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ED6F49" w:rsidTr="004F2180">
        <w:trPr>
          <w:trHeight w:val="2488"/>
        </w:trPr>
        <w:tc>
          <w:tcPr>
            <w:tcW w:w="9330" w:type="dxa"/>
          </w:tcPr>
          <w:p w:rsidR="00ED6F49" w:rsidRDefault="00ED6F49" w:rsidP="00EC340B">
            <w:pPr>
              <w:spacing w:before="120"/>
              <w:rPr>
                <w:rFonts w:ascii="Arial" w:hAnsi="Arial" w:cs="Arial"/>
              </w:rPr>
            </w:pPr>
            <w:bookmarkStart w:id="0" w:name="_GoBack"/>
            <w:bookmarkEnd w:id="0"/>
            <w:r w:rsidRPr="005C4276">
              <w:rPr>
                <w:rFonts w:ascii="Arial" w:hAnsi="Arial" w:cs="Arial"/>
                <w:b/>
                <w:sz w:val="24"/>
                <w:szCs w:val="24"/>
                <w:u w:val="single"/>
              </w:rPr>
              <w:t>Purpose</w:t>
            </w:r>
            <w:r w:rsidRPr="00444127">
              <w:rPr>
                <w:rFonts w:ascii="Arial" w:hAnsi="Arial" w:cs="Arial"/>
                <w:b/>
              </w:rPr>
              <w:t xml:space="preserve">: </w:t>
            </w:r>
            <w:r w:rsidRPr="001406C4">
              <w:rPr>
                <w:rFonts w:ascii="Arial" w:hAnsi="Arial" w:cs="Arial"/>
              </w:rPr>
              <w:t>State employees may have duties and responsibilities req</w:t>
            </w:r>
            <w:r w:rsidR="00CF4B27">
              <w:rPr>
                <w:rFonts w:ascii="Arial" w:hAnsi="Arial" w:cs="Arial"/>
              </w:rPr>
              <w:t>uiring use of a motor vehicle when</w:t>
            </w:r>
            <w:r w:rsidRPr="001406C4">
              <w:rPr>
                <w:rFonts w:ascii="Arial" w:hAnsi="Arial" w:cs="Arial"/>
              </w:rPr>
              <w:t xml:space="preserve"> conduct</w:t>
            </w:r>
            <w:r w:rsidR="00CF4B27">
              <w:rPr>
                <w:rFonts w:ascii="Arial" w:hAnsi="Arial" w:cs="Arial"/>
              </w:rPr>
              <w:t>ing</w:t>
            </w:r>
            <w:r w:rsidRPr="001406C4">
              <w:rPr>
                <w:rFonts w:ascii="Arial" w:hAnsi="Arial" w:cs="Arial"/>
              </w:rPr>
              <w:t xml:space="preserve"> official state business. </w:t>
            </w:r>
            <w:r w:rsidR="00CF4B27">
              <w:rPr>
                <w:rFonts w:ascii="Arial" w:hAnsi="Arial" w:cs="Arial"/>
              </w:rPr>
              <w:t>This checklist will assist agencies facing an employee with restricted driving privileges</w:t>
            </w:r>
            <w:r w:rsidRPr="001406C4">
              <w:rPr>
                <w:rFonts w:ascii="Arial" w:hAnsi="Arial" w:cs="Arial"/>
              </w:rPr>
              <w:t xml:space="preserve"> preserve their</w:t>
            </w:r>
            <w:r w:rsidR="00CF4B27">
              <w:rPr>
                <w:rFonts w:ascii="Arial" w:hAnsi="Arial" w:cs="Arial"/>
              </w:rPr>
              <w:t xml:space="preserve"> i</w:t>
            </w:r>
            <w:r w:rsidR="00DE1B2D">
              <w:rPr>
                <w:rFonts w:ascii="Arial" w:hAnsi="Arial" w:cs="Arial"/>
              </w:rPr>
              <w:t>nvestment in the employee as well</w:t>
            </w:r>
            <w:r w:rsidR="00CF4B27">
              <w:rPr>
                <w:rFonts w:ascii="Arial" w:hAnsi="Arial" w:cs="Arial"/>
              </w:rPr>
              <w:t xml:space="preserve"> as </w:t>
            </w:r>
            <w:r w:rsidRPr="001406C4">
              <w:rPr>
                <w:rFonts w:ascii="Arial" w:hAnsi="Arial" w:cs="Arial"/>
              </w:rPr>
              <w:t>decide and document</w:t>
            </w:r>
            <w:r w:rsidR="00CF4B27">
              <w:rPr>
                <w:rFonts w:ascii="Arial" w:hAnsi="Arial" w:cs="Arial"/>
              </w:rPr>
              <w:t xml:space="preserve"> the process. This checklist helps determine:</w:t>
            </w:r>
          </w:p>
          <w:p w:rsidR="00ED6F49" w:rsidRPr="00ED6F49" w:rsidRDefault="00ED6F49" w:rsidP="00EC34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6F49">
              <w:rPr>
                <w:rFonts w:ascii="Arial" w:hAnsi="Arial" w:cs="Arial"/>
              </w:rPr>
              <w:t>If a driver is eligible to drive a motor vehicle on official state business within imposed restrictions,</w:t>
            </w:r>
          </w:p>
          <w:p w:rsidR="00ED6F49" w:rsidRDefault="00ED6F49" w:rsidP="00EC34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If the agency is willing</w:t>
            </w:r>
            <w:r w:rsidR="009546F3">
              <w:rPr>
                <w:rFonts w:ascii="Arial" w:hAnsi="Arial" w:cs="Arial"/>
              </w:rPr>
              <w:t xml:space="preserve"> to accept the conditions (risk</w:t>
            </w:r>
            <w:r w:rsidRPr="001406C4">
              <w:rPr>
                <w:rFonts w:ascii="Arial" w:hAnsi="Arial" w:cs="Arial"/>
              </w:rPr>
              <w:t>) of the employee driving, or</w:t>
            </w:r>
          </w:p>
          <w:p w:rsidR="00ED6F49" w:rsidRPr="00ED6F49" w:rsidRDefault="00ED6F49" w:rsidP="00EC34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If there are alternative means of effectively conducting official state business available to the agency/employee</w:t>
            </w:r>
            <w:r w:rsidR="00774F13">
              <w:rPr>
                <w:rFonts w:ascii="Arial" w:hAnsi="Arial" w:cs="Arial"/>
              </w:rPr>
              <w:t xml:space="preserve"> without </w:t>
            </w:r>
            <w:r w:rsidR="00E53C1D">
              <w:rPr>
                <w:rFonts w:ascii="Arial" w:hAnsi="Arial" w:cs="Arial"/>
              </w:rPr>
              <w:t xml:space="preserve">requiring </w:t>
            </w:r>
            <w:r w:rsidR="00774F13">
              <w:rPr>
                <w:rFonts w:ascii="Arial" w:hAnsi="Arial" w:cs="Arial"/>
              </w:rPr>
              <w:t>driving</w:t>
            </w:r>
            <w:r>
              <w:rPr>
                <w:rFonts w:ascii="Arial" w:hAnsi="Arial" w:cs="Arial"/>
              </w:rPr>
              <w:t>.</w:t>
            </w:r>
          </w:p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824493" w:rsidRPr="001406C4" w:rsidTr="00824493">
        <w:tc>
          <w:tcPr>
            <w:tcW w:w="4665" w:type="dxa"/>
          </w:tcPr>
          <w:p w:rsidR="00824493" w:rsidRPr="001406C4" w:rsidRDefault="00824493" w:rsidP="004F218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Agency Name:</w:t>
            </w:r>
          </w:p>
          <w:p w:rsidR="00824493" w:rsidRPr="001406C4" w:rsidRDefault="00824493" w:rsidP="00AF131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65" w:type="dxa"/>
          </w:tcPr>
          <w:p w:rsidR="00824493" w:rsidRPr="001406C4" w:rsidRDefault="00824493" w:rsidP="00AF131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Agency Number:</w:t>
            </w:r>
          </w:p>
        </w:tc>
      </w:tr>
      <w:tr w:rsidR="00824493" w:rsidRPr="001406C4" w:rsidTr="00824493">
        <w:trPr>
          <w:trHeight w:val="440"/>
        </w:trPr>
        <w:tc>
          <w:tcPr>
            <w:tcW w:w="4665" w:type="dxa"/>
            <w:vMerge w:val="restart"/>
          </w:tcPr>
          <w:p w:rsidR="00824493" w:rsidRPr="001406C4" w:rsidRDefault="00824493" w:rsidP="00AF131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Driver Name:</w:t>
            </w:r>
          </w:p>
        </w:tc>
        <w:tc>
          <w:tcPr>
            <w:tcW w:w="4665" w:type="dxa"/>
          </w:tcPr>
          <w:p w:rsidR="00824493" w:rsidRDefault="00824493" w:rsidP="00ED6F4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Name/Number:</w:t>
            </w:r>
          </w:p>
        </w:tc>
      </w:tr>
      <w:tr w:rsidR="00824493" w:rsidRPr="001406C4" w:rsidTr="00824493">
        <w:trPr>
          <w:trHeight w:val="458"/>
        </w:trPr>
        <w:tc>
          <w:tcPr>
            <w:tcW w:w="4665" w:type="dxa"/>
            <w:vMerge/>
            <w:tcBorders>
              <w:bottom w:val="single" w:sz="4" w:space="0" w:color="auto"/>
            </w:tcBorders>
          </w:tcPr>
          <w:p w:rsidR="00824493" w:rsidRPr="001406C4" w:rsidRDefault="00824493" w:rsidP="00AF131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824493" w:rsidRDefault="00824493" w:rsidP="00ED6F4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 </w:t>
            </w:r>
            <w:r w:rsidR="00E53C1D">
              <w:rPr>
                <w:rFonts w:ascii="Arial" w:hAnsi="Arial" w:cs="Arial"/>
              </w:rPr>
              <w:t xml:space="preserve"> State and </w:t>
            </w:r>
            <w:r>
              <w:rPr>
                <w:rFonts w:ascii="Arial" w:hAnsi="Arial" w:cs="Arial"/>
              </w:rPr>
              <w:t>Number: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4"/>
        <w:gridCol w:w="4666"/>
      </w:tblGrid>
      <w:tr w:rsidR="00DC4F21" w:rsidRPr="001406C4" w:rsidTr="00ED6F49">
        <w:tc>
          <w:tcPr>
            <w:tcW w:w="4675" w:type="dxa"/>
            <w:tcBorders>
              <w:left w:val="single" w:sz="12" w:space="0" w:color="auto"/>
              <w:bottom w:val="single" w:sz="12" w:space="0" w:color="auto"/>
            </w:tcBorders>
          </w:tcPr>
          <w:p w:rsidR="00DC4F21" w:rsidRPr="005C4276" w:rsidRDefault="00DC4F21" w:rsidP="00842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276"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4675" w:type="dxa"/>
            <w:tcBorders>
              <w:bottom w:val="single" w:sz="12" w:space="0" w:color="auto"/>
              <w:right w:val="single" w:sz="12" w:space="0" w:color="auto"/>
            </w:tcBorders>
          </w:tcPr>
          <w:p w:rsidR="00DC4F21" w:rsidRPr="005C4276" w:rsidRDefault="00DC4F21" w:rsidP="00842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276">
              <w:rPr>
                <w:rFonts w:ascii="Arial" w:hAnsi="Arial" w:cs="Arial"/>
                <w:b/>
                <w:sz w:val="24"/>
                <w:szCs w:val="24"/>
              </w:rPr>
              <w:t>Agency Findings/Response</w:t>
            </w:r>
          </w:p>
        </w:tc>
      </w:tr>
      <w:tr w:rsidR="00DC4F21" w:rsidRPr="001406C4" w:rsidTr="00842589">
        <w:tc>
          <w:tcPr>
            <w:tcW w:w="4675" w:type="dxa"/>
          </w:tcPr>
          <w:p w:rsidR="00DC4F21" w:rsidRPr="001406C4" w:rsidRDefault="00DC4F21" w:rsidP="008425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 xml:space="preserve">Is the driver a state employee </w:t>
            </w:r>
            <w:r w:rsidRPr="001406C4">
              <w:rPr>
                <w:rFonts w:ascii="Arial" w:hAnsi="Arial" w:cs="Arial"/>
                <w:u w:val="single"/>
              </w:rPr>
              <w:t>and</w:t>
            </w:r>
            <w:r w:rsidRPr="001406C4">
              <w:rPr>
                <w:rFonts w:ascii="Arial" w:hAnsi="Arial" w:cs="Arial"/>
              </w:rPr>
              <w:t xml:space="preserve"> authorized s</w:t>
            </w:r>
            <w:r w:rsidR="00C36FB9" w:rsidRPr="001406C4">
              <w:rPr>
                <w:rFonts w:ascii="Arial" w:hAnsi="Arial" w:cs="Arial"/>
              </w:rPr>
              <w:t xml:space="preserve">tate driver as defined in </w:t>
            </w:r>
            <w:hyperlink r:id="rId8" w:history="1">
              <w:r w:rsidR="00C36FB9" w:rsidRPr="00E53C1D">
                <w:rPr>
                  <w:rStyle w:val="Hyperlink"/>
                  <w:rFonts w:ascii="Arial" w:hAnsi="Arial" w:cs="Arial"/>
                </w:rPr>
                <w:t>OAR 12</w:t>
              </w:r>
              <w:r w:rsidRPr="00E53C1D">
                <w:rPr>
                  <w:rStyle w:val="Hyperlink"/>
                  <w:rFonts w:ascii="Arial" w:hAnsi="Arial" w:cs="Arial"/>
                </w:rPr>
                <w:t>5-155</w:t>
              </w:r>
            </w:hyperlink>
            <w:r w:rsidRPr="001406C4">
              <w:rPr>
                <w:rFonts w:ascii="Arial" w:hAnsi="Arial" w:cs="Arial"/>
              </w:rPr>
              <w:t xml:space="preserve"> State Vehicle Use and Access Rules?</w:t>
            </w:r>
          </w:p>
        </w:tc>
        <w:tc>
          <w:tcPr>
            <w:tcW w:w="4675" w:type="dxa"/>
          </w:tcPr>
          <w:p w:rsidR="00DC4F21" w:rsidRPr="00A53E56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691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DC4F21" w:rsidRPr="00A53E56">
              <w:rPr>
                <w:rFonts w:ascii="Arial" w:hAnsi="Arial" w:cs="Arial"/>
              </w:rPr>
              <w:t>Yes         Comments:</w:t>
            </w:r>
          </w:p>
          <w:p w:rsidR="00DC4F21" w:rsidRPr="00A53E56" w:rsidRDefault="005E1595" w:rsidP="00A53E56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0145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DC4F21" w:rsidRPr="00A53E56">
              <w:rPr>
                <w:rFonts w:ascii="Arial" w:hAnsi="Arial" w:cs="Arial"/>
              </w:rPr>
              <w:t>No</w:t>
            </w:r>
          </w:p>
        </w:tc>
      </w:tr>
      <w:tr w:rsidR="001712D1" w:rsidRPr="001406C4" w:rsidTr="00842589">
        <w:tc>
          <w:tcPr>
            <w:tcW w:w="4675" w:type="dxa"/>
          </w:tcPr>
          <w:p w:rsidR="001712D1" w:rsidRPr="001406C4" w:rsidRDefault="00C36FB9" w:rsidP="008425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 xml:space="preserve">Does </w:t>
            </w:r>
            <w:r w:rsidR="001712D1" w:rsidRPr="001406C4">
              <w:rPr>
                <w:rFonts w:ascii="Arial" w:hAnsi="Arial" w:cs="Arial"/>
              </w:rPr>
              <w:t>the employee’s position</w:t>
            </w:r>
            <w:r w:rsidRPr="001406C4">
              <w:rPr>
                <w:rFonts w:ascii="Arial" w:hAnsi="Arial" w:cs="Arial"/>
              </w:rPr>
              <w:t xml:space="preserve"> require driving</w:t>
            </w:r>
            <w:r w:rsidR="001712D1" w:rsidRPr="001406C4">
              <w:rPr>
                <w:rFonts w:ascii="Arial" w:hAnsi="Arial" w:cs="Arial"/>
              </w:rPr>
              <w:t>?</w:t>
            </w:r>
          </w:p>
        </w:tc>
        <w:tc>
          <w:tcPr>
            <w:tcW w:w="4675" w:type="dxa"/>
          </w:tcPr>
          <w:p w:rsidR="001712D1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30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1712D1" w:rsidRPr="00EE7C0F">
              <w:rPr>
                <w:rFonts w:ascii="Arial" w:hAnsi="Arial" w:cs="Arial"/>
              </w:rPr>
              <w:t>Yes          Comments:</w:t>
            </w:r>
          </w:p>
          <w:p w:rsidR="001712D1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298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1712D1" w:rsidRPr="00EE7C0F">
              <w:rPr>
                <w:rFonts w:ascii="Arial" w:hAnsi="Arial" w:cs="Arial"/>
              </w:rPr>
              <w:t>No</w:t>
            </w:r>
          </w:p>
        </w:tc>
      </w:tr>
      <w:tr w:rsidR="001712D1" w:rsidRPr="001406C4" w:rsidTr="00842589">
        <w:tc>
          <w:tcPr>
            <w:tcW w:w="4675" w:type="dxa"/>
          </w:tcPr>
          <w:p w:rsidR="001712D1" w:rsidRPr="001406C4" w:rsidRDefault="001712D1" w:rsidP="008425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Is driving an essential function of the employee’s position?</w:t>
            </w:r>
          </w:p>
        </w:tc>
        <w:tc>
          <w:tcPr>
            <w:tcW w:w="4675" w:type="dxa"/>
          </w:tcPr>
          <w:p w:rsidR="001712D1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289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1712D1" w:rsidRPr="00EE7C0F">
              <w:rPr>
                <w:rFonts w:ascii="Arial" w:hAnsi="Arial" w:cs="Arial"/>
              </w:rPr>
              <w:t>Yes          Comments:</w:t>
            </w:r>
          </w:p>
          <w:p w:rsidR="001712D1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98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1712D1" w:rsidRPr="00EE7C0F">
              <w:rPr>
                <w:rFonts w:ascii="Arial" w:hAnsi="Arial" w:cs="Arial"/>
              </w:rPr>
              <w:t>No</w:t>
            </w:r>
          </w:p>
        </w:tc>
      </w:tr>
      <w:tr w:rsidR="001712D1" w:rsidRPr="001406C4" w:rsidTr="00CF4B27">
        <w:trPr>
          <w:trHeight w:val="542"/>
        </w:trPr>
        <w:tc>
          <w:tcPr>
            <w:tcW w:w="4675" w:type="dxa"/>
          </w:tcPr>
          <w:p w:rsidR="00CF4B27" w:rsidRPr="001406C4" w:rsidRDefault="001712D1" w:rsidP="00CF4B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What type of driving does the employee do on their job?</w:t>
            </w:r>
          </w:p>
        </w:tc>
        <w:tc>
          <w:tcPr>
            <w:tcW w:w="4675" w:type="dxa"/>
          </w:tcPr>
          <w:p w:rsidR="001712D1" w:rsidRPr="001406C4" w:rsidRDefault="001712D1" w:rsidP="00842589">
            <w:p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Comments:</w:t>
            </w:r>
          </w:p>
        </w:tc>
      </w:tr>
      <w:tr w:rsidR="001712D1" w:rsidRPr="001406C4" w:rsidTr="00CF4B27">
        <w:trPr>
          <w:trHeight w:val="578"/>
        </w:trPr>
        <w:tc>
          <w:tcPr>
            <w:tcW w:w="4675" w:type="dxa"/>
          </w:tcPr>
          <w:p w:rsidR="00CF4B27" w:rsidRPr="001406C4" w:rsidRDefault="001712D1" w:rsidP="00CF4B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What type of vehicle do</w:t>
            </w:r>
            <w:r w:rsidR="00C36FB9" w:rsidRPr="001406C4">
              <w:rPr>
                <w:rFonts w:ascii="Arial" w:hAnsi="Arial" w:cs="Arial"/>
              </w:rPr>
              <w:t>es</w:t>
            </w:r>
            <w:r w:rsidRPr="001406C4">
              <w:rPr>
                <w:rFonts w:ascii="Arial" w:hAnsi="Arial" w:cs="Arial"/>
              </w:rPr>
              <w:t xml:space="preserve"> the</w:t>
            </w:r>
            <w:r w:rsidR="00C36FB9" w:rsidRPr="001406C4">
              <w:rPr>
                <w:rFonts w:ascii="Arial" w:hAnsi="Arial" w:cs="Arial"/>
              </w:rPr>
              <w:t xml:space="preserve"> emplo</w:t>
            </w:r>
            <w:r w:rsidRPr="001406C4">
              <w:rPr>
                <w:rFonts w:ascii="Arial" w:hAnsi="Arial" w:cs="Arial"/>
              </w:rPr>
              <w:t>y</w:t>
            </w:r>
            <w:r w:rsidR="00C36FB9" w:rsidRPr="001406C4">
              <w:rPr>
                <w:rFonts w:ascii="Arial" w:hAnsi="Arial" w:cs="Arial"/>
              </w:rPr>
              <w:t>ee</w:t>
            </w:r>
            <w:r w:rsidRPr="001406C4">
              <w:rPr>
                <w:rFonts w:ascii="Arial" w:hAnsi="Arial" w:cs="Arial"/>
              </w:rPr>
              <w:t xml:space="preserve"> operate on their job?</w:t>
            </w:r>
          </w:p>
        </w:tc>
        <w:tc>
          <w:tcPr>
            <w:tcW w:w="4675" w:type="dxa"/>
          </w:tcPr>
          <w:p w:rsidR="001712D1" w:rsidRPr="001406C4" w:rsidRDefault="001712D1" w:rsidP="00842589">
            <w:p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Comments:</w:t>
            </w:r>
          </w:p>
        </w:tc>
      </w:tr>
      <w:tr w:rsidR="001712D1" w:rsidRPr="001406C4" w:rsidTr="00CF4B27">
        <w:trPr>
          <w:trHeight w:val="587"/>
        </w:trPr>
        <w:tc>
          <w:tcPr>
            <w:tcW w:w="4675" w:type="dxa"/>
          </w:tcPr>
          <w:p w:rsidR="00CF4B27" w:rsidRPr="001406C4" w:rsidRDefault="001712D1" w:rsidP="00CF4B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When and where do</w:t>
            </w:r>
            <w:r w:rsidR="00C36FB9" w:rsidRPr="001406C4">
              <w:rPr>
                <w:rFonts w:ascii="Arial" w:hAnsi="Arial" w:cs="Arial"/>
              </w:rPr>
              <w:t>es</w:t>
            </w:r>
            <w:r w:rsidRPr="001406C4">
              <w:rPr>
                <w:rFonts w:ascii="Arial" w:hAnsi="Arial" w:cs="Arial"/>
              </w:rPr>
              <w:t xml:space="preserve"> the</w:t>
            </w:r>
            <w:r w:rsidR="00C36FB9" w:rsidRPr="001406C4">
              <w:rPr>
                <w:rFonts w:ascii="Arial" w:hAnsi="Arial" w:cs="Arial"/>
              </w:rPr>
              <w:t xml:space="preserve"> emplo</w:t>
            </w:r>
            <w:r w:rsidRPr="001406C4">
              <w:rPr>
                <w:rFonts w:ascii="Arial" w:hAnsi="Arial" w:cs="Arial"/>
              </w:rPr>
              <w:t>y</w:t>
            </w:r>
            <w:r w:rsidR="00C36FB9" w:rsidRPr="001406C4">
              <w:rPr>
                <w:rFonts w:ascii="Arial" w:hAnsi="Arial" w:cs="Arial"/>
              </w:rPr>
              <w:t>ee</w:t>
            </w:r>
            <w:r w:rsidRPr="001406C4">
              <w:rPr>
                <w:rFonts w:ascii="Arial" w:hAnsi="Arial" w:cs="Arial"/>
              </w:rPr>
              <w:t xml:space="preserve"> drive?</w:t>
            </w:r>
          </w:p>
        </w:tc>
        <w:tc>
          <w:tcPr>
            <w:tcW w:w="4675" w:type="dxa"/>
          </w:tcPr>
          <w:p w:rsidR="001712D1" w:rsidRPr="001406C4" w:rsidRDefault="001712D1" w:rsidP="00842589">
            <w:p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Comments:</w:t>
            </w:r>
          </w:p>
        </w:tc>
      </w:tr>
      <w:tr w:rsidR="00C36FB9" w:rsidRPr="001406C4" w:rsidTr="00842589">
        <w:tc>
          <w:tcPr>
            <w:tcW w:w="4675" w:type="dxa"/>
          </w:tcPr>
          <w:p w:rsidR="00C36FB9" w:rsidRPr="001406C4" w:rsidRDefault="00C36FB9" w:rsidP="008425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Can the employee be assigned—or re-assigned—non-driving tasks?</w:t>
            </w:r>
          </w:p>
        </w:tc>
        <w:tc>
          <w:tcPr>
            <w:tcW w:w="4675" w:type="dxa"/>
          </w:tcPr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835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Yes          Comments:</w:t>
            </w:r>
          </w:p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640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No</w:t>
            </w:r>
          </w:p>
        </w:tc>
      </w:tr>
    </w:tbl>
    <w:p w:rsidR="002A4AA0" w:rsidRDefault="002A4AA0" w:rsidP="00EC340B">
      <w:pPr>
        <w:spacing w:before="240"/>
        <w:rPr>
          <w:rFonts w:ascii="Arial" w:hAnsi="Arial" w:cs="Arial"/>
        </w:rPr>
      </w:pPr>
      <w:r w:rsidRPr="00CB074A">
        <w:rPr>
          <w:rFonts w:ascii="Arial" w:hAnsi="Arial" w:cs="Arial"/>
        </w:rPr>
        <w:t xml:space="preserve">The agency </w:t>
      </w:r>
      <w:r w:rsidRPr="00CB074A">
        <w:rPr>
          <w:rFonts w:ascii="Arial" w:hAnsi="Arial" w:cs="Arial"/>
          <w:u w:val="single"/>
        </w:rPr>
        <w:t>may</w:t>
      </w:r>
      <w:r w:rsidRPr="00CB074A">
        <w:rPr>
          <w:rFonts w:ascii="Arial" w:hAnsi="Arial" w:cs="Arial"/>
        </w:rPr>
        <w:t xml:space="preserve"> consider the following—or develop alternative—options. The</w:t>
      </w:r>
      <w:r w:rsidR="00493D43" w:rsidRPr="00CB074A">
        <w:rPr>
          <w:rFonts w:ascii="Arial" w:hAnsi="Arial" w:cs="Arial"/>
        </w:rPr>
        <w:t>se are</w:t>
      </w:r>
      <w:r w:rsidRPr="00CB074A">
        <w:rPr>
          <w:rFonts w:ascii="Arial" w:hAnsi="Arial" w:cs="Arial"/>
        </w:rPr>
        <w:t xml:space="preserve"> </w:t>
      </w:r>
      <w:r w:rsidR="00CF4015" w:rsidRPr="00CB074A">
        <w:rPr>
          <w:rFonts w:ascii="Arial" w:hAnsi="Arial" w:cs="Arial"/>
          <w:u w:val="single"/>
        </w:rPr>
        <w:t>examples</w:t>
      </w:r>
      <w:r w:rsidR="00E53C1D">
        <w:rPr>
          <w:rFonts w:ascii="Arial" w:hAnsi="Arial" w:cs="Arial"/>
          <w:u w:val="single"/>
        </w:rPr>
        <w:t xml:space="preserve"> only.</w:t>
      </w:r>
      <w:r w:rsidRPr="00CB074A">
        <w:rPr>
          <w:rFonts w:ascii="Arial" w:hAnsi="Arial" w:cs="Arial"/>
        </w:rPr>
        <w:t xml:space="preserve"> </w:t>
      </w:r>
      <w:r w:rsidR="00E53C1D">
        <w:rPr>
          <w:rFonts w:ascii="Arial" w:hAnsi="Arial" w:cs="Arial"/>
        </w:rPr>
        <w:t>T</w:t>
      </w:r>
      <w:r w:rsidR="00493D43" w:rsidRPr="00CB074A">
        <w:rPr>
          <w:rFonts w:ascii="Arial" w:hAnsi="Arial" w:cs="Arial"/>
        </w:rPr>
        <w:t xml:space="preserve">his is </w:t>
      </w:r>
      <w:r w:rsidR="00493D43" w:rsidRPr="00CB074A">
        <w:rPr>
          <w:rFonts w:ascii="Arial" w:hAnsi="Arial" w:cs="Arial"/>
          <w:u w:val="single"/>
        </w:rPr>
        <w:t>not</w:t>
      </w:r>
      <w:r w:rsidR="00493D43" w:rsidRPr="00CB074A">
        <w:rPr>
          <w:rFonts w:ascii="Arial" w:hAnsi="Arial" w:cs="Arial"/>
        </w:rPr>
        <w:t xml:space="preserve"> an all-inclusive list</w:t>
      </w:r>
      <w:r w:rsidR="009546F3" w:rsidRPr="00CB074A">
        <w:rPr>
          <w:rFonts w:ascii="Arial" w:hAnsi="Arial" w:cs="Arial"/>
        </w:rPr>
        <w:t>. Items</w:t>
      </w:r>
      <w:r w:rsidR="00493D43" w:rsidRPr="00CB074A">
        <w:rPr>
          <w:rFonts w:ascii="Arial" w:hAnsi="Arial" w:cs="Arial"/>
        </w:rPr>
        <w:t xml:space="preserve"> </w:t>
      </w:r>
      <w:r w:rsidRPr="00CB074A">
        <w:rPr>
          <w:rFonts w:ascii="Arial" w:hAnsi="Arial" w:cs="Arial"/>
        </w:rPr>
        <w:t>may be used in a progression or, when the offense is egr</w:t>
      </w:r>
      <w:r w:rsidR="009546F3" w:rsidRPr="00CB074A">
        <w:rPr>
          <w:rFonts w:ascii="Arial" w:hAnsi="Arial" w:cs="Arial"/>
        </w:rPr>
        <w:t>egious, the most appropriate/</w:t>
      </w:r>
      <w:r w:rsidRPr="00CB074A">
        <w:rPr>
          <w:rFonts w:ascii="Arial" w:hAnsi="Arial" w:cs="Arial"/>
        </w:rPr>
        <w:t>severe option may be chosen without</w:t>
      </w:r>
      <w:r w:rsidR="009546F3" w:rsidRPr="00CB074A">
        <w:rPr>
          <w:rFonts w:ascii="Arial" w:hAnsi="Arial" w:cs="Arial"/>
        </w:rPr>
        <w:t xml:space="preserve"> initiating </w:t>
      </w:r>
      <w:r w:rsidRPr="00CB074A">
        <w:rPr>
          <w:rFonts w:ascii="Arial" w:hAnsi="Arial" w:cs="Arial"/>
        </w:rPr>
        <w:t xml:space="preserve">a </w:t>
      </w:r>
      <w:r w:rsidR="009546F3" w:rsidRPr="00CB074A">
        <w:rPr>
          <w:rFonts w:ascii="Arial" w:hAnsi="Arial" w:cs="Arial"/>
        </w:rPr>
        <w:t>sequence.</w:t>
      </w:r>
    </w:p>
    <w:tbl>
      <w:tblPr>
        <w:tblStyle w:val="TableGrid"/>
        <w:tblW w:w="9355" w:type="dxa"/>
        <w:tblInd w:w="-15" w:type="dxa"/>
        <w:tblLook w:val="04A0" w:firstRow="1" w:lastRow="0" w:firstColumn="1" w:lastColumn="0" w:noHBand="0" w:noVBand="1"/>
      </w:tblPr>
      <w:tblGrid>
        <w:gridCol w:w="15"/>
        <w:gridCol w:w="4659"/>
        <w:gridCol w:w="4671"/>
        <w:gridCol w:w="10"/>
      </w:tblGrid>
      <w:tr w:rsidR="001712D1" w:rsidRPr="001406C4" w:rsidTr="00DE1B2D">
        <w:trPr>
          <w:gridBefore w:val="1"/>
          <w:gridAfter w:val="1"/>
          <w:wBefore w:w="15" w:type="dxa"/>
          <w:wAfter w:w="10" w:type="dxa"/>
        </w:trPr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12D1" w:rsidRPr="005C4276" w:rsidRDefault="002A4AA0" w:rsidP="002A4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276">
              <w:rPr>
                <w:rFonts w:ascii="Arial" w:hAnsi="Arial" w:cs="Arial"/>
                <w:b/>
                <w:sz w:val="24"/>
                <w:szCs w:val="24"/>
              </w:rPr>
              <w:t>Decision Options</w:t>
            </w: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12D1" w:rsidRPr="005C4276" w:rsidRDefault="002A4AA0" w:rsidP="002A4A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276">
              <w:rPr>
                <w:rFonts w:ascii="Arial" w:hAnsi="Arial" w:cs="Arial"/>
                <w:b/>
                <w:sz w:val="24"/>
                <w:szCs w:val="24"/>
              </w:rPr>
              <w:t>Selected?</w:t>
            </w:r>
          </w:p>
        </w:tc>
      </w:tr>
      <w:tr w:rsidR="00C36FB9" w:rsidRPr="001406C4" w:rsidTr="00DE1B2D">
        <w:trPr>
          <w:gridBefore w:val="1"/>
          <w:gridAfter w:val="1"/>
          <w:wBefore w:w="15" w:type="dxa"/>
          <w:wAfter w:w="10" w:type="dxa"/>
          <w:trHeight w:val="38"/>
        </w:trPr>
        <w:tc>
          <w:tcPr>
            <w:tcW w:w="4659" w:type="dxa"/>
            <w:tcBorders>
              <w:top w:val="single" w:sz="12" w:space="0" w:color="auto"/>
              <w:bottom w:val="single" w:sz="12" w:space="0" w:color="auto"/>
            </w:tcBorders>
          </w:tcPr>
          <w:p w:rsidR="004B0A53" w:rsidRPr="003B3E28" w:rsidRDefault="00C36FB9" w:rsidP="005C4276">
            <w:pPr>
              <w:rPr>
                <w:rFonts w:ascii="Arial" w:hAnsi="Arial" w:cs="Arial"/>
              </w:rPr>
            </w:pPr>
            <w:r w:rsidRPr="005C4276">
              <w:rPr>
                <w:rFonts w:ascii="Arial" w:hAnsi="Arial" w:cs="Arial"/>
                <w:b/>
                <w:u w:val="single"/>
              </w:rPr>
              <w:t>Adjust</w:t>
            </w:r>
            <w:r w:rsidRPr="003B3E28">
              <w:rPr>
                <w:rFonts w:ascii="Arial" w:hAnsi="Arial" w:cs="Arial"/>
              </w:rPr>
              <w:t xml:space="preserve"> duty assignment (i.e., allow the employee to be a passenger instead of the driver; allow the employee extra time to take public transportation or walk).</w:t>
            </w: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</w:tcBorders>
          </w:tcPr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04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Yes          Comments:</w:t>
            </w:r>
          </w:p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926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No</w:t>
            </w:r>
          </w:p>
        </w:tc>
      </w:tr>
      <w:tr w:rsidR="00C36FB9" w:rsidRPr="001406C4" w:rsidTr="00DE1B2D">
        <w:trPr>
          <w:gridBefore w:val="1"/>
          <w:gridAfter w:val="1"/>
          <w:wBefore w:w="15" w:type="dxa"/>
          <w:wAfter w:w="10" w:type="dxa"/>
        </w:trPr>
        <w:tc>
          <w:tcPr>
            <w:tcW w:w="4659" w:type="dxa"/>
            <w:tcBorders>
              <w:top w:val="single" w:sz="12" w:space="0" w:color="auto"/>
              <w:bottom w:val="single" w:sz="12" w:space="0" w:color="auto"/>
            </w:tcBorders>
          </w:tcPr>
          <w:p w:rsidR="004B0A53" w:rsidRPr="003B3E28" w:rsidRDefault="00C36FB9" w:rsidP="003B3E28">
            <w:pPr>
              <w:rPr>
                <w:rFonts w:ascii="Arial" w:hAnsi="Arial" w:cs="Arial"/>
              </w:rPr>
            </w:pPr>
            <w:r w:rsidRPr="00061596">
              <w:rPr>
                <w:rFonts w:ascii="Arial" w:hAnsi="Arial" w:cs="Arial"/>
                <w:b/>
                <w:u w:val="single"/>
              </w:rPr>
              <w:lastRenderedPageBreak/>
              <w:t>Identify</w:t>
            </w:r>
            <w:r w:rsidRPr="003B3E28">
              <w:rPr>
                <w:rFonts w:ascii="Arial" w:hAnsi="Arial" w:cs="Arial"/>
              </w:rPr>
              <w:t xml:space="preserve"> </w:t>
            </w:r>
            <w:r w:rsidRPr="00CF4015">
              <w:rPr>
                <w:rFonts w:ascii="Arial" w:hAnsi="Arial" w:cs="Arial"/>
                <w:u w:val="single"/>
              </w:rPr>
              <w:t>temporary/job rotation assignments</w:t>
            </w:r>
            <w:r w:rsidRPr="003B3E28">
              <w:rPr>
                <w:rFonts w:ascii="Arial" w:hAnsi="Arial" w:cs="Arial"/>
              </w:rPr>
              <w:t xml:space="preserve"> for which the employee </w:t>
            </w:r>
            <w:r w:rsidRPr="00CF4015">
              <w:rPr>
                <w:rFonts w:ascii="Arial" w:hAnsi="Arial" w:cs="Arial"/>
              </w:rPr>
              <w:t xml:space="preserve">qualifies </w:t>
            </w:r>
            <w:r w:rsidRPr="00CF4015">
              <w:rPr>
                <w:rFonts w:ascii="Arial" w:hAnsi="Arial" w:cs="Arial"/>
                <w:u w:val="single"/>
              </w:rPr>
              <w:t>within the home agency and within the same geographic area</w:t>
            </w:r>
            <w:r w:rsidRPr="003B3E28">
              <w:rPr>
                <w:rFonts w:ascii="Arial" w:hAnsi="Arial" w:cs="Arial"/>
              </w:rPr>
              <w:t xml:space="preserve">.  The temporary assignment must </w:t>
            </w:r>
            <w:r w:rsidRPr="003B3E28">
              <w:rPr>
                <w:rFonts w:ascii="Arial" w:hAnsi="Arial" w:cs="Arial"/>
                <w:u w:val="single"/>
              </w:rPr>
              <w:t>not</w:t>
            </w:r>
            <w:r w:rsidRPr="003B3E28">
              <w:rPr>
                <w:rFonts w:ascii="Arial" w:hAnsi="Arial" w:cs="Arial"/>
              </w:rPr>
              <w:t xml:space="preserve"> include driving a motor vehicle to carry out official state business as a required task.</w:t>
            </w: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</w:tcBorders>
          </w:tcPr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3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Yes          Comments:</w:t>
            </w:r>
          </w:p>
          <w:p w:rsidR="00C36FB9" w:rsidRPr="00E53C1D" w:rsidRDefault="005E1595" w:rsidP="00E53C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238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No</w:t>
            </w:r>
          </w:p>
        </w:tc>
      </w:tr>
      <w:tr w:rsidR="00C36FB9" w:rsidRPr="001406C4" w:rsidTr="00DE1B2D">
        <w:trPr>
          <w:gridBefore w:val="1"/>
          <w:gridAfter w:val="1"/>
          <w:wBefore w:w="15" w:type="dxa"/>
          <w:wAfter w:w="10" w:type="dxa"/>
        </w:trPr>
        <w:tc>
          <w:tcPr>
            <w:tcW w:w="4659" w:type="dxa"/>
            <w:tcBorders>
              <w:top w:val="single" w:sz="12" w:space="0" w:color="auto"/>
              <w:bottom w:val="single" w:sz="12" w:space="0" w:color="auto"/>
            </w:tcBorders>
          </w:tcPr>
          <w:p w:rsidR="004B0A53" w:rsidRPr="003B3E28" w:rsidRDefault="00C36FB9" w:rsidP="003B3E28">
            <w:pPr>
              <w:rPr>
                <w:rFonts w:ascii="Arial" w:hAnsi="Arial" w:cs="Arial"/>
              </w:rPr>
            </w:pPr>
            <w:r w:rsidRPr="00061596">
              <w:rPr>
                <w:rFonts w:ascii="Arial" w:hAnsi="Arial" w:cs="Arial"/>
                <w:b/>
                <w:u w:val="single"/>
              </w:rPr>
              <w:t>Identify</w:t>
            </w:r>
            <w:r w:rsidRPr="003B3E28">
              <w:rPr>
                <w:rFonts w:ascii="Arial" w:hAnsi="Arial" w:cs="Arial"/>
              </w:rPr>
              <w:t xml:space="preserve"> other </w:t>
            </w:r>
            <w:r w:rsidRPr="00CF4015">
              <w:rPr>
                <w:rFonts w:ascii="Arial" w:hAnsi="Arial" w:cs="Arial"/>
                <w:u w:val="single"/>
              </w:rPr>
              <w:t>temporary/job rotation assignments</w:t>
            </w:r>
            <w:r w:rsidRPr="003B3E28">
              <w:rPr>
                <w:rFonts w:ascii="Arial" w:hAnsi="Arial" w:cs="Arial"/>
              </w:rPr>
              <w:t xml:space="preserve"> for which the employee qualifies </w:t>
            </w:r>
            <w:r w:rsidRPr="00CF4015">
              <w:rPr>
                <w:rFonts w:ascii="Arial" w:hAnsi="Arial" w:cs="Arial"/>
                <w:u w:val="single"/>
              </w:rPr>
              <w:t>in another agency and within the same geographic area</w:t>
            </w:r>
            <w:r w:rsidRPr="003B3E28">
              <w:rPr>
                <w:rFonts w:ascii="Arial" w:hAnsi="Arial" w:cs="Arial"/>
              </w:rPr>
              <w:t xml:space="preserve">. The temporary assignment must </w:t>
            </w:r>
            <w:r w:rsidRPr="003B3E28">
              <w:rPr>
                <w:rFonts w:ascii="Arial" w:hAnsi="Arial" w:cs="Arial"/>
                <w:u w:val="single"/>
              </w:rPr>
              <w:t>not</w:t>
            </w:r>
            <w:r w:rsidRPr="003B3E28">
              <w:rPr>
                <w:rFonts w:ascii="Arial" w:hAnsi="Arial" w:cs="Arial"/>
              </w:rPr>
              <w:t xml:space="preserve"> include driving a motor vehicle to carry out official state business as a required task.</w:t>
            </w: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</w:tcBorders>
          </w:tcPr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764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Yes          Comments:</w:t>
            </w:r>
          </w:p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91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No</w:t>
            </w:r>
          </w:p>
        </w:tc>
      </w:tr>
      <w:tr w:rsidR="00C36FB9" w:rsidRPr="001406C4" w:rsidTr="00DE1B2D">
        <w:trPr>
          <w:gridBefore w:val="1"/>
          <w:gridAfter w:val="1"/>
          <w:wBefore w:w="15" w:type="dxa"/>
          <w:wAfter w:w="10" w:type="dxa"/>
        </w:trPr>
        <w:tc>
          <w:tcPr>
            <w:tcW w:w="4659" w:type="dxa"/>
            <w:tcBorders>
              <w:top w:val="single" w:sz="12" w:space="0" w:color="auto"/>
              <w:bottom w:val="single" w:sz="12" w:space="0" w:color="auto"/>
            </w:tcBorders>
          </w:tcPr>
          <w:p w:rsidR="004B0A53" w:rsidRPr="003B3E28" w:rsidRDefault="00C36FB9" w:rsidP="00774F13">
            <w:pPr>
              <w:rPr>
                <w:rFonts w:ascii="Arial" w:hAnsi="Arial" w:cs="Arial"/>
              </w:rPr>
            </w:pPr>
            <w:r w:rsidRPr="00061596">
              <w:rPr>
                <w:rFonts w:ascii="Arial" w:hAnsi="Arial" w:cs="Arial"/>
                <w:b/>
                <w:u w:val="single"/>
              </w:rPr>
              <w:t>Identify</w:t>
            </w:r>
            <w:r w:rsidRPr="003B3E28">
              <w:rPr>
                <w:rFonts w:ascii="Arial" w:hAnsi="Arial" w:cs="Arial"/>
              </w:rPr>
              <w:t xml:space="preserve"> </w:t>
            </w:r>
            <w:r w:rsidRPr="00CF4015">
              <w:rPr>
                <w:rFonts w:ascii="Arial" w:hAnsi="Arial" w:cs="Arial"/>
                <w:u w:val="single"/>
              </w:rPr>
              <w:t>available positions</w:t>
            </w:r>
            <w:r w:rsidRPr="003B3E28">
              <w:rPr>
                <w:rFonts w:ascii="Arial" w:hAnsi="Arial" w:cs="Arial"/>
              </w:rPr>
              <w:t xml:space="preserve"> for which the employee qualifies </w:t>
            </w:r>
            <w:r w:rsidRPr="00CF4015">
              <w:rPr>
                <w:rFonts w:ascii="Arial" w:hAnsi="Arial" w:cs="Arial"/>
                <w:u w:val="single"/>
              </w:rPr>
              <w:t>within the home agency and within the same geographic area</w:t>
            </w:r>
            <w:r w:rsidRPr="003B3E28">
              <w:rPr>
                <w:rFonts w:ascii="Arial" w:hAnsi="Arial" w:cs="Arial"/>
              </w:rPr>
              <w:t>. An employee may choose to move voluntarily to a position at the same, equal, or lower salary range number</w:t>
            </w:r>
            <w:r w:rsidR="00774F13">
              <w:rPr>
                <w:rFonts w:ascii="Arial" w:hAnsi="Arial" w:cs="Arial"/>
              </w:rPr>
              <w:t xml:space="preserve"> as per HR transfer approval</w:t>
            </w:r>
            <w:r w:rsidRPr="003B3E28">
              <w:rPr>
                <w:rFonts w:ascii="Arial" w:hAnsi="Arial" w:cs="Arial"/>
              </w:rPr>
              <w:t xml:space="preserve">. The position must </w:t>
            </w:r>
            <w:r w:rsidRPr="003B3E28">
              <w:rPr>
                <w:rFonts w:ascii="Arial" w:hAnsi="Arial" w:cs="Arial"/>
                <w:u w:val="single"/>
              </w:rPr>
              <w:t>not</w:t>
            </w:r>
            <w:r w:rsidRPr="003B3E28">
              <w:rPr>
                <w:rFonts w:ascii="Arial" w:hAnsi="Arial" w:cs="Arial"/>
              </w:rPr>
              <w:t xml:space="preserve"> include driving a motor vehicle to carry out official state business as a required task. The employee’s choice to move voluntarily to another available position does not remove any rights provided by the collective bargaining agre</w:t>
            </w:r>
            <w:r w:rsidR="00774F13">
              <w:rPr>
                <w:rFonts w:ascii="Arial" w:hAnsi="Arial" w:cs="Arial"/>
              </w:rPr>
              <w:t>ement or State HR Policy/Rules</w:t>
            </w:r>
            <w:r w:rsidRPr="003B3E28">
              <w:rPr>
                <w:rFonts w:ascii="Arial" w:hAnsi="Arial" w:cs="Arial"/>
              </w:rPr>
              <w:t>.</w:t>
            </w: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</w:tcBorders>
          </w:tcPr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25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Yes          Comments:</w:t>
            </w:r>
          </w:p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15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No</w:t>
            </w:r>
          </w:p>
        </w:tc>
      </w:tr>
      <w:tr w:rsidR="00C36FB9" w:rsidRPr="001406C4" w:rsidTr="00DE1B2D">
        <w:trPr>
          <w:gridBefore w:val="1"/>
          <w:gridAfter w:val="1"/>
          <w:wBefore w:w="15" w:type="dxa"/>
          <w:wAfter w:w="10" w:type="dxa"/>
        </w:trPr>
        <w:tc>
          <w:tcPr>
            <w:tcW w:w="4659" w:type="dxa"/>
            <w:tcBorders>
              <w:top w:val="single" w:sz="12" w:space="0" w:color="auto"/>
            </w:tcBorders>
          </w:tcPr>
          <w:p w:rsidR="004B0A53" w:rsidRPr="003B3E28" w:rsidRDefault="00C36FB9" w:rsidP="009546F3">
            <w:pPr>
              <w:rPr>
                <w:rFonts w:ascii="Arial" w:hAnsi="Arial" w:cs="Arial"/>
              </w:rPr>
            </w:pPr>
            <w:r w:rsidRPr="00061596">
              <w:rPr>
                <w:rFonts w:ascii="Arial" w:hAnsi="Arial" w:cs="Arial"/>
                <w:b/>
                <w:u w:val="single"/>
              </w:rPr>
              <w:t>Initiate</w:t>
            </w:r>
            <w:r w:rsidRPr="003B3E28">
              <w:rPr>
                <w:rFonts w:ascii="Arial" w:hAnsi="Arial" w:cs="Arial"/>
              </w:rPr>
              <w:t xml:space="preserve"> the </w:t>
            </w:r>
            <w:r w:rsidR="009546F3">
              <w:rPr>
                <w:rFonts w:ascii="Arial" w:hAnsi="Arial" w:cs="Arial"/>
              </w:rPr>
              <w:t>d</w:t>
            </w:r>
            <w:r w:rsidRPr="009546F3">
              <w:rPr>
                <w:rFonts w:ascii="Arial" w:hAnsi="Arial" w:cs="Arial"/>
              </w:rPr>
              <w:t xml:space="preserve">isciplinary process consistent with </w:t>
            </w:r>
            <w:r w:rsidR="00B54B59" w:rsidRPr="009546F3">
              <w:rPr>
                <w:rFonts w:ascii="Arial" w:hAnsi="Arial" w:cs="Arial"/>
              </w:rPr>
              <w:t>agency HR</w:t>
            </w:r>
            <w:r w:rsidR="00B54B59">
              <w:rPr>
                <w:rFonts w:ascii="Arial" w:hAnsi="Arial" w:cs="Arial"/>
              </w:rPr>
              <w:t xml:space="preserve"> p</w:t>
            </w:r>
            <w:r w:rsidRPr="003B3E28">
              <w:rPr>
                <w:rFonts w:ascii="Arial" w:hAnsi="Arial" w:cs="Arial"/>
              </w:rPr>
              <w:t>olicy or applicable collective bargaining agreement.</w:t>
            </w:r>
          </w:p>
        </w:tc>
        <w:tc>
          <w:tcPr>
            <w:tcW w:w="4671" w:type="dxa"/>
            <w:tcBorders>
              <w:top w:val="single" w:sz="12" w:space="0" w:color="auto"/>
            </w:tcBorders>
          </w:tcPr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819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Yes          Comments:</w:t>
            </w:r>
          </w:p>
          <w:p w:rsidR="00C36FB9" w:rsidRPr="00EE7C0F" w:rsidRDefault="005E1595" w:rsidP="00EE7C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975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F49">
              <w:rPr>
                <w:rFonts w:ascii="Arial" w:hAnsi="Arial" w:cs="Arial"/>
              </w:rPr>
              <w:t xml:space="preserve">  </w:t>
            </w:r>
            <w:r w:rsidR="00C36FB9" w:rsidRPr="00EE7C0F">
              <w:rPr>
                <w:rFonts w:ascii="Arial" w:hAnsi="Arial" w:cs="Arial"/>
              </w:rPr>
              <w:t>No</w:t>
            </w:r>
          </w:p>
        </w:tc>
      </w:tr>
      <w:tr w:rsidR="00C36FB9" w:rsidRPr="001406C4" w:rsidTr="00DE1B2D">
        <w:trPr>
          <w:trHeight w:val="1366"/>
        </w:trPr>
        <w:tc>
          <w:tcPr>
            <w:tcW w:w="9355" w:type="dxa"/>
            <w:gridSpan w:val="4"/>
          </w:tcPr>
          <w:p w:rsidR="00C36FB9" w:rsidRPr="001406C4" w:rsidRDefault="00C36FB9" w:rsidP="00C36FB9">
            <w:p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  <w:b/>
              </w:rPr>
              <w:t>Notes:</w:t>
            </w:r>
          </w:p>
          <w:p w:rsidR="00C36FB9" w:rsidRPr="001406C4" w:rsidRDefault="00C36FB9" w:rsidP="00C36FB9">
            <w:pPr>
              <w:rPr>
                <w:rFonts w:ascii="Arial" w:hAnsi="Arial" w:cs="Arial"/>
              </w:rPr>
            </w:pPr>
          </w:p>
          <w:p w:rsidR="00C36FB9" w:rsidRDefault="00C36FB9" w:rsidP="00C36FB9">
            <w:pPr>
              <w:rPr>
                <w:rFonts w:ascii="Arial" w:hAnsi="Arial" w:cs="Arial"/>
              </w:rPr>
            </w:pPr>
          </w:p>
          <w:p w:rsidR="00C36FB9" w:rsidRPr="001406C4" w:rsidRDefault="00C36FB9" w:rsidP="00C36FB9">
            <w:pPr>
              <w:rPr>
                <w:rFonts w:ascii="Arial" w:hAnsi="Arial" w:cs="Arial"/>
              </w:rPr>
            </w:pPr>
          </w:p>
        </w:tc>
      </w:tr>
      <w:tr w:rsidR="00635DC4" w:rsidRPr="001406C4" w:rsidTr="00DE1B2D">
        <w:trPr>
          <w:gridAfter w:val="1"/>
          <w:wAfter w:w="10" w:type="dxa"/>
        </w:trPr>
        <w:tc>
          <w:tcPr>
            <w:tcW w:w="467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35DC4" w:rsidRPr="001406C4" w:rsidRDefault="00635DC4" w:rsidP="00E057D6">
            <w:pPr>
              <w:rPr>
                <w:rFonts w:ascii="Arial" w:hAnsi="Arial" w:cs="Arial"/>
              </w:rPr>
            </w:pPr>
          </w:p>
        </w:tc>
        <w:tc>
          <w:tcPr>
            <w:tcW w:w="4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DC4" w:rsidRDefault="00635DC4" w:rsidP="00E057D6">
            <w:p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Date:</w:t>
            </w:r>
          </w:p>
          <w:p w:rsidR="002D5B98" w:rsidRPr="001406C4" w:rsidRDefault="002D5B98" w:rsidP="00E057D6">
            <w:pPr>
              <w:rPr>
                <w:rFonts w:ascii="Arial" w:hAnsi="Arial" w:cs="Arial"/>
              </w:rPr>
            </w:pPr>
          </w:p>
        </w:tc>
      </w:tr>
      <w:tr w:rsidR="00635DC4" w:rsidRPr="001406C4" w:rsidTr="00CF4B27">
        <w:trPr>
          <w:gridAfter w:val="1"/>
          <w:wAfter w:w="10" w:type="dxa"/>
          <w:trHeight w:val="617"/>
        </w:trPr>
        <w:tc>
          <w:tcPr>
            <w:tcW w:w="9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DC4" w:rsidRDefault="00635DC4" w:rsidP="00E057D6">
            <w:pPr>
              <w:rPr>
                <w:rFonts w:ascii="Arial" w:hAnsi="Arial" w:cs="Arial"/>
              </w:rPr>
            </w:pPr>
          </w:p>
          <w:p w:rsidR="002D5B98" w:rsidRPr="001406C4" w:rsidRDefault="002D5B98" w:rsidP="00E057D6">
            <w:pPr>
              <w:rPr>
                <w:rFonts w:ascii="Arial" w:hAnsi="Arial" w:cs="Arial"/>
              </w:rPr>
            </w:pPr>
          </w:p>
        </w:tc>
      </w:tr>
      <w:tr w:rsidR="00635DC4" w:rsidRPr="001406C4" w:rsidTr="00061596"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DC4" w:rsidRPr="001406C4" w:rsidRDefault="00635DC4" w:rsidP="00E057D6">
            <w:p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Signature of Appointing Authority/Designee</w:t>
            </w:r>
          </w:p>
        </w:tc>
      </w:tr>
      <w:tr w:rsidR="00635DC4" w:rsidRPr="001406C4" w:rsidTr="00CF4B27">
        <w:trPr>
          <w:gridAfter w:val="1"/>
          <w:wAfter w:w="10" w:type="dxa"/>
          <w:trHeight w:val="491"/>
        </w:trPr>
        <w:tc>
          <w:tcPr>
            <w:tcW w:w="9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DC4" w:rsidRDefault="00635DC4" w:rsidP="00E057D6">
            <w:pPr>
              <w:rPr>
                <w:rFonts w:ascii="Arial" w:hAnsi="Arial" w:cs="Arial"/>
              </w:rPr>
            </w:pPr>
          </w:p>
          <w:p w:rsidR="002D5B98" w:rsidRPr="001406C4" w:rsidRDefault="002D5B98" w:rsidP="00E057D6">
            <w:pPr>
              <w:rPr>
                <w:rFonts w:ascii="Arial" w:hAnsi="Arial" w:cs="Arial"/>
              </w:rPr>
            </w:pPr>
          </w:p>
        </w:tc>
      </w:tr>
      <w:tr w:rsidR="00635DC4" w:rsidRPr="001406C4" w:rsidTr="00061596"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DC4" w:rsidRPr="001406C4" w:rsidRDefault="00635DC4" w:rsidP="00E057D6">
            <w:pPr>
              <w:rPr>
                <w:rFonts w:ascii="Arial" w:hAnsi="Arial" w:cs="Arial"/>
              </w:rPr>
            </w:pPr>
            <w:r w:rsidRPr="001406C4">
              <w:rPr>
                <w:rFonts w:ascii="Arial" w:hAnsi="Arial" w:cs="Arial"/>
              </w:rPr>
              <w:t>Name/Position of Appointing Authority/Designee</w:t>
            </w:r>
          </w:p>
        </w:tc>
      </w:tr>
    </w:tbl>
    <w:p w:rsidR="00635DC4" w:rsidRPr="00AE12EF" w:rsidRDefault="00635DC4" w:rsidP="00061596">
      <w:pPr>
        <w:rPr>
          <w:rFonts w:ascii="Arial" w:hAnsi="Arial" w:cs="Arial"/>
        </w:rPr>
      </w:pPr>
    </w:p>
    <w:sectPr w:rsidR="00635DC4" w:rsidRPr="00AE12EF" w:rsidSect="00DE1B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53" w:right="1440" w:bottom="1440" w:left="144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C4" w:rsidRDefault="00635DC4" w:rsidP="00635DC4">
      <w:pPr>
        <w:spacing w:after="0" w:line="240" w:lineRule="auto"/>
      </w:pPr>
      <w:r>
        <w:separator/>
      </w:r>
    </w:p>
  </w:endnote>
  <w:endnote w:type="continuationSeparator" w:id="0">
    <w:p w:rsidR="00635DC4" w:rsidRDefault="00635DC4" w:rsidP="0063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9E" w:rsidRDefault="00CD2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B5" w:rsidRDefault="00760AB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E159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E159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br/>
    </w:r>
    <w:r w:rsidRPr="00760AB5">
      <w:rPr>
        <w:b/>
        <w:color w:val="323E4F" w:themeColor="text2" w:themeShade="BF"/>
        <w:sz w:val="18"/>
        <w:szCs w:val="18"/>
      </w:rPr>
      <w:fldChar w:fldCharType="begin"/>
    </w:r>
    <w:r w:rsidRPr="00760AB5">
      <w:rPr>
        <w:b/>
        <w:color w:val="323E4F" w:themeColor="text2" w:themeShade="BF"/>
        <w:sz w:val="18"/>
        <w:szCs w:val="18"/>
      </w:rPr>
      <w:instrText xml:space="preserve"> FILENAME  \* Lower  \* MERGEFORMAT </w:instrText>
    </w:r>
    <w:r w:rsidRPr="00760AB5">
      <w:rPr>
        <w:b/>
        <w:color w:val="323E4F" w:themeColor="text2" w:themeShade="BF"/>
        <w:sz w:val="18"/>
        <w:szCs w:val="18"/>
      </w:rPr>
      <w:fldChar w:fldCharType="separate"/>
    </w:r>
    <w:r w:rsidRPr="00760AB5">
      <w:rPr>
        <w:b/>
        <w:noProof/>
        <w:color w:val="323E4F" w:themeColor="text2" w:themeShade="BF"/>
        <w:sz w:val="18"/>
        <w:szCs w:val="18"/>
      </w:rPr>
      <w:t>toolkit_agy_vuat-2f_chklst_losspriv_final_07-2020.docx</w:t>
    </w:r>
    <w:r w:rsidRPr="00760AB5">
      <w:rPr>
        <w:b/>
        <w:color w:val="323E4F" w:themeColor="text2" w:themeShade="BF"/>
        <w:sz w:val="18"/>
        <w:szCs w:val="18"/>
      </w:rPr>
      <w:fldChar w:fldCharType="end"/>
    </w:r>
    <w:r w:rsidRPr="00760AB5">
      <w:rPr>
        <w:b/>
        <w:color w:val="323E4F" w:themeColor="text2" w:themeShade="BF"/>
        <w:sz w:val="18"/>
        <w:szCs w:val="18"/>
      </w:rPr>
      <w:br/>
      <w:t>July 2020</w:t>
    </w:r>
  </w:p>
  <w:p w:rsidR="00707285" w:rsidRPr="008D0B8A" w:rsidRDefault="00707285" w:rsidP="00CF4B27">
    <w:pPr>
      <w:pStyle w:val="Footer"/>
      <w:tabs>
        <w:tab w:val="left" w:pos="62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B5" w:rsidRDefault="00760AB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E1595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E159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br/>
    </w:r>
    <w:r w:rsidRPr="00760AB5">
      <w:rPr>
        <w:b/>
        <w:color w:val="323E4F" w:themeColor="text2" w:themeShade="BF"/>
        <w:sz w:val="18"/>
        <w:szCs w:val="18"/>
      </w:rPr>
      <w:fldChar w:fldCharType="begin"/>
    </w:r>
    <w:r w:rsidRPr="00760AB5">
      <w:rPr>
        <w:b/>
        <w:color w:val="323E4F" w:themeColor="text2" w:themeShade="BF"/>
        <w:sz w:val="18"/>
        <w:szCs w:val="18"/>
      </w:rPr>
      <w:instrText xml:space="preserve"> FILENAME  \* Lower  \* MERGEFORMAT </w:instrText>
    </w:r>
    <w:r w:rsidRPr="00760AB5">
      <w:rPr>
        <w:b/>
        <w:color w:val="323E4F" w:themeColor="text2" w:themeShade="BF"/>
        <w:sz w:val="18"/>
        <w:szCs w:val="18"/>
      </w:rPr>
      <w:fldChar w:fldCharType="separate"/>
    </w:r>
    <w:r w:rsidRPr="00760AB5">
      <w:rPr>
        <w:b/>
        <w:noProof/>
        <w:color w:val="323E4F" w:themeColor="text2" w:themeShade="BF"/>
        <w:sz w:val="18"/>
        <w:szCs w:val="18"/>
      </w:rPr>
      <w:t>toolkit_agy_vuat-2f_chklst_losspriv_final_07-2020.docx</w:t>
    </w:r>
    <w:r w:rsidRPr="00760AB5">
      <w:rPr>
        <w:b/>
        <w:color w:val="323E4F" w:themeColor="text2" w:themeShade="BF"/>
        <w:sz w:val="18"/>
        <w:szCs w:val="18"/>
      </w:rPr>
      <w:fldChar w:fldCharType="end"/>
    </w:r>
    <w:r>
      <w:rPr>
        <w:color w:val="323E4F" w:themeColor="text2" w:themeShade="BF"/>
        <w:sz w:val="24"/>
        <w:szCs w:val="24"/>
      </w:rPr>
      <w:br/>
    </w:r>
    <w:r w:rsidRPr="00760AB5">
      <w:rPr>
        <w:b/>
        <w:color w:val="323E4F" w:themeColor="text2" w:themeShade="BF"/>
        <w:sz w:val="18"/>
        <w:szCs w:val="18"/>
      </w:rPr>
      <w:t>July 2020</w:t>
    </w:r>
  </w:p>
  <w:p w:rsidR="008D0B8A" w:rsidRDefault="008D0B8A" w:rsidP="00905DDD">
    <w:pPr>
      <w:pStyle w:val="Footer"/>
      <w:tabs>
        <w:tab w:val="left" w:pos="6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C4" w:rsidRDefault="00635DC4" w:rsidP="00635DC4">
      <w:pPr>
        <w:spacing w:after="0" w:line="240" w:lineRule="auto"/>
      </w:pPr>
      <w:r>
        <w:separator/>
      </w:r>
    </w:p>
  </w:footnote>
  <w:footnote w:type="continuationSeparator" w:id="0">
    <w:p w:rsidR="00635DC4" w:rsidRDefault="00635DC4" w:rsidP="0063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9E" w:rsidRDefault="00CD2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9F0" w:rsidRDefault="00DE1B2D" w:rsidP="005D2FF0">
    <w:pPr>
      <w:ind w:left="48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FC7595F" wp14:editId="1DBC95C3">
              <wp:simplePos x="0" y="0"/>
              <wp:positionH relativeFrom="column">
                <wp:posOffset>3114675</wp:posOffset>
              </wp:positionH>
              <wp:positionV relativeFrom="paragraph">
                <wp:posOffset>121920</wp:posOffset>
              </wp:positionV>
              <wp:extent cx="3352800" cy="7397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340B" w:rsidRDefault="00EC340B" w:rsidP="00695D6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Checklist for Loss of</w:t>
                          </w:r>
                          <w:r w:rsidR="00DE1B2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Driving Privileges</w:t>
                          </w:r>
                        </w:p>
                        <w:p w:rsidR="00695D69" w:rsidRPr="00EC340B" w:rsidRDefault="00695D69" w:rsidP="00695D6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EC340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Document</w:t>
                          </w:r>
                          <w:r w:rsidR="00C40CAE" w:rsidRPr="00EC340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# </w:t>
                          </w:r>
                          <w:r w:rsidR="00061596" w:rsidRPr="00EC340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VUAT-2F</w:t>
                          </w:r>
                        </w:p>
                        <w:p w:rsidR="00695D69" w:rsidRDefault="00695D69" w:rsidP="00695D69">
                          <w:pPr>
                            <w:jc w:val="right"/>
                          </w:pPr>
                        </w:p>
                        <w:p w:rsidR="00695D69" w:rsidRDefault="00695D69" w:rsidP="00695D69">
                          <w:pPr>
                            <w:jc w:val="right"/>
                          </w:pPr>
                          <w:r>
                            <w:t xml:space="preserve">  </w:t>
                          </w:r>
                        </w:p>
                        <w:p w:rsidR="00695D69" w:rsidRDefault="00695D69" w:rsidP="00695D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759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.25pt;margin-top:9.6pt;width:264pt;height:5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" filled="f" stroked="f">
              <v:textbox>
                <w:txbxContent>
                  <w:p w:rsidR="00EC340B" w:rsidRDefault="00EC340B" w:rsidP="00695D6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Checklist for Loss of</w:t>
                    </w:r>
                    <w:r w:rsidR="00DE1B2D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Driving Privileges</w:t>
                    </w:r>
                  </w:p>
                  <w:p w:rsidR="00695D69" w:rsidRPr="00EC340B" w:rsidRDefault="00695D69" w:rsidP="00695D6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EC340B">
                      <w:rPr>
                        <w:rFonts w:ascii="Arial" w:hAnsi="Arial" w:cs="Arial"/>
                        <w:sz w:val="24"/>
                        <w:szCs w:val="24"/>
                      </w:rPr>
                      <w:t>Document</w:t>
                    </w:r>
                    <w:r w:rsidR="00C40CAE" w:rsidRPr="00EC340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# </w:t>
                    </w:r>
                    <w:r w:rsidR="00061596" w:rsidRPr="00EC340B">
                      <w:rPr>
                        <w:rFonts w:ascii="Arial" w:hAnsi="Arial" w:cs="Arial"/>
                        <w:sz w:val="24"/>
                        <w:szCs w:val="24"/>
                      </w:rPr>
                      <w:t>VUAT-2F</w:t>
                    </w:r>
                  </w:p>
                  <w:p w:rsidR="00695D69" w:rsidRDefault="00695D69" w:rsidP="00695D69">
                    <w:pPr>
                      <w:jc w:val="right"/>
                    </w:pPr>
                  </w:p>
                  <w:p w:rsidR="00695D69" w:rsidRDefault="00695D69" w:rsidP="00695D69">
                    <w:pPr>
                      <w:jc w:val="right"/>
                    </w:pPr>
                    <w:r>
                      <w:t xml:space="preserve">  </w:t>
                    </w:r>
                  </w:p>
                  <w:p w:rsidR="00695D69" w:rsidRDefault="00695D69" w:rsidP="00695D69"/>
                </w:txbxContent>
              </v:textbox>
              <w10:wrap type="square"/>
            </v:shape>
          </w:pict>
        </mc:Fallback>
      </mc:AlternateContent>
    </w:r>
    <w:r w:rsidR="008D0B8A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A652CF5" wp14:editId="267A904B">
              <wp:simplePos x="0" y="0"/>
              <wp:positionH relativeFrom="margin">
                <wp:align>left</wp:align>
              </wp:positionH>
              <wp:positionV relativeFrom="paragraph">
                <wp:posOffset>273685</wp:posOffset>
              </wp:positionV>
              <wp:extent cx="3134995" cy="55499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54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340B" w:rsidRPr="005365FC" w:rsidRDefault="008D0B8A" w:rsidP="00EC340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TEXT BOX F</w:t>
                          </w:r>
                          <w:r w:rsidR="00EC340B">
                            <w:rPr>
                              <w:rFonts w:ascii="Arial" w:hAnsi="Arial" w:cs="Arial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</w:rPr>
                            <w:t>R</w:t>
                          </w:r>
                          <w:r w:rsidR="00EC340B">
                            <w:rPr>
                              <w:rFonts w:ascii="Arial" w:hAnsi="Arial" w:cs="Arial"/>
                            </w:rPr>
                            <w:t xml:space="preserve"> AGENCY N</w:t>
                          </w:r>
                          <w:r>
                            <w:rPr>
                              <w:rFonts w:ascii="Arial" w:hAnsi="Arial" w:cs="Arial"/>
                            </w:rPr>
                            <w:t>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52CF5" id="_x0000_s1027" type="#_x0000_t202" style="position:absolute;left:0;text-align:left;margin-left:0;margin-top:21.55pt;width:246.85pt;height:43.7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" stroked="f">
              <v:textbox>
                <w:txbxContent>
                  <w:p w:rsidR="00EC340B" w:rsidRPr="005365FC" w:rsidRDefault="008D0B8A" w:rsidP="00EC340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TEXT BOX F</w:t>
                    </w:r>
                    <w:r w:rsidR="00EC340B">
                      <w:rPr>
                        <w:rFonts w:ascii="Arial" w:hAnsi="Arial" w:cs="Arial"/>
                      </w:rPr>
                      <w:t>O</w:t>
                    </w:r>
                    <w:r>
                      <w:rPr>
                        <w:rFonts w:ascii="Arial" w:hAnsi="Arial" w:cs="Arial"/>
                      </w:rPr>
                      <w:t>R</w:t>
                    </w:r>
                    <w:r w:rsidR="00EC340B">
                      <w:rPr>
                        <w:rFonts w:ascii="Arial" w:hAnsi="Arial" w:cs="Arial"/>
                      </w:rPr>
                      <w:t xml:space="preserve"> AGENCY N</w:t>
                    </w:r>
                    <w:r>
                      <w:rPr>
                        <w:rFonts w:ascii="Arial" w:hAnsi="Arial" w:cs="Arial"/>
                      </w:rPr>
                      <w:t>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8A" w:rsidRDefault="00760AB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661B9A" wp14:editId="053DBCCA">
              <wp:simplePos x="0" y="0"/>
              <wp:positionH relativeFrom="column">
                <wp:posOffset>3829050</wp:posOffset>
              </wp:positionH>
              <wp:positionV relativeFrom="paragraph">
                <wp:posOffset>-78105</wp:posOffset>
              </wp:positionV>
              <wp:extent cx="2707005" cy="118618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005" cy="1186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B8A" w:rsidRPr="00695D69" w:rsidRDefault="008D0B8A" w:rsidP="008D0B8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Checklist for Loss of</w:t>
                          </w:r>
                          <w:r w:rsidR="00CF4B2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95D69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Driving Privileges</w:t>
                          </w:r>
                        </w:p>
                        <w:p w:rsidR="008D0B8A" w:rsidRPr="00EC340B" w:rsidRDefault="008D0B8A" w:rsidP="008D0B8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EC340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Document # VUAT-2F</w:t>
                          </w:r>
                        </w:p>
                        <w:p w:rsidR="008D0B8A" w:rsidRDefault="008D0B8A" w:rsidP="008D0B8A">
                          <w:pPr>
                            <w:spacing w:after="0" w:line="240" w:lineRule="auto"/>
                            <w:jc w:val="right"/>
                          </w:pPr>
                          <w:r>
                            <w:t>Questions for DAS Risk Management?</w:t>
                          </w:r>
                        </w:p>
                        <w:p w:rsidR="008D0B8A" w:rsidRDefault="008D0B8A" w:rsidP="008D0B8A">
                          <w:pPr>
                            <w:spacing w:after="0" w:line="240" w:lineRule="auto"/>
                            <w:jc w:val="right"/>
                          </w:pPr>
                          <w:r>
                            <w:sym w:font="Wingdings" w:char="F028"/>
                          </w:r>
                          <w:r>
                            <w:t xml:space="preserve"> 503-373-7475</w:t>
                          </w:r>
                        </w:p>
                        <w:p w:rsidR="008D0B8A" w:rsidRDefault="008D0B8A" w:rsidP="008D0B8A">
                          <w:pPr>
                            <w:spacing w:after="0" w:line="240" w:lineRule="auto"/>
                            <w:jc w:val="right"/>
                          </w:pPr>
                          <w:r>
                            <w:sym w:font="Wingdings" w:char="F02A"/>
                          </w:r>
                          <w:r>
                            <w:t xml:space="preserve"> </w:t>
                          </w:r>
                          <w:hyperlink r:id="rId1" w:history="1">
                            <w:r w:rsidRPr="00CF6B65">
                              <w:rPr>
                                <w:rStyle w:val="Hyperlink"/>
                              </w:rPr>
                              <w:t>risk.management@oregon.gov</w:t>
                            </w:r>
                          </w:hyperlink>
                        </w:p>
                        <w:p w:rsidR="008D0B8A" w:rsidRDefault="008D0B8A" w:rsidP="008D0B8A">
                          <w:pPr>
                            <w:jc w:val="right"/>
                          </w:pPr>
                        </w:p>
                        <w:p w:rsidR="008D0B8A" w:rsidRDefault="008D0B8A" w:rsidP="008D0B8A">
                          <w:pPr>
                            <w:jc w:val="right"/>
                          </w:pPr>
                          <w:r>
                            <w:t xml:space="preserve">  </w:t>
                          </w:r>
                        </w:p>
                        <w:p w:rsidR="008D0B8A" w:rsidRDefault="008D0B8A" w:rsidP="008D0B8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61B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1.5pt;margin-top:-6.15pt;width:213.15pt;height:9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" filled="f" stroked="f">
              <v:textbox>
                <w:txbxContent>
                  <w:p w:rsidR="008D0B8A" w:rsidRPr="00695D69" w:rsidRDefault="008D0B8A" w:rsidP="008D0B8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Checklist for Loss of</w:t>
                    </w:r>
                    <w:r w:rsidR="00CF4B27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 w:rsidRPr="00695D69">
                      <w:rPr>
                        <w:rFonts w:ascii="Arial" w:hAnsi="Arial" w:cs="Arial"/>
                        <w:sz w:val="28"/>
                        <w:szCs w:val="28"/>
                      </w:rPr>
                      <w:t>Driving Privileges</w:t>
                    </w:r>
                  </w:p>
                  <w:p w:rsidR="008D0B8A" w:rsidRPr="00EC340B" w:rsidRDefault="008D0B8A" w:rsidP="008D0B8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EC340B">
                      <w:rPr>
                        <w:rFonts w:ascii="Arial" w:hAnsi="Arial" w:cs="Arial"/>
                        <w:sz w:val="24"/>
                        <w:szCs w:val="24"/>
                      </w:rPr>
                      <w:t>Document # VUAT-2F</w:t>
                    </w:r>
                  </w:p>
                  <w:p w:rsidR="008D0B8A" w:rsidRDefault="008D0B8A" w:rsidP="008D0B8A">
                    <w:pPr>
                      <w:spacing w:after="0" w:line="240" w:lineRule="auto"/>
                      <w:jc w:val="right"/>
                    </w:pPr>
                    <w:r>
                      <w:t>Questions for DAS Risk Management?</w:t>
                    </w:r>
                  </w:p>
                  <w:p w:rsidR="008D0B8A" w:rsidRDefault="008D0B8A" w:rsidP="008D0B8A">
                    <w:pPr>
                      <w:spacing w:after="0" w:line="240" w:lineRule="auto"/>
                      <w:jc w:val="right"/>
                    </w:pPr>
                    <w:r>
                      <w:sym w:font="Wingdings" w:char="F028"/>
                    </w:r>
                    <w:r>
                      <w:t xml:space="preserve"> 503-373-7475</w:t>
                    </w:r>
                  </w:p>
                  <w:p w:rsidR="008D0B8A" w:rsidRDefault="008D0B8A" w:rsidP="008D0B8A">
                    <w:pPr>
                      <w:spacing w:after="0" w:line="240" w:lineRule="auto"/>
                      <w:jc w:val="right"/>
                    </w:pPr>
                    <w:r>
                      <w:sym w:font="Wingdings" w:char="F02A"/>
                    </w:r>
                    <w:r>
                      <w:t xml:space="preserve"> </w:t>
                    </w:r>
                    <w:hyperlink r:id="rId2" w:history="1">
                      <w:r w:rsidRPr="00CF6B65">
                        <w:rPr>
                          <w:rStyle w:val="Hyperlink"/>
                        </w:rPr>
                        <w:t>risk.management@oregon.gov</w:t>
                      </w:r>
                    </w:hyperlink>
                  </w:p>
                  <w:p w:rsidR="008D0B8A" w:rsidRDefault="008D0B8A" w:rsidP="008D0B8A">
                    <w:pPr>
                      <w:jc w:val="right"/>
                    </w:pPr>
                  </w:p>
                  <w:p w:rsidR="008D0B8A" w:rsidRDefault="008D0B8A" w:rsidP="008D0B8A">
                    <w:pPr>
                      <w:jc w:val="right"/>
                    </w:pPr>
                    <w:r>
                      <w:t xml:space="preserve">  </w:t>
                    </w:r>
                  </w:p>
                  <w:p w:rsidR="008D0B8A" w:rsidRDefault="008D0B8A" w:rsidP="008D0B8A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D46D94C" wp14:editId="020B2735">
              <wp:simplePos x="0" y="0"/>
              <wp:positionH relativeFrom="column">
                <wp:posOffset>920115</wp:posOffset>
              </wp:positionH>
              <wp:positionV relativeFrom="paragraph">
                <wp:posOffset>-128270</wp:posOffset>
              </wp:positionV>
              <wp:extent cx="2557780" cy="124015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1240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B8A" w:rsidRPr="00760AB5" w:rsidRDefault="008D0B8A" w:rsidP="008D0B8A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760AB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TEXT BOX TO ENTER </w:t>
                          </w:r>
                        </w:p>
                        <w:p w:rsidR="008D0B8A" w:rsidRPr="00760AB5" w:rsidRDefault="008D0B8A" w:rsidP="008D0B8A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760AB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AGENCY INFORMATION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46D94C" id="_x0000_s1029" type="#_x0000_t202" style="position:absolute;margin-left:72.45pt;margin-top:-10.1pt;width:201.4pt;height:97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" stroked="f">
              <v:textbox>
                <w:txbxContent>
                  <w:p w:rsidR="008D0B8A" w:rsidRPr="00760AB5" w:rsidRDefault="008D0B8A" w:rsidP="008D0B8A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760AB5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TEXT BOX TO ENTER </w:t>
                    </w:r>
                  </w:p>
                  <w:p w:rsidR="008D0B8A" w:rsidRPr="00760AB5" w:rsidRDefault="008D0B8A" w:rsidP="008D0B8A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760AB5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AGENCY INFORMATION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2E0715D" wp14:editId="0769DB46">
          <wp:simplePos x="0" y="0"/>
          <wp:positionH relativeFrom="margin">
            <wp:posOffset>-417195</wp:posOffset>
          </wp:positionH>
          <wp:positionV relativeFrom="paragraph">
            <wp:posOffset>-100330</wp:posOffset>
          </wp:positionV>
          <wp:extent cx="1207770" cy="1207770"/>
          <wp:effectExtent l="0" t="0" r="0" b="0"/>
          <wp:wrapTight wrapText="bothSides">
            <wp:wrapPolygon edited="0">
              <wp:start x="0" y="0"/>
              <wp:lineTo x="0" y="21123"/>
              <wp:lineTo x="21123" y="21123"/>
              <wp:lineTo x="21123" y="0"/>
              <wp:lineTo x="0" y="0"/>
            </wp:wrapPolygon>
          </wp:wrapTight>
          <wp:docPr id="9" name="Picture 9" descr="OR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SE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4AF"/>
    <w:multiLevelType w:val="hybridMultilevel"/>
    <w:tmpl w:val="634A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48"/>
    <w:multiLevelType w:val="hybridMultilevel"/>
    <w:tmpl w:val="2F4C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FA2"/>
    <w:multiLevelType w:val="hybridMultilevel"/>
    <w:tmpl w:val="F81878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FEF"/>
    <w:multiLevelType w:val="hybridMultilevel"/>
    <w:tmpl w:val="B0E4D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265F"/>
    <w:multiLevelType w:val="hybridMultilevel"/>
    <w:tmpl w:val="ACA00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0259D"/>
    <w:multiLevelType w:val="hybridMultilevel"/>
    <w:tmpl w:val="277C2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8426DE"/>
    <w:multiLevelType w:val="hybridMultilevel"/>
    <w:tmpl w:val="EA2C20F4"/>
    <w:lvl w:ilvl="0" w:tplc="7BF4A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818D7"/>
    <w:multiLevelType w:val="hybridMultilevel"/>
    <w:tmpl w:val="F5AA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60592"/>
    <w:multiLevelType w:val="hybridMultilevel"/>
    <w:tmpl w:val="C1C2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336B0"/>
    <w:multiLevelType w:val="hybridMultilevel"/>
    <w:tmpl w:val="E5965F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56"/>
    <w:rsid w:val="00002D1E"/>
    <w:rsid w:val="00030BAB"/>
    <w:rsid w:val="00041FB3"/>
    <w:rsid w:val="00061596"/>
    <w:rsid w:val="00083336"/>
    <w:rsid w:val="00136846"/>
    <w:rsid w:val="001406C4"/>
    <w:rsid w:val="001712D1"/>
    <w:rsid w:val="001E7A99"/>
    <w:rsid w:val="001F59F0"/>
    <w:rsid w:val="00204123"/>
    <w:rsid w:val="00226D66"/>
    <w:rsid w:val="002A4AA0"/>
    <w:rsid w:val="002D5B98"/>
    <w:rsid w:val="003009FC"/>
    <w:rsid w:val="00331E7D"/>
    <w:rsid w:val="00333390"/>
    <w:rsid w:val="003B3E28"/>
    <w:rsid w:val="003C09E5"/>
    <w:rsid w:val="003D0A14"/>
    <w:rsid w:val="003D2F56"/>
    <w:rsid w:val="00444127"/>
    <w:rsid w:val="00493D43"/>
    <w:rsid w:val="004B0A53"/>
    <w:rsid w:val="004B0FA4"/>
    <w:rsid w:val="004C0E32"/>
    <w:rsid w:val="004C742C"/>
    <w:rsid w:val="004F2180"/>
    <w:rsid w:val="005879AD"/>
    <w:rsid w:val="005C4276"/>
    <w:rsid w:val="005D2FF0"/>
    <w:rsid w:val="005E1595"/>
    <w:rsid w:val="00635DC4"/>
    <w:rsid w:val="00695D69"/>
    <w:rsid w:val="006B7641"/>
    <w:rsid w:val="00707285"/>
    <w:rsid w:val="00760AB5"/>
    <w:rsid w:val="00774F13"/>
    <w:rsid w:val="0080299E"/>
    <w:rsid w:val="00813FBB"/>
    <w:rsid w:val="00824493"/>
    <w:rsid w:val="00842589"/>
    <w:rsid w:val="00875747"/>
    <w:rsid w:val="008A798A"/>
    <w:rsid w:val="008D0B8A"/>
    <w:rsid w:val="008D0EDC"/>
    <w:rsid w:val="00905DDD"/>
    <w:rsid w:val="00950E77"/>
    <w:rsid w:val="009546F3"/>
    <w:rsid w:val="00A179EF"/>
    <w:rsid w:val="00A46334"/>
    <w:rsid w:val="00A53E56"/>
    <w:rsid w:val="00AE12EF"/>
    <w:rsid w:val="00AF1319"/>
    <w:rsid w:val="00B40614"/>
    <w:rsid w:val="00B54B59"/>
    <w:rsid w:val="00B81ED0"/>
    <w:rsid w:val="00B84738"/>
    <w:rsid w:val="00C36FB9"/>
    <w:rsid w:val="00C40CAE"/>
    <w:rsid w:val="00C52170"/>
    <w:rsid w:val="00CB074A"/>
    <w:rsid w:val="00CD2B9E"/>
    <w:rsid w:val="00CD583D"/>
    <w:rsid w:val="00CF4015"/>
    <w:rsid w:val="00CF4B27"/>
    <w:rsid w:val="00DB1A63"/>
    <w:rsid w:val="00DC4F21"/>
    <w:rsid w:val="00DE1B2D"/>
    <w:rsid w:val="00DE2D7C"/>
    <w:rsid w:val="00E53C1D"/>
    <w:rsid w:val="00EC340B"/>
    <w:rsid w:val="00ED6F49"/>
    <w:rsid w:val="00EE7C0F"/>
    <w:rsid w:val="00F21F33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EAA0142-BFA9-4DF9-9633-E46E70D5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9AD"/>
    <w:pPr>
      <w:ind w:left="720"/>
      <w:contextualSpacing/>
    </w:pPr>
  </w:style>
  <w:style w:type="table" w:styleId="TableGrid">
    <w:name w:val="Table Grid"/>
    <w:basedOn w:val="TableNormal"/>
    <w:uiPriority w:val="39"/>
    <w:rsid w:val="00B8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5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DC4"/>
  </w:style>
  <w:style w:type="paragraph" w:styleId="Footer">
    <w:name w:val="footer"/>
    <w:basedOn w:val="Normal"/>
    <w:link w:val="FooterChar"/>
    <w:uiPriority w:val="99"/>
    <w:unhideWhenUsed/>
    <w:qFormat/>
    <w:rsid w:val="00635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DC4"/>
  </w:style>
  <w:style w:type="paragraph" w:styleId="BalloonText">
    <w:name w:val="Balloon Text"/>
    <w:basedOn w:val="Normal"/>
    <w:link w:val="BalloonTextChar"/>
    <w:uiPriority w:val="99"/>
    <w:semiHidden/>
    <w:unhideWhenUsed/>
    <w:rsid w:val="004B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5D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D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os.state.or.us/oard/displayDivisionRules.action;JSESSIONID_OARD=oLpJHYSFaH8kIGBLt_Ad8jw2dISph0jLrK2ZHnWnFjphuGk3Mz6r!-1442988785?selectedDivision=258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isk.management@oregon.gov" TargetMode="External"/><Relationship Id="rId1" Type="http://schemas.openxmlformats.org/officeDocument/2006/relationships/hyperlink" Target="mailto:risk.management@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B4309E93C124FB41DB2BA023C2BAB" ma:contentTypeVersion="4" ma:contentTypeDescription="Create a new document." ma:contentTypeScope="" ma:versionID="a76074bfe87aa8d247d264f9a5ad96db">
  <xsd:schema xmlns:xsd="http://www.w3.org/2001/XMLSchema" xmlns:xs="http://www.w3.org/2001/XMLSchema" xmlns:p="http://schemas.microsoft.com/office/2006/metadata/properties" xmlns:ns1="http://schemas.microsoft.com/sharepoint/v3" xmlns:ns2="1000fe8c-ef40-497e-8da5-4362b3fdf112" xmlns:ns3="c11a4dd1-9999-41de-ad6b-508521c3559d" targetNamespace="http://schemas.microsoft.com/office/2006/metadata/properties" ma:root="true" ma:fieldsID="57f87f16086d18332309942c61ae8d3b" ns1:_="" ns2:_="" ns3:_="">
    <xsd:import namespace="http://schemas.microsoft.com/sharepoint/v3"/>
    <xsd:import namespace="1000fe8c-ef40-497e-8da5-4362b3fdf112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fe8c-ef40-497e-8da5-4362b3fdf112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 Area" ma:format="Dropdown" ma:internalName="Topic_x0020_Area">
      <xsd:simpleType>
        <xsd:restriction base="dms:Choice">
          <xsd:enumeration value="Legislative"/>
          <xsd:enumeration value="Audits"/>
          <xsd:enumeration value="Communications"/>
        </xsd:restriction>
      </xsd:simpleType>
    </xsd:element>
    <xsd:element name="Subtopic" ma:index="11" nillable="true" ma:displayName="Subtopic" ma:format="Dropdown" ma:internalName="Subtopic">
      <xsd:simpleType>
        <xsd:restriction base="dms:Choice">
          <xsd:enumeration value="BillTracker"/>
          <xsd:enumeration value="Placeholder"/>
          <xsd:enumeration value="Placehol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opic_x0020_Area xmlns="1000fe8c-ef40-497e-8da5-4362b3fdf112">Vehicle</Topic_x0020_Area>
    <Subtopic xmlns="1000fe8c-ef40-497e-8da5-4362b3fdf112" xsi:nil="true"/>
  </documentManagement>
</p:properties>
</file>

<file path=customXml/itemProps1.xml><?xml version="1.0" encoding="utf-8"?>
<ds:datastoreItem xmlns:ds="http://schemas.openxmlformats.org/officeDocument/2006/customXml" ds:itemID="{1B59F141-9667-4DF8-AA4B-36264FCC7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A703F-68F3-4C92-B0CE-75A24776FFFD}"/>
</file>

<file path=customXml/itemProps3.xml><?xml version="1.0" encoding="utf-8"?>
<ds:datastoreItem xmlns:ds="http://schemas.openxmlformats.org/officeDocument/2006/customXml" ds:itemID="{DC358651-6239-49BC-9B28-1C06C432B8AD}"/>
</file>

<file path=customXml/itemProps4.xml><?xml version="1.0" encoding="utf-8"?>
<ds:datastoreItem xmlns:ds="http://schemas.openxmlformats.org/officeDocument/2006/customXml" ds:itemID="{4B4B89F5-98D2-42B2-A37F-223E54994B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VUAT2F_ChecklistLossofDrivingPrivileges</dc:title>
  <dc:subject/>
  <dc:creator>HELTON Carol * DAS</dc:creator>
  <cp:keywords/>
  <dc:description/>
  <cp:lastModifiedBy>IVANOV Anya G * DAS</cp:lastModifiedBy>
  <cp:revision>2</cp:revision>
  <cp:lastPrinted>2019-08-09T21:39:00Z</cp:lastPrinted>
  <dcterms:created xsi:type="dcterms:W3CDTF">2020-09-09T21:19:00Z</dcterms:created>
  <dcterms:modified xsi:type="dcterms:W3CDTF">2020-09-09T21:19:00Z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0x010100D25B4309E93C124FB41DB2BA023C2BAB</vt:lpwstr>
  </property>
</Properties>
</file>