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6E52" w14:textId="77777777" w:rsidR="00123518" w:rsidRPr="00513F3E" w:rsidRDefault="00123518" w:rsidP="00123518">
      <w:pPr>
        <w:tabs>
          <w:tab w:val="left" w:pos="180"/>
        </w:tabs>
        <w:rPr>
          <w:rFonts w:cstheme="minorHAnsi"/>
          <w:sz w:val="24"/>
          <w:szCs w:val="24"/>
        </w:rPr>
      </w:pPr>
      <w:r w:rsidRPr="00513F3E">
        <w:rPr>
          <w:rFonts w:cstheme="minorHAnsi"/>
          <w:sz w:val="24"/>
          <w:szCs w:val="24"/>
        </w:rPr>
        <w:t xml:space="preserve">January 11, 2023, Governor </w:t>
      </w:r>
      <w:proofErr w:type="spellStart"/>
      <w:r w:rsidRPr="00513F3E">
        <w:rPr>
          <w:rFonts w:cstheme="minorHAnsi"/>
          <w:sz w:val="24"/>
          <w:szCs w:val="24"/>
        </w:rPr>
        <w:t>Kotek</w:t>
      </w:r>
      <w:proofErr w:type="spellEnd"/>
      <w:r w:rsidRPr="00513F3E">
        <w:rPr>
          <w:rFonts w:cstheme="minorHAnsi"/>
          <w:sz w:val="24"/>
          <w:szCs w:val="24"/>
        </w:rPr>
        <w:t xml:space="preserve"> delivered a set of expectations to the leaders of Oregon state agencies that are focused on public administration (“Oregon Agency Expectations”).  Among them is the expectation that all state agencies develop and follow a strategic plan using goals outlined by the Governor’s office.  Agencies should use this strategic planning process to also satisfy the state requirements around Diversity, Equity &amp; Inclusion (“DEI”) plans and Information Technology Strategic Plan.</w:t>
      </w:r>
    </w:p>
    <w:p w14:paraId="2A7CD2A7" w14:textId="4C553BB0" w:rsidR="00654FA5" w:rsidRPr="00513F3E" w:rsidRDefault="00123518" w:rsidP="00123518">
      <w:pPr>
        <w:rPr>
          <w:rFonts w:cstheme="minorHAnsi"/>
          <w:sz w:val="24"/>
          <w:szCs w:val="24"/>
        </w:rPr>
      </w:pPr>
      <w:r w:rsidRPr="00513F3E">
        <w:rPr>
          <w:rFonts w:cstheme="minorHAnsi"/>
          <w:sz w:val="24"/>
          <w:szCs w:val="24"/>
        </w:rPr>
        <w:t>Department of Administrative Services, Procurement Services (DAS PS) has thirteen (13) Master Price Agreements for Business &amp; Strategic Planning Services (“Services”).</w:t>
      </w:r>
    </w:p>
    <w:p w14:paraId="5BCE3778" w14:textId="2C5AAEDE" w:rsidR="00123518" w:rsidRPr="00513F3E" w:rsidRDefault="00123518" w:rsidP="00123518">
      <w:pPr>
        <w:rPr>
          <w:rFonts w:cstheme="minorHAnsi"/>
          <w:i/>
          <w:iCs/>
        </w:rPr>
      </w:pPr>
      <w:proofErr w:type="spellStart"/>
      <w:r w:rsidRPr="00513F3E">
        <w:rPr>
          <w:rFonts w:cstheme="minorHAnsi"/>
          <w:i/>
          <w:iCs/>
        </w:rPr>
        <w:t>BerryDunn</w:t>
      </w:r>
      <w:proofErr w:type="spellEnd"/>
      <w:r w:rsidRPr="00513F3E">
        <w:rPr>
          <w:rFonts w:cstheme="minorHAnsi"/>
          <w:i/>
          <w:iCs/>
        </w:rPr>
        <w:t xml:space="preserve"> – DSPS-3111-19</w:t>
      </w:r>
    </w:p>
    <w:p w14:paraId="649E3BF0" w14:textId="77777777" w:rsidR="00123518" w:rsidRPr="00513F3E" w:rsidRDefault="00123518" w:rsidP="00123518">
      <w:pPr>
        <w:rPr>
          <w:rFonts w:eastAsiaTheme="minorHAnsi" w:cstheme="minorHAnsi"/>
          <w:i/>
          <w:iCs/>
        </w:rPr>
      </w:pPr>
      <w:proofErr w:type="spellStart"/>
      <w:r w:rsidRPr="00513F3E">
        <w:rPr>
          <w:rFonts w:cstheme="minorHAnsi"/>
          <w:i/>
          <w:iCs/>
        </w:rPr>
        <w:t>Coraggio</w:t>
      </w:r>
      <w:proofErr w:type="spellEnd"/>
      <w:r w:rsidRPr="00513F3E">
        <w:rPr>
          <w:rFonts w:cstheme="minorHAnsi"/>
          <w:i/>
          <w:iCs/>
        </w:rPr>
        <w:t xml:space="preserve"> Group – PO-10700-00004971</w:t>
      </w:r>
    </w:p>
    <w:p w14:paraId="256E4BA5" w14:textId="77777777" w:rsidR="00123518" w:rsidRPr="00513F3E" w:rsidRDefault="00123518" w:rsidP="00123518">
      <w:pPr>
        <w:rPr>
          <w:rFonts w:cstheme="minorHAnsi"/>
          <w:i/>
          <w:iCs/>
        </w:rPr>
      </w:pPr>
      <w:r w:rsidRPr="00513F3E">
        <w:rPr>
          <w:rFonts w:cstheme="minorHAnsi"/>
          <w:i/>
          <w:iCs/>
        </w:rPr>
        <w:t>CSG – DASPS-3113-19</w:t>
      </w:r>
    </w:p>
    <w:p w14:paraId="1358B7CF" w14:textId="77777777" w:rsidR="00123518" w:rsidRPr="00513F3E" w:rsidRDefault="00123518" w:rsidP="00123518">
      <w:pPr>
        <w:rPr>
          <w:rFonts w:cstheme="minorHAnsi"/>
          <w:i/>
          <w:iCs/>
        </w:rPr>
      </w:pPr>
      <w:r w:rsidRPr="00513F3E">
        <w:rPr>
          <w:rFonts w:cstheme="minorHAnsi"/>
          <w:i/>
          <w:iCs/>
        </w:rPr>
        <w:t>Deloitte – DASPS-3114-19</w:t>
      </w:r>
    </w:p>
    <w:p w14:paraId="4D9042E3" w14:textId="77777777" w:rsidR="00123518" w:rsidRPr="00513F3E" w:rsidRDefault="00123518" w:rsidP="00123518">
      <w:pPr>
        <w:rPr>
          <w:rFonts w:cstheme="minorHAnsi"/>
          <w:i/>
          <w:iCs/>
        </w:rPr>
      </w:pPr>
      <w:proofErr w:type="spellStart"/>
      <w:r w:rsidRPr="00513F3E">
        <w:rPr>
          <w:rFonts w:cstheme="minorHAnsi"/>
          <w:i/>
          <w:iCs/>
        </w:rPr>
        <w:t>Elyon</w:t>
      </w:r>
      <w:proofErr w:type="spellEnd"/>
      <w:r w:rsidRPr="00513F3E">
        <w:rPr>
          <w:rFonts w:cstheme="minorHAnsi"/>
          <w:i/>
          <w:iCs/>
        </w:rPr>
        <w:t xml:space="preserve"> Enterprise Strategies – DASPS-3106-19</w:t>
      </w:r>
    </w:p>
    <w:p w14:paraId="3262CB44" w14:textId="77777777" w:rsidR="00123518" w:rsidRPr="00513F3E" w:rsidRDefault="00123518" w:rsidP="00123518">
      <w:pPr>
        <w:rPr>
          <w:rFonts w:cstheme="minorHAnsi"/>
          <w:i/>
          <w:iCs/>
        </w:rPr>
      </w:pPr>
      <w:r w:rsidRPr="00513F3E">
        <w:rPr>
          <w:rFonts w:cstheme="minorHAnsi"/>
          <w:i/>
          <w:iCs/>
        </w:rPr>
        <w:t>KAI Partners – PO-10700-00016004</w:t>
      </w:r>
    </w:p>
    <w:p w14:paraId="1AB06CA9" w14:textId="77777777" w:rsidR="00123518" w:rsidRPr="00513F3E" w:rsidRDefault="00123518" w:rsidP="00123518">
      <w:pPr>
        <w:rPr>
          <w:rFonts w:eastAsiaTheme="minorHAnsi" w:cstheme="minorHAnsi"/>
          <w:i/>
          <w:iCs/>
        </w:rPr>
      </w:pPr>
      <w:r w:rsidRPr="00513F3E">
        <w:rPr>
          <w:rFonts w:cstheme="minorHAnsi"/>
          <w:i/>
          <w:iCs/>
        </w:rPr>
        <w:t>North Highland – DASPS-3119-19</w:t>
      </w:r>
    </w:p>
    <w:p w14:paraId="7D454809" w14:textId="77777777" w:rsidR="00123518" w:rsidRPr="00513F3E" w:rsidRDefault="00123518" w:rsidP="00123518">
      <w:pPr>
        <w:rPr>
          <w:rFonts w:cstheme="minorHAnsi"/>
          <w:i/>
          <w:iCs/>
        </w:rPr>
      </w:pPr>
      <w:r w:rsidRPr="00513F3E">
        <w:rPr>
          <w:rFonts w:cstheme="minorHAnsi"/>
          <w:i/>
          <w:iCs/>
        </w:rPr>
        <w:t>Olympic Performance – DASPS-3120-19</w:t>
      </w:r>
    </w:p>
    <w:p w14:paraId="6A08BC13" w14:textId="65E98DC2" w:rsidR="00123518" w:rsidRPr="00513F3E" w:rsidRDefault="00123518" w:rsidP="00123518">
      <w:pPr>
        <w:rPr>
          <w:rFonts w:cstheme="minorHAnsi"/>
          <w:i/>
          <w:iCs/>
        </w:rPr>
      </w:pPr>
      <w:r w:rsidRPr="00513F3E">
        <w:rPr>
          <w:rFonts w:cstheme="minorHAnsi"/>
          <w:i/>
          <w:iCs/>
        </w:rPr>
        <w:t>Pivotal Resources – DASPS3123-19</w:t>
      </w:r>
    </w:p>
    <w:p w14:paraId="5A273FD1" w14:textId="340CC098" w:rsidR="00123518" w:rsidRPr="00513F3E" w:rsidRDefault="00123518" w:rsidP="00123518">
      <w:pPr>
        <w:rPr>
          <w:rFonts w:cstheme="minorHAnsi"/>
          <w:i/>
          <w:iCs/>
        </w:rPr>
      </w:pPr>
      <w:r w:rsidRPr="00513F3E">
        <w:rPr>
          <w:rFonts w:cstheme="minorHAnsi"/>
          <w:i/>
          <w:iCs/>
        </w:rPr>
        <w:t>Alvarez &amp; Marsal – DASPS-3561-20</w:t>
      </w:r>
    </w:p>
    <w:p w14:paraId="4548150C" w14:textId="01C4A36A" w:rsidR="00123518" w:rsidRPr="00513F3E" w:rsidRDefault="00123518" w:rsidP="00123518">
      <w:pPr>
        <w:rPr>
          <w:rFonts w:cstheme="minorHAnsi"/>
          <w:i/>
          <w:iCs/>
        </w:rPr>
      </w:pPr>
      <w:r w:rsidRPr="00513F3E">
        <w:rPr>
          <w:rFonts w:cstheme="minorHAnsi"/>
          <w:i/>
          <w:iCs/>
        </w:rPr>
        <w:t>Gartner, Inc – DASPS-3563-20</w:t>
      </w:r>
    </w:p>
    <w:p w14:paraId="5C62B444" w14:textId="03A6EA49" w:rsidR="00123518" w:rsidRPr="00513F3E" w:rsidRDefault="00123518" w:rsidP="00123518">
      <w:pPr>
        <w:rPr>
          <w:rFonts w:cstheme="minorHAnsi"/>
          <w:i/>
          <w:iCs/>
        </w:rPr>
      </w:pPr>
      <w:proofErr w:type="spellStart"/>
      <w:r w:rsidRPr="00513F3E">
        <w:rPr>
          <w:rFonts w:cstheme="minorHAnsi"/>
          <w:i/>
          <w:iCs/>
        </w:rPr>
        <w:t>Mathtech</w:t>
      </w:r>
      <w:proofErr w:type="spellEnd"/>
      <w:r w:rsidRPr="00513F3E">
        <w:rPr>
          <w:rFonts w:cstheme="minorHAnsi"/>
          <w:i/>
          <w:iCs/>
        </w:rPr>
        <w:t>, Inc – DASPS-3564-20</w:t>
      </w:r>
    </w:p>
    <w:p w14:paraId="7324DBC6" w14:textId="77777777" w:rsidR="00123518" w:rsidRPr="00513F3E" w:rsidRDefault="00123518" w:rsidP="00123518">
      <w:pPr>
        <w:rPr>
          <w:rFonts w:cstheme="minorHAnsi"/>
          <w:i/>
          <w:iCs/>
        </w:rPr>
      </w:pPr>
      <w:r w:rsidRPr="00513F3E">
        <w:rPr>
          <w:rFonts w:cstheme="minorHAnsi"/>
          <w:i/>
          <w:iCs/>
        </w:rPr>
        <w:t>PEAK Fleet – DASPS-3565-20</w:t>
      </w:r>
    </w:p>
    <w:p w14:paraId="0E3251C4" w14:textId="1413B46A" w:rsidR="00123518" w:rsidRPr="00513F3E" w:rsidRDefault="00123518" w:rsidP="00123518">
      <w:pPr>
        <w:rPr>
          <w:rFonts w:cstheme="minorHAnsi"/>
        </w:rPr>
      </w:pPr>
      <w:r w:rsidRPr="00513F3E">
        <w:rPr>
          <w:rFonts w:cstheme="minorHAnsi"/>
        </w:rPr>
        <w:t>Please see the attached documents for more information on how to use the price agreements:</w:t>
      </w:r>
    </w:p>
    <w:p w14:paraId="4F7EF9AA" w14:textId="5A284E7B" w:rsidR="00123518" w:rsidRPr="00513F3E" w:rsidRDefault="00123518" w:rsidP="00123518">
      <w:pPr>
        <w:pStyle w:val="ListParagraph"/>
        <w:numPr>
          <w:ilvl w:val="0"/>
          <w:numId w:val="1"/>
        </w:numPr>
        <w:rPr>
          <w:rFonts w:eastAsiaTheme="minorHAnsi" w:cstheme="minorHAnsi"/>
        </w:rPr>
      </w:pPr>
      <w:r w:rsidRPr="00513F3E">
        <w:rPr>
          <w:rFonts w:eastAsiaTheme="minorHAnsi" w:cstheme="minorHAnsi"/>
        </w:rPr>
        <w:t>Instructions</w:t>
      </w:r>
    </w:p>
    <w:p w14:paraId="65B2AAA2" w14:textId="4C2FFF92" w:rsidR="00123518" w:rsidRPr="00513F3E" w:rsidRDefault="00123518" w:rsidP="00123518">
      <w:pPr>
        <w:pStyle w:val="ListParagraph"/>
        <w:numPr>
          <w:ilvl w:val="0"/>
          <w:numId w:val="1"/>
        </w:numPr>
        <w:rPr>
          <w:rFonts w:eastAsiaTheme="minorHAnsi" w:cstheme="minorHAnsi"/>
        </w:rPr>
      </w:pPr>
      <w:r w:rsidRPr="00513F3E">
        <w:rPr>
          <w:rFonts w:eastAsiaTheme="minorHAnsi" w:cstheme="minorHAnsi"/>
        </w:rPr>
        <w:t>Buyers Guide</w:t>
      </w:r>
    </w:p>
    <w:p w14:paraId="1FBF1965" w14:textId="6D2914E1" w:rsidR="00123518" w:rsidRPr="00513F3E" w:rsidRDefault="00123518" w:rsidP="00123518">
      <w:pPr>
        <w:pStyle w:val="ListParagraph"/>
        <w:numPr>
          <w:ilvl w:val="0"/>
          <w:numId w:val="1"/>
        </w:numPr>
        <w:rPr>
          <w:rFonts w:eastAsiaTheme="minorHAnsi" w:cstheme="minorHAnsi"/>
        </w:rPr>
      </w:pPr>
      <w:r w:rsidRPr="00513F3E">
        <w:rPr>
          <w:rFonts w:eastAsiaTheme="minorHAnsi" w:cstheme="minorHAnsi"/>
        </w:rPr>
        <w:t>Opportunity Notice</w:t>
      </w:r>
    </w:p>
    <w:p w14:paraId="5F3E3F89" w14:textId="07539328" w:rsidR="00123518" w:rsidRPr="00513F3E" w:rsidRDefault="00123518" w:rsidP="00123518">
      <w:pPr>
        <w:pStyle w:val="ListParagraph"/>
        <w:numPr>
          <w:ilvl w:val="0"/>
          <w:numId w:val="1"/>
        </w:numPr>
        <w:rPr>
          <w:rFonts w:eastAsiaTheme="minorHAnsi" w:cstheme="minorHAnsi"/>
        </w:rPr>
      </w:pPr>
      <w:r w:rsidRPr="00513F3E">
        <w:rPr>
          <w:rFonts w:eastAsiaTheme="minorHAnsi" w:cstheme="minorHAnsi"/>
        </w:rPr>
        <w:t>Service Order Contract (“SOC”) for each Contractor</w:t>
      </w:r>
    </w:p>
    <w:p w14:paraId="574CA033" w14:textId="77777777" w:rsidR="00123518" w:rsidRPr="00513F3E" w:rsidRDefault="00123518" w:rsidP="00123518">
      <w:pPr>
        <w:rPr>
          <w:rFonts w:eastAsiaTheme="minorHAnsi" w:cstheme="minorHAnsi"/>
        </w:rPr>
      </w:pPr>
    </w:p>
    <w:p w14:paraId="33DA50B3" w14:textId="270487DF" w:rsidR="00123518" w:rsidRPr="00513F3E" w:rsidRDefault="00123518" w:rsidP="00123518">
      <w:pPr>
        <w:rPr>
          <w:rFonts w:eastAsiaTheme="minorHAnsi" w:cstheme="minorHAnsi"/>
        </w:rPr>
      </w:pPr>
      <w:r w:rsidRPr="00513F3E">
        <w:rPr>
          <w:rFonts w:eastAsiaTheme="minorHAnsi" w:cstheme="minorHAnsi"/>
        </w:rPr>
        <w:t xml:space="preserve">For questions regarding the price agreements and how to use them, please contact Jennifer Jolley at </w:t>
      </w:r>
      <w:hyperlink r:id="rId5" w:history="1">
        <w:r w:rsidRPr="00513F3E">
          <w:rPr>
            <w:rStyle w:val="Hyperlink"/>
            <w:rFonts w:eastAsiaTheme="minorHAnsi" w:cstheme="minorHAnsi"/>
          </w:rPr>
          <w:t>jennifer.jolley@das.oregon.gov</w:t>
        </w:r>
      </w:hyperlink>
      <w:r w:rsidRPr="00513F3E">
        <w:rPr>
          <w:rFonts w:eastAsiaTheme="minorHAnsi" w:cstheme="minorHAnsi"/>
        </w:rPr>
        <w:t xml:space="preserve"> or 971-900-7695</w:t>
      </w:r>
      <w:r w:rsidR="006D7C5A" w:rsidRPr="00513F3E">
        <w:rPr>
          <w:rFonts w:eastAsiaTheme="minorHAnsi" w:cstheme="minorHAnsi"/>
        </w:rPr>
        <w:t>.</w:t>
      </w:r>
    </w:p>
    <w:p w14:paraId="20CE5BB6" w14:textId="77777777" w:rsidR="00123518" w:rsidRPr="00513F3E" w:rsidRDefault="00123518" w:rsidP="00123518">
      <w:pPr>
        <w:rPr>
          <w:rFonts w:cstheme="minorHAnsi"/>
        </w:rPr>
      </w:pPr>
    </w:p>
    <w:sectPr w:rsidR="00123518" w:rsidRPr="00513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B118D"/>
    <w:multiLevelType w:val="hybridMultilevel"/>
    <w:tmpl w:val="17E0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001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518"/>
    <w:rsid w:val="00123518"/>
    <w:rsid w:val="00323805"/>
    <w:rsid w:val="003866D7"/>
    <w:rsid w:val="00513F3E"/>
    <w:rsid w:val="00654FA5"/>
    <w:rsid w:val="006D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6A85"/>
  <w15:chartTrackingRefBased/>
  <w15:docId w15:val="{36B9A3BE-C835-4BFB-989A-115F8454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518"/>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518"/>
    <w:pPr>
      <w:ind w:left="720"/>
      <w:contextualSpacing/>
    </w:pPr>
  </w:style>
  <w:style w:type="character" w:styleId="Hyperlink">
    <w:name w:val="Hyperlink"/>
    <w:basedOn w:val="DefaultParagraphFont"/>
    <w:uiPriority w:val="99"/>
    <w:unhideWhenUsed/>
    <w:rsid w:val="00123518"/>
    <w:rPr>
      <w:color w:val="0563C1" w:themeColor="hyperlink"/>
      <w:u w:val="single"/>
    </w:rPr>
  </w:style>
  <w:style w:type="character" w:styleId="UnresolvedMention">
    <w:name w:val="Unresolved Mention"/>
    <w:basedOn w:val="DefaultParagraphFont"/>
    <w:uiPriority w:val="99"/>
    <w:semiHidden/>
    <w:unhideWhenUsed/>
    <w:rsid w:val="00123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997308">
      <w:bodyDiv w:val="1"/>
      <w:marLeft w:val="0"/>
      <w:marRight w:val="0"/>
      <w:marTop w:val="0"/>
      <w:marBottom w:val="0"/>
      <w:divBdr>
        <w:top w:val="none" w:sz="0" w:space="0" w:color="auto"/>
        <w:left w:val="none" w:sz="0" w:space="0" w:color="auto"/>
        <w:bottom w:val="none" w:sz="0" w:space="0" w:color="auto"/>
        <w:right w:val="none" w:sz="0" w:space="0" w:color="auto"/>
      </w:divBdr>
    </w:div>
    <w:div w:id="1195071019">
      <w:bodyDiv w:val="1"/>
      <w:marLeft w:val="0"/>
      <w:marRight w:val="0"/>
      <w:marTop w:val="0"/>
      <w:marBottom w:val="0"/>
      <w:divBdr>
        <w:top w:val="none" w:sz="0" w:space="0" w:color="auto"/>
        <w:left w:val="none" w:sz="0" w:space="0" w:color="auto"/>
        <w:bottom w:val="none" w:sz="0" w:space="0" w:color="auto"/>
        <w:right w:val="none" w:sz="0" w:space="0" w:color="auto"/>
      </w:divBdr>
    </w:div>
    <w:div w:id="157196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nnifer.jolley@das.oregon.gov"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9B1AB659A8D4FB9984A83564537F9" ma:contentTypeVersion="1" ma:contentTypeDescription="Create a new document." ma:contentTypeScope="" ma:versionID="33bc392a3a3aad0e1d9f79744501f50b">
  <xsd:schema xmlns:xsd="http://www.w3.org/2001/XMLSchema" xmlns:xs="http://www.w3.org/2001/XMLSchema" xmlns:p="http://schemas.microsoft.com/office/2006/metadata/properties" xmlns:ns1="http://schemas.microsoft.com/sharepoint/v3" xmlns:ns2="9946f6ac-9de3-4d52-8b85-0cc1d8f57ee3" xmlns:ns3="c11a4dd1-9999-41de-ad6b-508521c3559d" targetNamespace="http://schemas.microsoft.com/office/2006/metadata/properties" ma:root="true" ma:fieldsID="356b8ba41b32abb467f540de80e4baa2" ns1:_="" ns2:_="" ns3:_="">
    <xsd:import namespace="http://schemas.microsoft.com/sharepoint/v3"/>
    <xsd:import namespace="9946f6ac-9de3-4d52-8b85-0cc1d8f57ee3"/>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Tags" minOccurs="0"/>
                <xsd:element ref="ns2:Topic_x0020_Area" minOccurs="0"/>
                <xsd:element ref="ns2:Subtopic" minOccurs="0"/>
                <xsd:element ref="ns3:SharedWithUsers" minOccurs="0"/>
                <xsd:element ref="ns2:Category" minOccurs="0"/>
                <xsd:element ref="ns2:Resource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46f6ac-9de3-4d52-8b85-0cc1d8f57ee3" elementFormDefault="qualified">
    <xsd:import namespace="http://schemas.microsoft.com/office/2006/documentManagement/types"/>
    <xsd:import namespace="http://schemas.microsoft.com/office/infopath/2007/PartnerControls"/>
    <xsd:element name="Tags" ma:index="10" nillable="true" ma:displayName="Tags" ma:internalName="Tags">
      <xsd:simpleType>
        <xsd:restriction base="dms:Text">
          <xsd:maxLength value="255"/>
        </xsd:restriction>
      </xsd:simpleType>
    </xsd:element>
    <xsd:element name="Topic_x0020_Area" ma:index="11" nillable="true" ma:displayName="Topic Area" ma:format="Dropdown" ma:internalName="Topic_x0020_Area0">
      <xsd:simpleType>
        <xsd:restriction base="dms:Choice">
          <xsd:enumeration value="Legislative"/>
          <xsd:enumeration value="Audit"/>
          <xsd:enumeration value="Communications"/>
        </xsd:restriction>
      </xsd:simpleType>
    </xsd:element>
    <xsd:element name="Subtopic" ma:index="12" nillable="true" ma:displayName="Subtopic" ma:format="Dropdown" ma:internalName="Subtopic0">
      <xsd:simpleType>
        <xsd:restriction base="dms:Choice">
          <xsd:enumeration value="BillTracker"/>
          <xsd:enumeration value="Placeholder"/>
          <xsd:enumeration value="Placeholder"/>
        </xsd:restriction>
      </xsd:simpleType>
    </xsd:element>
    <xsd:element name="Category" ma:index="14" nillable="true" ma:displayName="Category" ma:internalName="Category">
      <xsd:simpleType>
        <xsd:restriction base="dms:Text">
          <xsd:maxLength value="255"/>
        </xsd:restriction>
      </xsd:simpleType>
    </xsd:element>
    <xsd:element name="Resource_x0020_Document" ma:index="15" nillable="true" ma:displayName="Resource Document" ma:format="Hyperlink" ma:internalName="Resource_x0020_Docu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11a4dd1-9999-41de-ad6b-508521c3559d">
      <UserInfo>
        <DisplayName/>
        <AccountId xsi:nil="true"/>
        <AccountType/>
      </UserInfo>
    </SharedWithUsers>
    <Subtopic xmlns="9946f6ac-9de3-4d52-8b85-0cc1d8f57ee3" xsi:nil="true"/>
    <Resource_x0020_Document xmlns="9946f6ac-9de3-4d52-8b85-0cc1d8f57ee3">
      <Url xsi:nil="true"/>
      <Description xsi:nil="true"/>
    </Resource_x0020_Document>
    <PublishingExpirationDate xmlns="http://schemas.microsoft.com/sharepoint/v3" xsi:nil="true"/>
    <PublishingStartDate xmlns="http://schemas.microsoft.com/sharepoint/v3" xsi:nil="true"/>
    <Category xmlns="9946f6ac-9de3-4d52-8b85-0cc1d8f57ee3" xsi:nil="true"/>
    <Tags xmlns="9946f6ac-9de3-4d52-8b85-0cc1d8f57ee3" xsi:nil="true"/>
    <Topic_x0020_Area xmlns="9946f6ac-9de3-4d52-8b85-0cc1d8f57ee3" xsi:nil="true"/>
  </documentManagement>
</p:properties>
</file>

<file path=customXml/itemProps1.xml><?xml version="1.0" encoding="utf-8"?>
<ds:datastoreItem xmlns:ds="http://schemas.openxmlformats.org/officeDocument/2006/customXml" ds:itemID="{8557B0B9-C85A-49B6-AAAF-0B2D54EB5916}"/>
</file>

<file path=customXml/itemProps2.xml><?xml version="1.0" encoding="utf-8"?>
<ds:datastoreItem xmlns:ds="http://schemas.openxmlformats.org/officeDocument/2006/customXml" ds:itemID="{E84838CA-B81D-4CC7-91BC-CF46DDF512B6}"/>
</file>

<file path=customXml/itemProps3.xml><?xml version="1.0" encoding="utf-8"?>
<ds:datastoreItem xmlns:ds="http://schemas.openxmlformats.org/officeDocument/2006/customXml" ds:itemID="{7E126B08-D75F-4E32-94FE-115B960D6728}"/>
</file>

<file path=docProps/app.xml><?xml version="1.0" encoding="utf-8"?>
<Properties xmlns="http://schemas.openxmlformats.org/officeDocument/2006/extended-properties" xmlns:vt="http://schemas.openxmlformats.org/officeDocument/2006/docPropsVTypes">
  <Template>Normal</Template>
  <TotalTime>12</TotalTime>
  <Pages>1</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JOLLEY Jennifer * DAS</dc:creator>
  <cp:keywords/>
  <dc:description/>
  <cp:lastModifiedBy>VELEZ Amy E * DAS</cp:lastModifiedBy>
  <cp:revision>4</cp:revision>
  <dcterms:created xsi:type="dcterms:W3CDTF">2023-05-26T17:27:00Z</dcterms:created>
  <dcterms:modified xsi:type="dcterms:W3CDTF">2023-05-26T18:00:00Z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0x0101002CD9B1AB659A8D4FB9984A83564537F9</vt:lpwstr>
  </property>
  <property fmtid="{D5CDD505-2E9C-101B-9397-08002B2CF9AE}" pid="3" name="Order">
    <vt:r8>49000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