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73" w:rsidRPr="00625FA6" w:rsidRDefault="000219D9" w:rsidP="00625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5FA6">
        <w:rPr>
          <w:rFonts w:ascii="Times New Roman" w:hAnsi="Times New Roman" w:cs="Times New Roman"/>
          <w:b/>
          <w:sz w:val="24"/>
          <w:szCs w:val="24"/>
        </w:rPr>
        <w:t>SAMPLE SOCIAL MEDIA POSTS</w:t>
      </w:r>
      <w:r w:rsidR="00625FA6" w:rsidRPr="00625FA6">
        <w:rPr>
          <w:rFonts w:ascii="Times New Roman" w:hAnsi="Times New Roman" w:cs="Times New Roman"/>
          <w:b/>
          <w:sz w:val="24"/>
          <w:szCs w:val="24"/>
        </w:rPr>
        <w:t xml:space="preserve"> | Make Every Thread Count</w:t>
      </w:r>
    </w:p>
    <w:p w:rsidR="000219D9" w:rsidRPr="00625FA6" w:rsidRDefault="000219D9" w:rsidP="000219D9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/>
        <w:rPr>
          <w:rFonts w:ascii="Times New Roman" w:hAnsi="Times New Roman" w:cs="Times New Roman"/>
          <w:bCs/>
          <w:sz w:val="24"/>
          <w:szCs w:val="24"/>
        </w:rPr>
      </w:pPr>
      <w:r w:rsidRPr="00625FA6">
        <w:rPr>
          <w:rFonts w:ascii="Times New Roman" w:hAnsi="Times New Roman" w:cs="Times New Roman"/>
          <w:bCs/>
          <w:sz w:val="24"/>
          <w:szCs w:val="24"/>
        </w:rPr>
        <w:t>Use the sample social media posts as a starting point for customized posts from your organization. Posts can be used with creative assets included in the toolkit, such as infographics and</w:t>
      </w:r>
      <w:r w:rsidR="00625FA6">
        <w:rPr>
          <w:rFonts w:ascii="Times New Roman" w:hAnsi="Times New Roman" w:cs="Times New Roman"/>
          <w:bCs/>
          <w:sz w:val="24"/>
          <w:szCs w:val="24"/>
        </w:rPr>
        <w:t xml:space="preserve"> photos from the photo library. </w:t>
      </w:r>
    </w:p>
    <w:p w:rsidR="000219D9" w:rsidRPr="00625FA6" w:rsidRDefault="000219D9" w:rsidP="000219D9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/>
        <w:rPr>
          <w:rFonts w:ascii="Times New Roman" w:hAnsi="Times New Roman" w:cs="Times New Roman"/>
          <w:b/>
          <w:bCs/>
          <w:color w:val="00437A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5115"/>
        <w:gridCol w:w="4135"/>
      </w:tblGrid>
      <w:tr w:rsidR="000219D9" w:rsidRPr="00625FA6" w:rsidTr="000219D9">
        <w:tc>
          <w:tcPr>
            <w:tcW w:w="511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Times New Roman" w:hAnsi="Times New Roman" w:cs="Times New Roman"/>
                <w:b/>
                <w:bCs/>
                <w:color w:val="00437A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</w:rPr>
              <w:t>FACEBOOK</w:t>
            </w:r>
          </w:p>
        </w:tc>
        <w:tc>
          <w:tcPr>
            <w:tcW w:w="413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Times New Roman" w:hAnsi="Times New Roman" w:cs="Times New Roman"/>
                <w:b/>
                <w:bCs/>
                <w:color w:val="00437A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</w:rPr>
              <w:t>TWITTER</w:t>
            </w:r>
          </w:p>
        </w:tc>
      </w:tr>
      <w:tr w:rsidR="000219D9" w:rsidRPr="00625FA6" w:rsidTr="000219D9">
        <w:tc>
          <w:tcPr>
            <w:tcW w:w="511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8" w:line="276" w:lineRule="auto"/>
              <w:rPr>
                <w:rFonts w:ascii="Times New Roman" w:hAnsi="Times New Roman" w:cs="Times New Roman"/>
                <w:b/>
                <w:bCs/>
                <w:color w:val="00437A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  <w:w w:val="105"/>
              </w:rPr>
              <w:t xml:space="preserve">1.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[Oregonians] have unique style. But when it comes to clothes, all Oregonians should choose quality over quantity.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22"/>
                <w:w w:val="105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Visit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22"/>
                <w:w w:val="105"/>
              </w:rPr>
              <w:t xml:space="preserve"> </w:t>
            </w:r>
            <w:hyperlink r:id="rId5" w:history="1">
              <w:r w:rsidR="00625FA6" w:rsidRPr="00625FA6">
                <w:rPr>
                  <w:rFonts w:ascii="Times New Roman" w:eastAsia="Arial Unicode MS" w:hAnsi="Times New Roman" w:cs="Times New Roman"/>
                  <w:b/>
                  <w:bCs/>
                  <w:color w:val="00437A"/>
                  <w:w w:val="105"/>
                  <w:highlight w:val="yellow"/>
                </w:rPr>
                <w:t>www.yoursite.com</w:t>
              </w:r>
            </w:hyperlink>
            <w:r w:rsidRPr="00625FA6">
              <w:rPr>
                <w:rFonts w:ascii="Times New Roman" w:eastAsia="Arial Unicode MS" w:hAnsi="Times New Roman" w:cs="Times New Roman"/>
                <w:b/>
                <w:bCs/>
                <w:color w:val="00437A"/>
                <w:spacing w:val="-35"/>
                <w:w w:val="105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to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22"/>
                <w:w w:val="105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find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22"/>
                <w:w w:val="105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out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22"/>
                <w:w w:val="105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how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22"/>
                <w:w w:val="105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you can make every thread count.</w:t>
            </w:r>
          </w:p>
        </w:tc>
        <w:tc>
          <w:tcPr>
            <w:tcW w:w="413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77"/>
              <w:rPr>
                <w:rFonts w:ascii="Times New Roman" w:eastAsia="Arial Unicode MS" w:hAnsi="Times New Roman" w:cs="Times New Roman"/>
                <w:color w:val="231F20"/>
                <w:w w:val="105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  <w:w w:val="105"/>
              </w:rPr>
              <w:t xml:space="preserve">1.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  <w:highlight w:val="yellow"/>
              </w:rPr>
              <w:t>[Oregonians]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 have unique style. Find how to </w:t>
            </w:r>
            <w:r w:rsidR="00625FA6">
              <w:rPr>
                <w:rFonts w:ascii="Times New Roman" w:eastAsia="Arial Unicode MS" w:hAnsi="Times New Roman" w:cs="Times New Roman"/>
                <w:color w:val="231F20"/>
                <w:w w:val="110"/>
              </w:rPr>
              <w:t>#</w:t>
            </w:r>
            <w:proofErr w:type="spellStart"/>
            <w:r w:rsidR="00625FA6">
              <w:rPr>
                <w:rFonts w:ascii="Times New Roman" w:eastAsia="Arial Unicode MS" w:hAnsi="Times New Roman" w:cs="Times New Roman"/>
                <w:color w:val="231F20"/>
                <w:w w:val="110"/>
              </w:rPr>
              <w:t>MakeEveryThreadCount</w:t>
            </w:r>
            <w:proofErr w:type="spellEnd"/>
            <w:r w:rsidRPr="00625FA6">
              <w:rPr>
                <w:rFonts w:ascii="Times New Roman" w:eastAsia="Arial Unicode MS" w:hAnsi="Times New Roman" w:cs="Times New Roman"/>
                <w:color w:val="231F20"/>
                <w:w w:val="110"/>
              </w:rPr>
              <w:t xml:space="preserve"> to protect our 1-of-a-kind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 #environment: </w:t>
            </w:r>
            <w:hyperlink r:id="rId6" w:history="1">
              <w:r w:rsidR="00625FA6" w:rsidRPr="00625FA6">
                <w:rPr>
                  <w:rFonts w:ascii="Times New Roman" w:eastAsia="Arial Unicode MS" w:hAnsi="Times New Roman" w:cs="Times New Roman"/>
                  <w:b/>
                  <w:bCs/>
                  <w:color w:val="00437A"/>
                  <w:w w:val="105"/>
                  <w:highlight w:val="yellow"/>
                </w:rPr>
                <w:t>www.yoursite.com</w:t>
              </w:r>
            </w:hyperlink>
          </w:p>
        </w:tc>
      </w:tr>
      <w:tr w:rsidR="000219D9" w:rsidRPr="00625FA6" w:rsidTr="000219D9">
        <w:tc>
          <w:tcPr>
            <w:tcW w:w="511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40" w:line="276" w:lineRule="auto"/>
              <w:ind w:left="77" w:right="225"/>
              <w:rPr>
                <w:rFonts w:ascii="Times New Roman" w:eastAsia="Arial Unicode MS" w:hAnsi="Times New Roman" w:cs="Times New Roman"/>
                <w:color w:val="231F20"/>
                <w:w w:val="105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  <w:w w:val="105"/>
              </w:rPr>
              <w:t xml:space="preserve">2.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How much did those jeans really cost you? Every item in your closet has a cost-per-wear— the longer you wear that shirt or pair of jeans, the more you get out of your investment. Find out how to make every thread count:</w:t>
            </w:r>
            <w:r w:rsid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 </w:t>
            </w:r>
            <w:hyperlink r:id="rId7" w:history="1">
              <w:r w:rsidR="00625FA6" w:rsidRPr="00625FA6">
                <w:rPr>
                  <w:rFonts w:ascii="Times New Roman" w:hAnsi="Times New Roman" w:cs="Times New Roman"/>
                  <w:b/>
                  <w:bCs/>
                  <w:color w:val="00437A"/>
                  <w:highlight w:val="yellow"/>
                </w:rPr>
                <w:t>www.yoursite.com</w:t>
              </w:r>
            </w:hyperlink>
          </w:p>
        </w:tc>
        <w:tc>
          <w:tcPr>
            <w:tcW w:w="413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8" w:line="276" w:lineRule="auto"/>
              <w:rPr>
                <w:rFonts w:ascii="Times New Roman" w:hAnsi="Times New Roman" w:cs="Times New Roman"/>
                <w:b/>
                <w:bCs/>
                <w:color w:val="00437A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</w:rPr>
              <w:t xml:space="preserve">2. </w:t>
            </w:r>
            <w:r w:rsidRPr="00625FA6">
              <w:rPr>
                <w:rFonts w:ascii="Times New Roman" w:eastAsia="Arial Unicode MS" w:hAnsi="Times New Roman" w:cs="Times New Roman"/>
                <w:color w:val="231F20"/>
              </w:rPr>
              <w:t xml:space="preserve">How much did those jeans really cost you? Every item in your closet has a cost-per-wear: </w:t>
            </w:r>
            <w:hyperlink r:id="rId8" w:history="1">
              <w:r w:rsidR="00625FA6" w:rsidRPr="00625FA6">
                <w:rPr>
                  <w:rFonts w:ascii="Times New Roman" w:eastAsia="Arial Unicode MS" w:hAnsi="Times New Roman" w:cs="Times New Roman"/>
                  <w:b/>
                  <w:bCs/>
                  <w:color w:val="00437A"/>
                  <w:highlight w:val="yellow"/>
                </w:rPr>
                <w:t>www.yoursite.com</w:t>
              </w:r>
            </w:hyperlink>
          </w:p>
        </w:tc>
      </w:tr>
      <w:tr w:rsidR="000219D9" w:rsidRPr="00625FA6" w:rsidTr="000219D9">
        <w:tc>
          <w:tcPr>
            <w:tcW w:w="511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8" w:line="276" w:lineRule="auto"/>
              <w:rPr>
                <w:rFonts w:ascii="Times New Roman" w:hAnsi="Times New Roman" w:cs="Times New Roman"/>
                <w:b/>
                <w:bCs/>
                <w:color w:val="00437A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  <w:spacing w:val="-3"/>
                <w:w w:val="105"/>
              </w:rPr>
              <w:t xml:space="preserve">3.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4"/>
                <w:w w:val="105"/>
              </w:rPr>
              <w:t xml:space="preserve">Develop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a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3"/>
                <w:w w:val="105"/>
              </w:rPr>
              <w:t xml:space="preserve">long-term relationship with your clothes. Extending clothing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4"/>
                <w:w w:val="105"/>
              </w:rPr>
              <w:t xml:space="preserve">life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3"/>
                <w:w w:val="105"/>
              </w:rPr>
              <w:t xml:space="preserve">by just three months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can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4"/>
                <w:w w:val="105"/>
              </w:rPr>
              <w:t xml:space="preserve">reduce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3"/>
                <w:w w:val="105"/>
              </w:rPr>
              <w:t xml:space="preserve">carbon, water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and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3"/>
                <w:w w:val="105"/>
              </w:rPr>
              <w:t xml:space="preserve">waste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4"/>
                <w:w w:val="105"/>
              </w:rPr>
              <w:t xml:space="preserve">footprints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3"/>
                <w:w w:val="105"/>
              </w:rPr>
              <w:t xml:space="preserve">by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up to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3"/>
                <w:w w:val="105"/>
              </w:rPr>
              <w:t xml:space="preserve">10%. What clothing item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4"/>
                <w:w w:val="105"/>
              </w:rPr>
              <w:t xml:space="preserve">have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3"/>
                <w:w w:val="105"/>
              </w:rPr>
              <w:t xml:space="preserve">you held onto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the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3"/>
                <w:w w:val="105"/>
              </w:rPr>
              <w:t xml:space="preserve">longest? Find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out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3"/>
                <w:w w:val="105"/>
              </w:rPr>
              <w:t xml:space="preserve"> how you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can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4"/>
                <w:w w:val="105"/>
              </w:rPr>
              <w:t xml:space="preserve">make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3"/>
                <w:w w:val="105"/>
              </w:rPr>
              <w:t xml:space="preserve">every thread count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at </w:t>
            </w:r>
            <w:hyperlink r:id="rId9" w:history="1">
              <w:r w:rsidR="00625FA6" w:rsidRPr="00625FA6">
                <w:rPr>
                  <w:rFonts w:ascii="Times New Roman" w:eastAsia="Arial Unicode MS" w:hAnsi="Times New Roman" w:cs="Times New Roman"/>
                  <w:b/>
                  <w:bCs/>
                  <w:color w:val="00437A"/>
                  <w:spacing w:val="-5"/>
                  <w:w w:val="105"/>
                  <w:highlight w:val="yellow"/>
                </w:rPr>
                <w:t>www.yoursite.com</w:t>
              </w:r>
            </w:hyperlink>
          </w:p>
        </w:tc>
        <w:tc>
          <w:tcPr>
            <w:tcW w:w="413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43" w:line="276" w:lineRule="auto"/>
              <w:ind w:left="77" w:right="125"/>
              <w:rPr>
                <w:rFonts w:ascii="Times New Roman" w:eastAsia="Arial Unicode MS" w:hAnsi="Times New Roman" w:cs="Times New Roman"/>
                <w:color w:val="231F20"/>
                <w:w w:val="105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  <w:spacing w:val="-3"/>
                <w:w w:val="105"/>
              </w:rPr>
              <w:t xml:space="preserve">3.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Develop a long-term relationship with your clothes. Find tips on purchasing &amp; care to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31"/>
                <w:w w:val="105"/>
              </w:rPr>
              <w:t xml:space="preserve"> </w:t>
            </w:r>
            <w:r w:rsid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#</w:t>
            </w:r>
            <w:proofErr w:type="spellStart"/>
            <w:r w:rsid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MakeEveryThreadCount</w:t>
            </w:r>
            <w:proofErr w:type="spellEnd"/>
          </w:p>
          <w:p w:rsidR="000219D9" w:rsidRPr="00625FA6" w:rsidRDefault="000E588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8" w:line="276" w:lineRule="auto"/>
              <w:rPr>
                <w:rFonts w:ascii="Times New Roman" w:hAnsi="Times New Roman" w:cs="Times New Roman"/>
                <w:b/>
                <w:bCs/>
                <w:color w:val="00437A"/>
              </w:rPr>
            </w:pPr>
            <w:hyperlink r:id="rId10" w:history="1">
              <w:r w:rsidR="00625FA6" w:rsidRPr="00625FA6">
                <w:rPr>
                  <w:rFonts w:ascii="Times New Roman" w:hAnsi="Times New Roman" w:cs="Times New Roman"/>
                  <w:b/>
                  <w:bCs/>
                  <w:color w:val="00437A"/>
                  <w:highlight w:val="yellow"/>
                </w:rPr>
                <w:t>www.yoursite.com</w:t>
              </w:r>
            </w:hyperlink>
          </w:p>
        </w:tc>
      </w:tr>
      <w:tr w:rsidR="000219D9" w:rsidRPr="00625FA6" w:rsidTr="000219D9">
        <w:tc>
          <w:tcPr>
            <w:tcW w:w="511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8" w:line="276" w:lineRule="auto"/>
              <w:rPr>
                <w:rFonts w:ascii="Times New Roman" w:hAnsi="Times New Roman" w:cs="Times New Roman"/>
                <w:b/>
                <w:bCs/>
                <w:color w:val="00437A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  <w:w w:val="105"/>
              </w:rPr>
              <w:t xml:space="preserve">4.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All fabrics, natural or synthetic, have advantages &amp; disadvantages. Consider fabric quality when buying clothes. Will it be comfortable and durable? Find out how to make every thread count: </w:t>
            </w:r>
            <w:hyperlink r:id="rId11" w:history="1">
              <w:r w:rsidR="00625FA6" w:rsidRPr="00625FA6">
                <w:rPr>
                  <w:rFonts w:ascii="Times New Roman" w:eastAsia="Arial Unicode MS" w:hAnsi="Times New Roman" w:cs="Times New Roman"/>
                  <w:b/>
                  <w:bCs/>
                  <w:color w:val="00437A"/>
                  <w:w w:val="105"/>
                  <w:highlight w:val="yellow"/>
                </w:rPr>
                <w:t>www.yoursite.com</w:t>
              </w:r>
            </w:hyperlink>
          </w:p>
        </w:tc>
        <w:tc>
          <w:tcPr>
            <w:tcW w:w="413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43" w:line="276" w:lineRule="auto"/>
              <w:ind w:left="77" w:right="1097"/>
              <w:rPr>
                <w:rFonts w:ascii="Times New Roman" w:eastAsia="Arial Unicode MS" w:hAnsi="Times New Roman" w:cs="Times New Roman"/>
                <w:color w:val="231F20"/>
                <w:w w:val="105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  <w:w w:val="105"/>
              </w:rPr>
              <w:t xml:space="preserve">4.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All fabrics have advantages &amp; disadvantages. Consider fabric quality when buying clothes.</w:t>
            </w:r>
          </w:p>
          <w:p w:rsidR="000219D9" w:rsidRPr="00625FA6" w:rsidRDefault="00625FA6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8" w:line="276" w:lineRule="auto"/>
              <w:rPr>
                <w:rFonts w:ascii="Times New Roman" w:hAnsi="Times New Roman" w:cs="Times New Roman"/>
                <w:b/>
                <w:bCs/>
                <w:color w:val="00437A"/>
              </w:rPr>
            </w:pPr>
            <w:r>
              <w:rPr>
                <w:rFonts w:ascii="Times New Roman" w:eastAsia="Arial Unicode MS" w:hAnsi="Times New Roman" w:cs="Times New Roman"/>
                <w:color w:val="231F20"/>
                <w:w w:val="105"/>
              </w:rPr>
              <w:t>#</w:t>
            </w:r>
            <w:proofErr w:type="spellStart"/>
            <w:r>
              <w:rPr>
                <w:rFonts w:ascii="Times New Roman" w:eastAsia="Arial Unicode MS" w:hAnsi="Times New Roman" w:cs="Times New Roman"/>
                <w:color w:val="231F20"/>
                <w:w w:val="105"/>
              </w:rPr>
              <w:t>MakeEveryThreadCount</w:t>
            </w:r>
            <w:proofErr w:type="spellEnd"/>
          </w:p>
        </w:tc>
      </w:tr>
      <w:tr w:rsidR="000219D9" w:rsidRPr="00625FA6" w:rsidTr="000219D9">
        <w:tc>
          <w:tcPr>
            <w:tcW w:w="511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40" w:line="276" w:lineRule="auto"/>
              <w:ind w:left="77" w:right="125"/>
              <w:rPr>
                <w:rFonts w:ascii="Times New Roman" w:eastAsia="Arial Unicode MS" w:hAnsi="Times New Roman" w:cs="Times New Roman"/>
                <w:color w:val="231F20"/>
                <w:w w:val="105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  <w:w w:val="105"/>
              </w:rPr>
              <w:t xml:space="preserve">5.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Compared to 15 years ago, we buy 60% more articles of clothing items a year, but only keep them about half as long. That means cluttered closets, wasted money, and </w:t>
            </w:r>
            <w:r w:rsidRPr="00625FA6">
              <w:rPr>
                <w:rFonts w:ascii="Times New Roman" w:eastAsia="Arial Unicode MS" w:hAnsi="Times New Roman" w:cs="Times New Roman"/>
                <w:color w:val="231F20"/>
              </w:rPr>
              <w:t xml:space="preserve">a strain on our natural resources. Find out how to make every thread count: </w:t>
            </w:r>
            <w:hyperlink r:id="rId12" w:history="1">
              <w:r w:rsidR="00625FA6" w:rsidRPr="00625FA6">
                <w:rPr>
                  <w:rFonts w:ascii="Times New Roman" w:eastAsia="Arial Unicode MS" w:hAnsi="Times New Roman" w:cs="Times New Roman"/>
                  <w:b/>
                  <w:bCs/>
                  <w:color w:val="00437A"/>
                  <w:highlight w:val="yellow"/>
                </w:rPr>
                <w:t>www.yoursite.com</w:t>
              </w:r>
            </w:hyperlink>
          </w:p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8" w:line="276" w:lineRule="auto"/>
              <w:rPr>
                <w:rFonts w:ascii="Times New Roman" w:hAnsi="Times New Roman" w:cs="Times New Roman"/>
                <w:b/>
                <w:bCs/>
                <w:color w:val="00437A"/>
              </w:rPr>
            </w:pPr>
          </w:p>
        </w:tc>
        <w:tc>
          <w:tcPr>
            <w:tcW w:w="413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43" w:line="276" w:lineRule="auto"/>
              <w:ind w:left="77" w:right="664"/>
              <w:rPr>
                <w:rFonts w:ascii="Times New Roman" w:eastAsia="Arial Unicode MS" w:hAnsi="Times New Roman" w:cs="Times New Roman"/>
                <w:color w:val="231F20"/>
                <w:w w:val="110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  <w:w w:val="105"/>
              </w:rPr>
              <w:t xml:space="preserve">5.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We buy 60% more clothing per year than we did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88"/>
              </w:rPr>
              <w:t>15</w:t>
            </w:r>
            <w:r w:rsidRPr="00625FA6">
              <w:rPr>
                <w:rFonts w:ascii="Times New Roman" w:eastAsia="Arial Unicode MS" w:hAnsi="Times New Roman" w:cs="Times New Roman"/>
                <w:color w:val="231F20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y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2"/>
              </w:rPr>
              <w:t>e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3"/>
              </w:rPr>
              <w:t>ar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96"/>
              </w:rPr>
              <w:t>s</w:t>
            </w:r>
            <w:r w:rsidRPr="00625FA6">
              <w:rPr>
                <w:rFonts w:ascii="Times New Roman" w:eastAsia="Arial Unicode MS" w:hAnsi="Times New Roman" w:cs="Times New Roman"/>
                <w:color w:val="231F20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6"/>
              </w:rPr>
              <w:t>ago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1"/>
              </w:rPr>
              <w:t>,</w:t>
            </w:r>
            <w:r w:rsidRPr="00625FA6">
              <w:rPr>
                <w:rFonts w:ascii="Times New Roman" w:eastAsia="Arial Unicode MS" w:hAnsi="Times New Roman" w:cs="Times New Roman"/>
                <w:color w:val="231F20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13"/>
              </w:rPr>
              <w:t>but</w:t>
            </w:r>
            <w:r w:rsidRPr="00625FA6">
              <w:rPr>
                <w:rFonts w:ascii="Times New Roman" w:eastAsia="Arial Unicode MS" w:hAnsi="Times New Roman" w:cs="Times New Roman"/>
                <w:color w:val="231F20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8"/>
              </w:rPr>
              <w:t>only</w:t>
            </w:r>
            <w:r w:rsidRPr="00625FA6">
              <w:rPr>
                <w:rFonts w:ascii="Times New Roman" w:eastAsia="Arial Unicode MS" w:hAnsi="Times New Roman" w:cs="Times New Roman"/>
                <w:color w:val="231F20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3"/>
              </w:rPr>
              <w:t>k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eep</w:t>
            </w:r>
            <w:r w:rsidRPr="00625FA6">
              <w:rPr>
                <w:rFonts w:ascii="Times New Roman" w:eastAsia="Arial Unicode MS" w:hAnsi="Times New Roman" w:cs="Times New Roman"/>
                <w:color w:val="231F20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9"/>
              </w:rPr>
              <w:t>them</w:t>
            </w:r>
            <w:r w:rsidRPr="00625FA6">
              <w:rPr>
                <w:rFonts w:ascii="Times New Roman" w:eastAsia="Arial Unicode MS" w:hAnsi="Times New Roman" w:cs="Times New Roman"/>
                <w:color w:val="231F20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24"/>
              </w:rPr>
              <w:t>f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10"/>
              </w:rPr>
              <w:t>or</w:t>
            </w:r>
            <w:r w:rsidRPr="00625FA6">
              <w:rPr>
                <w:rFonts w:ascii="Times New Roman" w:eastAsia="Arial Unicode MS" w:hAnsi="Times New Roman" w:cs="Times New Roman"/>
                <w:color w:val="231F20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71"/>
              </w:rPr>
              <w:t>1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45"/>
              </w:rPr>
              <w:t>/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99"/>
              </w:rPr>
              <w:t>2</w:t>
            </w:r>
            <w:r w:rsidRPr="00625FA6">
              <w:rPr>
                <w:rFonts w:ascii="Times New Roman" w:eastAsia="Arial Unicode MS" w:hAnsi="Times New Roman" w:cs="Times New Roman"/>
                <w:color w:val="231F20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96"/>
              </w:rPr>
              <w:t>as</w:t>
            </w:r>
            <w:r w:rsidRPr="00625FA6">
              <w:rPr>
                <w:rFonts w:ascii="Times New Roman" w:eastAsia="Arial Unicode MS" w:hAnsi="Times New Roman" w:cs="Times New Roman"/>
                <w:color w:val="231F20"/>
              </w:rPr>
              <w:t xml:space="preserve">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10"/>
              </w:rPr>
              <w:t>long</w:t>
            </w:r>
          </w:p>
          <w:p w:rsidR="000219D9" w:rsidRPr="00625FA6" w:rsidRDefault="00625FA6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8" w:line="276" w:lineRule="auto"/>
              <w:rPr>
                <w:rFonts w:ascii="Times New Roman" w:hAnsi="Times New Roman" w:cs="Times New Roman"/>
                <w:b/>
                <w:bCs/>
                <w:color w:val="00437A"/>
              </w:rPr>
            </w:pPr>
            <w:r>
              <w:rPr>
                <w:rFonts w:ascii="Times New Roman" w:eastAsia="Arial Unicode MS" w:hAnsi="Times New Roman" w:cs="Times New Roman"/>
                <w:color w:val="231F20"/>
                <w:w w:val="105"/>
              </w:rPr>
              <w:t>#</w:t>
            </w:r>
            <w:proofErr w:type="spellStart"/>
            <w:r>
              <w:rPr>
                <w:rFonts w:ascii="Times New Roman" w:eastAsia="Arial Unicode MS" w:hAnsi="Times New Roman" w:cs="Times New Roman"/>
                <w:color w:val="231F20"/>
                <w:w w:val="105"/>
              </w:rPr>
              <w:t>MakeEveryThreadCount</w:t>
            </w:r>
            <w:proofErr w:type="spellEnd"/>
            <w:r w:rsidR="000219D9"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 </w:t>
            </w:r>
            <w:hyperlink r:id="rId13" w:history="1">
              <w:r w:rsidRPr="00625FA6">
                <w:rPr>
                  <w:rFonts w:ascii="Times New Roman" w:eastAsia="Arial Unicode MS" w:hAnsi="Times New Roman" w:cs="Times New Roman"/>
                  <w:b/>
                  <w:bCs/>
                  <w:color w:val="00437A"/>
                  <w:w w:val="105"/>
                  <w:highlight w:val="yellow"/>
                </w:rPr>
                <w:t>www.yoursite.com</w:t>
              </w:r>
            </w:hyperlink>
          </w:p>
        </w:tc>
      </w:tr>
      <w:tr w:rsidR="000219D9" w:rsidRPr="00625FA6" w:rsidTr="000219D9">
        <w:tc>
          <w:tcPr>
            <w:tcW w:w="511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40" w:line="276" w:lineRule="auto"/>
              <w:ind w:left="77" w:right="125"/>
              <w:rPr>
                <w:rFonts w:ascii="Times New Roman" w:hAnsi="Times New Roman" w:cs="Times New Roman"/>
                <w:b/>
                <w:bCs/>
                <w:color w:val="00437A"/>
                <w:w w:val="105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  <w:w w:val="105"/>
              </w:rPr>
              <w:t xml:space="preserve">6.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Your outfit is thirsty. It takes 1,500 gallons of water to make your favorite t-shirt and jeans. That’s the amount of water a person drinks in 13 years. Find out how you can make every thread count at </w:t>
            </w:r>
            <w:hyperlink r:id="rId14" w:history="1">
              <w:r w:rsidR="00625FA6" w:rsidRPr="00625FA6">
                <w:rPr>
                  <w:rFonts w:ascii="Times New Roman" w:eastAsia="Arial Unicode MS" w:hAnsi="Times New Roman" w:cs="Times New Roman"/>
                  <w:b/>
                  <w:bCs/>
                  <w:color w:val="00437A"/>
                  <w:w w:val="105"/>
                  <w:highlight w:val="yellow"/>
                </w:rPr>
                <w:t>www.yoursite.com</w:t>
              </w:r>
            </w:hyperlink>
          </w:p>
        </w:tc>
        <w:tc>
          <w:tcPr>
            <w:tcW w:w="4135" w:type="dxa"/>
          </w:tcPr>
          <w:p w:rsidR="000219D9" w:rsidRPr="00625FA6" w:rsidRDefault="000219D9" w:rsidP="000219D9">
            <w:pPr>
              <w:kinsoku w:val="0"/>
              <w:overflowPunct w:val="0"/>
              <w:autoSpaceDE w:val="0"/>
              <w:autoSpaceDN w:val="0"/>
              <w:adjustRightInd w:val="0"/>
              <w:spacing w:before="43" w:line="276" w:lineRule="auto"/>
              <w:ind w:left="77" w:right="664"/>
              <w:rPr>
                <w:rFonts w:ascii="Times New Roman" w:hAnsi="Times New Roman" w:cs="Times New Roman"/>
                <w:b/>
                <w:bCs/>
                <w:color w:val="00437A"/>
                <w:w w:val="105"/>
              </w:rPr>
            </w:pPr>
            <w:r w:rsidRPr="00625FA6">
              <w:rPr>
                <w:rFonts w:ascii="Times New Roman" w:hAnsi="Times New Roman" w:cs="Times New Roman"/>
                <w:b/>
                <w:bCs/>
                <w:color w:val="00437A"/>
                <w:spacing w:val="-3"/>
                <w:w w:val="105"/>
              </w:rPr>
              <w:t xml:space="preserve">6.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Producing a t-shirt + jeans uses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3"/>
                <w:w w:val="105"/>
              </w:rPr>
              <w:t xml:space="preserve">1,500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gallons of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spacing w:val="-3"/>
                <w:w w:val="105"/>
              </w:rPr>
              <w:t xml:space="preserve">#water. </w:t>
            </w:r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Find out how you can </w:t>
            </w:r>
            <w:r w:rsid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#</w:t>
            </w:r>
            <w:proofErr w:type="spellStart"/>
            <w:r w:rsid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>MakeEveryThreadCount</w:t>
            </w:r>
            <w:proofErr w:type="spellEnd"/>
            <w:r w:rsidRPr="00625FA6">
              <w:rPr>
                <w:rFonts w:ascii="Times New Roman" w:eastAsia="Arial Unicode MS" w:hAnsi="Times New Roman" w:cs="Times New Roman"/>
                <w:color w:val="231F20"/>
                <w:w w:val="105"/>
              </w:rPr>
              <w:t xml:space="preserve"> </w:t>
            </w:r>
            <w:hyperlink r:id="rId15" w:history="1">
              <w:r w:rsidR="00625FA6" w:rsidRPr="00625FA6">
                <w:rPr>
                  <w:rFonts w:ascii="Times New Roman" w:eastAsia="Arial Unicode MS" w:hAnsi="Times New Roman" w:cs="Times New Roman"/>
                  <w:b/>
                  <w:bCs/>
                  <w:color w:val="00437A"/>
                  <w:w w:val="105"/>
                  <w:highlight w:val="yellow"/>
                </w:rPr>
                <w:t>www.yoursite.com</w:t>
              </w:r>
            </w:hyperlink>
          </w:p>
        </w:tc>
      </w:tr>
    </w:tbl>
    <w:p w:rsidR="000219D9" w:rsidRPr="00625FA6" w:rsidRDefault="000219D9" w:rsidP="000219D9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b/>
          <w:bCs/>
          <w:color w:val="00437A"/>
        </w:rPr>
      </w:pPr>
    </w:p>
    <w:p w:rsidR="000219D9" w:rsidRPr="00625FA6" w:rsidRDefault="000219D9" w:rsidP="000219D9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</w:p>
    <w:p w:rsidR="00970373" w:rsidRPr="00625FA6" w:rsidRDefault="00970373" w:rsidP="000219D9">
      <w:pPr>
        <w:rPr>
          <w:rFonts w:ascii="Times New Roman" w:hAnsi="Times New Roman" w:cs="Times New Roman"/>
        </w:rPr>
      </w:pPr>
    </w:p>
    <w:sectPr w:rsidR="00970373" w:rsidRPr="00625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20310"/>
    <w:multiLevelType w:val="hybridMultilevel"/>
    <w:tmpl w:val="4BF8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76872"/>
    <w:multiLevelType w:val="hybridMultilevel"/>
    <w:tmpl w:val="037C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02E66"/>
    <w:multiLevelType w:val="hybridMultilevel"/>
    <w:tmpl w:val="FF32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73"/>
    <w:rsid w:val="000219D9"/>
    <w:rsid w:val="000E5889"/>
    <w:rsid w:val="00625FA6"/>
    <w:rsid w:val="00970373"/>
    <w:rsid w:val="00A428F4"/>
    <w:rsid w:val="00C5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E3049-698F-4D62-AA98-6C4CAF50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373"/>
    <w:pPr>
      <w:ind w:left="720"/>
      <w:contextualSpacing/>
    </w:pPr>
  </w:style>
  <w:style w:type="table" w:styleId="TableGrid">
    <w:name w:val="Table Grid"/>
    <w:basedOn w:val="TableNormal"/>
    <w:uiPriority w:val="39"/>
    <w:rsid w:val="00021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luolSv" TargetMode="External"/><Relationship Id="rId13" Type="http://schemas.openxmlformats.org/officeDocument/2006/relationships/hyperlink" Target="http://bit.ly/2luolSv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bit.ly/2luolSv" TargetMode="External"/><Relationship Id="rId12" Type="http://schemas.openxmlformats.org/officeDocument/2006/relationships/hyperlink" Target="http://bit.ly/2luolS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://bit.ly/2luolSv" TargetMode="External"/><Relationship Id="rId11" Type="http://schemas.openxmlformats.org/officeDocument/2006/relationships/hyperlink" Target="http://bit.ly/2luolSv" TargetMode="External"/><Relationship Id="rId5" Type="http://schemas.openxmlformats.org/officeDocument/2006/relationships/hyperlink" Target="http://bit.ly/2luolSv" TargetMode="External"/><Relationship Id="rId15" Type="http://schemas.openxmlformats.org/officeDocument/2006/relationships/hyperlink" Target="http://bit.ly/2luolSv" TargetMode="External"/><Relationship Id="rId10" Type="http://schemas.openxmlformats.org/officeDocument/2006/relationships/hyperlink" Target="http://bit.ly/2luolSv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bit.ly/2luolSv" TargetMode="External"/><Relationship Id="rId14" Type="http://schemas.openxmlformats.org/officeDocument/2006/relationships/hyperlink" Target="http://bit.ly/2luol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a2b8b030-3377-42d7-9d79-39293898e7a3" xsi:nil="true"/>
    <Document_x0020_Description xmlns="a2b8b030-3377-42d7-9d79-39293898e7a3" xsi:nil="true"/>
    <Year_x0020__x0028_for_x0020_legislative_x0020_publications_x0029_ xmlns="a2b8b030-3377-42d7-9d79-39293898e7a3" xsi:nil="true"/>
    <Program xmlns="a2b8b030-3377-42d7-9d79-39293898e7a3">Waste Prevention and Reuse</Program>
    <Category xmlns="6f323ec3-23c5-4c5a-a080-8536cbae9d4f">
      <Value>74</Value>
    </Category>
    <Document xmlns="6f323ec3-23c5-4c5a-a080-8536cbae9d4f">
      <Url xsi:nil="true"/>
      <Description xsi:nil="true"/>
    </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2F52947122448152FE0468EC2D0F" ma:contentTypeVersion="38" ma:contentTypeDescription="Create a new document." ma:contentTypeScope="" ma:versionID="2a653ad12fb5a845b757a3447dabbac0">
  <xsd:schema xmlns:xsd="http://www.w3.org/2001/XMLSchema" xmlns:xs="http://www.w3.org/2001/XMLSchema" xmlns:p="http://schemas.microsoft.com/office/2006/metadata/properties" xmlns:ns1="http://schemas.microsoft.com/sharepoint/v3" xmlns:ns2="a1a0681f-cb63-4b8d-afdc-dedbdb8d1bfa" xmlns:ns3="6f323ec3-23c5-4c5a-a080-8536cbae9d4f" xmlns:ns4="a2b8b030-3377-42d7-9d79-39293898e7a3" targetNamespace="http://schemas.microsoft.com/office/2006/metadata/properties" ma:root="true" ma:fieldsID="2d249ac623c0c803c0b4f24f17d2f7ef" ns1:_="" ns2:_="" ns3:_="" ns4:_="">
    <xsd:import namespace="http://schemas.microsoft.com/sharepoint/v3"/>
    <xsd:import namespace="a1a0681f-cb63-4b8d-afdc-dedbdb8d1bfa"/>
    <xsd:import namespace="6f323ec3-23c5-4c5a-a080-8536cbae9d4f"/>
    <xsd:import namespace="a2b8b030-3377-42d7-9d79-39293898e7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Document" minOccurs="0"/>
                <xsd:element ref="ns4:Document_x0020_Description" minOccurs="0"/>
                <xsd:element ref="ns4:Program" minOccurs="0"/>
                <xsd:element ref="ns4:Tags" minOccurs="0"/>
                <xsd:element ref="ns4:Year_x0020__x0028_for_x0020_legislative_x0020_publication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681f-cb63-4b8d-afdc-dedbdb8d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3ec3-23c5-4c5a-a080-8536cbae9d4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list="{8004d574-6931-49b5-8238-4f038da8667f}" ma:internalName="Category" ma:showField="Full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" ma:index="12" nillable="true" ma:displayName="Document" ma:format="Hyperlink" ma:internalName="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b030-3377-42d7-9d79-39293898e7a3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3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Program" ma:index="14" nillable="true" ma:displayName="Programs/Projects" ma:default="Select..." ma:format="Dropdown" ma:indexed="true" ma:internalName="Program0" ma:readOnly="false">
      <xsd:simpleType>
        <xsd:restriction base="dms:Choice">
          <xsd:enumeration value="Select..."/>
          <xsd:enumeration value="About DEQ"/>
          <xsd:enumeration value="About Us"/>
          <xsd:enumeration value="AQ Monitoring"/>
          <xsd:enumeration value="AQ Permitting"/>
          <xsd:enumeration value="Air Toxics"/>
          <xsd:enumeration value="Asbestos"/>
          <xsd:enumeration value="Ballast Water"/>
          <xsd:enumeration value="Biosolids"/>
          <xsd:enumeration value="Burning"/>
          <xsd:enumeration value="CAO"/>
          <xsd:enumeration value="Clean Diesel"/>
          <xsd:enumeration value="Clean Fuels"/>
          <xsd:enumeration value="CWSRF"/>
          <xsd:enumeration value="Compliance and Enforcement"/>
          <xsd:enumeration value="Disposal"/>
          <xsd:enumeration value="Drinking Water Protection"/>
          <xsd:enumeration value="Dry Cleaners"/>
          <xsd:enumeration value="E-Cycles"/>
          <xsd:enumeration value="Emergency Response"/>
          <xsd:enumeration value="ECO"/>
          <xsd:enumeration value="Environmental Cleanup"/>
          <xsd:enumeration value="Gasoline Vapor Recovery"/>
          <xsd:enumeration value="Green Building"/>
          <xsd:enumeration value="GHG"/>
          <xsd:enumeration value="Groundwater"/>
          <xsd:enumeration value="Hazardous Waste"/>
          <xsd:enumeration value="Industrial Pretreatment"/>
          <xsd:enumeration value="LEV/ZEV"/>
          <xsd:enumeration value="Materials Management"/>
          <xsd:enumeration value="Nonpoint Source"/>
          <xsd:enumeration value="Nuisance Odor"/>
          <xsd:enumeration value="Onsite Septic"/>
          <xsd:enumeration value="Paint"/>
          <xsd:enumeration value="Pesticide Stewardship"/>
          <xsd:enumeration value="Product Stewardship"/>
          <xsd:enumeration value="Projects"/>
          <xsd:enumeration value="Recycling"/>
          <xsd:enumeration value="Regional Solutions"/>
          <xsd:enumeration value="Section 401 Hydropower"/>
          <xsd:enumeration value="Site Assessment"/>
          <xsd:enumeration value="Solid Waste Disposal"/>
          <xsd:enumeration value="Solid Waste Permits"/>
          <xsd:enumeration value="Tanks Program"/>
          <xsd:enumeration value="TMDL"/>
          <xsd:enumeration value="Toxics Reduction"/>
          <xsd:enumeration value="UIC"/>
          <xsd:enumeration value="VIP"/>
          <xsd:enumeration value="Waste Prevention and Reuse"/>
          <xsd:enumeration value="Wastewater Operator Certification"/>
          <xsd:enumeration value="WQ Assessment and Monitoring"/>
          <xsd:enumeration value="WQ Permits"/>
          <xsd:enumeration value="WQ Standards"/>
          <xsd:enumeration value="WQ Toxics Monitoring"/>
          <xsd:enumeration value="Wood Stoves"/>
        </xsd:restriction>
      </xsd:simpleType>
    </xsd:element>
    <xsd:element name="Tags" ma:index="15" nillable="true" ma:displayName="Tags" ma:indexed="true" ma:internalName="Tags" ma:readOnly="false">
      <xsd:simpleType>
        <xsd:restriction base="dms:Text">
          <xsd:maxLength value="255"/>
        </xsd:restriction>
      </xsd:simpleType>
    </xsd:element>
    <xsd:element name="Year_x0020__x0028_for_x0020_legislative_x0020_publications_x0029_" ma:index="16" nillable="true" ma:displayName="Year (for legislative publications)" ma:description="only for legislative publications" ma:internalName="Year_x0020__x0028_for_x0020_legislative_x0020_publications_x002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57418-F606-42B6-8E4E-734E58C7C895}"/>
</file>

<file path=customXml/itemProps2.xml><?xml version="1.0" encoding="utf-8"?>
<ds:datastoreItem xmlns:ds="http://schemas.openxmlformats.org/officeDocument/2006/customXml" ds:itemID="{014FB33F-0C4A-4D0E-9D75-B0FA90FD628E}"/>
</file>

<file path=customXml/itemProps3.xml><?xml version="1.0" encoding="utf-8"?>
<ds:datastoreItem xmlns:ds="http://schemas.openxmlformats.org/officeDocument/2006/customXml" ds:itemID="{0F88FA1A-9C43-478F-A65A-DF61380857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PRR, Inc.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social media posts</dc:title>
  <dc:subject/>
  <dc:creator>Kirsten Hauge</dc:creator>
  <cp:keywords/>
  <dc:description/>
  <cp:lastModifiedBy>BOYARSHINOVA Lia</cp:lastModifiedBy>
  <cp:revision>2</cp:revision>
  <dcterms:created xsi:type="dcterms:W3CDTF">2017-11-15T19:07:00Z</dcterms:created>
  <dcterms:modified xsi:type="dcterms:W3CDTF">2017-11-15T19:07:00Z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0x0101003F372F52947122448152FE0468EC2D0F</vt:lpwstr>
  </property>
</Properties>
</file>