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BE0A" w14:textId="77777777" w:rsidR="0025128D" w:rsidRDefault="005A16B2">
      <w:pPr>
        <w:pStyle w:val="Title"/>
        <w:rPr>
          <w:rFonts w:ascii="Times New Roman" w:hAnsi="Times New Roman"/>
          <w:caps/>
          <w:sz w:val="26"/>
        </w:rPr>
      </w:pPr>
      <w:r>
        <w:rPr>
          <w:rFonts w:ascii="Times New Roman" w:hAnsi="Times New Roman"/>
          <w:caps/>
          <w:sz w:val="26"/>
        </w:rPr>
        <w:t>Surety Bond</w:t>
      </w:r>
    </w:p>
    <w:p w14:paraId="6D906F5B" w14:textId="77777777" w:rsidR="0025128D" w:rsidRDefault="005A16B2">
      <w:pPr>
        <w:pStyle w:val="Title"/>
        <w:rPr>
          <w:rFonts w:ascii="Times New Roman" w:hAnsi="Times New Roman"/>
          <w:sz w:val="20"/>
        </w:rPr>
      </w:pPr>
      <w:r>
        <w:rPr>
          <w:rFonts w:ascii="Times New Roman" w:hAnsi="Times New Roman"/>
          <w:caps/>
          <w:sz w:val="26"/>
        </w:rPr>
        <w:t>Oregon Department of State Lands</w:t>
      </w:r>
    </w:p>
    <w:p w14:paraId="590CDB49" w14:textId="77777777" w:rsidR="0025128D" w:rsidRDefault="0025128D">
      <w:pPr>
        <w:jc w:val="center"/>
        <w:rPr>
          <w:rFonts w:ascii="Times New Roman" w:hAnsi="Times New Roman"/>
          <w:b/>
          <w:sz w:val="20"/>
        </w:rPr>
      </w:pPr>
    </w:p>
    <w:p w14:paraId="5D4568A4" w14:textId="77777777" w:rsidR="0025128D" w:rsidRDefault="0025128D">
      <w:pPr>
        <w:jc w:val="center"/>
        <w:rPr>
          <w:rFonts w:ascii="Times New Roman" w:hAnsi="Times New Roman"/>
          <w:b/>
          <w:sz w:val="20"/>
        </w:rPr>
      </w:pPr>
    </w:p>
    <w:p w14:paraId="4ACC55B6" w14:textId="77777777" w:rsidR="0025128D" w:rsidRDefault="005A16B2">
      <w:pPr>
        <w:tabs>
          <w:tab w:val="left" w:leader="underscore" w:pos="6480"/>
          <w:tab w:val="left" w:leader="underscore" w:pos="10800"/>
        </w:tabs>
        <w:rPr>
          <w:rFonts w:ascii="Times New Roman" w:hAnsi="Times New Roman"/>
          <w:sz w:val="20"/>
        </w:rPr>
      </w:pPr>
      <w:r>
        <w:rPr>
          <w:rFonts w:ascii="Times New Roman" w:hAnsi="Times New Roman"/>
          <w:sz w:val="20"/>
        </w:rPr>
        <w:t xml:space="preserve">For (Removal-Fill Permit / Enforcement File) No. </w:t>
      </w:r>
      <w:r>
        <w:rPr>
          <w:rFonts w:ascii="Times New Roman" w:hAnsi="Times New Roman"/>
          <w:sz w:val="20"/>
        </w:rPr>
        <w:tab/>
        <w:t>Bond No.</w:t>
      </w:r>
      <w:r>
        <w:rPr>
          <w:rFonts w:ascii="Times New Roman" w:hAnsi="Times New Roman"/>
          <w:sz w:val="20"/>
        </w:rPr>
        <w:tab/>
      </w:r>
    </w:p>
    <w:p w14:paraId="1C0103CE" w14:textId="77777777" w:rsidR="0025128D" w:rsidRDefault="005A16B2">
      <w:pPr>
        <w:tabs>
          <w:tab w:val="left" w:leader="underscore" w:pos="2520"/>
          <w:tab w:val="left" w:leader="underscore" w:pos="3780"/>
          <w:tab w:val="left" w:leader="underscore" w:pos="5040"/>
          <w:tab w:val="left" w:leader="underscore" w:pos="6300"/>
          <w:tab w:val="right" w:leader="underscore" w:pos="10800"/>
        </w:tabs>
        <w:rPr>
          <w:rFonts w:ascii="Times New Roman" w:hAnsi="Times New Roman"/>
          <w:sz w:val="20"/>
          <w:u w:val="single"/>
        </w:rPr>
      </w:pPr>
      <w:r>
        <w:rPr>
          <w:rFonts w:ascii="Times New Roman" w:hAnsi="Times New Roman"/>
          <w:sz w:val="20"/>
        </w:rPr>
        <w:t xml:space="preserve">Site Location:  Township </w:t>
      </w:r>
      <w:r>
        <w:rPr>
          <w:rFonts w:ascii="Times New Roman" w:hAnsi="Times New Roman"/>
          <w:sz w:val="20"/>
          <w:u w:val="single"/>
        </w:rPr>
        <w:t xml:space="preserve">         </w:t>
      </w:r>
      <w:r>
        <w:rPr>
          <w:rFonts w:ascii="Times New Roman" w:hAnsi="Times New Roman"/>
          <w:sz w:val="20"/>
        </w:rPr>
        <w:t xml:space="preserve">  ,  Range </w:t>
      </w:r>
      <w:r>
        <w:rPr>
          <w:rFonts w:ascii="Times New Roman" w:hAnsi="Times New Roman"/>
          <w:sz w:val="20"/>
          <w:u w:val="single"/>
        </w:rPr>
        <w:t xml:space="preserve">          </w:t>
      </w:r>
      <w:r>
        <w:rPr>
          <w:rFonts w:ascii="Times New Roman" w:hAnsi="Times New Roman"/>
          <w:sz w:val="20"/>
        </w:rPr>
        <w:t xml:space="preserve">, Section </w:t>
      </w:r>
      <w:r>
        <w:rPr>
          <w:rFonts w:ascii="Times New Roman" w:hAnsi="Times New Roman"/>
          <w:sz w:val="20"/>
          <w:u w:val="single"/>
        </w:rPr>
        <w:t xml:space="preserve">           </w:t>
      </w:r>
      <w:r>
        <w:rPr>
          <w:rFonts w:ascii="Times New Roman" w:hAnsi="Times New Roman"/>
          <w:sz w:val="20"/>
        </w:rPr>
        <w:t xml:space="preserve"> , Tax Lot(s) </w:t>
      </w:r>
      <w:r>
        <w:rPr>
          <w:rFonts w:ascii="Times New Roman" w:hAnsi="Times New Roman"/>
          <w:sz w:val="20"/>
          <w:u w:val="single"/>
        </w:rPr>
        <w:t xml:space="preserve">                 </w:t>
      </w:r>
      <w:r>
        <w:rPr>
          <w:rFonts w:ascii="Times New Roman" w:hAnsi="Times New Roman"/>
          <w:sz w:val="20"/>
        </w:rPr>
        <w:t xml:space="preserve"> , County</w:t>
      </w:r>
      <w:r>
        <w:rPr>
          <w:rFonts w:ascii="Times New Roman" w:hAnsi="Times New Roman"/>
          <w:sz w:val="20"/>
          <w:u w:val="single"/>
        </w:rPr>
        <w:t xml:space="preserve">                                     _              </w:t>
      </w:r>
    </w:p>
    <w:p w14:paraId="6DFBC3C2" w14:textId="77777777" w:rsidR="0025128D" w:rsidRDefault="0025128D">
      <w:pPr>
        <w:rPr>
          <w:rFonts w:ascii="Times New Roman" w:hAnsi="Times New Roman"/>
          <w:sz w:val="20"/>
        </w:rPr>
      </w:pPr>
    </w:p>
    <w:p w14:paraId="6E91E614" w14:textId="77777777" w:rsidR="0025128D" w:rsidRDefault="005A16B2">
      <w:pPr>
        <w:spacing w:line="360" w:lineRule="auto"/>
        <w:rPr>
          <w:rFonts w:ascii="Times New Roman" w:hAnsi="Times New Roman"/>
          <w:b/>
          <w:sz w:val="20"/>
        </w:rPr>
      </w:pPr>
      <w:r>
        <w:rPr>
          <w:rFonts w:ascii="Times New Roman" w:hAnsi="Times New Roman"/>
          <w:b/>
          <w:sz w:val="20"/>
        </w:rPr>
        <w:t>KNOW ALL MEN BY THESE PRESENTS:</w:t>
      </w:r>
    </w:p>
    <w:p w14:paraId="6E34902A" w14:textId="77777777" w:rsidR="0025128D" w:rsidRDefault="005A16B2">
      <w:pPr>
        <w:tabs>
          <w:tab w:val="left" w:pos="7830"/>
        </w:tabs>
        <w:spacing w:line="360" w:lineRule="auto"/>
        <w:jc w:val="both"/>
        <w:rPr>
          <w:rFonts w:ascii="Times New Roman" w:hAnsi="Times New Roman"/>
          <w:sz w:val="20"/>
        </w:rPr>
      </w:pPr>
      <w:r>
        <w:rPr>
          <w:rFonts w:ascii="Times New Roman" w:hAnsi="Times New Roman"/>
          <w:sz w:val="20"/>
        </w:rPr>
        <w:t xml:space="preserve">That  </w:t>
      </w:r>
      <w:r>
        <w:rPr>
          <w:rFonts w:ascii="Times New Roman" w:hAnsi="Times New Roman"/>
          <w:sz w:val="20"/>
          <w:u w:val="single"/>
        </w:rPr>
        <w:tab/>
      </w:r>
      <w:r>
        <w:rPr>
          <w:rFonts w:ascii="Times New Roman" w:hAnsi="Times New Roman"/>
          <w:sz w:val="20"/>
        </w:rPr>
        <w:t xml:space="preserve">(name of permittee), as principal, </w:t>
      </w:r>
    </w:p>
    <w:p w14:paraId="718B81AF" w14:textId="77777777" w:rsidR="0025128D" w:rsidRDefault="005A16B2">
      <w:pPr>
        <w:pStyle w:val="BodyText"/>
        <w:tabs>
          <w:tab w:val="clear" w:pos="5400"/>
          <w:tab w:val="left" w:pos="6120"/>
          <w:tab w:val="left" w:pos="8460"/>
        </w:tabs>
        <w:jc w:val="both"/>
        <w:rPr>
          <w:rFonts w:ascii="Times New Roman" w:hAnsi="Times New Roman"/>
          <w:sz w:val="20"/>
        </w:rPr>
      </w:pPr>
      <w:r>
        <w:rPr>
          <w:rFonts w:ascii="Times New Roman" w:hAnsi="Times New Roman"/>
          <w:sz w:val="20"/>
        </w:rPr>
        <w:t xml:space="preserve">and </w:t>
      </w:r>
      <w:r>
        <w:rPr>
          <w:rFonts w:ascii="Times New Roman" w:hAnsi="Times New Roman"/>
          <w:sz w:val="20"/>
          <w:u w:val="single"/>
        </w:rPr>
        <w:tab/>
      </w:r>
      <w:r>
        <w:rPr>
          <w:rFonts w:ascii="Times New Roman" w:hAnsi="Times New Roman"/>
          <w:sz w:val="20"/>
        </w:rPr>
        <w:t xml:space="preserve">, a corporation duly licensed to do business in the State of Oregon, as surety are held and firmly bound unto the State of Oregon, acting by and through the Oregon Department of State Lands (Department) in the sum of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dollars ($</w:t>
      </w:r>
      <w:r>
        <w:rPr>
          <w:rFonts w:ascii="Times New Roman" w:hAnsi="Times New Roman"/>
          <w:sz w:val="20"/>
          <w:u w:val="single"/>
        </w:rPr>
        <w:t xml:space="preserve">                         </w:t>
      </w:r>
      <w:r>
        <w:rPr>
          <w:rFonts w:ascii="Times New Roman" w:hAnsi="Times New Roman"/>
          <w:sz w:val="20"/>
        </w:rPr>
        <w:t>) lawful money of the United States for payment of which will and truly to be made we bind ourselves and our legal representatives jointly and severally by these presents.</w:t>
      </w:r>
    </w:p>
    <w:p w14:paraId="0FFAFC1B" w14:textId="77777777" w:rsidR="0025128D" w:rsidRDefault="005A16B2">
      <w:pPr>
        <w:tabs>
          <w:tab w:val="left" w:pos="4680"/>
          <w:tab w:val="left" w:leader="underscore" w:pos="6840"/>
          <w:tab w:val="left" w:leader="underscore" w:pos="9720"/>
          <w:tab w:val="right" w:leader="underscore" w:pos="10800"/>
        </w:tabs>
        <w:rPr>
          <w:rFonts w:ascii="Times New Roman" w:hAnsi="Times New Roman"/>
          <w:sz w:val="20"/>
        </w:rPr>
      </w:pPr>
      <w:r>
        <w:rPr>
          <w:rFonts w:ascii="Times New Roman" w:hAnsi="Times New Roman"/>
          <w:sz w:val="20"/>
        </w:rPr>
        <w:tab/>
        <w:t xml:space="preserve">Dated this </w:t>
      </w:r>
      <w:r>
        <w:rPr>
          <w:rFonts w:ascii="Times New Roman" w:hAnsi="Times New Roman"/>
          <w:sz w:val="20"/>
        </w:rPr>
        <w:tab/>
        <w:t xml:space="preserve"> day of </w:t>
      </w:r>
      <w:r>
        <w:rPr>
          <w:rFonts w:ascii="Times New Roman" w:hAnsi="Times New Roman"/>
          <w:sz w:val="20"/>
        </w:rPr>
        <w:tab/>
        <w:t>, 20</w:t>
      </w:r>
      <w:r>
        <w:rPr>
          <w:rFonts w:ascii="Times New Roman" w:hAnsi="Times New Roman"/>
          <w:sz w:val="20"/>
        </w:rPr>
        <w:tab/>
        <w:t>.</w:t>
      </w:r>
    </w:p>
    <w:p w14:paraId="2AA65015"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495AF8EA" w14:textId="77777777" w:rsidR="0025128D" w:rsidRDefault="005A16B2">
      <w:pPr>
        <w:tabs>
          <w:tab w:val="left" w:pos="4320"/>
          <w:tab w:val="left" w:leader="underscore" w:pos="6480"/>
          <w:tab w:val="left" w:leader="underscore" w:pos="9720"/>
          <w:tab w:val="right" w:leader="underscore" w:pos="10800"/>
        </w:tabs>
        <w:rPr>
          <w:rFonts w:ascii="Times New Roman" w:hAnsi="Times New Roman"/>
          <w:sz w:val="20"/>
        </w:rPr>
      </w:pPr>
      <w:r>
        <w:rPr>
          <w:rFonts w:ascii="Times New Roman" w:hAnsi="Times New Roman"/>
          <w:sz w:val="20"/>
        </w:rPr>
        <w:t>The condition of the above obligation is such that whereas the above principal is required to perform compensatory mitigation in accordance with (Removal-Fill Permit No.________  / Enforcement File No.__________ ) pursuant to ORS ORS 196.800 through 196.990.</w:t>
      </w:r>
    </w:p>
    <w:p w14:paraId="420C0731"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627CC900" w14:textId="77777777" w:rsidR="0025128D" w:rsidRDefault="005A16B2">
      <w:pPr>
        <w:tabs>
          <w:tab w:val="left" w:pos="4320"/>
          <w:tab w:val="left" w:leader="underscore" w:pos="6480"/>
          <w:tab w:val="left" w:leader="underscore" w:pos="9720"/>
          <w:tab w:val="right" w:leader="underscore" w:pos="10800"/>
        </w:tabs>
        <w:rPr>
          <w:rFonts w:ascii="Times New Roman" w:hAnsi="Times New Roman"/>
          <w:sz w:val="20"/>
        </w:rPr>
      </w:pPr>
      <w:r>
        <w:rPr>
          <w:rFonts w:ascii="Times New Roman" w:hAnsi="Times New Roman"/>
          <w:sz w:val="20"/>
        </w:rPr>
        <w:t>It is understood and agreed that the Department may grant to principal extensions of time to complete his mitigation plan, which are based upon delays occasioned by causes beyond principal’s control.  Such extensions of time shall not cancel the bond, but continue it in full force and effect for the period of such extension of time.</w:t>
      </w:r>
    </w:p>
    <w:p w14:paraId="6837FBE9"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46C7FD99" w14:textId="77777777" w:rsidR="0025128D" w:rsidRDefault="005A16B2">
      <w:pPr>
        <w:tabs>
          <w:tab w:val="left" w:pos="4320"/>
          <w:tab w:val="left" w:leader="underscore" w:pos="6480"/>
          <w:tab w:val="left" w:leader="underscore" w:pos="9720"/>
          <w:tab w:val="right" w:leader="underscore" w:pos="10800"/>
        </w:tabs>
        <w:rPr>
          <w:rFonts w:ascii="Times New Roman" w:hAnsi="Times New Roman"/>
          <w:sz w:val="20"/>
        </w:rPr>
      </w:pPr>
      <w:r>
        <w:rPr>
          <w:rFonts w:ascii="Times New Roman" w:hAnsi="Times New Roman"/>
          <w:sz w:val="20"/>
        </w:rPr>
        <w:t>NOW THEREFORE, if the said principal shall faithfully perform the requirements of the mitigation plan filed with the Department, the terms and conditions of his (Removal-Fill permit  / Enforcement Order); and the provisions of ORS 196.800 through 196.990; and the rules of said Department adopted thereunder, then this obligation to be void, otherwise to remain in full force and effect.  The Surety may not cancel this bond without sending written notice within 45 days of said proposed date and receiving written permission to do so from the Department.</w:t>
      </w:r>
      <w:r>
        <w:t xml:space="preserve">  </w:t>
      </w:r>
    </w:p>
    <w:p w14:paraId="0158BC44"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443B1C79" w14:textId="77777777" w:rsidR="0025128D" w:rsidRDefault="005A16B2">
      <w:pPr>
        <w:pStyle w:val="BodyText2"/>
      </w:pPr>
      <w:r>
        <w:t>The Surety hereby agrees that prompt notice will be provided to the principal and the Director of the Department of any action filed alleging the insolvency or bankruptcy of said surety or action filed alleging any violations which would result in suspension or revocation of the surety’s license or authorization to conduct business in the State of Oregon.</w:t>
      </w:r>
    </w:p>
    <w:p w14:paraId="2AC02866"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28DA9936" w14:textId="77777777" w:rsidR="0025128D" w:rsidRDefault="0025128D">
      <w:pPr>
        <w:tabs>
          <w:tab w:val="left" w:pos="4320"/>
          <w:tab w:val="left" w:leader="underscore" w:pos="6480"/>
          <w:tab w:val="left" w:leader="underscore" w:pos="9720"/>
          <w:tab w:val="right" w:leader="underscore" w:pos="10800"/>
        </w:tabs>
        <w:rPr>
          <w:rFonts w:ascii="Times New Roman" w:hAnsi="Times New Roman"/>
          <w:sz w:val="20"/>
        </w:rPr>
      </w:pPr>
    </w:p>
    <w:p w14:paraId="65348362" w14:textId="77777777" w:rsidR="0025128D" w:rsidRDefault="005A16B2">
      <w:pPr>
        <w:tabs>
          <w:tab w:val="left" w:leader="underscore" w:pos="5400"/>
          <w:tab w:val="right" w:leader="underscore" w:pos="10800"/>
        </w:tabs>
        <w:rPr>
          <w:rFonts w:ascii="Times New Roman" w:hAnsi="Times New Roman"/>
          <w:sz w:val="20"/>
        </w:rPr>
      </w:pPr>
      <w:r>
        <w:rPr>
          <w:rFonts w:ascii="Times New Roman" w:hAnsi="Times New Roman"/>
          <w:sz w:val="20"/>
        </w:rPr>
        <w:tab/>
        <w:t xml:space="preserve">  </w:t>
      </w:r>
      <w:r>
        <w:rPr>
          <w:rFonts w:ascii="Times New Roman" w:hAnsi="Times New Roman"/>
          <w:sz w:val="20"/>
        </w:rPr>
        <w:tab/>
      </w:r>
    </w:p>
    <w:p w14:paraId="2AA12D7B" w14:textId="77777777" w:rsidR="0025128D" w:rsidRDefault="005A16B2">
      <w:pPr>
        <w:tabs>
          <w:tab w:val="left" w:pos="5580"/>
        </w:tabs>
        <w:rPr>
          <w:rFonts w:ascii="Times New Roman" w:hAnsi="Times New Roman"/>
          <w:sz w:val="20"/>
        </w:rPr>
      </w:pPr>
      <w:r>
        <w:rPr>
          <w:rFonts w:ascii="Times New Roman" w:hAnsi="Times New Roman"/>
          <w:sz w:val="20"/>
        </w:rPr>
        <w:t xml:space="preserve">(Name of Principal – </w:t>
      </w:r>
      <w:r>
        <w:rPr>
          <w:rFonts w:ascii="Times New Roman" w:hAnsi="Times New Roman"/>
          <w:i/>
          <w:sz w:val="20"/>
        </w:rPr>
        <w:t>print or type</w:t>
      </w:r>
      <w:r>
        <w:rPr>
          <w:rFonts w:ascii="Times New Roman" w:hAnsi="Times New Roman"/>
          <w:sz w:val="20"/>
        </w:rPr>
        <w:t>)</w:t>
      </w:r>
      <w:r>
        <w:rPr>
          <w:rFonts w:ascii="Times New Roman" w:hAnsi="Times New Roman"/>
          <w:sz w:val="20"/>
        </w:rPr>
        <w:tab/>
        <w:t xml:space="preserve">(Name of Surety Company – </w:t>
      </w:r>
      <w:r>
        <w:rPr>
          <w:rFonts w:ascii="Times New Roman" w:hAnsi="Times New Roman"/>
          <w:i/>
          <w:sz w:val="20"/>
        </w:rPr>
        <w:t>print or type</w:t>
      </w:r>
      <w:r>
        <w:rPr>
          <w:rFonts w:ascii="Times New Roman" w:hAnsi="Times New Roman"/>
          <w:sz w:val="20"/>
        </w:rPr>
        <w:t>)</w:t>
      </w:r>
    </w:p>
    <w:p w14:paraId="045A8A39" w14:textId="77777777" w:rsidR="0025128D" w:rsidRDefault="0025128D">
      <w:pPr>
        <w:tabs>
          <w:tab w:val="left" w:leader="underscore" w:pos="5400"/>
          <w:tab w:val="right" w:leader="underscore" w:pos="10800"/>
        </w:tabs>
        <w:rPr>
          <w:rFonts w:ascii="Times New Roman" w:hAnsi="Times New Roman"/>
          <w:sz w:val="20"/>
        </w:rPr>
      </w:pPr>
    </w:p>
    <w:p w14:paraId="20756B93" w14:textId="77777777" w:rsidR="0025128D" w:rsidRDefault="005A16B2">
      <w:pPr>
        <w:tabs>
          <w:tab w:val="left" w:leader="underscore" w:pos="5400"/>
          <w:tab w:val="right" w:leader="underscore" w:pos="10800"/>
        </w:tabs>
        <w:rPr>
          <w:rFonts w:ascii="Times New Roman" w:hAnsi="Times New Roman"/>
          <w:sz w:val="20"/>
        </w:rPr>
      </w:pPr>
      <w:r>
        <w:rPr>
          <w:rFonts w:ascii="Times New Roman" w:hAnsi="Times New Roman"/>
          <w:sz w:val="20"/>
        </w:rPr>
        <w:tab/>
        <w:t xml:space="preserve">  </w:t>
      </w:r>
      <w:r>
        <w:rPr>
          <w:rFonts w:ascii="Times New Roman" w:hAnsi="Times New Roman"/>
          <w:sz w:val="20"/>
        </w:rPr>
        <w:tab/>
      </w:r>
    </w:p>
    <w:p w14:paraId="53ACA916" w14:textId="77777777" w:rsidR="0025128D" w:rsidRDefault="005A16B2">
      <w:pPr>
        <w:tabs>
          <w:tab w:val="left" w:pos="5580"/>
        </w:tabs>
        <w:rPr>
          <w:rFonts w:ascii="Times New Roman" w:hAnsi="Times New Roman"/>
          <w:sz w:val="20"/>
        </w:rPr>
      </w:pPr>
      <w:r>
        <w:rPr>
          <w:rFonts w:ascii="Times New Roman" w:hAnsi="Times New Roman"/>
          <w:sz w:val="20"/>
        </w:rPr>
        <w:t>(Signature of Principal &amp; Date)</w:t>
      </w:r>
      <w:r>
        <w:rPr>
          <w:rFonts w:ascii="Times New Roman" w:hAnsi="Times New Roman"/>
          <w:sz w:val="20"/>
        </w:rPr>
        <w:tab/>
        <w:t xml:space="preserve">(Name &amp; Title of Attorney-in-Fact – </w:t>
      </w:r>
      <w:r>
        <w:rPr>
          <w:rFonts w:ascii="Times New Roman" w:hAnsi="Times New Roman"/>
          <w:i/>
          <w:sz w:val="20"/>
        </w:rPr>
        <w:t>print or type</w:t>
      </w:r>
      <w:r>
        <w:rPr>
          <w:rFonts w:ascii="Times New Roman" w:hAnsi="Times New Roman"/>
          <w:sz w:val="20"/>
        </w:rPr>
        <w:t>)</w:t>
      </w:r>
    </w:p>
    <w:p w14:paraId="21DFA429" w14:textId="77777777" w:rsidR="0025128D" w:rsidRDefault="0025128D">
      <w:pPr>
        <w:tabs>
          <w:tab w:val="left" w:pos="5580"/>
          <w:tab w:val="right" w:leader="underscore" w:pos="10800"/>
        </w:tabs>
        <w:rPr>
          <w:rFonts w:ascii="Times New Roman" w:hAnsi="Times New Roman"/>
          <w:sz w:val="20"/>
        </w:rPr>
      </w:pPr>
    </w:p>
    <w:p w14:paraId="1BA97357"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r>
      <w:r>
        <w:rPr>
          <w:rFonts w:ascii="Times New Roman" w:hAnsi="Times New Roman"/>
          <w:sz w:val="20"/>
        </w:rPr>
        <w:tab/>
      </w:r>
    </w:p>
    <w:p w14:paraId="4EBA9E28"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t>(Signature &amp; Date)</w:t>
      </w:r>
    </w:p>
    <w:p w14:paraId="68523E4B" w14:textId="77777777" w:rsidR="0025128D" w:rsidRDefault="005A16B2">
      <w:pPr>
        <w:tabs>
          <w:tab w:val="left" w:pos="360"/>
        </w:tabs>
        <w:rPr>
          <w:rFonts w:ascii="Times New Roman" w:hAnsi="Times New Roman"/>
          <w:sz w:val="20"/>
        </w:rPr>
      </w:pPr>
      <w:r>
        <w:rPr>
          <w:rFonts w:ascii="Times New Roman" w:hAnsi="Times New Roman"/>
          <w:sz w:val="20"/>
        </w:rPr>
        <w:tab/>
      </w:r>
    </w:p>
    <w:p w14:paraId="362CB450"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r>
      <w:r>
        <w:rPr>
          <w:rFonts w:ascii="Times New Roman" w:hAnsi="Times New Roman"/>
          <w:sz w:val="20"/>
        </w:rPr>
        <w:tab/>
      </w:r>
    </w:p>
    <w:p w14:paraId="6C0E3E92"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t>(Address)</w:t>
      </w:r>
    </w:p>
    <w:p w14:paraId="79835B40" w14:textId="77777777" w:rsidR="0025128D" w:rsidRDefault="0025128D">
      <w:pPr>
        <w:tabs>
          <w:tab w:val="left" w:pos="5580"/>
          <w:tab w:val="right" w:leader="underscore" w:pos="10800"/>
        </w:tabs>
        <w:rPr>
          <w:rFonts w:ascii="Times New Roman" w:hAnsi="Times New Roman"/>
          <w:sz w:val="20"/>
        </w:rPr>
      </w:pPr>
    </w:p>
    <w:p w14:paraId="3F509BF6"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r>
      <w:r>
        <w:rPr>
          <w:rFonts w:ascii="Times New Roman" w:hAnsi="Times New Roman"/>
          <w:sz w:val="20"/>
        </w:rPr>
        <w:tab/>
      </w:r>
    </w:p>
    <w:p w14:paraId="127C13FF" w14:textId="77777777" w:rsidR="0025128D" w:rsidRDefault="0025128D">
      <w:pPr>
        <w:tabs>
          <w:tab w:val="left" w:pos="5580"/>
          <w:tab w:val="right" w:leader="underscore" w:pos="10800"/>
        </w:tabs>
        <w:rPr>
          <w:rFonts w:ascii="Times New Roman" w:hAnsi="Times New Roman"/>
          <w:sz w:val="20"/>
        </w:rPr>
      </w:pPr>
    </w:p>
    <w:p w14:paraId="3D17D921"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r>
      <w:r>
        <w:rPr>
          <w:rFonts w:ascii="Times New Roman" w:hAnsi="Times New Roman"/>
          <w:sz w:val="20"/>
        </w:rPr>
        <w:tab/>
      </w:r>
    </w:p>
    <w:p w14:paraId="56F1A95E" w14:textId="77777777" w:rsidR="0025128D" w:rsidRDefault="005A16B2">
      <w:pPr>
        <w:tabs>
          <w:tab w:val="left" w:pos="5580"/>
          <w:tab w:val="right" w:leader="underscore" w:pos="10800"/>
        </w:tabs>
        <w:rPr>
          <w:rFonts w:ascii="Times New Roman" w:hAnsi="Times New Roman"/>
          <w:sz w:val="20"/>
        </w:rPr>
      </w:pPr>
      <w:r>
        <w:rPr>
          <w:rFonts w:ascii="Times New Roman" w:hAnsi="Times New Roman"/>
          <w:sz w:val="20"/>
        </w:rPr>
        <w:tab/>
        <w:t>(Phone)</w:t>
      </w:r>
    </w:p>
    <w:p w14:paraId="0FFB67F3" w14:textId="77777777" w:rsidR="0025128D" w:rsidRDefault="0025128D">
      <w:pPr>
        <w:tabs>
          <w:tab w:val="left" w:pos="5580"/>
          <w:tab w:val="right" w:leader="underscore" w:pos="10800"/>
        </w:tabs>
        <w:rPr>
          <w:rFonts w:ascii="Times New Roman" w:hAnsi="Times New Roman"/>
          <w:sz w:val="20"/>
        </w:rPr>
      </w:pPr>
    </w:p>
    <w:p w14:paraId="3ACF7EDD" w14:textId="77777777" w:rsidR="0025128D" w:rsidRDefault="005A16B2">
      <w:pPr>
        <w:pStyle w:val="Heading1"/>
        <w:rPr>
          <w:rFonts w:ascii="Times New Roman" w:hAnsi="Times New Roman"/>
          <w:sz w:val="20"/>
        </w:rPr>
      </w:pPr>
      <w:r>
        <w:rPr>
          <w:rFonts w:ascii="Times New Roman" w:hAnsi="Times New Roman"/>
          <w:sz w:val="20"/>
        </w:rPr>
        <w:t>ORIGINAL TO EACH: PRINCIPAL / DEPARTMENT / SURETY</w:t>
      </w:r>
    </w:p>
    <w:p w14:paraId="4542B6DB" w14:textId="77777777" w:rsidR="0025128D" w:rsidRDefault="005A16B2">
      <w:pPr>
        <w:rPr>
          <w:sz w:val="16"/>
        </w:rPr>
      </w:pPr>
      <w:r>
        <w:rPr>
          <w:sz w:val="16"/>
        </w:rPr>
        <w:fldChar w:fldCharType="begin"/>
      </w:r>
      <w:r>
        <w:rPr>
          <w:sz w:val="16"/>
        </w:rPr>
        <w:instrText xml:space="preserve"> FILENAME \p  \* MERGEFORMAT </w:instrText>
      </w:r>
      <w:r>
        <w:rPr>
          <w:sz w:val="16"/>
        </w:rPr>
        <w:fldChar w:fldCharType="separate"/>
      </w:r>
      <w:r>
        <w:rPr>
          <w:noProof/>
          <w:sz w:val="16"/>
        </w:rPr>
        <w:t>P:\MiscTemplates\Mitigation  Monitoring\PERFORMANCE BOND 2010.doc</w:t>
      </w:r>
      <w:r>
        <w:rPr>
          <w:sz w:val="16"/>
        </w:rPr>
        <w:fldChar w:fldCharType="end"/>
      </w:r>
    </w:p>
    <w:p w14:paraId="2B6DCFD8" w14:textId="77777777" w:rsidR="0025128D" w:rsidRDefault="0025128D">
      <w:pPr>
        <w:rPr>
          <w:sz w:val="16"/>
        </w:rPr>
      </w:pPr>
    </w:p>
    <w:sectPr w:rsidR="0025128D">
      <w:pgSz w:w="12240" w:h="15840"/>
      <w:pgMar w:top="864" w:right="720" w:bottom="864"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6B2"/>
    <w:rsid w:val="0025128D"/>
    <w:rsid w:val="005A16B2"/>
    <w:rsid w:val="0076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98E8E"/>
  <w15:docId w15:val="{91A55A32-4460-468C-B696-78A33CB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tabs>
        <w:tab w:val="left" w:pos="5580"/>
        <w:tab w:val="right" w:leader="underscore" w:pos="108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pPr>
      <w:tabs>
        <w:tab w:val="left" w:leader="underscore" w:pos="5400"/>
      </w:tabs>
      <w:spacing w:line="360" w:lineRule="auto"/>
    </w:pPr>
    <w:rPr>
      <w:sz w:val="22"/>
    </w:rPr>
  </w:style>
  <w:style w:type="paragraph" w:styleId="BodyText2">
    <w:name w:val="Body Text 2"/>
    <w:basedOn w:val="Normal"/>
    <w:semiHidden/>
    <w:pPr>
      <w:tabs>
        <w:tab w:val="left" w:pos="4320"/>
        <w:tab w:val="left" w:leader="underscore" w:pos="6480"/>
        <w:tab w:val="left" w:leader="underscore" w:pos="9720"/>
        <w:tab w:val="right" w:leader="underscore" w:pos="10800"/>
      </w:tabs>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WC\Mitigation\Templates\General%20Mitigation%20Templates\Bond_SURE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Mitigation Surety Bond Form</q7rr>
    <Page xmlns="3d7f3dc5-1a0e-47a8-a4e3-baca29124432">
      <Value>Removal-Fill</Value>
      <Value>Mitigating Project Impacts</Value>
    </Page>
    <ju8c xmlns="3d7f3dc5-1a0e-47a8-a4e3-baca29124432">Removal-Fill</ju8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B6890A0-9073-46C8-A25A-A9DAFE83321A}">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2.xml><?xml version="1.0" encoding="utf-8"?>
<ds:datastoreItem xmlns:ds="http://schemas.openxmlformats.org/officeDocument/2006/customXml" ds:itemID="{E5D78530-B6B0-4E34-95AB-9F518D997596}"/>
</file>

<file path=customXml/itemProps3.xml><?xml version="1.0" encoding="utf-8"?>
<ds:datastoreItem xmlns:ds="http://schemas.openxmlformats.org/officeDocument/2006/customXml" ds:itemID="{947A4B58-94CD-4929-8337-09ACD584BD8F}">
  <ds:schemaRefs>
    <ds:schemaRef ds:uri="http://schemas.microsoft.com/sharepoint/v3/contenttype/forms"/>
  </ds:schemaRefs>
</ds:datastoreItem>
</file>

<file path=customXml/itemProps4.xml><?xml version="1.0" encoding="utf-8"?>
<ds:datastoreItem xmlns:ds="http://schemas.openxmlformats.org/officeDocument/2006/customXml" ds:itemID="{82F11D7D-CAE4-42CA-A78E-A4A56AAEBC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Bond_SURETY.dot</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 BOND TO CONDUCT MINING</vt:lpstr>
    </vt:vector>
  </TitlesOfParts>
  <Company>Div. of State Lands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Mitigation Surety Bond Form</dc:title>
  <dc:creator>LEAMASTER Katherine</dc:creator>
  <cp:lastModifiedBy>ONEILL Liane * DSL</cp:lastModifiedBy>
  <cp:revision>2</cp:revision>
  <cp:lastPrinted>2002-04-19T19:39:00Z</cp:lastPrinted>
  <dcterms:created xsi:type="dcterms:W3CDTF">2022-12-28T20:27:00Z</dcterms:created>
  <dcterms:modified xsi:type="dcterms:W3CDTF">2022-12-28T20:27:00Z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NICUSA\john.roe</vt:lpwstr>
  </property>
  <property fmtid="{D5CDD505-2E9C-101B-9397-08002B2CF9AE}" pid="3" name="xd_Signature">
    <vt:lpwstr/>
  </property>
  <property fmtid="{D5CDD505-2E9C-101B-9397-08002B2CF9AE}" pid="4" name="Order">
    <vt:r8>4000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NICUSA\john.roe</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0x01010076BB65EEA53DC2458C81EB5D85E16BFF</vt:lpwstr>
  </property>
  <property fmtid="{D5CDD505-2E9C-101B-9397-08002B2CF9AE}" pid="11" name="Section">
    <vt:lpwstr>Waterways &amp; Wetlands</vt:lpwstr>
  </property>
  <property fmtid="{D5CDD505-2E9C-101B-9397-08002B2CF9AE}" pid="12" name="Topic">
    <vt:lpwstr>;#Implementing mitigation;#</vt:lpwstr>
  </property>
  <property fmtid="{D5CDD505-2E9C-101B-9397-08002B2CF9AE}" pid="13" name="Description0">
    <vt:lpwstr>Financial security instrument for mitigation - record a surety bond</vt:lpwstr>
  </property>
  <property fmtid="{D5CDD505-2E9C-101B-9397-08002B2CF9AE}" pid="14" name="Program">
    <vt:lpwstr>;#Mitigation;#</vt:lpwstr>
  </property>
  <property fmtid="{D5CDD505-2E9C-101B-9397-08002B2CF9AE}" pid="15" name="FileType">
    <vt:lpwstr>;#Form;#Technical Resource;#</vt:lpwstr>
  </property>
  <property fmtid="{D5CDD505-2E9C-101B-9397-08002B2CF9AE}" pid="16" name="Section0">
    <vt:lpwstr/>
  </property>
  <property fmtid="{D5CDD505-2E9C-101B-9397-08002B2CF9AE}" pid="17" name="FileType0">
    <vt:lpwstr/>
  </property>
  <property fmtid="{D5CDD505-2E9C-101B-9397-08002B2CF9AE}" pid="18" name="vci4">
    <vt:lpwstr>Joint permit authorization</vt:lpwstr>
  </property>
</Properties>
</file>