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C4FE5" w14:textId="679630BA" w:rsidR="00F57C38" w:rsidRPr="007F2F99" w:rsidRDefault="0076674B" w:rsidP="0076674B">
      <w:pPr>
        <w:spacing w:after="240" w:line="264" w:lineRule="auto"/>
        <w:jc w:val="center"/>
        <w:rPr>
          <w:rFonts w:asciiTheme="minorHAnsi" w:hAnsiTheme="minorHAnsi" w:cstheme="minorHAnsi"/>
          <w:b/>
        </w:rPr>
      </w:pPr>
      <w:r w:rsidRPr="007F2F99">
        <w:rPr>
          <w:rFonts w:asciiTheme="minorHAnsi" w:hAnsiTheme="minorHAnsi" w:cstheme="minorHAnsi"/>
          <w:b/>
        </w:rPr>
        <w:t xml:space="preserve">CHANGE ORDER </w:t>
      </w:r>
    </w:p>
    <w:p w14:paraId="2581BE0A" w14:textId="52A67815" w:rsidR="00F57C38" w:rsidRPr="007F2F99" w:rsidRDefault="00F57C38" w:rsidP="0076674B">
      <w:pPr>
        <w:spacing w:line="264" w:lineRule="auto"/>
        <w:jc w:val="center"/>
        <w:rPr>
          <w:rFonts w:asciiTheme="minorHAnsi" w:hAnsiTheme="minorHAnsi" w:cstheme="minorHAnsi"/>
          <w:b/>
        </w:rPr>
      </w:pPr>
      <w:r w:rsidRPr="007F2F99">
        <w:rPr>
          <w:rFonts w:asciiTheme="minorHAnsi" w:hAnsiTheme="minorHAnsi" w:cstheme="minorHAnsi"/>
          <w:b/>
        </w:rPr>
        <w:t xml:space="preserve">Contract # </w:t>
      </w:r>
      <w:r w:rsidR="000217C9">
        <w:rPr>
          <w:rFonts w:asciiTheme="minorHAnsi" w:hAnsiTheme="minorHAnsi" w:cstheme="minorHAnsi"/>
          <w:b/>
        </w:rPr>
        <w:t>___________</w:t>
      </w:r>
      <w:r w:rsidR="0076674B" w:rsidRPr="007F2F99">
        <w:rPr>
          <w:rFonts w:asciiTheme="minorHAnsi" w:hAnsiTheme="minorHAnsi" w:cstheme="minorHAnsi"/>
          <w:b/>
        </w:rPr>
        <w:t xml:space="preserve">, </w:t>
      </w:r>
      <w:proofErr w:type="spellStart"/>
      <w:r w:rsidR="004C7D3C">
        <w:rPr>
          <w:rFonts w:asciiTheme="minorHAnsi" w:hAnsiTheme="minorHAnsi" w:cstheme="minorHAnsi"/>
          <w:b/>
        </w:rPr>
        <w:t>iQMS</w:t>
      </w:r>
      <w:proofErr w:type="spellEnd"/>
      <w:r w:rsidR="004C7D3C">
        <w:rPr>
          <w:rFonts w:asciiTheme="minorHAnsi" w:hAnsiTheme="minorHAnsi" w:cstheme="minorHAnsi"/>
          <w:b/>
        </w:rPr>
        <w:t xml:space="preserve"> </w:t>
      </w:r>
      <w:r w:rsidR="0067544B">
        <w:rPr>
          <w:rFonts w:asciiTheme="minorHAnsi" w:hAnsiTheme="minorHAnsi" w:cstheme="minorHAnsi"/>
          <w:b/>
        </w:rPr>
        <w:t>_________________</w:t>
      </w:r>
      <w:proofErr w:type="gramStart"/>
      <w:r w:rsidR="0067544B">
        <w:rPr>
          <w:rFonts w:asciiTheme="minorHAnsi" w:hAnsiTheme="minorHAnsi" w:cstheme="minorHAnsi"/>
          <w:b/>
        </w:rPr>
        <w:t>_</w:t>
      </w:r>
      <w:r w:rsidR="004C7D3C">
        <w:rPr>
          <w:rFonts w:asciiTheme="minorHAnsi" w:hAnsiTheme="minorHAnsi" w:cstheme="minorHAnsi"/>
          <w:b/>
        </w:rPr>
        <w:t xml:space="preserve"> </w:t>
      </w:r>
      <w:r w:rsidR="00D25197" w:rsidRPr="007F2F99">
        <w:rPr>
          <w:rFonts w:asciiTheme="minorHAnsi" w:hAnsiTheme="minorHAnsi" w:cstheme="minorHAnsi"/>
          <w:b/>
        </w:rPr>
        <w:t xml:space="preserve"> (</w:t>
      </w:r>
      <w:proofErr w:type="gramEnd"/>
      <w:r w:rsidR="00D25197" w:rsidRPr="007F2F99">
        <w:rPr>
          <w:rFonts w:asciiTheme="minorHAnsi" w:hAnsiTheme="minorHAnsi" w:cstheme="minorHAnsi"/>
          <w:b/>
        </w:rPr>
        <w:t>“Contract”)</w:t>
      </w:r>
    </w:p>
    <w:p w14:paraId="7D644D4C" w14:textId="77777777" w:rsidR="00F57C38" w:rsidRPr="007F2F99" w:rsidRDefault="00F57C38" w:rsidP="0076674B">
      <w:pPr>
        <w:spacing w:before="120" w:after="120" w:line="264" w:lineRule="auto"/>
        <w:jc w:val="center"/>
        <w:rPr>
          <w:rFonts w:asciiTheme="minorHAnsi" w:hAnsiTheme="minorHAnsi" w:cstheme="minorHAnsi"/>
          <w:b/>
        </w:rPr>
      </w:pPr>
      <w:r w:rsidRPr="007F2F99">
        <w:rPr>
          <w:rFonts w:asciiTheme="minorHAnsi" w:hAnsiTheme="minorHAnsi" w:cstheme="minorHAnsi"/>
          <w:b/>
        </w:rPr>
        <w:t>By and between the</w:t>
      </w:r>
    </w:p>
    <w:p w14:paraId="48535C8A" w14:textId="0403F401" w:rsidR="00004B89" w:rsidRDefault="00F57C38" w:rsidP="0076674B">
      <w:pPr>
        <w:spacing w:line="264" w:lineRule="auto"/>
        <w:jc w:val="center"/>
        <w:rPr>
          <w:rFonts w:asciiTheme="minorHAnsi" w:hAnsiTheme="minorHAnsi" w:cstheme="minorHAnsi"/>
          <w:b/>
        </w:rPr>
      </w:pPr>
      <w:r w:rsidRPr="007F2F99">
        <w:rPr>
          <w:rFonts w:asciiTheme="minorHAnsi" w:hAnsiTheme="minorHAnsi" w:cstheme="minorHAnsi"/>
          <w:b/>
        </w:rPr>
        <w:t>State of Oregon</w:t>
      </w:r>
      <w:r w:rsidR="00E4389B" w:rsidRPr="007F2F99">
        <w:rPr>
          <w:rFonts w:asciiTheme="minorHAnsi" w:hAnsiTheme="minorHAnsi" w:cstheme="minorHAnsi"/>
          <w:b/>
        </w:rPr>
        <w:t xml:space="preserve"> (“State”)</w:t>
      </w:r>
      <w:r w:rsidRPr="007F2F99">
        <w:rPr>
          <w:rFonts w:asciiTheme="minorHAnsi" w:hAnsiTheme="minorHAnsi" w:cstheme="minorHAnsi"/>
          <w:b/>
        </w:rPr>
        <w:t xml:space="preserve">, </w:t>
      </w:r>
      <w:r w:rsidR="0076674B" w:rsidRPr="007F2F99">
        <w:rPr>
          <w:rFonts w:asciiTheme="minorHAnsi" w:hAnsiTheme="minorHAnsi" w:cstheme="minorHAnsi"/>
          <w:b/>
        </w:rPr>
        <w:t>Department of Administrative Services (“DAS</w:t>
      </w:r>
      <w:r w:rsidR="004C7D3C">
        <w:rPr>
          <w:rFonts w:asciiTheme="minorHAnsi" w:hAnsiTheme="minorHAnsi" w:cstheme="minorHAnsi"/>
          <w:b/>
        </w:rPr>
        <w:t>”)</w:t>
      </w:r>
      <w:r w:rsidR="0067544B">
        <w:rPr>
          <w:rFonts w:asciiTheme="minorHAnsi" w:hAnsiTheme="minorHAnsi" w:cstheme="minorHAnsi"/>
          <w:b/>
        </w:rPr>
        <w:t xml:space="preserve"> on behalf of AGENCY</w:t>
      </w:r>
    </w:p>
    <w:p w14:paraId="2063C820" w14:textId="06416D8C" w:rsidR="00004B89" w:rsidRDefault="00004B89" w:rsidP="0076674B">
      <w:pPr>
        <w:spacing w:line="264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And</w:t>
      </w:r>
    </w:p>
    <w:p w14:paraId="0BF665FE" w14:textId="75DEA099" w:rsidR="00F57C38" w:rsidRPr="007F2F99" w:rsidRDefault="0067544B" w:rsidP="0076674B">
      <w:pPr>
        <w:spacing w:line="264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______________________________________</w:t>
      </w:r>
      <w:r w:rsidR="004C7D3C" w:rsidRPr="004C7D3C">
        <w:rPr>
          <w:rFonts w:asciiTheme="minorHAnsi" w:hAnsiTheme="minorHAnsi" w:cstheme="minorHAnsi"/>
          <w:b/>
        </w:rPr>
        <w:t xml:space="preserve"> (“</w:t>
      </w:r>
      <w:r w:rsidR="00004B89">
        <w:rPr>
          <w:rFonts w:asciiTheme="minorHAnsi" w:hAnsiTheme="minorHAnsi" w:cstheme="minorHAnsi"/>
          <w:b/>
        </w:rPr>
        <w:t>Contractor</w:t>
      </w:r>
      <w:r w:rsidR="0076674B" w:rsidRPr="007F2F99">
        <w:rPr>
          <w:rFonts w:asciiTheme="minorHAnsi" w:hAnsiTheme="minorHAnsi" w:cstheme="minorHAnsi"/>
          <w:b/>
        </w:rPr>
        <w:t>”)</w:t>
      </w:r>
    </w:p>
    <w:p w14:paraId="06B3896F" w14:textId="317B12B6" w:rsidR="00F57C38" w:rsidRPr="007F2F99" w:rsidRDefault="00F57C38" w:rsidP="0076674B">
      <w:pPr>
        <w:spacing w:line="264" w:lineRule="auto"/>
        <w:jc w:val="center"/>
        <w:rPr>
          <w:rFonts w:asciiTheme="minorHAnsi" w:hAnsiTheme="minorHAnsi" w:cstheme="minorHAnsi"/>
          <w:b/>
        </w:rPr>
      </w:pPr>
      <w:r w:rsidRPr="007F2F99">
        <w:rPr>
          <w:rFonts w:asciiTheme="minorHAnsi" w:hAnsiTheme="minorHAnsi" w:cstheme="minorHAnsi"/>
          <w:b/>
        </w:rPr>
        <w:t>(</w:t>
      </w:r>
      <w:r w:rsidR="00044402" w:rsidRPr="007F2F99">
        <w:rPr>
          <w:rFonts w:asciiTheme="minorHAnsi" w:hAnsiTheme="minorHAnsi" w:cstheme="minorHAnsi"/>
          <w:b/>
        </w:rPr>
        <w:t>the “</w:t>
      </w:r>
      <w:r w:rsidRPr="007F2F99">
        <w:rPr>
          <w:rFonts w:asciiTheme="minorHAnsi" w:hAnsiTheme="minorHAnsi" w:cstheme="minorHAnsi"/>
          <w:b/>
        </w:rPr>
        <w:t>Parties</w:t>
      </w:r>
      <w:r w:rsidR="00044402" w:rsidRPr="007F2F99">
        <w:rPr>
          <w:rFonts w:asciiTheme="minorHAnsi" w:hAnsiTheme="minorHAnsi" w:cstheme="minorHAnsi"/>
          <w:b/>
        </w:rPr>
        <w:t>”</w:t>
      </w:r>
      <w:r w:rsidRPr="007F2F99">
        <w:rPr>
          <w:rFonts w:asciiTheme="minorHAnsi" w:hAnsiTheme="minorHAnsi" w:cstheme="minorHAnsi"/>
          <w:b/>
        </w:rPr>
        <w:t>)</w:t>
      </w:r>
    </w:p>
    <w:p w14:paraId="30AC17BB" w14:textId="77777777" w:rsidR="00F57C38" w:rsidRPr="007F2F99" w:rsidRDefault="00F57C38" w:rsidP="0076674B">
      <w:pPr>
        <w:spacing w:line="264" w:lineRule="auto"/>
        <w:jc w:val="center"/>
        <w:rPr>
          <w:rFonts w:asciiTheme="minorHAnsi" w:hAnsiTheme="minorHAnsi" w:cstheme="minorHAnsi"/>
        </w:rPr>
      </w:pPr>
    </w:p>
    <w:p w14:paraId="55172172" w14:textId="0B637FAD" w:rsidR="00F57C38" w:rsidRPr="00DE6A99" w:rsidRDefault="00F57C38" w:rsidP="0076674B">
      <w:pPr>
        <w:spacing w:line="264" w:lineRule="auto"/>
        <w:rPr>
          <w:rFonts w:asciiTheme="minorHAnsi" w:hAnsiTheme="minorHAnsi" w:cstheme="minorHAnsi"/>
          <w:b/>
          <w:u w:val="single"/>
        </w:rPr>
      </w:pPr>
      <w:r w:rsidRPr="00DE6A99">
        <w:rPr>
          <w:rFonts w:asciiTheme="minorHAnsi" w:hAnsiTheme="minorHAnsi" w:cstheme="minorHAnsi"/>
          <w:b/>
        </w:rPr>
        <w:t>Date:</w:t>
      </w:r>
      <w:r w:rsidR="00A02F3E" w:rsidRPr="00DE6A99">
        <w:rPr>
          <w:rFonts w:asciiTheme="minorHAnsi" w:hAnsiTheme="minorHAnsi" w:cstheme="minorHAnsi"/>
          <w:b/>
        </w:rPr>
        <w:t xml:space="preserve"> </w:t>
      </w:r>
      <w:r w:rsidR="00044402" w:rsidRPr="00DE6A99">
        <w:rPr>
          <w:rFonts w:asciiTheme="minorHAnsi" w:hAnsiTheme="minorHAnsi" w:cstheme="minorHAnsi"/>
          <w:b/>
          <w:highlight w:val="yellow"/>
        </w:rPr>
        <w:t>xx/xx/202</w:t>
      </w:r>
      <w:r w:rsidR="000217C9">
        <w:rPr>
          <w:rFonts w:asciiTheme="minorHAnsi" w:hAnsiTheme="minorHAnsi" w:cstheme="minorHAnsi"/>
          <w:b/>
        </w:rPr>
        <w:t>2</w:t>
      </w:r>
      <w:r w:rsidRPr="00DE6A99">
        <w:rPr>
          <w:rFonts w:asciiTheme="minorHAnsi" w:hAnsiTheme="minorHAnsi" w:cstheme="minorHAnsi"/>
          <w:b/>
        </w:rPr>
        <w:tab/>
      </w:r>
      <w:r w:rsidRPr="00DE6A99">
        <w:rPr>
          <w:rFonts w:asciiTheme="minorHAnsi" w:hAnsiTheme="minorHAnsi" w:cstheme="minorHAnsi"/>
          <w:b/>
        </w:rPr>
        <w:tab/>
      </w:r>
      <w:r w:rsidRPr="00DE6A99">
        <w:rPr>
          <w:rFonts w:asciiTheme="minorHAnsi" w:hAnsiTheme="minorHAnsi" w:cstheme="minorHAnsi"/>
          <w:b/>
        </w:rPr>
        <w:tab/>
      </w:r>
      <w:r w:rsidRPr="00DE6A99">
        <w:rPr>
          <w:rFonts w:asciiTheme="minorHAnsi" w:hAnsiTheme="minorHAnsi" w:cstheme="minorHAnsi"/>
          <w:b/>
        </w:rPr>
        <w:tab/>
      </w:r>
      <w:r w:rsidRPr="00DE6A99">
        <w:rPr>
          <w:rFonts w:asciiTheme="minorHAnsi" w:hAnsiTheme="minorHAnsi" w:cstheme="minorHAnsi"/>
          <w:b/>
        </w:rPr>
        <w:tab/>
      </w:r>
      <w:r w:rsidR="00E32AB5" w:rsidRPr="00DE6A99">
        <w:rPr>
          <w:rFonts w:asciiTheme="minorHAnsi" w:hAnsiTheme="minorHAnsi" w:cstheme="minorHAnsi"/>
          <w:b/>
        </w:rPr>
        <w:tab/>
      </w:r>
      <w:r w:rsidR="00E32AB5" w:rsidRPr="00DE6A99">
        <w:rPr>
          <w:rFonts w:asciiTheme="minorHAnsi" w:hAnsiTheme="minorHAnsi" w:cstheme="minorHAnsi"/>
          <w:b/>
        </w:rPr>
        <w:tab/>
      </w:r>
      <w:r w:rsidR="00E32AB5" w:rsidRPr="00DE6A99">
        <w:rPr>
          <w:rFonts w:asciiTheme="minorHAnsi" w:hAnsiTheme="minorHAnsi" w:cstheme="minorHAnsi"/>
          <w:b/>
        </w:rPr>
        <w:tab/>
      </w:r>
      <w:r w:rsidR="001D04B9" w:rsidRPr="00DE6A99">
        <w:rPr>
          <w:rFonts w:asciiTheme="minorHAnsi" w:hAnsiTheme="minorHAnsi" w:cstheme="minorHAnsi"/>
          <w:b/>
        </w:rPr>
        <w:t>Change</w:t>
      </w:r>
      <w:r w:rsidRPr="00DE6A99">
        <w:rPr>
          <w:rFonts w:asciiTheme="minorHAnsi" w:hAnsiTheme="minorHAnsi" w:cstheme="minorHAnsi"/>
          <w:b/>
        </w:rPr>
        <w:t xml:space="preserve"> Order </w:t>
      </w:r>
      <w:r w:rsidR="00E32AB5" w:rsidRPr="00DE6A99">
        <w:rPr>
          <w:rFonts w:asciiTheme="minorHAnsi" w:hAnsiTheme="minorHAnsi" w:cstheme="minorHAnsi"/>
          <w:b/>
        </w:rPr>
        <w:t>#</w:t>
      </w:r>
      <w:r w:rsidR="00044402" w:rsidRPr="00DE6A99">
        <w:rPr>
          <w:rFonts w:asciiTheme="minorHAnsi" w:hAnsiTheme="minorHAnsi" w:cstheme="minorHAnsi"/>
          <w:b/>
          <w:highlight w:val="yellow"/>
        </w:rPr>
        <w:t>X</w:t>
      </w:r>
    </w:p>
    <w:p w14:paraId="736AFB50" w14:textId="77777777" w:rsidR="00F57C38" w:rsidRPr="007F2F99" w:rsidRDefault="00F57C38" w:rsidP="0076674B">
      <w:pPr>
        <w:spacing w:line="264" w:lineRule="auto"/>
        <w:rPr>
          <w:rFonts w:asciiTheme="minorHAnsi" w:hAnsiTheme="minorHAnsi" w:cstheme="minorHAnsi"/>
          <w:u w:val="single"/>
        </w:rPr>
      </w:pPr>
    </w:p>
    <w:p w14:paraId="6A38114A" w14:textId="77777777" w:rsidR="00F57C38" w:rsidRPr="007F2F99" w:rsidRDefault="00F57C38" w:rsidP="00F64D1C">
      <w:pPr>
        <w:numPr>
          <w:ilvl w:val="0"/>
          <w:numId w:val="2"/>
        </w:numPr>
        <w:spacing w:after="120" w:line="264" w:lineRule="auto"/>
        <w:ind w:hanging="720"/>
        <w:jc w:val="both"/>
        <w:rPr>
          <w:rFonts w:asciiTheme="minorHAnsi" w:hAnsiTheme="minorHAnsi" w:cstheme="minorHAnsi"/>
          <w:b/>
        </w:rPr>
      </w:pPr>
      <w:r w:rsidRPr="007F2F99">
        <w:rPr>
          <w:rFonts w:asciiTheme="minorHAnsi" w:hAnsiTheme="minorHAnsi" w:cstheme="minorHAnsi"/>
          <w:b/>
        </w:rPr>
        <w:t>Background</w:t>
      </w:r>
    </w:p>
    <w:p w14:paraId="7C57797E" w14:textId="7B8B7F8E" w:rsidR="00F57C38" w:rsidRPr="007F2F99" w:rsidRDefault="00F57C38" w:rsidP="00F64D1C">
      <w:pPr>
        <w:spacing w:after="120" w:line="264" w:lineRule="auto"/>
        <w:ind w:left="720"/>
        <w:jc w:val="both"/>
        <w:rPr>
          <w:rFonts w:asciiTheme="minorHAnsi" w:hAnsiTheme="minorHAnsi" w:cstheme="minorHAnsi"/>
        </w:rPr>
      </w:pPr>
      <w:r w:rsidRPr="007F2F99">
        <w:rPr>
          <w:rFonts w:asciiTheme="minorHAnsi" w:hAnsiTheme="minorHAnsi" w:cstheme="minorHAnsi"/>
        </w:rPr>
        <w:t xml:space="preserve">This </w:t>
      </w:r>
      <w:r w:rsidR="001D04B9" w:rsidRPr="007F2F99">
        <w:rPr>
          <w:rFonts w:asciiTheme="minorHAnsi" w:hAnsiTheme="minorHAnsi" w:cstheme="minorHAnsi"/>
        </w:rPr>
        <w:t>Change</w:t>
      </w:r>
      <w:r w:rsidRPr="007F2F99">
        <w:rPr>
          <w:rFonts w:asciiTheme="minorHAnsi" w:hAnsiTheme="minorHAnsi" w:cstheme="minorHAnsi"/>
        </w:rPr>
        <w:t xml:space="preserve"> Order </w:t>
      </w:r>
      <w:r w:rsidR="00D25197" w:rsidRPr="007F2F99">
        <w:rPr>
          <w:rFonts w:asciiTheme="minorHAnsi" w:hAnsiTheme="minorHAnsi" w:cstheme="minorHAnsi"/>
        </w:rPr>
        <w:t xml:space="preserve">No. </w:t>
      </w:r>
      <w:r w:rsidR="00D25197" w:rsidRPr="00A92BE5">
        <w:rPr>
          <w:rFonts w:asciiTheme="minorHAnsi" w:hAnsiTheme="minorHAnsi" w:cstheme="minorHAnsi"/>
          <w:highlight w:val="yellow"/>
        </w:rPr>
        <w:t>__</w:t>
      </w:r>
      <w:r w:rsidR="00D25197" w:rsidRPr="007F2F99">
        <w:rPr>
          <w:rFonts w:asciiTheme="minorHAnsi" w:hAnsiTheme="minorHAnsi" w:cstheme="minorHAnsi"/>
        </w:rPr>
        <w:t xml:space="preserve"> (“Change Order”) </w:t>
      </w:r>
      <w:r w:rsidRPr="007F2F99">
        <w:rPr>
          <w:rFonts w:asciiTheme="minorHAnsi" w:hAnsiTheme="minorHAnsi" w:cstheme="minorHAnsi"/>
        </w:rPr>
        <w:t xml:space="preserve">is issued according to the provisions of the </w:t>
      </w:r>
      <w:r w:rsidR="001D04B9" w:rsidRPr="007F2F99">
        <w:rPr>
          <w:rFonts w:asciiTheme="minorHAnsi" w:hAnsiTheme="minorHAnsi" w:cstheme="minorHAnsi"/>
        </w:rPr>
        <w:t>Change</w:t>
      </w:r>
      <w:r w:rsidRPr="007F2F99">
        <w:rPr>
          <w:rFonts w:asciiTheme="minorHAnsi" w:hAnsiTheme="minorHAnsi" w:cstheme="minorHAnsi"/>
        </w:rPr>
        <w:t xml:space="preserve"> Order process </w:t>
      </w:r>
      <w:r w:rsidR="006F7A38" w:rsidRPr="007F2F99">
        <w:rPr>
          <w:rFonts w:asciiTheme="minorHAnsi" w:hAnsiTheme="minorHAnsi" w:cstheme="minorHAnsi"/>
        </w:rPr>
        <w:t xml:space="preserve">detailed in </w:t>
      </w:r>
      <w:r w:rsidRPr="007F2F99">
        <w:rPr>
          <w:rFonts w:asciiTheme="minorHAnsi" w:hAnsiTheme="minorHAnsi" w:cstheme="minorHAnsi"/>
        </w:rPr>
        <w:t xml:space="preserve">Contract </w:t>
      </w:r>
      <w:r w:rsidR="00EA21FA">
        <w:rPr>
          <w:rFonts w:asciiTheme="minorHAnsi" w:hAnsiTheme="minorHAnsi" w:cstheme="minorHAnsi"/>
        </w:rPr>
        <w:t>Section 7.</w:t>
      </w:r>
      <w:r w:rsidR="004C7D3C">
        <w:rPr>
          <w:rFonts w:asciiTheme="minorHAnsi" w:hAnsiTheme="minorHAnsi" w:cstheme="minorHAnsi"/>
        </w:rPr>
        <w:t>2</w:t>
      </w:r>
      <w:r w:rsidR="00E4389B" w:rsidRPr="007F2F99">
        <w:rPr>
          <w:rFonts w:asciiTheme="minorHAnsi" w:hAnsiTheme="minorHAnsi" w:cstheme="minorHAnsi"/>
        </w:rPr>
        <w:t xml:space="preserve">, </w:t>
      </w:r>
      <w:r w:rsidR="00EA21FA">
        <w:rPr>
          <w:rFonts w:asciiTheme="minorHAnsi" w:hAnsiTheme="minorHAnsi" w:cstheme="minorHAnsi"/>
          <w:i/>
        </w:rPr>
        <w:t>Change Control</w:t>
      </w:r>
      <w:r w:rsidR="00EA21FA">
        <w:rPr>
          <w:rFonts w:asciiTheme="minorHAnsi" w:hAnsiTheme="minorHAnsi" w:cstheme="minorHAnsi"/>
        </w:rPr>
        <w:t xml:space="preserve"> </w:t>
      </w:r>
      <w:r w:rsidR="00E4389B" w:rsidRPr="007F2F99">
        <w:rPr>
          <w:rFonts w:asciiTheme="minorHAnsi" w:hAnsiTheme="minorHAnsi" w:cstheme="minorHAnsi"/>
        </w:rPr>
        <w:t>(“Change Control”)</w:t>
      </w:r>
      <w:r w:rsidR="00215207" w:rsidRPr="007F2F99">
        <w:rPr>
          <w:rFonts w:asciiTheme="minorHAnsi" w:hAnsiTheme="minorHAnsi" w:cstheme="minorHAnsi"/>
        </w:rPr>
        <w:t>.</w:t>
      </w:r>
    </w:p>
    <w:p w14:paraId="42DCD9D3" w14:textId="77965D80" w:rsidR="00F57C38" w:rsidRPr="007F2F99" w:rsidRDefault="00A654A9" w:rsidP="00F64D1C">
      <w:pPr>
        <w:spacing w:after="120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(</w:t>
      </w:r>
      <w:r w:rsidRPr="00A654A9">
        <w:rPr>
          <w:rFonts w:asciiTheme="minorHAnsi" w:hAnsiTheme="minorHAnsi" w:cstheme="minorHAnsi"/>
          <w:highlight w:val="yellow"/>
        </w:rPr>
        <w:t>Provide Additional Background as relevant</w:t>
      </w:r>
      <w:r>
        <w:rPr>
          <w:rFonts w:asciiTheme="minorHAnsi" w:hAnsiTheme="minorHAnsi" w:cstheme="minorHAnsi"/>
        </w:rPr>
        <w:t>)</w:t>
      </w:r>
    </w:p>
    <w:p w14:paraId="2D9D41A7" w14:textId="11ED61F3" w:rsidR="00F57C38" w:rsidRPr="007F2F99" w:rsidRDefault="007E0426" w:rsidP="00F64D1C">
      <w:pPr>
        <w:numPr>
          <w:ilvl w:val="0"/>
          <w:numId w:val="2"/>
        </w:numPr>
        <w:spacing w:after="120" w:line="264" w:lineRule="auto"/>
        <w:ind w:hanging="720"/>
        <w:jc w:val="both"/>
        <w:rPr>
          <w:rFonts w:asciiTheme="minorHAnsi" w:hAnsiTheme="minorHAnsi" w:cstheme="minorHAnsi"/>
          <w:b/>
        </w:rPr>
      </w:pPr>
      <w:r w:rsidRPr="007F2F99">
        <w:rPr>
          <w:rFonts w:asciiTheme="minorHAnsi" w:hAnsiTheme="minorHAnsi" w:cstheme="minorHAnsi"/>
          <w:b/>
        </w:rPr>
        <w:t>Effective</w:t>
      </w:r>
      <w:r w:rsidR="00F57C38" w:rsidRPr="007F2F99">
        <w:rPr>
          <w:rFonts w:asciiTheme="minorHAnsi" w:hAnsiTheme="minorHAnsi" w:cstheme="minorHAnsi"/>
          <w:b/>
        </w:rPr>
        <w:t xml:space="preserve"> Date</w:t>
      </w:r>
      <w:r w:rsidRPr="007F2F99">
        <w:rPr>
          <w:rFonts w:asciiTheme="minorHAnsi" w:hAnsiTheme="minorHAnsi" w:cstheme="minorHAnsi"/>
          <w:b/>
        </w:rPr>
        <w:t xml:space="preserve"> of the Change Order</w:t>
      </w:r>
    </w:p>
    <w:p w14:paraId="00191015" w14:textId="77B0A02D" w:rsidR="00F57C38" w:rsidRPr="007F2F99" w:rsidRDefault="00F57C38" w:rsidP="00F64D1C">
      <w:pPr>
        <w:spacing w:after="120" w:line="264" w:lineRule="auto"/>
        <w:ind w:left="720"/>
        <w:jc w:val="both"/>
        <w:rPr>
          <w:rFonts w:asciiTheme="minorHAnsi" w:hAnsiTheme="minorHAnsi" w:cstheme="minorHAnsi"/>
        </w:rPr>
      </w:pPr>
      <w:r w:rsidRPr="007F2F99">
        <w:rPr>
          <w:rFonts w:asciiTheme="minorHAnsi" w:hAnsiTheme="minorHAnsi" w:cstheme="minorHAnsi"/>
        </w:rPr>
        <w:t xml:space="preserve">This </w:t>
      </w:r>
      <w:r w:rsidR="001D04B9" w:rsidRPr="007F2F99">
        <w:rPr>
          <w:rFonts w:asciiTheme="minorHAnsi" w:hAnsiTheme="minorHAnsi" w:cstheme="minorHAnsi"/>
        </w:rPr>
        <w:t>Change</w:t>
      </w:r>
      <w:r w:rsidRPr="007F2F99">
        <w:rPr>
          <w:rFonts w:asciiTheme="minorHAnsi" w:hAnsiTheme="minorHAnsi" w:cstheme="minorHAnsi"/>
        </w:rPr>
        <w:t xml:space="preserve"> Order </w:t>
      </w:r>
      <w:r w:rsidR="00C25A90" w:rsidRPr="007F2F99">
        <w:rPr>
          <w:rFonts w:asciiTheme="minorHAnsi" w:hAnsiTheme="minorHAnsi" w:cstheme="minorHAnsi"/>
        </w:rPr>
        <w:t>#</w:t>
      </w:r>
      <w:r w:rsidR="00044402" w:rsidRPr="007F2F99">
        <w:rPr>
          <w:rFonts w:asciiTheme="minorHAnsi" w:hAnsiTheme="minorHAnsi" w:cstheme="minorHAnsi"/>
          <w:highlight w:val="yellow"/>
        </w:rPr>
        <w:t>X</w:t>
      </w:r>
      <w:r w:rsidRPr="007F2F99">
        <w:rPr>
          <w:rFonts w:asciiTheme="minorHAnsi" w:hAnsiTheme="minorHAnsi" w:cstheme="minorHAnsi"/>
        </w:rPr>
        <w:t xml:space="preserve"> to </w:t>
      </w:r>
      <w:r w:rsidR="000A38BF" w:rsidRPr="007F2F99">
        <w:rPr>
          <w:rFonts w:asciiTheme="minorHAnsi" w:hAnsiTheme="minorHAnsi" w:cstheme="minorHAnsi"/>
        </w:rPr>
        <w:t xml:space="preserve">the </w:t>
      </w:r>
      <w:r w:rsidRPr="007F2F99">
        <w:rPr>
          <w:rFonts w:asciiTheme="minorHAnsi" w:hAnsiTheme="minorHAnsi" w:cstheme="minorHAnsi"/>
        </w:rPr>
        <w:t>Contract is issued as of the last date of signatures of the Parties as evidenced below (</w:t>
      </w:r>
      <w:r w:rsidR="000A38BF" w:rsidRPr="007F2F99">
        <w:rPr>
          <w:rFonts w:asciiTheme="minorHAnsi" w:hAnsiTheme="minorHAnsi" w:cstheme="minorHAnsi"/>
        </w:rPr>
        <w:t>“</w:t>
      </w:r>
      <w:r w:rsidRPr="007F2F99">
        <w:rPr>
          <w:rFonts w:asciiTheme="minorHAnsi" w:hAnsiTheme="minorHAnsi" w:cstheme="minorHAnsi"/>
        </w:rPr>
        <w:t>Effective Date</w:t>
      </w:r>
      <w:r w:rsidR="000A38BF" w:rsidRPr="007F2F99">
        <w:rPr>
          <w:rFonts w:asciiTheme="minorHAnsi" w:hAnsiTheme="minorHAnsi" w:cstheme="minorHAnsi"/>
        </w:rPr>
        <w:t>”</w:t>
      </w:r>
      <w:r w:rsidRPr="007F2F99">
        <w:rPr>
          <w:rFonts w:asciiTheme="minorHAnsi" w:hAnsiTheme="minorHAnsi" w:cstheme="minorHAnsi"/>
        </w:rPr>
        <w:t>)</w:t>
      </w:r>
      <w:r w:rsidR="000A38BF" w:rsidRPr="007F2F99">
        <w:rPr>
          <w:rFonts w:asciiTheme="minorHAnsi" w:hAnsiTheme="minorHAnsi" w:cstheme="minorHAnsi"/>
        </w:rPr>
        <w:t>.</w:t>
      </w:r>
    </w:p>
    <w:p w14:paraId="4F695844" w14:textId="309A513D" w:rsidR="004A3F3F" w:rsidRPr="007F2F99" w:rsidRDefault="00F57C38" w:rsidP="00F64D1C">
      <w:pPr>
        <w:numPr>
          <w:ilvl w:val="0"/>
          <w:numId w:val="2"/>
        </w:numPr>
        <w:spacing w:after="120" w:line="264" w:lineRule="auto"/>
        <w:ind w:hanging="720"/>
        <w:jc w:val="both"/>
        <w:rPr>
          <w:rFonts w:asciiTheme="minorHAnsi" w:hAnsiTheme="minorHAnsi" w:cstheme="minorHAnsi"/>
          <w:b/>
        </w:rPr>
      </w:pPr>
      <w:r w:rsidRPr="007F2F99">
        <w:rPr>
          <w:rFonts w:asciiTheme="minorHAnsi" w:hAnsiTheme="minorHAnsi" w:cstheme="minorHAnsi"/>
          <w:b/>
        </w:rPr>
        <w:t xml:space="preserve">Services under this </w:t>
      </w:r>
      <w:r w:rsidR="007E56B1" w:rsidRPr="007F2F99">
        <w:rPr>
          <w:rFonts w:asciiTheme="minorHAnsi" w:hAnsiTheme="minorHAnsi" w:cstheme="minorHAnsi"/>
          <w:b/>
        </w:rPr>
        <w:t xml:space="preserve">Change </w:t>
      </w:r>
      <w:r w:rsidRPr="007F2F99">
        <w:rPr>
          <w:rFonts w:asciiTheme="minorHAnsi" w:hAnsiTheme="minorHAnsi" w:cstheme="minorHAnsi"/>
          <w:b/>
        </w:rPr>
        <w:t>Order</w:t>
      </w:r>
      <w:r w:rsidR="004A3F3F" w:rsidRPr="007F2F99">
        <w:rPr>
          <w:rFonts w:asciiTheme="minorHAnsi" w:hAnsiTheme="minorHAnsi" w:cstheme="minorHAnsi"/>
        </w:rPr>
        <w:t xml:space="preserve"> </w:t>
      </w:r>
    </w:p>
    <w:p w14:paraId="2B2B6EF9" w14:textId="24F7F97D" w:rsidR="007F18A3" w:rsidRPr="007F2F99" w:rsidRDefault="00A654A9" w:rsidP="00F64D1C">
      <w:pPr>
        <w:spacing w:after="120" w:line="264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Contractor may not perform</w:t>
      </w:r>
      <w:r w:rsidRPr="00F64D1C">
        <w:rPr>
          <w:rFonts w:asciiTheme="minorHAnsi" w:hAnsiTheme="minorHAnsi" w:cstheme="minorHAnsi"/>
        </w:rPr>
        <w:t xml:space="preserve"> Services pursuant to the Change Order</w:t>
      </w:r>
      <w:r>
        <w:rPr>
          <w:rFonts w:asciiTheme="minorHAnsi" w:hAnsiTheme="minorHAnsi" w:cstheme="minorHAnsi"/>
        </w:rPr>
        <w:t>,</w:t>
      </w:r>
      <w:r w:rsidRPr="00F64D1C">
        <w:rPr>
          <w:rFonts w:asciiTheme="minorHAnsi" w:hAnsiTheme="minorHAnsi" w:cstheme="minorHAnsi"/>
        </w:rPr>
        <w:t xml:space="preserve"> and </w:t>
      </w:r>
      <w:r w:rsidR="00EA21FA">
        <w:rPr>
          <w:rFonts w:asciiTheme="minorHAnsi" w:hAnsiTheme="minorHAnsi" w:cstheme="minorHAnsi"/>
        </w:rPr>
        <w:t xml:space="preserve">State will make </w:t>
      </w:r>
      <w:r w:rsidRPr="00F64D1C">
        <w:rPr>
          <w:rFonts w:asciiTheme="minorHAnsi" w:hAnsiTheme="minorHAnsi" w:cstheme="minorHAnsi"/>
        </w:rPr>
        <w:t xml:space="preserve">no payment </w:t>
      </w:r>
      <w:r w:rsidR="00EA21FA">
        <w:rPr>
          <w:rFonts w:asciiTheme="minorHAnsi" w:hAnsiTheme="minorHAnsi" w:cstheme="minorHAnsi"/>
        </w:rPr>
        <w:t>pursuant to</w:t>
      </w:r>
      <w:r w:rsidRPr="00F64D1C">
        <w:rPr>
          <w:rFonts w:asciiTheme="minorHAnsi" w:hAnsiTheme="minorHAnsi" w:cstheme="minorHAnsi"/>
        </w:rPr>
        <w:t xml:space="preserve"> the Change Order</w:t>
      </w:r>
      <w:r>
        <w:rPr>
          <w:rFonts w:asciiTheme="minorHAnsi" w:hAnsiTheme="minorHAnsi" w:cstheme="minorHAnsi"/>
        </w:rPr>
        <w:t>,</w:t>
      </w:r>
      <w:r w:rsidRPr="00F64D1C">
        <w:rPr>
          <w:rFonts w:asciiTheme="minorHAnsi" w:hAnsiTheme="minorHAnsi" w:cstheme="minorHAnsi"/>
        </w:rPr>
        <w:t xml:space="preserve"> until the Change Order is fully </w:t>
      </w:r>
      <w:proofErr w:type="gramStart"/>
      <w:r w:rsidRPr="00F64D1C">
        <w:rPr>
          <w:rFonts w:asciiTheme="minorHAnsi" w:hAnsiTheme="minorHAnsi" w:cstheme="minorHAnsi"/>
        </w:rPr>
        <w:t>executed</w:t>
      </w:r>
      <w:proofErr w:type="gramEnd"/>
      <w:r w:rsidRPr="00F64D1C">
        <w:rPr>
          <w:rFonts w:asciiTheme="minorHAnsi" w:hAnsiTheme="minorHAnsi" w:cstheme="minorHAnsi"/>
        </w:rPr>
        <w:t xml:space="preserve"> and all required State of Oregon approvals are received</w:t>
      </w:r>
      <w:r>
        <w:rPr>
          <w:rFonts w:asciiTheme="minorHAnsi" w:hAnsiTheme="minorHAnsi" w:cstheme="minorHAnsi"/>
        </w:rPr>
        <w:t>.</w:t>
      </w:r>
    </w:p>
    <w:p w14:paraId="2223F8FF" w14:textId="214D9B2D" w:rsidR="00F57C38" w:rsidRPr="007F2F99" w:rsidRDefault="00A654A9" w:rsidP="00F64D1C">
      <w:pPr>
        <w:spacing w:after="120" w:line="264" w:lineRule="auto"/>
        <w:ind w:left="720"/>
        <w:jc w:val="both"/>
        <w:rPr>
          <w:rFonts w:asciiTheme="minorHAnsi" w:hAnsiTheme="minorHAnsi" w:cstheme="minorHAnsi"/>
        </w:rPr>
      </w:pPr>
      <w:r w:rsidRPr="00A654A9">
        <w:rPr>
          <w:rFonts w:asciiTheme="minorHAnsi" w:hAnsiTheme="minorHAnsi" w:cstheme="minorHAnsi"/>
          <w:highlight w:val="yellow"/>
        </w:rPr>
        <w:t>(Describe Services under the Change Order)</w:t>
      </w:r>
    </w:p>
    <w:p w14:paraId="5295A620" w14:textId="7C5677C8" w:rsidR="00FA4410" w:rsidRPr="007F2F99" w:rsidRDefault="00FA4410" w:rsidP="00F64D1C">
      <w:pPr>
        <w:numPr>
          <w:ilvl w:val="0"/>
          <w:numId w:val="2"/>
        </w:numPr>
        <w:spacing w:after="120" w:line="264" w:lineRule="auto"/>
        <w:ind w:hanging="720"/>
        <w:jc w:val="both"/>
        <w:rPr>
          <w:rFonts w:asciiTheme="minorHAnsi" w:hAnsiTheme="minorHAnsi" w:cstheme="minorHAnsi"/>
          <w:b/>
        </w:rPr>
      </w:pPr>
      <w:r w:rsidRPr="007F2F99">
        <w:rPr>
          <w:rFonts w:asciiTheme="minorHAnsi" w:hAnsiTheme="minorHAnsi" w:cstheme="minorHAnsi"/>
          <w:b/>
        </w:rPr>
        <w:t>Contract provision, Task or Deliverable Changed</w:t>
      </w:r>
      <w:r w:rsidR="007E0426" w:rsidRPr="007F2F99">
        <w:rPr>
          <w:rFonts w:asciiTheme="minorHAnsi" w:hAnsiTheme="minorHAnsi" w:cstheme="minorHAnsi"/>
          <w:b/>
        </w:rPr>
        <w:t>;</w:t>
      </w:r>
      <w:r w:rsidRPr="007F2F99">
        <w:rPr>
          <w:rFonts w:asciiTheme="minorHAnsi" w:hAnsiTheme="minorHAnsi" w:cstheme="minorHAnsi"/>
          <w:b/>
        </w:rPr>
        <w:t xml:space="preserve"> Scope of the Change</w:t>
      </w:r>
      <w:r w:rsidR="007F2F99" w:rsidRPr="007F2F99">
        <w:rPr>
          <w:rFonts w:asciiTheme="minorHAnsi" w:hAnsiTheme="minorHAnsi" w:cstheme="minorHAnsi"/>
          <w:b/>
        </w:rPr>
        <w:t>;</w:t>
      </w:r>
      <w:r w:rsidRPr="007F2F99">
        <w:rPr>
          <w:rFonts w:asciiTheme="minorHAnsi" w:hAnsiTheme="minorHAnsi" w:cstheme="minorHAnsi"/>
          <w:b/>
        </w:rPr>
        <w:t xml:space="preserve"> and Whether </w:t>
      </w:r>
      <w:r w:rsidR="007F2F99" w:rsidRPr="007F2F99">
        <w:rPr>
          <w:rFonts w:asciiTheme="minorHAnsi" w:hAnsiTheme="minorHAnsi" w:cstheme="minorHAnsi"/>
          <w:b/>
        </w:rPr>
        <w:t xml:space="preserve">the </w:t>
      </w:r>
      <w:r w:rsidRPr="007F2F99">
        <w:rPr>
          <w:rFonts w:asciiTheme="minorHAnsi" w:hAnsiTheme="minorHAnsi" w:cstheme="minorHAnsi"/>
          <w:b/>
        </w:rPr>
        <w:t xml:space="preserve">Change affects critical path Deliverables or </w:t>
      </w:r>
      <w:proofErr w:type="gramStart"/>
      <w:r w:rsidRPr="007F2F99">
        <w:rPr>
          <w:rFonts w:asciiTheme="minorHAnsi" w:hAnsiTheme="minorHAnsi" w:cstheme="minorHAnsi"/>
          <w:b/>
        </w:rPr>
        <w:t>milestones</w:t>
      </w:r>
      <w:proofErr w:type="gramEnd"/>
    </w:p>
    <w:p w14:paraId="212D25F4" w14:textId="411ECE8D" w:rsidR="00FA4410" w:rsidRPr="007F2F99" w:rsidRDefault="00A654A9" w:rsidP="00F64D1C">
      <w:pPr>
        <w:spacing w:after="120" w:line="264" w:lineRule="auto"/>
        <w:ind w:left="720"/>
        <w:jc w:val="both"/>
        <w:rPr>
          <w:rFonts w:asciiTheme="minorHAnsi" w:hAnsiTheme="minorHAnsi" w:cstheme="minorHAnsi"/>
        </w:rPr>
      </w:pPr>
      <w:r w:rsidRPr="00A654A9">
        <w:rPr>
          <w:rFonts w:asciiTheme="minorHAnsi" w:hAnsiTheme="minorHAnsi" w:cstheme="minorHAnsi"/>
          <w:highlight w:val="yellow"/>
        </w:rPr>
        <w:t>(Provide response)</w:t>
      </w:r>
    </w:p>
    <w:p w14:paraId="59140183" w14:textId="076BEDFD" w:rsidR="00F57C38" w:rsidRPr="007F2F99" w:rsidRDefault="00F57C38" w:rsidP="00F64D1C">
      <w:pPr>
        <w:numPr>
          <w:ilvl w:val="0"/>
          <w:numId w:val="2"/>
        </w:numPr>
        <w:spacing w:after="120" w:line="264" w:lineRule="auto"/>
        <w:ind w:hanging="720"/>
        <w:jc w:val="both"/>
        <w:rPr>
          <w:rFonts w:asciiTheme="minorHAnsi" w:hAnsiTheme="minorHAnsi" w:cstheme="minorHAnsi"/>
          <w:b/>
        </w:rPr>
      </w:pPr>
      <w:r w:rsidRPr="007F2F99">
        <w:rPr>
          <w:rFonts w:asciiTheme="minorHAnsi" w:hAnsiTheme="minorHAnsi" w:cstheme="minorHAnsi"/>
          <w:b/>
        </w:rPr>
        <w:t>C</w:t>
      </w:r>
      <w:r w:rsidR="00D7431F" w:rsidRPr="007F2F99">
        <w:rPr>
          <w:rFonts w:asciiTheme="minorHAnsi" w:hAnsiTheme="minorHAnsi" w:cstheme="minorHAnsi"/>
          <w:b/>
        </w:rPr>
        <w:t>ost under this Change Order</w:t>
      </w:r>
    </w:p>
    <w:p w14:paraId="513A8CC7" w14:textId="5AF4AB2C" w:rsidR="00D7431F" w:rsidRPr="007F2F99" w:rsidRDefault="00A654A9" w:rsidP="00F64D1C">
      <w:pPr>
        <w:spacing w:after="120" w:line="264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applicable, </w:t>
      </w:r>
      <w:r w:rsidR="00F64D1C" w:rsidRPr="00F64D1C">
        <w:rPr>
          <w:rFonts w:asciiTheme="minorHAnsi" w:hAnsiTheme="minorHAnsi" w:cstheme="minorHAnsi"/>
        </w:rPr>
        <w:t xml:space="preserve">State will pay for </w:t>
      </w:r>
      <w:r>
        <w:rPr>
          <w:rFonts w:asciiTheme="minorHAnsi" w:hAnsiTheme="minorHAnsi" w:cstheme="minorHAnsi"/>
        </w:rPr>
        <w:t>completed Services</w:t>
      </w:r>
      <w:r w:rsidR="00F64D1C" w:rsidRPr="00F64D1C">
        <w:rPr>
          <w:rFonts w:asciiTheme="minorHAnsi" w:hAnsiTheme="minorHAnsi" w:cstheme="minorHAnsi"/>
        </w:rPr>
        <w:t xml:space="preserve"> pursuant to </w:t>
      </w:r>
      <w:r>
        <w:rPr>
          <w:rFonts w:asciiTheme="minorHAnsi" w:hAnsiTheme="minorHAnsi" w:cstheme="minorHAnsi"/>
        </w:rPr>
        <w:t>the</w:t>
      </w:r>
      <w:r w:rsidR="00F64D1C" w:rsidRPr="00F64D1C">
        <w:rPr>
          <w:rFonts w:asciiTheme="minorHAnsi" w:hAnsiTheme="minorHAnsi" w:cstheme="minorHAnsi"/>
        </w:rPr>
        <w:t xml:space="preserve"> Change Order according to the acceptance and payment procedures set forth in </w:t>
      </w:r>
      <w:r>
        <w:rPr>
          <w:rFonts w:asciiTheme="minorHAnsi" w:hAnsiTheme="minorHAnsi" w:cstheme="minorHAnsi"/>
        </w:rPr>
        <w:t>the Contract</w:t>
      </w:r>
      <w:r w:rsidR="00F64D1C" w:rsidRPr="00F64D1C">
        <w:rPr>
          <w:rFonts w:asciiTheme="minorHAnsi" w:hAnsiTheme="minorHAnsi" w:cstheme="minorHAnsi"/>
        </w:rPr>
        <w:t>.</w:t>
      </w:r>
    </w:p>
    <w:p w14:paraId="0B0DCB37" w14:textId="2BFE1C53" w:rsidR="00470733" w:rsidRPr="007F2F99" w:rsidRDefault="00A654A9" w:rsidP="00F64D1C">
      <w:pPr>
        <w:spacing w:after="120" w:line="264" w:lineRule="auto"/>
        <w:ind w:left="720"/>
        <w:jc w:val="both"/>
        <w:rPr>
          <w:rFonts w:asciiTheme="minorHAnsi" w:hAnsiTheme="minorHAnsi" w:cstheme="minorHAnsi"/>
        </w:rPr>
      </w:pPr>
      <w:r w:rsidRPr="00A654A9">
        <w:rPr>
          <w:rFonts w:asciiTheme="minorHAnsi" w:hAnsiTheme="minorHAnsi" w:cstheme="minorHAnsi"/>
          <w:highlight w:val="yellow"/>
        </w:rPr>
        <w:t>(Depict applicable cost, or declare no cost)</w:t>
      </w:r>
    </w:p>
    <w:p w14:paraId="6C0BFD55" w14:textId="72815C2B" w:rsidR="00D7431F" w:rsidRPr="007F2F99" w:rsidRDefault="00D7431F" w:rsidP="00F64D1C">
      <w:pPr>
        <w:numPr>
          <w:ilvl w:val="0"/>
          <w:numId w:val="2"/>
        </w:numPr>
        <w:spacing w:after="120" w:line="264" w:lineRule="auto"/>
        <w:ind w:hanging="720"/>
        <w:jc w:val="both"/>
        <w:rPr>
          <w:rFonts w:asciiTheme="minorHAnsi" w:hAnsiTheme="minorHAnsi" w:cstheme="minorHAnsi"/>
          <w:b/>
        </w:rPr>
      </w:pPr>
      <w:r w:rsidRPr="007F2F99">
        <w:rPr>
          <w:rFonts w:asciiTheme="minorHAnsi" w:hAnsiTheme="minorHAnsi" w:cstheme="minorHAnsi"/>
          <w:b/>
        </w:rPr>
        <w:t>Cumulative Cost under All Change Orders</w:t>
      </w:r>
      <w:r w:rsidR="00E4389B" w:rsidRPr="007F2F99">
        <w:rPr>
          <w:rFonts w:asciiTheme="minorHAnsi" w:hAnsiTheme="minorHAnsi" w:cstheme="minorHAnsi"/>
          <w:b/>
        </w:rPr>
        <w:t xml:space="preserve"> </w:t>
      </w:r>
      <w:r w:rsidR="00E4389B" w:rsidRPr="007F2F99">
        <w:rPr>
          <w:rFonts w:asciiTheme="minorHAnsi" w:hAnsiTheme="minorHAnsi" w:cstheme="minorHAnsi"/>
        </w:rPr>
        <w:t xml:space="preserve">(including cost, if any, depicted in Section No. </w:t>
      </w:r>
      <w:r w:rsidR="00416F8E">
        <w:rPr>
          <w:rFonts w:asciiTheme="minorHAnsi" w:hAnsiTheme="minorHAnsi" w:cstheme="minorHAnsi"/>
        </w:rPr>
        <w:t>5</w:t>
      </w:r>
      <w:r w:rsidR="00E4389B" w:rsidRPr="007F2F99">
        <w:rPr>
          <w:rFonts w:asciiTheme="minorHAnsi" w:hAnsiTheme="minorHAnsi" w:cstheme="minorHAnsi"/>
        </w:rPr>
        <w:t xml:space="preserve"> of the Change Order)</w:t>
      </w:r>
    </w:p>
    <w:p w14:paraId="69D17E37" w14:textId="42205323" w:rsidR="007F18A3" w:rsidRPr="007F2F99" w:rsidRDefault="00416F8E" w:rsidP="00F64D1C">
      <w:pPr>
        <w:spacing w:after="120" w:line="264" w:lineRule="auto"/>
        <w:ind w:left="720"/>
        <w:jc w:val="both"/>
        <w:rPr>
          <w:rFonts w:asciiTheme="minorHAnsi" w:hAnsiTheme="minorHAnsi" w:cstheme="minorHAnsi"/>
          <w:color w:val="000000"/>
        </w:rPr>
      </w:pPr>
      <w:r w:rsidRPr="00416F8E">
        <w:rPr>
          <w:rFonts w:asciiTheme="minorHAnsi" w:hAnsiTheme="minorHAnsi" w:cstheme="minorHAnsi"/>
          <w:color w:val="000000"/>
          <w:highlight w:val="yellow"/>
        </w:rPr>
        <w:t>(Depict cumulative cost, or declare none)</w:t>
      </w:r>
    </w:p>
    <w:p w14:paraId="17394FF4" w14:textId="6266095C" w:rsidR="00F57C38" w:rsidRPr="007F2F99" w:rsidRDefault="00D7431F" w:rsidP="00F64D1C">
      <w:pPr>
        <w:numPr>
          <w:ilvl w:val="0"/>
          <w:numId w:val="2"/>
        </w:numPr>
        <w:spacing w:after="120" w:line="264" w:lineRule="auto"/>
        <w:ind w:hanging="720"/>
        <w:jc w:val="both"/>
        <w:rPr>
          <w:rFonts w:asciiTheme="minorHAnsi" w:hAnsiTheme="minorHAnsi" w:cstheme="minorHAnsi"/>
        </w:rPr>
      </w:pPr>
      <w:r w:rsidRPr="007F2F99">
        <w:rPr>
          <w:rFonts w:asciiTheme="minorHAnsi" w:hAnsiTheme="minorHAnsi" w:cstheme="minorHAnsi"/>
        </w:rPr>
        <w:lastRenderedPageBreak/>
        <w:t>If applicable</w:t>
      </w:r>
      <w:r w:rsidR="007F2F99">
        <w:rPr>
          <w:rFonts w:asciiTheme="minorHAnsi" w:hAnsiTheme="minorHAnsi" w:cstheme="minorHAnsi"/>
        </w:rPr>
        <w:t xml:space="preserve">, and unless the </w:t>
      </w:r>
      <w:r w:rsidR="00D93578">
        <w:rPr>
          <w:rFonts w:asciiTheme="minorHAnsi" w:hAnsiTheme="minorHAnsi" w:cstheme="minorHAnsi"/>
        </w:rPr>
        <w:t>P</w:t>
      </w:r>
      <w:r w:rsidR="007F2F99">
        <w:rPr>
          <w:rFonts w:asciiTheme="minorHAnsi" w:hAnsiTheme="minorHAnsi" w:cstheme="minorHAnsi"/>
        </w:rPr>
        <w:t>arties agree otherwise</w:t>
      </w:r>
      <w:r w:rsidRPr="007F2F99">
        <w:rPr>
          <w:rFonts w:asciiTheme="minorHAnsi" w:hAnsiTheme="minorHAnsi" w:cstheme="minorHAnsi"/>
        </w:rPr>
        <w:t xml:space="preserve">, </w:t>
      </w:r>
      <w:r w:rsidR="00F57C38" w:rsidRPr="007F2F99">
        <w:rPr>
          <w:rFonts w:asciiTheme="minorHAnsi" w:hAnsiTheme="minorHAnsi" w:cstheme="minorHAnsi"/>
        </w:rPr>
        <w:t xml:space="preserve">Contractor shall </w:t>
      </w:r>
      <w:r w:rsidR="003D2443" w:rsidRPr="007F2F99">
        <w:rPr>
          <w:rFonts w:asciiTheme="minorHAnsi" w:hAnsiTheme="minorHAnsi" w:cstheme="minorHAnsi"/>
        </w:rPr>
        <w:t>provide</w:t>
      </w:r>
      <w:r w:rsidR="00E32AB5" w:rsidRPr="007F2F99">
        <w:rPr>
          <w:rFonts w:asciiTheme="minorHAnsi" w:hAnsiTheme="minorHAnsi" w:cstheme="minorHAnsi"/>
        </w:rPr>
        <w:t xml:space="preserve"> updates as to </w:t>
      </w:r>
      <w:r w:rsidR="00F57C38" w:rsidRPr="007F2F99">
        <w:rPr>
          <w:rFonts w:asciiTheme="minorHAnsi" w:hAnsiTheme="minorHAnsi" w:cstheme="minorHAnsi"/>
        </w:rPr>
        <w:t xml:space="preserve">the status of this </w:t>
      </w:r>
      <w:r w:rsidR="001D04B9" w:rsidRPr="007F2F99">
        <w:rPr>
          <w:rFonts w:asciiTheme="minorHAnsi" w:hAnsiTheme="minorHAnsi" w:cstheme="minorHAnsi"/>
        </w:rPr>
        <w:t>Change</w:t>
      </w:r>
      <w:r w:rsidR="00F57C38" w:rsidRPr="007F2F99">
        <w:rPr>
          <w:rFonts w:asciiTheme="minorHAnsi" w:hAnsiTheme="minorHAnsi" w:cstheme="minorHAnsi"/>
        </w:rPr>
        <w:t xml:space="preserve"> Order </w:t>
      </w:r>
      <w:r w:rsidR="00E32AB5" w:rsidRPr="007F2F99">
        <w:rPr>
          <w:rFonts w:asciiTheme="minorHAnsi" w:hAnsiTheme="minorHAnsi" w:cstheme="minorHAnsi"/>
        </w:rPr>
        <w:t>at least monthly</w:t>
      </w:r>
      <w:r w:rsidR="00F57C38" w:rsidRPr="007F2F99">
        <w:rPr>
          <w:rFonts w:asciiTheme="minorHAnsi" w:hAnsiTheme="minorHAnsi" w:cstheme="minorHAnsi"/>
        </w:rPr>
        <w:t>.</w:t>
      </w:r>
    </w:p>
    <w:p w14:paraId="4C775C7F" w14:textId="2E85941C" w:rsidR="00F57C38" w:rsidRPr="007F2F99" w:rsidRDefault="00F57C38" w:rsidP="00F64D1C">
      <w:pPr>
        <w:numPr>
          <w:ilvl w:val="0"/>
          <w:numId w:val="2"/>
        </w:numPr>
        <w:spacing w:after="120" w:line="264" w:lineRule="auto"/>
        <w:ind w:hanging="720"/>
        <w:jc w:val="both"/>
        <w:rPr>
          <w:rFonts w:asciiTheme="minorHAnsi" w:hAnsiTheme="minorHAnsi" w:cstheme="minorHAnsi"/>
          <w:b/>
        </w:rPr>
      </w:pPr>
      <w:r w:rsidRPr="007F2F99">
        <w:rPr>
          <w:rFonts w:asciiTheme="minorHAnsi" w:hAnsiTheme="minorHAnsi" w:cstheme="minorHAnsi"/>
          <w:b/>
        </w:rPr>
        <w:t>Accepted By:</w:t>
      </w:r>
    </w:p>
    <w:p w14:paraId="2FAD0108" w14:textId="77AE7C31" w:rsidR="00FA4410" w:rsidRPr="00F64D1C" w:rsidRDefault="00F64D1C" w:rsidP="00F64D1C">
      <w:pPr>
        <w:spacing w:after="120" w:line="264" w:lineRule="auto"/>
        <w:jc w:val="both"/>
        <w:rPr>
          <w:rFonts w:asciiTheme="minorHAnsi" w:hAnsiTheme="minorHAnsi" w:cstheme="minorHAnsi"/>
        </w:rPr>
      </w:pPr>
      <w:r w:rsidRPr="00F64D1C">
        <w:rPr>
          <w:rFonts w:asciiTheme="minorHAnsi" w:hAnsiTheme="minorHAnsi" w:cstheme="minorHAnsi"/>
        </w:rPr>
        <w:t xml:space="preserve">The </w:t>
      </w:r>
      <w:r w:rsidR="00D93578">
        <w:rPr>
          <w:rFonts w:asciiTheme="minorHAnsi" w:hAnsiTheme="minorHAnsi" w:cstheme="minorHAnsi"/>
        </w:rPr>
        <w:t>P</w:t>
      </w:r>
      <w:r w:rsidRPr="00F64D1C">
        <w:rPr>
          <w:rFonts w:asciiTheme="minorHAnsi" w:hAnsiTheme="minorHAnsi" w:cstheme="minorHAnsi"/>
        </w:rPr>
        <w:t xml:space="preserve">arties </w:t>
      </w:r>
      <w:r w:rsidR="00416F8E">
        <w:rPr>
          <w:rFonts w:asciiTheme="minorHAnsi" w:hAnsiTheme="minorHAnsi" w:cstheme="minorHAnsi"/>
        </w:rPr>
        <w:t>have analyzed the subject</w:t>
      </w:r>
      <w:r w:rsidRPr="00F64D1C">
        <w:rPr>
          <w:rFonts w:asciiTheme="minorHAnsi" w:hAnsiTheme="minorHAnsi" w:cstheme="minorHAnsi"/>
        </w:rPr>
        <w:t xml:space="preserve"> change request in accordance with the authorized </w:t>
      </w:r>
      <w:r w:rsidR="00EA21FA" w:rsidRPr="00F64D1C">
        <w:rPr>
          <w:rFonts w:asciiTheme="minorHAnsi" w:hAnsiTheme="minorHAnsi" w:cstheme="minorHAnsi"/>
        </w:rPr>
        <w:t xml:space="preserve">Change Control </w:t>
      </w:r>
      <w:r w:rsidRPr="00F64D1C">
        <w:rPr>
          <w:rFonts w:asciiTheme="minorHAnsi" w:hAnsiTheme="minorHAnsi" w:cstheme="minorHAnsi"/>
        </w:rPr>
        <w:t>process to determine the effect that the implementation of the</w:t>
      </w:r>
      <w:r w:rsidR="00416F8E">
        <w:rPr>
          <w:rFonts w:asciiTheme="minorHAnsi" w:hAnsiTheme="minorHAnsi" w:cstheme="minorHAnsi"/>
        </w:rPr>
        <w:t xml:space="preserve"> requested</w:t>
      </w:r>
      <w:r w:rsidRPr="00F64D1C">
        <w:rPr>
          <w:rFonts w:asciiTheme="minorHAnsi" w:hAnsiTheme="minorHAnsi" w:cstheme="minorHAnsi"/>
        </w:rPr>
        <w:t xml:space="preserve"> change will have on the </w:t>
      </w:r>
      <w:r w:rsidR="00416F8E">
        <w:rPr>
          <w:rFonts w:asciiTheme="minorHAnsi" w:hAnsiTheme="minorHAnsi" w:cstheme="minorHAnsi"/>
        </w:rPr>
        <w:t>Contrac</w:t>
      </w:r>
      <w:r w:rsidRPr="00F64D1C">
        <w:rPr>
          <w:rFonts w:asciiTheme="minorHAnsi" w:hAnsiTheme="minorHAnsi" w:cstheme="minorHAnsi"/>
        </w:rPr>
        <w:t>t and related costs</w:t>
      </w:r>
      <w:r w:rsidR="005E4822">
        <w:rPr>
          <w:rFonts w:asciiTheme="minorHAnsi" w:hAnsiTheme="minorHAnsi" w:cstheme="minorHAnsi"/>
        </w:rPr>
        <w:t>, if any</w:t>
      </w:r>
      <w:r w:rsidRPr="00F64D1C">
        <w:rPr>
          <w:rFonts w:asciiTheme="minorHAnsi" w:hAnsiTheme="minorHAnsi" w:cstheme="minorHAnsi"/>
        </w:rPr>
        <w:t xml:space="preserve">. </w:t>
      </w:r>
      <w:r w:rsidR="005E4822">
        <w:rPr>
          <w:rFonts w:asciiTheme="minorHAnsi" w:hAnsiTheme="minorHAnsi" w:cstheme="minorHAnsi"/>
        </w:rPr>
        <w:t xml:space="preserve"> </w:t>
      </w:r>
      <w:r w:rsidR="00416F8E">
        <w:rPr>
          <w:rFonts w:asciiTheme="minorHAnsi" w:hAnsiTheme="minorHAnsi" w:cstheme="minorHAnsi"/>
        </w:rPr>
        <w:t>The</w:t>
      </w:r>
      <w:r w:rsidRPr="00F64D1C">
        <w:rPr>
          <w:rFonts w:asciiTheme="minorHAnsi" w:hAnsiTheme="minorHAnsi" w:cstheme="minorHAnsi"/>
        </w:rPr>
        <w:t xml:space="preserve"> </w:t>
      </w:r>
      <w:r w:rsidR="00D93578">
        <w:rPr>
          <w:rFonts w:asciiTheme="minorHAnsi" w:hAnsiTheme="minorHAnsi" w:cstheme="minorHAnsi"/>
        </w:rPr>
        <w:t>P</w:t>
      </w:r>
      <w:r w:rsidR="00416F8E">
        <w:rPr>
          <w:rFonts w:asciiTheme="minorHAnsi" w:hAnsiTheme="minorHAnsi" w:cstheme="minorHAnsi"/>
        </w:rPr>
        <w:t>arties</w:t>
      </w:r>
      <w:r w:rsidR="005E4822">
        <w:rPr>
          <w:rFonts w:asciiTheme="minorHAnsi" w:hAnsiTheme="minorHAnsi" w:cstheme="minorHAnsi"/>
        </w:rPr>
        <w:t>:</w:t>
      </w:r>
      <w:r w:rsidR="00416F8E">
        <w:rPr>
          <w:rFonts w:asciiTheme="minorHAnsi" w:hAnsiTheme="minorHAnsi" w:cstheme="minorHAnsi"/>
        </w:rPr>
        <w:t xml:space="preserve"> </w:t>
      </w:r>
      <w:r w:rsidR="005E4822">
        <w:rPr>
          <w:rFonts w:asciiTheme="minorHAnsi" w:hAnsiTheme="minorHAnsi" w:cstheme="minorHAnsi"/>
        </w:rPr>
        <w:t>(</w:t>
      </w:r>
      <w:proofErr w:type="spellStart"/>
      <w:r w:rsidR="005E4822">
        <w:rPr>
          <w:rFonts w:asciiTheme="minorHAnsi" w:hAnsiTheme="minorHAnsi" w:cstheme="minorHAnsi"/>
        </w:rPr>
        <w:t>i</w:t>
      </w:r>
      <w:proofErr w:type="spellEnd"/>
      <w:r w:rsidR="005E4822">
        <w:rPr>
          <w:rFonts w:asciiTheme="minorHAnsi" w:hAnsiTheme="minorHAnsi" w:cstheme="minorHAnsi"/>
        </w:rPr>
        <w:t xml:space="preserve">) </w:t>
      </w:r>
      <w:r w:rsidR="00416F8E">
        <w:rPr>
          <w:rFonts w:asciiTheme="minorHAnsi" w:hAnsiTheme="minorHAnsi" w:cstheme="minorHAnsi"/>
        </w:rPr>
        <w:t xml:space="preserve">mutually approve the </w:t>
      </w:r>
      <w:r w:rsidRPr="00F64D1C">
        <w:rPr>
          <w:rFonts w:asciiTheme="minorHAnsi" w:hAnsiTheme="minorHAnsi" w:cstheme="minorHAnsi"/>
        </w:rPr>
        <w:t xml:space="preserve">analyzed change request, </w:t>
      </w:r>
      <w:r w:rsidR="00416F8E">
        <w:rPr>
          <w:rFonts w:asciiTheme="minorHAnsi" w:hAnsiTheme="minorHAnsi" w:cstheme="minorHAnsi"/>
        </w:rPr>
        <w:t xml:space="preserve">as evidenced by the </w:t>
      </w:r>
      <w:r w:rsidR="00D93578">
        <w:rPr>
          <w:rFonts w:asciiTheme="minorHAnsi" w:hAnsiTheme="minorHAnsi" w:cstheme="minorHAnsi"/>
        </w:rPr>
        <w:t>P</w:t>
      </w:r>
      <w:r w:rsidR="00416F8E">
        <w:rPr>
          <w:rFonts w:asciiTheme="minorHAnsi" w:hAnsiTheme="minorHAnsi" w:cstheme="minorHAnsi"/>
        </w:rPr>
        <w:t>arties’ signatures below</w:t>
      </w:r>
      <w:r w:rsidR="005E4822">
        <w:rPr>
          <w:rFonts w:asciiTheme="minorHAnsi" w:hAnsiTheme="minorHAnsi" w:cstheme="minorHAnsi"/>
        </w:rPr>
        <w:t>; (ii) incorporate the</w:t>
      </w:r>
      <w:r w:rsidR="00416F8E">
        <w:rPr>
          <w:rFonts w:asciiTheme="minorHAnsi" w:hAnsiTheme="minorHAnsi" w:cstheme="minorHAnsi"/>
        </w:rPr>
        <w:t xml:space="preserve"> resultant Change Order and its attachments, if any, into the Contract</w:t>
      </w:r>
      <w:r w:rsidR="005E4822">
        <w:rPr>
          <w:rFonts w:asciiTheme="minorHAnsi" w:hAnsiTheme="minorHAnsi" w:cstheme="minorHAnsi"/>
        </w:rPr>
        <w:t>;</w:t>
      </w:r>
      <w:r w:rsidR="00416F8E">
        <w:rPr>
          <w:rFonts w:asciiTheme="minorHAnsi" w:hAnsiTheme="minorHAnsi" w:cstheme="minorHAnsi"/>
        </w:rPr>
        <w:t xml:space="preserve"> and </w:t>
      </w:r>
      <w:r w:rsidR="005E4822">
        <w:rPr>
          <w:rFonts w:asciiTheme="minorHAnsi" w:hAnsiTheme="minorHAnsi" w:cstheme="minorHAnsi"/>
        </w:rPr>
        <w:t>(iii) declare the Change Order</w:t>
      </w:r>
      <w:r w:rsidR="00416F8E">
        <w:rPr>
          <w:rFonts w:asciiTheme="minorHAnsi" w:hAnsiTheme="minorHAnsi" w:cstheme="minorHAnsi"/>
        </w:rPr>
        <w:t xml:space="preserve"> effective as of the last date of signature.</w:t>
      </w:r>
    </w:p>
    <w:p w14:paraId="5A86A775" w14:textId="4A1ECC42" w:rsidR="00FA4410" w:rsidRPr="00F64D1C" w:rsidRDefault="00416F8E" w:rsidP="00F64D1C">
      <w:pPr>
        <w:spacing w:after="120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approved</w:t>
      </w:r>
      <w:r w:rsidR="00F64D1C" w:rsidRPr="00F64D1C">
        <w:rPr>
          <w:rFonts w:asciiTheme="minorHAnsi" w:hAnsiTheme="minorHAnsi" w:cstheme="minorHAnsi"/>
        </w:rPr>
        <w:t xml:space="preserve"> Change Order alter</w:t>
      </w:r>
      <w:r>
        <w:rPr>
          <w:rFonts w:asciiTheme="minorHAnsi" w:hAnsiTheme="minorHAnsi" w:cstheme="minorHAnsi"/>
        </w:rPr>
        <w:t>s</w:t>
      </w:r>
      <w:r w:rsidR="00F64D1C" w:rsidRPr="00F64D1C">
        <w:rPr>
          <w:rFonts w:asciiTheme="minorHAnsi" w:hAnsiTheme="minorHAnsi" w:cstheme="minorHAnsi"/>
        </w:rPr>
        <w:t xml:space="preserve"> only that portion of the </w:t>
      </w:r>
      <w:r>
        <w:rPr>
          <w:rFonts w:asciiTheme="minorHAnsi" w:hAnsiTheme="minorHAnsi" w:cstheme="minorHAnsi"/>
        </w:rPr>
        <w:t>Contract</w:t>
      </w:r>
      <w:r w:rsidR="00F64D1C" w:rsidRPr="00F64D1C">
        <w:rPr>
          <w:rFonts w:asciiTheme="minorHAnsi" w:hAnsiTheme="minorHAnsi" w:cstheme="minorHAnsi"/>
        </w:rPr>
        <w:t xml:space="preserve"> and related costs</w:t>
      </w:r>
      <w:r>
        <w:rPr>
          <w:rFonts w:asciiTheme="minorHAnsi" w:hAnsiTheme="minorHAnsi" w:cstheme="minorHAnsi"/>
        </w:rPr>
        <w:t>, if any,</w:t>
      </w:r>
      <w:r w:rsidR="00F64D1C" w:rsidRPr="00F64D1C">
        <w:rPr>
          <w:rFonts w:asciiTheme="minorHAnsi" w:hAnsiTheme="minorHAnsi" w:cstheme="minorHAnsi"/>
        </w:rPr>
        <w:t xml:space="preserve"> to which it expressly relates</w:t>
      </w:r>
      <w:r>
        <w:rPr>
          <w:rFonts w:asciiTheme="minorHAnsi" w:hAnsiTheme="minorHAnsi" w:cstheme="minorHAnsi"/>
        </w:rPr>
        <w:t>; and it does</w:t>
      </w:r>
      <w:r w:rsidR="00F64D1C" w:rsidRPr="00F64D1C">
        <w:rPr>
          <w:rFonts w:asciiTheme="minorHAnsi" w:hAnsiTheme="minorHAnsi" w:cstheme="minorHAnsi"/>
        </w:rPr>
        <w:t xml:space="preserve"> not</w:t>
      </w:r>
      <w:r w:rsidR="005E4822">
        <w:rPr>
          <w:rFonts w:asciiTheme="minorHAnsi" w:hAnsiTheme="minorHAnsi" w:cstheme="minorHAnsi"/>
        </w:rPr>
        <w:t xml:space="preserve"> </w:t>
      </w:r>
      <w:r w:rsidR="00F64D1C" w:rsidRPr="00F64D1C">
        <w:rPr>
          <w:rFonts w:asciiTheme="minorHAnsi" w:hAnsiTheme="minorHAnsi" w:cstheme="minorHAnsi"/>
        </w:rPr>
        <w:t xml:space="preserve">otherwise affect the terms and conditions of the </w:t>
      </w:r>
      <w:r w:rsidR="005E4822">
        <w:rPr>
          <w:rFonts w:asciiTheme="minorHAnsi" w:hAnsiTheme="minorHAnsi" w:cstheme="minorHAnsi"/>
        </w:rPr>
        <w:t>Contract.</w:t>
      </w:r>
    </w:p>
    <w:p w14:paraId="7D2988FD" w14:textId="441C47B3" w:rsidR="00F57C38" w:rsidRPr="007F2F99" w:rsidRDefault="000217C9" w:rsidP="005E4822">
      <w:pPr>
        <w:numPr>
          <w:ilvl w:val="0"/>
          <w:numId w:val="1"/>
        </w:numPr>
        <w:autoSpaceDN w:val="0"/>
        <w:spacing w:before="240" w:after="120" w:line="264" w:lineRule="auto"/>
        <w:ind w:right="-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________________________________</w:t>
      </w:r>
      <w:r w:rsidR="00044402" w:rsidRPr="007F2F99">
        <w:rPr>
          <w:rFonts w:asciiTheme="minorHAnsi" w:hAnsiTheme="minorHAnsi" w:cstheme="minorHAnsi"/>
          <w:b/>
        </w:rPr>
        <w:t xml:space="preserve"> (Contractor)</w:t>
      </w:r>
      <w:r w:rsidR="00F57C38" w:rsidRPr="007F2F99">
        <w:rPr>
          <w:rFonts w:asciiTheme="minorHAnsi" w:hAnsiTheme="minorHAnsi" w:cstheme="minorHAnsi"/>
          <w:b/>
        </w:rPr>
        <w:t xml:space="preserve">: </w:t>
      </w:r>
    </w:p>
    <w:p w14:paraId="7391E5CB" w14:textId="77777777" w:rsidR="00F57C38" w:rsidRPr="007F2F99" w:rsidRDefault="00F57C38" w:rsidP="007F2F99">
      <w:pPr>
        <w:tabs>
          <w:tab w:val="left" w:pos="1440"/>
          <w:tab w:val="left" w:pos="4200"/>
        </w:tabs>
        <w:spacing w:after="160" w:line="264" w:lineRule="auto"/>
        <w:jc w:val="both"/>
        <w:rPr>
          <w:rFonts w:asciiTheme="minorHAnsi" w:hAnsiTheme="minorHAnsi" w:cstheme="minorHAnsi"/>
        </w:rPr>
      </w:pPr>
      <w:r w:rsidRPr="007F2F99">
        <w:rPr>
          <w:rFonts w:asciiTheme="minorHAnsi" w:hAnsiTheme="minorHAnsi" w:cstheme="minorHAnsi"/>
        </w:rPr>
        <w:t xml:space="preserve">By: </w:t>
      </w:r>
      <w:r w:rsidRPr="007F2F99">
        <w:rPr>
          <w:rFonts w:asciiTheme="minorHAnsi" w:hAnsiTheme="minorHAnsi" w:cstheme="minorHAnsi"/>
          <w:u w:val="single"/>
        </w:rPr>
        <w:tab/>
      </w:r>
      <w:r w:rsidRPr="007F2F99">
        <w:rPr>
          <w:rFonts w:asciiTheme="minorHAnsi" w:hAnsiTheme="minorHAnsi" w:cstheme="minorHAnsi"/>
          <w:u w:val="single"/>
        </w:rPr>
        <w:tab/>
      </w:r>
      <w:r w:rsidRPr="007F2F99">
        <w:rPr>
          <w:rFonts w:asciiTheme="minorHAnsi" w:hAnsiTheme="minorHAnsi" w:cstheme="minorHAnsi"/>
          <w:u w:val="single"/>
        </w:rPr>
        <w:tab/>
      </w:r>
      <w:r w:rsidRPr="007F2F99">
        <w:rPr>
          <w:rFonts w:asciiTheme="minorHAnsi" w:hAnsiTheme="minorHAnsi" w:cstheme="minorHAnsi"/>
          <w:u w:val="single"/>
        </w:rPr>
        <w:tab/>
      </w:r>
      <w:r w:rsidRPr="007F2F99">
        <w:rPr>
          <w:rFonts w:asciiTheme="minorHAnsi" w:hAnsiTheme="minorHAnsi" w:cstheme="minorHAnsi"/>
          <w:u w:val="single"/>
        </w:rPr>
        <w:tab/>
      </w:r>
      <w:r w:rsidRPr="007F2F99">
        <w:rPr>
          <w:rFonts w:asciiTheme="minorHAnsi" w:hAnsiTheme="minorHAnsi" w:cstheme="minorHAnsi"/>
        </w:rPr>
        <w:t>Date: _________________________</w:t>
      </w:r>
    </w:p>
    <w:p w14:paraId="3F29A245" w14:textId="77777777" w:rsidR="00F57C38" w:rsidRPr="007F2F99" w:rsidRDefault="00F57C38" w:rsidP="007F2F99">
      <w:pPr>
        <w:spacing w:after="160" w:line="264" w:lineRule="auto"/>
        <w:ind w:left="180" w:hanging="180"/>
        <w:jc w:val="both"/>
        <w:rPr>
          <w:rFonts w:asciiTheme="minorHAnsi" w:hAnsiTheme="minorHAnsi" w:cstheme="minorHAnsi"/>
        </w:rPr>
      </w:pPr>
      <w:r w:rsidRPr="007F2F99">
        <w:rPr>
          <w:rFonts w:asciiTheme="minorHAnsi" w:hAnsiTheme="minorHAnsi" w:cstheme="minorHAnsi"/>
        </w:rPr>
        <w:t>Printed Name:</w:t>
      </w:r>
      <w:r w:rsidRPr="007F2F99">
        <w:rPr>
          <w:rFonts w:asciiTheme="minorHAnsi" w:hAnsiTheme="minorHAnsi" w:cstheme="minorHAnsi"/>
        </w:rPr>
        <w:tab/>
        <w:t xml:space="preserve"> _____________________, or delegate</w:t>
      </w:r>
      <w:r w:rsidRPr="007F2F99">
        <w:rPr>
          <w:rFonts w:asciiTheme="minorHAnsi" w:hAnsiTheme="minorHAnsi" w:cstheme="minorHAnsi"/>
        </w:rPr>
        <w:tab/>
      </w:r>
      <w:r w:rsidRPr="007F2F99">
        <w:rPr>
          <w:rFonts w:asciiTheme="minorHAnsi" w:hAnsiTheme="minorHAnsi" w:cstheme="minorHAnsi"/>
        </w:rPr>
        <w:sym w:font="Times New Roman" w:char="F072"/>
      </w:r>
      <w:r w:rsidRPr="007F2F99">
        <w:rPr>
          <w:rFonts w:asciiTheme="minorHAnsi" w:hAnsiTheme="minorHAnsi" w:cstheme="minorHAnsi"/>
        </w:rPr>
        <w:t xml:space="preserve"> </w:t>
      </w:r>
      <w:proofErr w:type="spellStart"/>
      <w:r w:rsidRPr="007F2F99">
        <w:rPr>
          <w:rFonts w:asciiTheme="minorHAnsi" w:hAnsiTheme="minorHAnsi" w:cstheme="minorHAnsi"/>
        </w:rPr>
        <w:t>Delegate</w:t>
      </w:r>
      <w:proofErr w:type="spellEnd"/>
      <w:r w:rsidRPr="007F2F99">
        <w:rPr>
          <w:rFonts w:asciiTheme="minorHAnsi" w:hAnsiTheme="minorHAnsi" w:cstheme="minorHAnsi"/>
        </w:rPr>
        <w:t xml:space="preserve"> Name:</w:t>
      </w:r>
      <w:r w:rsidRPr="007F2F99">
        <w:rPr>
          <w:rFonts w:asciiTheme="minorHAnsi" w:hAnsiTheme="minorHAnsi" w:cstheme="minorHAnsi"/>
          <w:u w:val="single"/>
        </w:rPr>
        <w:tab/>
      </w:r>
      <w:r w:rsidRPr="007F2F99">
        <w:rPr>
          <w:rFonts w:asciiTheme="minorHAnsi" w:hAnsiTheme="minorHAnsi" w:cstheme="minorHAnsi"/>
          <w:u w:val="single"/>
        </w:rPr>
        <w:tab/>
      </w:r>
      <w:r w:rsidRPr="007F2F99">
        <w:rPr>
          <w:rFonts w:asciiTheme="minorHAnsi" w:hAnsiTheme="minorHAnsi" w:cstheme="minorHAnsi"/>
          <w:u w:val="single"/>
        </w:rPr>
        <w:tab/>
      </w:r>
    </w:p>
    <w:p w14:paraId="3B42FEEB" w14:textId="77777777" w:rsidR="00F57C38" w:rsidRPr="007F2F99" w:rsidRDefault="00F57C38" w:rsidP="007F2F99">
      <w:pPr>
        <w:tabs>
          <w:tab w:val="left" w:pos="180"/>
          <w:tab w:val="left" w:pos="810"/>
          <w:tab w:val="left" w:pos="1800"/>
        </w:tabs>
        <w:spacing w:after="160" w:line="264" w:lineRule="auto"/>
        <w:ind w:left="180" w:right="-1080" w:hanging="180"/>
        <w:jc w:val="both"/>
        <w:rPr>
          <w:rFonts w:asciiTheme="minorHAnsi" w:hAnsiTheme="minorHAnsi" w:cstheme="minorHAnsi"/>
        </w:rPr>
      </w:pPr>
      <w:r w:rsidRPr="007F2F99">
        <w:rPr>
          <w:rFonts w:asciiTheme="minorHAnsi" w:hAnsiTheme="minorHAnsi" w:cstheme="minorHAnsi"/>
        </w:rPr>
        <w:t>Title:</w:t>
      </w:r>
      <w:r w:rsidRPr="007F2F99">
        <w:rPr>
          <w:rFonts w:asciiTheme="minorHAnsi" w:hAnsiTheme="minorHAnsi" w:cstheme="minorHAnsi"/>
        </w:rPr>
        <w:tab/>
        <w:t>Contractor Project Manager</w:t>
      </w:r>
      <w:r w:rsidRPr="007F2F99">
        <w:rPr>
          <w:rFonts w:asciiTheme="minorHAnsi" w:hAnsiTheme="minorHAnsi" w:cstheme="minorHAnsi"/>
        </w:rPr>
        <w:tab/>
      </w:r>
      <w:r w:rsidRPr="007F2F99">
        <w:rPr>
          <w:rFonts w:asciiTheme="minorHAnsi" w:hAnsiTheme="minorHAnsi" w:cstheme="minorHAnsi"/>
        </w:rPr>
        <w:tab/>
      </w:r>
      <w:r w:rsidRPr="007F2F99">
        <w:rPr>
          <w:rFonts w:asciiTheme="minorHAnsi" w:hAnsiTheme="minorHAnsi" w:cstheme="minorHAnsi"/>
        </w:rPr>
        <w:tab/>
      </w:r>
      <w:r w:rsidRPr="007F2F99">
        <w:rPr>
          <w:rFonts w:asciiTheme="minorHAnsi" w:hAnsiTheme="minorHAnsi" w:cstheme="minorHAnsi"/>
        </w:rPr>
        <w:tab/>
        <w:t xml:space="preserve">Delegate Title: </w:t>
      </w:r>
      <w:r w:rsidRPr="007F2F99">
        <w:rPr>
          <w:rFonts w:asciiTheme="minorHAnsi" w:hAnsiTheme="minorHAnsi" w:cstheme="minorHAnsi"/>
          <w:u w:val="single"/>
        </w:rPr>
        <w:tab/>
      </w:r>
      <w:r w:rsidRPr="007F2F99">
        <w:rPr>
          <w:rFonts w:asciiTheme="minorHAnsi" w:hAnsiTheme="minorHAnsi" w:cstheme="minorHAnsi"/>
          <w:u w:val="single"/>
        </w:rPr>
        <w:tab/>
      </w:r>
      <w:r w:rsidRPr="007F2F99">
        <w:rPr>
          <w:rFonts w:asciiTheme="minorHAnsi" w:hAnsiTheme="minorHAnsi" w:cstheme="minorHAnsi"/>
          <w:u w:val="single"/>
        </w:rPr>
        <w:tab/>
      </w:r>
    </w:p>
    <w:p w14:paraId="1B9B3687" w14:textId="6DC2411D" w:rsidR="00F57C38" w:rsidRPr="007F2F99" w:rsidRDefault="00F57C38" w:rsidP="0076674B">
      <w:pPr>
        <w:tabs>
          <w:tab w:val="left" w:pos="180"/>
          <w:tab w:val="left" w:pos="1440"/>
          <w:tab w:val="left" w:pos="1800"/>
          <w:tab w:val="left" w:pos="6300"/>
          <w:tab w:val="left" w:pos="6660"/>
        </w:tabs>
        <w:spacing w:line="264" w:lineRule="auto"/>
        <w:ind w:left="180" w:right="-1080" w:hanging="180"/>
        <w:jc w:val="both"/>
        <w:rPr>
          <w:rFonts w:asciiTheme="minorHAnsi" w:hAnsiTheme="minorHAnsi" w:cstheme="minorHAnsi"/>
        </w:rPr>
      </w:pPr>
      <w:r w:rsidRPr="007F2F99">
        <w:rPr>
          <w:rFonts w:asciiTheme="minorHAnsi" w:hAnsiTheme="minorHAnsi" w:cstheme="minorHAnsi"/>
        </w:rPr>
        <w:tab/>
      </w:r>
    </w:p>
    <w:p w14:paraId="2C8791B1" w14:textId="536A01FF" w:rsidR="00F57C38" w:rsidRPr="007F2F99" w:rsidRDefault="00F57C38" w:rsidP="00D7431F">
      <w:pPr>
        <w:tabs>
          <w:tab w:val="left" w:pos="360"/>
          <w:tab w:val="left" w:pos="1800"/>
          <w:tab w:val="left" w:pos="6840"/>
          <w:tab w:val="left" w:pos="7200"/>
        </w:tabs>
        <w:spacing w:after="160" w:line="264" w:lineRule="auto"/>
        <w:jc w:val="both"/>
        <w:rPr>
          <w:rFonts w:asciiTheme="minorHAnsi" w:hAnsiTheme="minorHAnsi" w:cstheme="minorHAnsi"/>
          <w:b/>
        </w:rPr>
      </w:pPr>
      <w:r w:rsidRPr="007F2F99">
        <w:rPr>
          <w:rFonts w:asciiTheme="minorHAnsi" w:hAnsiTheme="minorHAnsi" w:cstheme="minorHAnsi"/>
          <w:b/>
        </w:rPr>
        <w:t>B.</w:t>
      </w:r>
      <w:r w:rsidRPr="007F2F99">
        <w:rPr>
          <w:rFonts w:asciiTheme="minorHAnsi" w:hAnsiTheme="minorHAnsi" w:cstheme="minorHAnsi"/>
          <w:b/>
        </w:rPr>
        <w:tab/>
      </w:r>
      <w:r w:rsidR="000217C9">
        <w:rPr>
          <w:rFonts w:asciiTheme="minorHAnsi" w:hAnsiTheme="minorHAnsi" w:cstheme="minorHAnsi"/>
          <w:b/>
        </w:rPr>
        <w:t xml:space="preserve">As appropriate, </w:t>
      </w:r>
      <w:r w:rsidRPr="007F2F99">
        <w:rPr>
          <w:rFonts w:asciiTheme="minorHAnsi" w:hAnsiTheme="minorHAnsi" w:cstheme="minorHAnsi"/>
          <w:b/>
        </w:rPr>
        <w:t>State of Oregon, acting by and through its</w:t>
      </w:r>
      <w:r w:rsidR="00044402" w:rsidRPr="007F2F99">
        <w:rPr>
          <w:rFonts w:asciiTheme="minorHAnsi" w:hAnsiTheme="minorHAnsi" w:cstheme="minorHAnsi"/>
          <w:b/>
        </w:rPr>
        <w:t xml:space="preserve"> </w:t>
      </w:r>
      <w:r w:rsidR="00A9405F">
        <w:rPr>
          <w:rFonts w:asciiTheme="minorHAnsi" w:hAnsiTheme="minorHAnsi" w:cstheme="minorHAnsi"/>
          <w:b/>
        </w:rPr>
        <w:t>DAS</w:t>
      </w:r>
      <w:r w:rsidR="000217C9">
        <w:rPr>
          <w:rFonts w:asciiTheme="minorHAnsi" w:hAnsiTheme="minorHAnsi" w:cstheme="minorHAnsi"/>
          <w:bCs/>
        </w:rPr>
        <w:t xml:space="preserve"> </w:t>
      </w:r>
      <w:r w:rsidR="000217C9" w:rsidRPr="000217C9">
        <w:rPr>
          <w:rFonts w:asciiTheme="minorHAnsi" w:hAnsiTheme="minorHAnsi" w:cstheme="minorHAnsi"/>
          <w:b/>
        </w:rPr>
        <w:t xml:space="preserve">or </w:t>
      </w:r>
      <w:r w:rsidR="00602410">
        <w:rPr>
          <w:rFonts w:asciiTheme="minorHAnsi" w:hAnsiTheme="minorHAnsi" w:cstheme="minorHAnsi"/>
          <w:b/>
        </w:rPr>
        <w:t xml:space="preserve">Authorized Purchasing </w:t>
      </w:r>
      <w:r w:rsidR="000217C9" w:rsidRPr="000217C9">
        <w:rPr>
          <w:rFonts w:asciiTheme="minorHAnsi" w:hAnsiTheme="minorHAnsi" w:cstheme="minorHAnsi"/>
          <w:b/>
        </w:rPr>
        <w:t>Agency</w:t>
      </w:r>
      <w:r w:rsidRPr="007F2F99">
        <w:rPr>
          <w:rFonts w:asciiTheme="minorHAnsi" w:hAnsiTheme="minorHAnsi" w:cstheme="minorHAnsi"/>
          <w:b/>
        </w:rPr>
        <w:t>:</w:t>
      </w:r>
    </w:p>
    <w:p w14:paraId="08359CC2" w14:textId="77777777" w:rsidR="00F57C38" w:rsidRPr="007F2F99" w:rsidRDefault="00F57C38" w:rsidP="007F2F99">
      <w:pPr>
        <w:spacing w:before="120" w:after="160" w:line="264" w:lineRule="auto"/>
        <w:ind w:left="187" w:right="-1080" w:hanging="187"/>
        <w:jc w:val="both"/>
        <w:rPr>
          <w:rFonts w:asciiTheme="minorHAnsi" w:hAnsiTheme="minorHAnsi" w:cstheme="minorHAnsi"/>
        </w:rPr>
      </w:pPr>
      <w:r w:rsidRPr="007F2F99">
        <w:rPr>
          <w:rFonts w:asciiTheme="minorHAnsi" w:hAnsiTheme="minorHAnsi" w:cstheme="minorHAnsi"/>
        </w:rPr>
        <w:t xml:space="preserve">By: </w:t>
      </w:r>
      <w:r w:rsidRPr="007F2F99">
        <w:rPr>
          <w:rFonts w:asciiTheme="minorHAnsi" w:hAnsiTheme="minorHAnsi" w:cstheme="minorHAnsi"/>
          <w:u w:val="single"/>
        </w:rPr>
        <w:tab/>
      </w:r>
      <w:r w:rsidRPr="007F2F99">
        <w:rPr>
          <w:rFonts w:asciiTheme="minorHAnsi" w:hAnsiTheme="minorHAnsi" w:cstheme="minorHAnsi"/>
          <w:u w:val="single"/>
        </w:rPr>
        <w:tab/>
      </w:r>
      <w:r w:rsidRPr="007F2F99">
        <w:rPr>
          <w:rFonts w:asciiTheme="minorHAnsi" w:hAnsiTheme="minorHAnsi" w:cstheme="minorHAnsi"/>
          <w:u w:val="single"/>
        </w:rPr>
        <w:tab/>
      </w:r>
      <w:r w:rsidRPr="007F2F99">
        <w:rPr>
          <w:rFonts w:asciiTheme="minorHAnsi" w:hAnsiTheme="minorHAnsi" w:cstheme="minorHAnsi"/>
          <w:u w:val="single"/>
        </w:rPr>
        <w:tab/>
      </w:r>
      <w:r w:rsidRPr="007F2F99">
        <w:rPr>
          <w:rFonts w:asciiTheme="minorHAnsi" w:hAnsiTheme="minorHAnsi" w:cstheme="minorHAnsi"/>
          <w:u w:val="single"/>
        </w:rPr>
        <w:tab/>
      </w:r>
      <w:r w:rsidRPr="007F2F99">
        <w:rPr>
          <w:rFonts w:asciiTheme="minorHAnsi" w:hAnsiTheme="minorHAnsi" w:cstheme="minorHAnsi"/>
          <w:u w:val="single"/>
        </w:rPr>
        <w:tab/>
      </w:r>
      <w:r w:rsidRPr="007F2F99">
        <w:rPr>
          <w:rFonts w:asciiTheme="minorHAnsi" w:hAnsiTheme="minorHAnsi" w:cstheme="minorHAnsi"/>
          <w:u w:val="single"/>
        </w:rPr>
        <w:tab/>
      </w:r>
      <w:r w:rsidRPr="007F2F99">
        <w:rPr>
          <w:rFonts w:asciiTheme="minorHAnsi" w:hAnsiTheme="minorHAnsi" w:cstheme="minorHAnsi"/>
          <w:u w:val="single"/>
        </w:rPr>
        <w:tab/>
      </w:r>
      <w:r w:rsidRPr="007F2F99">
        <w:rPr>
          <w:rFonts w:asciiTheme="minorHAnsi" w:hAnsiTheme="minorHAnsi" w:cstheme="minorHAnsi"/>
        </w:rPr>
        <w:t>Date: _________________________</w:t>
      </w:r>
    </w:p>
    <w:p w14:paraId="0BCB8031" w14:textId="77777777" w:rsidR="00F57C38" w:rsidRPr="007F2F99" w:rsidRDefault="00F57C38" w:rsidP="007F2F99">
      <w:pPr>
        <w:tabs>
          <w:tab w:val="left" w:pos="180"/>
          <w:tab w:val="left" w:pos="1440"/>
          <w:tab w:val="left" w:pos="1800"/>
        </w:tabs>
        <w:spacing w:after="160" w:line="264" w:lineRule="auto"/>
        <w:ind w:left="180" w:right="-1080" w:hanging="180"/>
        <w:jc w:val="both"/>
        <w:rPr>
          <w:rFonts w:asciiTheme="minorHAnsi" w:hAnsiTheme="minorHAnsi" w:cstheme="minorHAnsi"/>
        </w:rPr>
      </w:pPr>
      <w:r w:rsidRPr="007F2F99">
        <w:rPr>
          <w:rFonts w:asciiTheme="minorHAnsi" w:hAnsiTheme="minorHAnsi" w:cstheme="minorHAnsi"/>
        </w:rPr>
        <w:t>Printed Name:</w:t>
      </w:r>
      <w:r w:rsidRPr="007F2F99">
        <w:rPr>
          <w:rFonts w:asciiTheme="minorHAnsi" w:hAnsiTheme="minorHAnsi" w:cstheme="minorHAnsi"/>
        </w:rPr>
        <w:tab/>
        <w:t xml:space="preserve"> ____________________, or delegate</w:t>
      </w:r>
      <w:r w:rsidRPr="007F2F99">
        <w:rPr>
          <w:rFonts w:asciiTheme="minorHAnsi" w:hAnsiTheme="minorHAnsi" w:cstheme="minorHAnsi"/>
        </w:rPr>
        <w:tab/>
      </w:r>
      <w:r w:rsidRPr="007F2F99">
        <w:rPr>
          <w:rFonts w:asciiTheme="minorHAnsi" w:hAnsiTheme="minorHAnsi" w:cstheme="minorHAnsi"/>
        </w:rPr>
        <w:sym w:font="Times New Roman" w:char="F072"/>
      </w:r>
      <w:r w:rsidRPr="007F2F99">
        <w:rPr>
          <w:rFonts w:asciiTheme="minorHAnsi" w:hAnsiTheme="minorHAnsi" w:cstheme="minorHAnsi"/>
        </w:rPr>
        <w:t xml:space="preserve"> </w:t>
      </w:r>
      <w:proofErr w:type="spellStart"/>
      <w:r w:rsidRPr="007F2F99">
        <w:rPr>
          <w:rFonts w:asciiTheme="minorHAnsi" w:hAnsiTheme="minorHAnsi" w:cstheme="minorHAnsi"/>
        </w:rPr>
        <w:t>Delegate</w:t>
      </w:r>
      <w:proofErr w:type="spellEnd"/>
      <w:r w:rsidRPr="007F2F99">
        <w:rPr>
          <w:rFonts w:asciiTheme="minorHAnsi" w:hAnsiTheme="minorHAnsi" w:cstheme="minorHAnsi"/>
        </w:rPr>
        <w:t xml:space="preserve"> Name: </w:t>
      </w:r>
      <w:r w:rsidRPr="007F2F99">
        <w:rPr>
          <w:rFonts w:asciiTheme="minorHAnsi" w:hAnsiTheme="minorHAnsi" w:cstheme="minorHAnsi"/>
          <w:u w:val="single"/>
        </w:rPr>
        <w:tab/>
      </w:r>
      <w:r w:rsidRPr="007F2F99">
        <w:rPr>
          <w:rFonts w:asciiTheme="minorHAnsi" w:hAnsiTheme="minorHAnsi" w:cstheme="minorHAnsi"/>
          <w:u w:val="single"/>
        </w:rPr>
        <w:tab/>
      </w:r>
      <w:r w:rsidRPr="007F2F99">
        <w:rPr>
          <w:rFonts w:asciiTheme="minorHAnsi" w:hAnsiTheme="minorHAnsi" w:cstheme="minorHAnsi"/>
          <w:u w:val="single"/>
        </w:rPr>
        <w:tab/>
      </w:r>
    </w:p>
    <w:p w14:paraId="69D06635" w14:textId="45FC1172" w:rsidR="00286038" w:rsidRDefault="00F57C38" w:rsidP="007F2F99">
      <w:pPr>
        <w:tabs>
          <w:tab w:val="left" w:pos="180"/>
          <w:tab w:val="left" w:pos="4320"/>
        </w:tabs>
        <w:spacing w:after="160" w:line="264" w:lineRule="auto"/>
        <w:ind w:left="180" w:right="-1080" w:hanging="180"/>
        <w:jc w:val="both"/>
        <w:rPr>
          <w:rFonts w:asciiTheme="minorHAnsi" w:hAnsiTheme="minorHAnsi" w:cstheme="minorHAnsi"/>
        </w:rPr>
      </w:pPr>
      <w:r w:rsidRPr="007F2F99">
        <w:rPr>
          <w:rFonts w:asciiTheme="minorHAnsi" w:hAnsiTheme="minorHAnsi" w:cstheme="minorHAnsi"/>
        </w:rPr>
        <w:t>Title:</w:t>
      </w:r>
      <w:r w:rsidR="007F18A3" w:rsidRPr="007F2F99">
        <w:rPr>
          <w:rFonts w:asciiTheme="minorHAnsi" w:hAnsiTheme="minorHAnsi" w:cstheme="minorHAnsi"/>
          <w:u w:val="single"/>
        </w:rPr>
        <w:tab/>
      </w:r>
      <w:r w:rsidR="007F18A3" w:rsidRPr="007F2F99">
        <w:rPr>
          <w:rFonts w:asciiTheme="minorHAnsi" w:hAnsiTheme="minorHAnsi" w:cstheme="minorHAnsi"/>
        </w:rPr>
        <w:tab/>
      </w:r>
      <w:r w:rsidR="007F18A3" w:rsidRPr="007F2F99">
        <w:rPr>
          <w:rFonts w:asciiTheme="minorHAnsi" w:hAnsiTheme="minorHAnsi" w:cstheme="minorHAnsi"/>
        </w:rPr>
        <w:tab/>
      </w:r>
      <w:r w:rsidRPr="007F2F99">
        <w:rPr>
          <w:rFonts w:asciiTheme="minorHAnsi" w:hAnsiTheme="minorHAnsi" w:cstheme="minorHAnsi"/>
        </w:rPr>
        <w:t xml:space="preserve">Delegate Title: </w:t>
      </w:r>
      <w:r w:rsidRPr="007F2F99">
        <w:rPr>
          <w:rFonts w:asciiTheme="minorHAnsi" w:hAnsiTheme="minorHAnsi" w:cstheme="minorHAnsi"/>
          <w:u w:val="single"/>
        </w:rPr>
        <w:tab/>
      </w:r>
      <w:r w:rsidRPr="007F2F99">
        <w:rPr>
          <w:rFonts w:asciiTheme="minorHAnsi" w:hAnsiTheme="minorHAnsi" w:cstheme="minorHAnsi"/>
          <w:u w:val="single"/>
        </w:rPr>
        <w:tab/>
      </w:r>
      <w:r w:rsidRPr="007F2F99">
        <w:rPr>
          <w:rFonts w:asciiTheme="minorHAnsi" w:hAnsiTheme="minorHAnsi" w:cstheme="minorHAnsi"/>
          <w:u w:val="single"/>
        </w:rPr>
        <w:tab/>
      </w:r>
      <w:r w:rsidRPr="007F2F99">
        <w:rPr>
          <w:rFonts w:asciiTheme="minorHAnsi" w:hAnsiTheme="minorHAnsi" w:cstheme="minorHAnsi"/>
        </w:rPr>
        <w:tab/>
      </w:r>
    </w:p>
    <w:p w14:paraId="7236192E" w14:textId="2070E097" w:rsidR="000217C9" w:rsidRDefault="000217C9" w:rsidP="007F2F99">
      <w:pPr>
        <w:tabs>
          <w:tab w:val="left" w:pos="180"/>
          <w:tab w:val="left" w:pos="4320"/>
        </w:tabs>
        <w:spacing w:after="160" w:line="264" w:lineRule="auto"/>
        <w:ind w:left="180" w:right="-1080" w:hanging="180"/>
        <w:jc w:val="both"/>
        <w:rPr>
          <w:rFonts w:asciiTheme="minorHAnsi" w:hAnsiTheme="minorHAnsi" w:cstheme="minorHAnsi"/>
        </w:rPr>
      </w:pPr>
    </w:p>
    <w:p w14:paraId="2564C378" w14:textId="6F60FE11" w:rsidR="000217C9" w:rsidRDefault="000217C9" w:rsidP="007F2F99">
      <w:pPr>
        <w:tabs>
          <w:tab w:val="left" w:pos="180"/>
          <w:tab w:val="left" w:pos="4320"/>
        </w:tabs>
        <w:spacing w:after="160" w:line="264" w:lineRule="auto"/>
        <w:ind w:left="180" w:right="-1080" w:hanging="1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Enterprise Information Services (EIS) Approval via email from Oversight Analyst _________________, dated, ____________________.</w:t>
      </w:r>
    </w:p>
    <w:p w14:paraId="527781E8" w14:textId="77777777" w:rsidR="000217C9" w:rsidRDefault="000217C9" w:rsidP="007F2F99">
      <w:pPr>
        <w:tabs>
          <w:tab w:val="left" w:pos="180"/>
          <w:tab w:val="left" w:pos="4320"/>
        </w:tabs>
        <w:spacing w:after="160" w:line="264" w:lineRule="auto"/>
        <w:ind w:left="180" w:right="-1080" w:hanging="180"/>
        <w:jc w:val="both"/>
        <w:rPr>
          <w:rFonts w:asciiTheme="minorHAnsi" w:hAnsiTheme="minorHAnsi" w:cstheme="minorHAnsi"/>
        </w:rPr>
      </w:pPr>
    </w:p>
    <w:p w14:paraId="76FFC02B" w14:textId="3C6D9199" w:rsidR="000217C9" w:rsidRPr="007F2F99" w:rsidRDefault="000217C9" w:rsidP="007F2F99">
      <w:pPr>
        <w:tabs>
          <w:tab w:val="left" w:pos="180"/>
          <w:tab w:val="left" w:pos="4320"/>
        </w:tabs>
        <w:spacing w:after="160" w:line="264" w:lineRule="auto"/>
        <w:ind w:left="180" w:right="-1080" w:hanging="1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required, Department of Justice (DOJ) Approval via email from SAAG _______________________, dated, ____________________.</w:t>
      </w:r>
    </w:p>
    <w:sectPr w:rsidR="000217C9" w:rsidRPr="007F2F99" w:rsidSect="00D7431F">
      <w:footerReference w:type="default" r:id="rId7"/>
      <w:pgSz w:w="12240" w:h="15840"/>
      <w:pgMar w:top="990" w:right="1440" w:bottom="720" w:left="1440" w:header="720" w:footer="6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14150" w14:textId="77777777" w:rsidR="005004B4" w:rsidRDefault="005004B4" w:rsidP="003D2443">
      <w:r>
        <w:separator/>
      </w:r>
    </w:p>
  </w:endnote>
  <w:endnote w:type="continuationSeparator" w:id="0">
    <w:p w14:paraId="21BE133F" w14:textId="77777777" w:rsidR="005004B4" w:rsidRDefault="005004B4" w:rsidP="003D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1535764423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50BE24" w14:textId="4F565CEE" w:rsidR="003D2443" w:rsidRPr="00D7431F" w:rsidRDefault="00F2401C" w:rsidP="00F2401C">
            <w:pPr>
              <w:pStyle w:val="Footer"/>
              <w:rPr>
                <w:b/>
                <w:bCs/>
                <w:sz w:val="22"/>
                <w:szCs w:val="22"/>
              </w:rPr>
            </w:pPr>
            <w:r w:rsidRPr="00D7431F">
              <w:rPr>
                <w:sz w:val="22"/>
                <w:szCs w:val="22"/>
              </w:rPr>
              <w:t>Contract #</w:t>
            </w:r>
            <w:r w:rsidR="0082270C" w:rsidRPr="00D7431F">
              <w:rPr>
                <w:b/>
                <w:sz w:val="22"/>
                <w:szCs w:val="22"/>
              </w:rPr>
              <w:t xml:space="preserve"> </w:t>
            </w:r>
            <w:r w:rsidR="000217C9">
              <w:rPr>
                <w:sz w:val="22"/>
                <w:szCs w:val="22"/>
              </w:rPr>
              <w:t>__________________</w:t>
            </w:r>
            <w:r w:rsidR="003D2443" w:rsidRPr="00D7431F">
              <w:rPr>
                <w:sz w:val="22"/>
                <w:szCs w:val="22"/>
              </w:rPr>
              <w:tab/>
            </w:r>
            <w:r w:rsidR="003D2443" w:rsidRPr="00D7431F">
              <w:rPr>
                <w:sz w:val="22"/>
                <w:szCs w:val="22"/>
              </w:rPr>
              <w:tab/>
              <w:t xml:space="preserve">Page </w:t>
            </w:r>
            <w:r w:rsidR="003D2443" w:rsidRPr="00D7431F">
              <w:rPr>
                <w:b/>
                <w:bCs/>
                <w:sz w:val="22"/>
                <w:szCs w:val="22"/>
              </w:rPr>
              <w:fldChar w:fldCharType="begin"/>
            </w:r>
            <w:r w:rsidR="003D2443" w:rsidRPr="00D7431F">
              <w:rPr>
                <w:b/>
                <w:bCs/>
                <w:sz w:val="22"/>
                <w:szCs w:val="22"/>
              </w:rPr>
              <w:instrText xml:space="preserve"> PAGE </w:instrText>
            </w:r>
            <w:r w:rsidR="003D2443" w:rsidRPr="00D7431F">
              <w:rPr>
                <w:b/>
                <w:bCs/>
                <w:sz w:val="22"/>
                <w:szCs w:val="22"/>
              </w:rPr>
              <w:fldChar w:fldCharType="separate"/>
            </w:r>
            <w:r w:rsidR="006D7160">
              <w:rPr>
                <w:b/>
                <w:bCs/>
                <w:noProof/>
                <w:sz w:val="22"/>
                <w:szCs w:val="22"/>
              </w:rPr>
              <w:t>1</w:t>
            </w:r>
            <w:r w:rsidR="003D2443" w:rsidRPr="00D7431F">
              <w:rPr>
                <w:b/>
                <w:bCs/>
                <w:sz w:val="22"/>
                <w:szCs w:val="22"/>
              </w:rPr>
              <w:fldChar w:fldCharType="end"/>
            </w:r>
            <w:r w:rsidR="003D2443" w:rsidRPr="00D7431F">
              <w:rPr>
                <w:sz w:val="22"/>
                <w:szCs w:val="22"/>
              </w:rPr>
              <w:t xml:space="preserve"> of </w:t>
            </w:r>
            <w:r w:rsidR="003D2443" w:rsidRPr="00D7431F">
              <w:rPr>
                <w:b/>
                <w:bCs/>
                <w:sz w:val="22"/>
                <w:szCs w:val="22"/>
              </w:rPr>
              <w:fldChar w:fldCharType="begin"/>
            </w:r>
            <w:r w:rsidR="003D2443" w:rsidRPr="00D7431F">
              <w:rPr>
                <w:b/>
                <w:bCs/>
                <w:sz w:val="22"/>
                <w:szCs w:val="22"/>
              </w:rPr>
              <w:instrText xml:space="preserve"> NUMPAGES  </w:instrText>
            </w:r>
            <w:r w:rsidR="003D2443" w:rsidRPr="00D7431F">
              <w:rPr>
                <w:b/>
                <w:bCs/>
                <w:sz w:val="22"/>
                <w:szCs w:val="22"/>
              </w:rPr>
              <w:fldChar w:fldCharType="separate"/>
            </w:r>
            <w:r w:rsidR="006D7160">
              <w:rPr>
                <w:b/>
                <w:bCs/>
                <w:noProof/>
                <w:sz w:val="22"/>
                <w:szCs w:val="22"/>
              </w:rPr>
              <w:t>2</w:t>
            </w:r>
            <w:r w:rsidR="003D2443" w:rsidRPr="00D7431F">
              <w:rPr>
                <w:b/>
                <w:bCs/>
                <w:sz w:val="22"/>
                <w:szCs w:val="22"/>
              </w:rPr>
              <w:fldChar w:fldCharType="end"/>
            </w:r>
          </w:p>
          <w:p w14:paraId="119B1950" w14:textId="36EBB15A" w:rsidR="003D2443" w:rsidRPr="00D7431F" w:rsidRDefault="001D04B9" w:rsidP="00F2401C">
            <w:pPr>
              <w:pStyle w:val="Footer"/>
              <w:rPr>
                <w:sz w:val="22"/>
                <w:szCs w:val="22"/>
              </w:rPr>
            </w:pPr>
            <w:r w:rsidRPr="00D7431F">
              <w:rPr>
                <w:bCs/>
                <w:sz w:val="22"/>
                <w:szCs w:val="22"/>
              </w:rPr>
              <w:t>Change</w:t>
            </w:r>
            <w:r w:rsidR="003D2443" w:rsidRPr="00D7431F">
              <w:rPr>
                <w:bCs/>
                <w:sz w:val="22"/>
                <w:szCs w:val="22"/>
              </w:rPr>
              <w:t xml:space="preserve"> Order #</w:t>
            </w:r>
            <w:r w:rsidR="00044402" w:rsidRPr="00D7431F">
              <w:rPr>
                <w:bCs/>
                <w:sz w:val="22"/>
                <w:szCs w:val="22"/>
                <w:highlight w:val="yellow"/>
              </w:rPr>
              <w:t>X</w:t>
            </w:r>
          </w:p>
        </w:sdtContent>
      </w:sdt>
    </w:sdtContent>
  </w:sdt>
  <w:p w14:paraId="0626C851" w14:textId="77777777" w:rsidR="003D2443" w:rsidRDefault="003D24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D3B94" w14:textId="77777777" w:rsidR="005004B4" w:rsidRDefault="005004B4" w:rsidP="003D2443">
      <w:r>
        <w:separator/>
      </w:r>
    </w:p>
  </w:footnote>
  <w:footnote w:type="continuationSeparator" w:id="0">
    <w:p w14:paraId="75A314FA" w14:textId="77777777" w:rsidR="005004B4" w:rsidRDefault="005004B4" w:rsidP="003D2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10CA"/>
    <w:multiLevelType w:val="hybridMultilevel"/>
    <w:tmpl w:val="90547B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54076"/>
    <w:multiLevelType w:val="hybridMultilevel"/>
    <w:tmpl w:val="78DA9F2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E09732B"/>
    <w:multiLevelType w:val="hybridMultilevel"/>
    <w:tmpl w:val="8AF8E0DA"/>
    <w:lvl w:ilvl="0" w:tplc="2B4A04E0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cs="Times New Roman" w:hint="default"/>
        <w:b/>
        <w:bCs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C4C44F4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06556"/>
    <w:multiLevelType w:val="hybridMultilevel"/>
    <w:tmpl w:val="D1A41060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38362D6E"/>
    <w:multiLevelType w:val="hybridMultilevel"/>
    <w:tmpl w:val="2C54166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5F43DD"/>
    <w:multiLevelType w:val="hybridMultilevel"/>
    <w:tmpl w:val="5EE27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8E117D"/>
    <w:multiLevelType w:val="hybridMultilevel"/>
    <w:tmpl w:val="FAFACE9E"/>
    <w:lvl w:ilvl="0" w:tplc="E21AA514">
      <w:start w:val="1"/>
      <w:numFmt w:val="lowerLetter"/>
      <w:lvlText w:val="(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50C26B1F"/>
    <w:multiLevelType w:val="hybridMultilevel"/>
    <w:tmpl w:val="D9040BCE"/>
    <w:lvl w:ilvl="0" w:tplc="E88CFA2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58076E"/>
    <w:multiLevelType w:val="hybridMultilevel"/>
    <w:tmpl w:val="5CD0FA4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 w15:restartNumberingAfterBreak="0">
    <w:nsid w:val="54743993"/>
    <w:multiLevelType w:val="hybridMultilevel"/>
    <w:tmpl w:val="E8F471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566CD7"/>
    <w:multiLevelType w:val="hybridMultilevel"/>
    <w:tmpl w:val="9528867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FD193A"/>
    <w:multiLevelType w:val="singleLevel"/>
    <w:tmpl w:val="0C38144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2"/>
      </w:rPr>
    </w:lvl>
  </w:abstractNum>
  <w:abstractNum w:abstractNumId="12" w15:restartNumberingAfterBreak="0">
    <w:nsid w:val="60351EA1"/>
    <w:multiLevelType w:val="hybridMultilevel"/>
    <w:tmpl w:val="13889008"/>
    <w:lvl w:ilvl="0" w:tplc="750E026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C86590"/>
    <w:multiLevelType w:val="hybridMultilevel"/>
    <w:tmpl w:val="3C2E27EE"/>
    <w:lvl w:ilvl="0" w:tplc="980801B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84395"/>
    <w:multiLevelType w:val="hybridMultilevel"/>
    <w:tmpl w:val="F1587D5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9F248F"/>
    <w:multiLevelType w:val="hybridMultilevel"/>
    <w:tmpl w:val="609C9E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C8D7D18"/>
    <w:multiLevelType w:val="hybridMultilevel"/>
    <w:tmpl w:val="BDC6E9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831061">
    <w:abstractNumId w:val="11"/>
    <w:lvlOverride w:ilvl="0">
      <w:startOverride w:val="1"/>
    </w:lvlOverride>
  </w:num>
  <w:num w:numId="2" w16cid:durableId="1131704613">
    <w:abstractNumId w:val="13"/>
  </w:num>
  <w:num w:numId="3" w16cid:durableId="1486358527">
    <w:abstractNumId w:val="9"/>
  </w:num>
  <w:num w:numId="4" w16cid:durableId="89813794">
    <w:abstractNumId w:val="3"/>
  </w:num>
  <w:num w:numId="5" w16cid:durableId="620110771">
    <w:abstractNumId w:val="7"/>
  </w:num>
  <w:num w:numId="6" w16cid:durableId="1885098845">
    <w:abstractNumId w:val="12"/>
  </w:num>
  <w:num w:numId="7" w16cid:durableId="817381007">
    <w:abstractNumId w:val="8"/>
  </w:num>
  <w:num w:numId="8" w16cid:durableId="299965802">
    <w:abstractNumId w:val="1"/>
  </w:num>
  <w:num w:numId="9" w16cid:durableId="1828279130">
    <w:abstractNumId w:val="15"/>
  </w:num>
  <w:num w:numId="10" w16cid:durableId="1854763346">
    <w:abstractNumId w:val="6"/>
  </w:num>
  <w:num w:numId="11" w16cid:durableId="1355387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9763983">
    <w:abstractNumId w:val="0"/>
  </w:num>
  <w:num w:numId="13" w16cid:durableId="386953660">
    <w:abstractNumId w:val="5"/>
  </w:num>
  <w:num w:numId="14" w16cid:durableId="401879591">
    <w:abstractNumId w:val="4"/>
  </w:num>
  <w:num w:numId="15" w16cid:durableId="1774980180">
    <w:abstractNumId w:val="14"/>
  </w:num>
  <w:num w:numId="16" w16cid:durableId="2088840291">
    <w:abstractNumId w:val="10"/>
  </w:num>
  <w:num w:numId="17" w16cid:durableId="337794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C38"/>
    <w:rsid w:val="00003248"/>
    <w:rsid w:val="00004B89"/>
    <w:rsid w:val="00010208"/>
    <w:rsid w:val="000216C5"/>
    <w:rsid w:val="000217C9"/>
    <w:rsid w:val="00044402"/>
    <w:rsid w:val="00090DDE"/>
    <w:rsid w:val="00095960"/>
    <w:rsid w:val="000A38BF"/>
    <w:rsid w:val="000A66D6"/>
    <w:rsid w:val="000B02C6"/>
    <w:rsid w:val="000B771A"/>
    <w:rsid w:val="000C5644"/>
    <w:rsid w:val="000C672E"/>
    <w:rsid w:val="00142966"/>
    <w:rsid w:val="00146D15"/>
    <w:rsid w:val="00155A05"/>
    <w:rsid w:val="00160F5F"/>
    <w:rsid w:val="001A0A60"/>
    <w:rsid w:val="001D04B9"/>
    <w:rsid w:val="001E033E"/>
    <w:rsid w:val="001F5AC9"/>
    <w:rsid w:val="001F7CF1"/>
    <w:rsid w:val="00215207"/>
    <w:rsid w:val="002277F5"/>
    <w:rsid w:val="00242851"/>
    <w:rsid w:val="00252E65"/>
    <w:rsid w:val="00264860"/>
    <w:rsid w:val="00285F68"/>
    <w:rsid w:val="00286038"/>
    <w:rsid w:val="00286C7A"/>
    <w:rsid w:val="00295F7F"/>
    <w:rsid w:val="00296235"/>
    <w:rsid w:val="002A36BA"/>
    <w:rsid w:val="002A6D09"/>
    <w:rsid w:val="002F18F3"/>
    <w:rsid w:val="0031354C"/>
    <w:rsid w:val="0034096F"/>
    <w:rsid w:val="00341443"/>
    <w:rsid w:val="00362D1E"/>
    <w:rsid w:val="00363B90"/>
    <w:rsid w:val="00372A95"/>
    <w:rsid w:val="0039335D"/>
    <w:rsid w:val="003965A5"/>
    <w:rsid w:val="003A784E"/>
    <w:rsid w:val="003C72B8"/>
    <w:rsid w:val="003D2443"/>
    <w:rsid w:val="003E4EF5"/>
    <w:rsid w:val="00416F8E"/>
    <w:rsid w:val="004179C0"/>
    <w:rsid w:val="00427E1F"/>
    <w:rsid w:val="00447B3C"/>
    <w:rsid w:val="00453F42"/>
    <w:rsid w:val="00470733"/>
    <w:rsid w:val="00471BDC"/>
    <w:rsid w:val="004A3F3F"/>
    <w:rsid w:val="004B1DE8"/>
    <w:rsid w:val="004B4F94"/>
    <w:rsid w:val="004B5614"/>
    <w:rsid w:val="004C7D3C"/>
    <w:rsid w:val="005004B4"/>
    <w:rsid w:val="00500B9F"/>
    <w:rsid w:val="00535BAE"/>
    <w:rsid w:val="005465C8"/>
    <w:rsid w:val="00555A7B"/>
    <w:rsid w:val="005641D5"/>
    <w:rsid w:val="0057339D"/>
    <w:rsid w:val="005D48B7"/>
    <w:rsid w:val="005E4822"/>
    <w:rsid w:val="00602410"/>
    <w:rsid w:val="00622EC2"/>
    <w:rsid w:val="00642DBF"/>
    <w:rsid w:val="00654B23"/>
    <w:rsid w:val="00670146"/>
    <w:rsid w:val="0067544B"/>
    <w:rsid w:val="006B0323"/>
    <w:rsid w:val="006B2302"/>
    <w:rsid w:val="006C38F0"/>
    <w:rsid w:val="006D7160"/>
    <w:rsid w:val="006E78DD"/>
    <w:rsid w:val="006F7A38"/>
    <w:rsid w:val="007013DA"/>
    <w:rsid w:val="0075112E"/>
    <w:rsid w:val="007568C2"/>
    <w:rsid w:val="00761A99"/>
    <w:rsid w:val="0076674B"/>
    <w:rsid w:val="007A2EAE"/>
    <w:rsid w:val="007A44DE"/>
    <w:rsid w:val="007A685D"/>
    <w:rsid w:val="007C3915"/>
    <w:rsid w:val="007D2A56"/>
    <w:rsid w:val="007E0426"/>
    <w:rsid w:val="007E1EF1"/>
    <w:rsid w:val="007E56B1"/>
    <w:rsid w:val="007E7525"/>
    <w:rsid w:val="007F18A3"/>
    <w:rsid w:val="007F2F99"/>
    <w:rsid w:val="007F513E"/>
    <w:rsid w:val="007F7B51"/>
    <w:rsid w:val="00810549"/>
    <w:rsid w:val="00812BED"/>
    <w:rsid w:val="00817364"/>
    <w:rsid w:val="0082106D"/>
    <w:rsid w:val="0082270C"/>
    <w:rsid w:val="00844CD2"/>
    <w:rsid w:val="00852319"/>
    <w:rsid w:val="00854D56"/>
    <w:rsid w:val="00863FE2"/>
    <w:rsid w:val="00872459"/>
    <w:rsid w:val="00873B99"/>
    <w:rsid w:val="0088326D"/>
    <w:rsid w:val="0089332C"/>
    <w:rsid w:val="00901D72"/>
    <w:rsid w:val="00917531"/>
    <w:rsid w:val="00965252"/>
    <w:rsid w:val="009662DB"/>
    <w:rsid w:val="009864C6"/>
    <w:rsid w:val="00A02F3E"/>
    <w:rsid w:val="00A11E74"/>
    <w:rsid w:val="00A1746F"/>
    <w:rsid w:val="00A654A9"/>
    <w:rsid w:val="00A92BE5"/>
    <w:rsid w:val="00A9405F"/>
    <w:rsid w:val="00AA0A26"/>
    <w:rsid w:val="00AB403F"/>
    <w:rsid w:val="00AC1E31"/>
    <w:rsid w:val="00AD47BE"/>
    <w:rsid w:val="00AE4037"/>
    <w:rsid w:val="00B11250"/>
    <w:rsid w:val="00B35969"/>
    <w:rsid w:val="00B80D8D"/>
    <w:rsid w:val="00BC7C27"/>
    <w:rsid w:val="00BE51D3"/>
    <w:rsid w:val="00BF1524"/>
    <w:rsid w:val="00C06A2F"/>
    <w:rsid w:val="00C25A90"/>
    <w:rsid w:val="00C37205"/>
    <w:rsid w:val="00C50204"/>
    <w:rsid w:val="00C6386E"/>
    <w:rsid w:val="00C71793"/>
    <w:rsid w:val="00C74B5B"/>
    <w:rsid w:val="00C77B99"/>
    <w:rsid w:val="00CC307D"/>
    <w:rsid w:val="00CC5834"/>
    <w:rsid w:val="00CE3FF8"/>
    <w:rsid w:val="00D1050C"/>
    <w:rsid w:val="00D14472"/>
    <w:rsid w:val="00D25197"/>
    <w:rsid w:val="00D55476"/>
    <w:rsid w:val="00D55755"/>
    <w:rsid w:val="00D7431F"/>
    <w:rsid w:val="00D90E47"/>
    <w:rsid w:val="00D93578"/>
    <w:rsid w:val="00D95A24"/>
    <w:rsid w:val="00DA3782"/>
    <w:rsid w:val="00DA7628"/>
    <w:rsid w:val="00DA769A"/>
    <w:rsid w:val="00DD1638"/>
    <w:rsid w:val="00DE0E8E"/>
    <w:rsid w:val="00DE6A99"/>
    <w:rsid w:val="00E32AB5"/>
    <w:rsid w:val="00E4389B"/>
    <w:rsid w:val="00E44F9A"/>
    <w:rsid w:val="00E62DA4"/>
    <w:rsid w:val="00E6563B"/>
    <w:rsid w:val="00EA21FA"/>
    <w:rsid w:val="00EB3FB8"/>
    <w:rsid w:val="00EC7814"/>
    <w:rsid w:val="00ED273C"/>
    <w:rsid w:val="00EE0095"/>
    <w:rsid w:val="00F001B4"/>
    <w:rsid w:val="00F06393"/>
    <w:rsid w:val="00F22FA0"/>
    <w:rsid w:val="00F2401C"/>
    <w:rsid w:val="00F57C38"/>
    <w:rsid w:val="00F64D1C"/>
    <w:rsid w:val="00F66B7B"/>
    <w:rsid w:val="00F70D94"/>
    <w:rsid w:val="00F76B05"/>
    <w:rsid w:val="00FA4410"/>
    <w:rsid w:val="00FB535B"/>
    <w:rsid w:val="00FB72EE"/>
    <w:rsid w:val="00FD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4E987"/>
  <w15:docId w15:val="{92BF89D8-BCEB-436F-AABF-D6BBD8D0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603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F57C38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F57C3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F57C3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57C3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D24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4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24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44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0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01C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EB3F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60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8603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038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86038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3E4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E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EF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EF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4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unhideWhenUsed/>
    <w:rsid w:val="00252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F63F35B81EF48A8887663F457022D" ma:contentTypeVersion="6" ma:contentTypeDescription="Create a new document." ma:contentTypeScope="" ma:versionID="e5a64626cfe8b9ff1f647d456c42f7aa">
  <xsd:schema xmlns:xsd="http://www.w3.org/2001/XMLSchema" xmlns:xs="http://www.w3.org/2001/XMLSchema" xmlns:p="http://schemas.microsoft.com/office/2006/metadata/properties" xmlns:ns1="http://schemas.microsoft.com/sharepoint/v3" xmlns:ns2="49bc2396-9ad9-483e-8df1-4677d7fe714d" xmlns:ns3="9bb3aac4-0f75-4e0f-b667-2d2e4f0b378c" targetNamespace="http://schemas.microsoft.com/office/2006/metadata/properties" ma:root="true" ma:fieldsID="120594c47d493c936658f8527ddf7bba" ns1:_="" ns2:_="" ns3:_="">
    <xsd:import namespace="http://schemas.microsoft.com/sharepoint/v3"/>
    <xsd:import namespace="49bc2396-9ad9-483e-8df1-4677d7fe714d"/>
    <xsd:import namespace="9bb3aac4-0f75-4e0f-b667-2d2e4f0b378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/>
                <xsd:element ref="ns3:SharedWithUsers" minOccurs="0"/>
                <xsd:element ref="ns2:gn1v" minOccurs="0"/>
                <xsd:element ref="ns2:_x0064_e37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c2396-9ad9-483e-8df1-4677d7fe714d" elementFormDefault="qualified">
    <xsd:import namespace="http://schemas.microsoft.com/office/2006/documentManagement/types"/>
    <xsd:import namespace="http://schemas.microsoft.com/office/infopath/2007/PartnerControls"/>
    <xsd:element name="Category" ma:index="10" ma:displayName="Category" ma:internalName="Category">
      <xsd:simpleType>
        <xsd:restriction base="dms:Text">
          <xsd:maxLength value="255"/>
        </xsd:restriction>
      </xsd:simpleType>
    </xsd:element>
    <xsd:element name="gn1v" ma:index="12" nillable="true" ma:displayName="Order" ma:internalName="gn1v">
      <xsd:simpleType>
        <xsd:restriction base="dms:Text"/>
      </xsd:simpleType>
    </xsd:element>
    <xsd:element name="_x0064_e37" ma:index="13" ma:displayName="Area" ma:internalName="_x0064_e37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3aac4-0f75-4e0f-b667-2d2e4f0b378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gn1v xmlns="49bc2396-9ad9-483e-8df1-4677d7fe714d" xsi:nil="true"/>
    <_x0064_e37 xmlns="49bc2396-9ad9-483e-8df1-4677d7fe714d">QA</_x0064_e37>
    <Category xmlns="49bc2396-9ad9-483e-8df1-4677d7fe714d">Template</Category>
  </documentManagement>
</p:properties>
</file>

<file path=customXml/itemProps1.xml><?xml version="1.0" encoding="utf-8"?>
<ds:datastoreItem xmlns:ds="http://schemas.openxmlformats.org/officeDocument/2006/customXml" ds:itemID="{8A73B126-1FEE-4292-B4FC-4832D2379058}"/>
</file>

<file path=customXml/itemProps2.xml><?xml version="1.0" encoding="utf-8"?>
<ds:datastoreItem xmlns:ds="http://schemas.openxmlformats.org/officeDocument/2006/customXml" ds:itemID="{769EA5D3-FA3C-4E0E-9E4A-451111C71FDD}"/>
</file>

<file path=customXml/itemProps3.xml><?xml version="1.0" encoding="utf-8"?>
<ds:datastoreItem xmlns:ds="http://schemas.openxmlformats.org/officeDocument/2006/customXml" ds:itemID="{2CBB955D-9A75-4ABE-AE2B-BA67FAEFF4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Ostroy Rachel E</dc:creator>
  <cp:keywords/>
  <dc:description/>
  <cp:lastModifiedBy>ANDERS Cody * DAS</cp:lastModifiedBy>
  <cp:revision>2</cp:revision>
  <cp:lastPrinted>2017-03-23T15:44:00Z</cp:lastPrinted>
  <dcterms:created xsi:type="dcterms:W3CDTF">2023-05-08T14:59:00Z</dcterms:created>
  <dcterms:modified xsi:type="dcterms:W3CDTF">2023-05-08T14:59:00Z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0x0101003D1F63F35B81EF48A8887663F457022D</vt:lpwstr>
  </property>
</Properties>
</file>