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9745" w14:textId="77777777" w:rsidR="00B25A93" w:rsidRDefault="00B25A93" w:rsidP="00540FF7">
      <w:pPr>
        <w:rPr>
          <w:rFonts w:ascii="Arial" w:hAnsi="Arial"/>
        </w:rPr>
      </w:pPr>
    </w:p>
    <w:p w14:paraId="76D0BC98" w14:textId="16943EB6" w:rsidR="00540FF7" w:rsidRPr="00B25A93" w:rsidRDefault="00B25A93" w:rsidP="00540FF7">
      <w:pPr>
        <w:rPr>
          <w:rFonts w:ascii="Arial" w:hAnsi="Arial"/>
        </w:rPr>
      </w:pPr>
      <w:r w:rsidRPr="00B25A93">
        <w:rPr>
          <w:rFonts w:ascii="Arial" w:hAnsi="Arial"/>
        </w:rPr>
        <w:t>September 9, 2021</w:t>
      </w:r>
    </w:p>
    <w:p w14:paraId="70B49833" w14:textId="77777777" w:rsidR="00540FF7" w:rsidRPr="00B25A93" w:rsidRDefault="00540FF7" w:rsidP="00540FF7">
      <w:pPr>
        <w:rPr>
          <w:rFonts w:ascii="Arial" w:hAnsi="Arial"/>
        </w:rPr>
      </w:pPr>
    </w:p>
    <w:p w14:paraId="5B3FDF33" w14:textId="06AEF335" w:rsidR="00540FF7" w:rsidRPr="00B25A93" w:rsidRDefault="00540FF7" w:rsidP="00540FF7">
      <w:pPr>
        <w:tabs>
          <w:tab w:val="left" w:pos="1440"/>
        </w:tabs>
        <w:rPr>
          <w:rFonts w:ascii="Arial" w:hAnsi="Arial"/>
        </w:rPr>
      </w:pPr>
      <w:r w:rsidRPr="00B25A93">
        <w:rPr>
          <w:rFonts w:ascii="Arial" w:hAnsi="Arial"/>
        </w:rPr>
        <w:t>TO:</w:t>
      </w:r>
      <w:r w:rsidRPr="00B25A93">
        <w:rPr>
          <w:rFonts w:ascii="Arial" w:hAnsi="Arial"/>
        </w:rPr>
        <w:tab/>
      </w:r>
      <w:r w:rsidR="00B25A93" w:rsidRPr="00B25A93">
        <w:rPr>
          <w:rFonts w:ascii="Arial" w:hAnsi="Arial"/>
        </w:rPr>
        <w:t>Land Conservation and Development Commission</w:t>
      </w:r>
    </w:p>
    <w:p w14:paraId="3C629F57" w14:textId="77777777" w:rsidR="00540FF7" w:rsidRPr="00B25A93" w:rsidRDefault="00540FF7" w:rsidP="00540FF7">
      <w:pPr>
        <w:tabs>
          <w:tab w:val="left" w:pos="1440"/>
        </w:tabs>
        <w:rPr>
          <w:rFonts w:ascii="Arial" w:hAnsi="Arial"/>
        </w:rPr>
      </w:pPr>
    </w:p>
    <w:p w14:paraId="7BBD5880" w14:textId="77777777" w:rsidR="00B25A93" w:rsidRDefault="00540FF7" w:rsidP="00B25A93">
      <w:pPr>
        <w:pStyle w:val="LCDCNormal"/>
      </w:pPr>
      <w:r w:rsidRPr="00B25A93">
        <w:rPr>
          <w:rFonts w:cs="Arial"/>
        </w:rPr>
        <w:t>FROM:</w:t>
      </w:r>
      <w:r w:rsidRPr="00B25A93">
        <w:rPr>
          <w:rFonts w:cs="Arial"/>
        </w:rPr>
        <w:tab/>
      </w:r>
      <w:r w:rsidR="00B25A93">
        <w:t>Jim Rue, Director</w:t>
      </w:r>
    </w:p>
    <w:p w14:paraId="29F9195E" w14:textId="77777777" w:rsidR="00B25A93" w:rsidRDefault="00B25A93" w:rsidP="00B25A93">
      <w:pPr>
        <w:pStyle w:val="LCDCNormal"/>
        <w:ind w:left="1440"/>
      </w:pPr>
      <w:r>
        <w:t>Matt Crall, Planning Services Division Manager</w:t>
      </w:r>
    </w:p>
    <w:p w14:paraId="544EF028" w14:textId="77777777" w:rsidR="00B25A93" w:rsidRDefault="00B25A93" w:rsidP="00B25A93">
      <w:pPr>
        <w:pStyle w:val="LCDCNormal"/>
        <w:ind w:left="1440"/>
      </w:pPr>
      <w:r>
        <w:t>Bill Holmstrom, Land Use and Transportation Planning Coordinator</w:t>
      </w:r>
    </w:p>
    <w:p w14:paraId="73601388" w14:textId="77777777" w:rsidR="00B25A93" w:rsidRDefault="00B25A93" w:rsidP="00B25A93">
      <w:pPr>
        <w:pStyle w:val="LCDCNormal"/>
        <w:ind w:left="1440"/>
      </w:pPr>
      <w:r>
        <w:t>Kevin Young, Urban Planner</w:t>
      </w:r>
    </w:p>
    <w:p w14:paraId="14DD420B" w14:textId="77777777" w:rsidR="00540FF7" w:rsidRPr="00B25A93" w:rsidRDefault="00540FF7" w:rsidP="00540FF7">
      <w:pPr>
        <w:tabs>
          <w:tab w:val="left" w:pos="1440"/>
        </w:tabs>
        <w:rPr>
          <w:rFonts w:ascii="Arial" w:hAnsi="Arial"/>
        </w:rPr>
      </w:pPr>
    </w:p>
    <w:p w14:paraId="40543855" w14:textId="77777777" w:rsidR="00B25A93" w:rsidRDefault="00B25A93" w:rsidP="00540FF7">
      <w:pPr>
        <w:tabs>
          <w:tab w:val="left" w:pos="1440"/>
        </w:tabs>
        <w:rPr>
          <w:rFonts w:ascii="Arial" w:hAnsi="Arial"/>
        </w:rPr>
      </w:pPr>
      <w:r>
        <w:rPr>
          <w:rFonts w:ascii="Arial" w:hAnsi="Arial"/>
        </w:rPr>
        <w:t>Subject</w:t>
      </w:r>
      <w:r w:rsidR="00540FF7" w:rsidRPr="00B25A93">
        <w:rPr>
          <w:rFonts w:ascii="Arial" w:hAnsi="Arial"/>
        </w:rPr>
        <w:t>:</w:t>
      </w:r>
      <w:r w:rsidR="00540FF7" w:rsidRPr="00B25A93">
        <w:rPr>
          <w:rFonts w:ascii="Arial" w:hAnsi="Arial"/>
        </w:rPr>
        <w:tab/>
      </w:r>
      <w:r w:rsidRPr="00B25A93">
        <w:rPr>
          <w:rFonts w:ascii="Arial" w:hAnsi="Arial"/>
          <w:b/>
          <w:bCs/>
        </w:rPr>
        <w:t>Schedule of Rules Release</w:t>
      </w:r>
    </w:p>
    <w:p w14:paraId="073B4B9C" w14:textId="4B6016B7" w:rsidR="00540FF7" w:rsidRPr="00B25A93" w:rsidRDefault="00B25A93" w:rsidP="00B25A93">
      <w:pPr>
        <w:tabs>
          <w:tab w:val="left" w:pos="1440"/>
        </w:tabs>
        <w:ind w:firstLine="1440"/>
        <w:rPr>
          <w:rFonts w:ascii="Arial" w:hAnsi="Arial"/>
        </w:rPr>
      </w:pPr>
      <w:r>
        <w:rPr>
          <w:rFonts w:ascii="Arial" w:hAnsi="Arial"/>
        </w:rPr>
        <w:t xml:space="preserve">Attachment B, </w:t>
      </w:r>
      <w:r w:rsidRPr="00B25A93">
        <w:rPr>
          <w:rFonts w:ascii="Arial" w:hAnsi="Arial"/>
        </w:rPr>
        <w:t>Agenda Item 6, September 23-24, 2021, LCDC Meeting</w:t>
      </w:r>
    </w:p>
    <w:p w14:paraId="396EFD5C" w14:textId="77777777" w:rsidR="00540FF7" w:rsidRPr="00B25A93" w:rsidRDefault="00540FF7" w:rsidP="00540FF7">
      <w:pPr>
        <w:pBdr>
          <w:bottom w:val="single" w:sz="6" w:space="1" w:color="auto"/>
        </w:pBdr>
        <w:rPr>
          <w:rFonts w:ascii="Arial" w:hAnsi="Arial"/>
        </w:rPr>
      </w:pPr>
    </w:p>
    <w:p w14:paraId="71FA7FAC" w14:textId="77777777" w:rsidR="00540FF7" w:rsidRPr="00B25A93" w:rsidRDefault="00540FF7" w:rsidP="00540FF7">
      <w:pPr>
        <w:rPr>
          <w:rFonts w:ascii="Arial" w:hAnsi="Arial"/>
        </w:rPr>
      </w:pPr>
    </w:p>
    <w:p w14:paraId="04F10114" w14:textId="62F7892A" w:rsidR="00B25A93" w:rsidRDefault="00B25A93" w:rsidP="00B25A93">
      <w:pPr>
        <w:rPr>
          <w:rFonts w:ascii="Arial" w:hAnsi="Arial"/>
        </w:rPr>
      </w:pPr>
      <w:r>
        <w:rPr>
          <w:rFonts w:ascii="Arial" w:hAnsi="Arial"/>
        </w:rPr>
        <w:t>The schedule below shows how the department has released or plans to release draft rules to the advisory committee for amendments to both the Housing Rules (Division 8) and the Transportation Planning Rules (Division 12).</w:t>
      </w:r>
    </w:p>
    <w:p w14:paraId="359A8CC0" w14:textId="5FA5BB91" w:rsidR="00B25A93" w:rsidRDefault="00B25A93" w:rsidP="00B25A93">
      <w:pPr>
        <w:rPr>
          <w:rFonts w:ascii="Arial" w:hAnsi="Arial"/>
        </w:rPr>
      </w:pPr>
    </w:p>
    <w:p w14:paraId="4B595879" w14:textId="65BB5B2D" w:rsidR="00B25A93" w:rsidRDefault="00B25A93" w:rsidP="00B25A93">
      <w:pPr>
        <w:rPr>
          <w:rFonts w:ascii="Arial" w:hAnsi="Arial"/>
        </w:rPr>
      </w:pPr>
      <w:r>
        <w:rPr>
          <w:rFonts w:ascii="Arial" w:hAnsi="Arial"/>
        </w:rPr>
        <w:t xml:space="preserve">Some rules have been released in both </w:t>
      </w:r>
      <w:hyperlink r:id="rId11" w:history="1">
        <w:r w:rsidRPr="00B25A93">
          <w:rPr>
            <w:rStyle w:val="Hyperlink"/>
            <w:rFonts w:ascii="Arial" w:hAnsi="Arial"/>
          </w:rPr>
          <w:t>August (RAC 7)</w:t>
        </w:r>
      </w:hyperlink>
      <w:r>
        <w:rPr>
          <w:rFonts w:ascii="Arial" w:hAnsi="Arial"/>
        </w:rPr>
        <w:t xml:space="preserve"> and </w:t>
      </w:r>
      <w:hyperlink r:id="rId12" w:history="1">
        <w:r w:rsidRPr="00B25A93">
          <w:rPr>
            <w:rStyle w:val="Hyperlink"/>
            <w:rFonts w:ascii="Arial" w:hAnsi="Arial"/>
          </w:rPr>
          <w:t>September (RAC 8)</w:t>
        </w:r>
      </w:hyperlink>
      <w:r>
        <w:rPr>
          <w:rFonts w:ascii="Arial" w:hAnsi="Arial"/>
        </w:rPr>
        <w:t xml:space="preserve"> meeting packets, some in only one packet, and a few which will not be released until October (RAC 8.5).</w:t>
      </w:r>
    </w:p>
    <w:p w14:paraId="507F51DF" w14:textId="5A3F1F80" w:rsidR="00B25A93" w:rsidRDefault="00B25A93" w:rsidP="00B25A93">
      <w:pPr>
        <w:rPr>
          <w:rFonts w:ascii="Arial" w:hAnsi="Arial"/>
        </w:rPr>
      </w:pPr>
    </w:p>
    <w:p w14:paraId="377C8502" w14:textId="77777777" w:rsidR="00B25A93" w:rsidRPr="00B25A93" w:rsidRDefault="00B25A93" w:rsidP="00B25A93">
      <w:pPr>
        <w:pStyle w:val="ListParagraph"/>
        <w:numPr>
          <w:ilvl w:val="0"/>
          <w:numId w:val="1"/>
        </w:numPr>
        <w:rPr>
          <w:rFonts w:ascii="Arial" w:hAnsi="Arial"/>
        </w:rPr>
      </w:pPr>
      <w:r w:rsidRPr="00B25A93">
        <w:rPr>
          <w:rFonts w:ascii="Arial" w:hAnsi="Arial"/>
        </w:rPr>
        <w:t>Draft Housing rules released are included as Attachment C.</w:t>
      </w:r>
    </w:p>
    <w:p w14:paraId="42A8596D" w14:textId="736094CF" w:rsidR="00B25A93" w:rsidRDefault="00B25A93" w:rsidP="00B25A93">
      <w:pPr>
        <w:pStyle w:val="ListParagraph"/>
        <w:numPr>
          <w:ilvl w:val="0"/>
          <w:numId w:val="1"/>
        </w:numPr>
        <w:rPr>
          <w:rFonts w:ascii="Arial" w:hAnsi="Arial"/>
        </w:rPr>
      </w:pPr>
      <w:r w:rsidRPr="00B25A93">
        <w:rPr>
          <w:rFonts w:ascii="Arial" w:hAnsi="Arial"/>
        </w:rPr>
        <w:t xml:space="preserve">Draft Transportation Planning Rules released in August are </w:t>
      </w:r>
      <w:r>
        <w:rPr>
          <w:rFonts w:ascii="Arial" w:hAnsi="Arial"/>
        </w:rPr>
        <w:t>included as Attachment D.</w:t>
      </w:r>
    </w:p>
    <w:p w14:paraId="5B39B625" w14:textId="793C3A44" w:rsidR="00B25A93" w:rsidRPr="00B25A93" w:rsidRDefault="00B25A93" w:rsidP="00B25A93">
      <w:pPr>
        <w:pStyle w:val="ListParagraph"/>
        <w:numPr>
          <w:ilvl w:val="0"/>
          <w:numId w:val="1"/>
        </w:numPr>
        <w:rPr>
          <w:rFonts w:ascii="Arial" w:hAnsi="Arial"/>
        </w:rPr>
      </w:pPr>
      <w:r>
        <w:rPr>
          <w:rFonts w:ascii="Arial" w:hAnsi="Arial"/>
        </w:rPr>
        <w:t>Draft Transportation Planning Rules released in September are included as Attachment E.</w:t>
      </w:r>
    </w:p>
    <w:p w14:paraId="075B91B0" w14:textId="77777777" w:rsidR="00B25A93" w:rsidRPr="00B25A93" w:rsidRDefault="00B25A93" w:rsidP="00B25A93">
      <w:pPr>
        <w:rPr>
          <w:rFonts w:ascii="Arial" w:hAnsi="Arial"/>
        </w:rPr>
      </w:pPr>
    </w:p>
    <w:tbl>
      <w:tblPr>
        <w:tblStyle w:val="TableGrid"/>
        <w:tblW w:w="0" w:type="auto"/>
        <w:tblCellMar>
          <w:top w:w="29" w:type="dxa"/>
          <w:bottom w:w="29" w:type="dxa"/>
        </w:tblCellMar>
        <w:tblLook w:val="04A0" w:firstRow="1" w:lastRow="0" w:firstColumn="1" w:lastColumn="0" w:noHBand="0" w:noVBand="1"/>
      </w:tblPr>
      <w:tblGrid>
        <w:gridCol w:w="2605"/>
        <w:gridCol w:w="3330"/>
        <w:gridCol w:w="3415"/>
      </w:tblGrid>
      <w:tr w:rsidR="00B25A93" w:rsidRPr="00B25A93" w14:paraId="536EC70F" w14:textId="77777777" w:rsidTr="00DF3578">
        <w:tc>
          <w:tcPr>
            <w:tcW w:w="9350" w:type="dxa"/>
            <w:gridSpan w:val="3"/>
            <w:shd w:val="clear" w:color="auto" w:fill="404040" w:themeFill="text1" w:themeFillTint="BF"/>
            <w:vAlign w:val="center"/>
          </w:tcPr>
          <w:p w14:paraId="5EF0B579" w14:textId="77777777" w:rsidR="00B25A93" w:rsidRPr="00B25A93" w:rsidRDefault="00B25A93" w:rsidP="00B25A93">
            <w:pPr>
              <w:rPr>
                <w:rFonts w:ascii="Arial" w:hAnsi="Arial"/>
                <w:b/>
                <w:bCs/>
                <w:color w:val="FFFFFF" w:themeColor="background1"/>
                <w:sz w:val="22"/>
                <w:szCs w:val="22"/>
              </w:rPr>
            </w:pPr>
            <w:r w:rsidRPr="00B25A93">
              <w:rPr>
                <w:rFonts w:ascii="Arial" w:hAnsi="Arial"/>
                <w:b/>
                <w:bCs/>
                <w:color w:val="FFFFFF" w:themeColor="background1"/>
                <w:sz w:val="22"/>
                <w:szCs w:val="22"/>
              </w:rPr>
              <w:t>Housing Rules (Division 8)</w:t>
            </w:r>
          </w:p>
        </w:tc>
      </w:tr>
      <w:tr w:rsidR="00B25A93" w:rsidRPr="00B25A93" w14:paraId="3D69572A" w14:textId="77777777" w:rsidTr="00DF3578">
        <w:tc>
          <w:tcPr>
            <w:tcW w:w="5935" w:type="dxa"/>
            <w:gridSpan w:val="2"/>
            <w:vAlign w:val="center"/>
          </w:tcPr>
          <w:p w14:paraId="5BD77E10" w14:textId="77777777" w:rsidR="00B25A93" w:rsidRPr="00B25A93" w:rsidRDefault="00B25A93" w:rsidP="00B25A93">
            <w:pPr>
              <w:rPr>
                <w:rFonts w:ascii="Arial" w:hAnsi="Arial"/>
                <w:sz w:val="22"/>
                <w:szCs w:val="22"/>
              </w:rPr>
            </w:pPr>
            <w:r w:rsidRPr="00B25A93">
              <w:rPr>
                <w:rFonts w:ascii="Arial" w:hAnsi="Arial"/>
                <w:sz w:val="22"/>
                <w:szCs w:val="22"/>
              </w:rPr>
              <w:t>Allocation of Buildable Land</w:t>
            </w:r>
          </w:p>
          <w:p w14:paraId="750C1010" w14:textId="77777777" w:rsidR="00B25A93" w:rsidRPr="00B25A93" w:rsidRDefault="00B25A93" w:rsidP="00B25A93">
            <w:pPr>
              <w:rPr>
                <w:rFonts w:ascii="Arial" w:hAnsi="Arial"/>
                <w:sz w:val="22"/>
                <w:szCs w:val="22"/>
              </w:rPr>
            </w:pPr>
            <w:r w:rsidRPr="00B25A93">
              <w:rPr>
                <w:rFonts w:ascii="Arial" w:hAnsi="Arial"/>
                <w:sz w:val="22"/>
                <w:szCs w:val="22"/>
              </w:rPr>
              <w:t>Rule 0010</w:t>
            </w:r>
          </w:p>
          <w:p w14:paraId="6AD1375C" w14:textId="77777777" w:rsidR="00B25A93" w:rsidRPr="00B25A93" w:rsidRDefault="00B25A93" w:rsidP="00B25A93">
            <w:pPr>
              <w:rPr>
                <w:rFonts w:ascii="Arial" w:hAnsi="Arial"/>
                <w:sz w:val="22"/>
                <w:szCs w:val="22"/>
              </w:rPr>
            </w:pPr>
            <w:r w:rsidRPr="00B25A93">
              <w:rPr>
                <w:rFonts w:ascii="Arial" w:hAnsi="Arial"/>
                <w:sz w:val="22"/>
                <w:szCs w:val="22"/>
              </w:rPr>
              <w:t>Housing Production Strategy Report Structure</w:t>
            </w:r>
          </w:p>
          <w:p w14:paraId="7745C6DE" w14:textId="77777777" w:rsidR="00B25A93" w:rsidRPr="00B25A93" w:rsidRDefault="00B25A93" w:rsidP="00B25A93">
            <w:pPr>
              <w:rPr>
                <w:rFonts w:ascii="Arial" w:hAnsi="Arial"/>
                <w:sz w:val="22"/>
                <w:szCs w:val="22"/>
              </w:rPr>
            </w:pPr>
            <w:r w:rsidRPr="00B25A93">
              <w:rPr>
                <w:rFonts w:ascii="Arial" w:hAnsi="Arial"/>
                <w:sz w:val="22"/>
                <w:szCs w:val="22"/>
              </w:rPr>
              <w:t>Rule 0050</w:t>
            </w:r>
          </w:p>
        </w:tc>
        <w:tc>
          <w:tcPr>
            <w:tcW w:w="3415" w:type="dxa"/>
            <w:vAlign w:val="center"/>
          </w:tcPr>
          <w:p w14:paraId="4AEB3BFE" w14:textId="77777777" w:rsidR="00B25A93" w:rsidRPr="00B25A93" w:rsidRDefault="00993A1E" w:rsidP="00B25A93">
            <w:pPr>
              <w:rPr>
                <w:rFonts w:ascii="Arial" w:hAnsi="Arial"/>
                <w:sz w:val="22"/>
                <w:szCs w:val="22"/>
              </w:rPr>
            </w:pPr>
            <w:hyperlink r:id="rId13" w:history="1">
              <w:r w:rsidR="00B25A93" w:rsidRPr="00B25A93">
                <w:rPr>
                  <w:rStyle w:val="Hyperlink"/>
                  <w:rFonts w:ascii="Arial" w:hAnsi="Arial"/>
                  <w:sz w:val="22"/>
                  <w:szCs w:val="22"/>
                </w:rPr>
                <w:t>RAC 7 Packet</w:t>
              </w:r>
            </w:hyperlink>
            <w:r w:rsidR="00B25A93" w:rsidRPr="00B25A93">
              <w:rPr>
                <w:rFonts w:ascii="Arial" w:hAnsi="Arial"/>
                <w:sz w:val="22"/>
                <w:szCs w:val="22"/>
              </w:rPr>
              <w:t>, pages 75-76</w:t>
            </w:r>
          </w:p>
        </w:tc>
      </w:tr>
      <w:tr w:rsidR="00B25A93" w:rsidRPr="00B25A93" w14:paraId="2ED22C7D" w14:textId="77777777" w:rsidTr="00DF3578">
        <w:tc>
          <w:tcPr>
            <w:tcW w:w="9350" w:type="dxa"/>
            <w:gridSpan w:val="3"/>
            <w:shd w:val="clear" w:color="auto" w:fill="404040" w:themeFill="text1" w:themeFillTint="BF"/>
            <w:vAlign w:val="center"/>
          </w:tcPr>
          <w:p w14:paraId="0D41C293" w14:textId="77777777" w:rsidR="00B25A93" w:rsidRPr="00B25A93" w:rsidRDefault="00B25A93" w:rsidP="00B25A93">
            <w:pPr>
              <w:rPr>
                <w:rFonts w:ascii="Arial" w:hAnsi="Arial"/>
                <w:b/>
                <w:bCs/>
                <w:color w:val="FFFFFF" w:themeColor="background1"/>
                <w:sz w:val="22"/>
                <w:szCs w:val="22"/>
              </w:rPr>
            </w:pPr>
            <w:r w:rsidRPr="00B25A93">
              <w:rPr>
                <w:rFonts w:ascii="Arial" w:hAnsi="Arial"/>
                <w:b/>
                <w:bCs/>
                <w:color w:val="FFFFFF" w:themeColor="background1"/>
                <w:sz w:val="22"/>
                <w:szCs w:val="22"/>
              </w:rPr>
              <w:t>Transportation Planning Rules (Division 12)</w:t>
            </w:r>
          </w:p>
        </w:tc>
      </w:tr>
      <w:tr w:rsidR="00B25A93" w:rsidRPr="00B25A93" w14:paraId="63FADAC7" w14:textId="77777777" w:rsidTr="00DF3578">
        <w:tc>
          <w:tcPr>
            <w:tcW w:w="9350" w:type="dxa"/>
            <w:gridSpan w:val="3"/>
            <w:shd w:val="clear" w:color="auto" w:fill="7F7F7F" w:themeFill="text1" w:themeFillTint="80"/>
            <w:vAlign w:val="center"/>
          </w:tcPr>
          <w:p w14:paraId="50017BE5" w14:textId="77777777" w:rsidR="00B25A93" w:rsidRPr="00B25A93" w:rsidRDefault="00B25A93" w:rsidP="00B25A93">
            <w:pPr>
              <w:rPr>
                <w:rFonts w:ascii="Arial" w:hAnsi="Arial"/>
                <w:color w:val="FFFFFF" w:themeColor="background1"/>
                <w:sz w:val="22"/>
                <w:szCs w:val="22"/>
              </w:rPr>
            </w:pPr>
            <w:r w:rsidRPr="00B25A93">
              <w:rPr>
                <w:rFonts w:ascii="Arial" w:hAnsi="Arial"/>
                <w:b/>
                <w:bCs/>
                <w:color w:val="FFFFFF" w:themeColor="background1"/>
                <w:sz w:val="22"/>
                <w:szCs w:val="22"/>
              </w:rPr>
              <w:t>Changes to Existing Rules (0000 through 0070)</w:t>
            </w:r>
          </w:p>
        </w:tc>
      </w:tr>
      <w:tr w:rsidR="00B25A93" w:rsidRPr="00B25A93" w14:paraId="7521F0EB" w14:textId="77777777" w:rsidTr="00DF3578">
        <w:tc>
          <w:tcPr>
            <w:tcW w:w="5935" w:type="dxa"/>
            <w:gridSpan w:val="2"/>
            <w:shd w:val="clear" w:color="auto" w:fill="FFFFFF" w:themeFill="background1"/>
            <w:vAlign w:val="center"/>
          </w:tcPr>
          <w:p w14:paraId="29A7F549" w14:textId="77777777" w:rsidR="00B25A93" w:rsidRPr="00B25A93" w:rsidRDefault="00B25A93" w:rsidP="00B25A93">
            <w:pPr>
              <w:rPr>
                <w:rFonts w:ascii="Arial" w:hAnsi="Arial"/>
                <w:sz w:val="22"/>
                <w:szCs w:val="22"/>
              </w:rPr>
            </w:pPr>
            <w:r w:rsidRPr="00B25A93">
              <w:rPr>
                <w:rFonts w:ascii="Arial" w:hAnsi="Arial"/>
                <w:sz w:val="22"/>
                <w:szCs w:val="22"/>
              </w:rPr>
              <w:t>Purpose</w:t>
            </w:r>
          </w:p>
          <w:p w14:paraId="2B79C810" w14:textId="77777777" w:rsidR="00B25A93" w:rsidRPr="00B25A93" w:rsidRDefault="00B25A93" w:rsidP="00B25A93">
            <w:pPr>
              <w:rPr>
                <w:rFonts w:ascii="Arial" w:hAnsi="Arial"/>
                <w:sz w:val="22"/>
                <w:szCs w:val="22"/>
              </w:rPr>
            </w:pPr>
            <w:r w:rsidRPr="00B25A93">
              <w:rPr>
                <w:rFonts w:ascii="Arial" w:hAnsi="Arial"/>
                <w:sz w:val="22"/>
                <w:szCs w:val="22"/>
              </w:rPr>
              <w:t>Rule 0000</w:t>
            </w:r>
          </w:p>
        </w:tc>
        <w:tc>
          <w:tcPr>
            <w:tcW w:w="3415" w:type="dxa"/>
            <w:shd w:val="clear" w:color="auto" w:fill="FFFFFF" w:themeFill="background1"/>
            <w:vAlign w:val="center"/>
          </w:tcPr>
          <w:p w14:paraId="79FCDFC8" w14:textId="77777777" w:rsidR="00B25A93" w:rsidRPr="00B25A93" w:rsidRDefault="00993A1E" w:rsidP="00B25A93">
            <w:pPr>
              <w:rPr>
                <w:rFonts w:ascii="Arial" w:hAnsi="Arial"/>
                <w:sz w:val="22"/>
                <w:szCs w:val="22"/>
              </w:rPr>
            </w:pPr>
            <w:hyperlink r:id="rId14" w:history="1">
              <w:r w:rsidR="00B25A93" w:rsidRPr="00B25A93">
                <w:rPr>
                  <w:rStyle w:val="Hyperlink"/>
                  <w:rFonts w:ascii="Arial" w:hAnsi="Arial"/>
                  <w:sz w:val="22"/>
                  <w:szCs w:val="22"/>
                </w:rPr>
                <w:t>RAC 7 Packet</w:t>
              </w:r>
            </w:hyperlink>
            <w:r w:rsidR="00B25A93" w:rsidRPr="00B25A93">
              <w:rPr>
                <w:rFonts w:ascii="Arial" w:hAnsi="Arial"/>
                <w:sz w:val="22"/>
                <w:szCs w:val="22"/>
              </w:rPr>
              <w:t>, pages 40-43</w:t>
            </w:r>
          </w:p>
        </w:tc>
      </w:tr>
      <w:tr w:rsidR="00B25A93" w:rsidRPr="00B25A93" w14:paraId="20C05788" w14:textId="77777777" w:rsidTr="00DF3578">
        <w:tc>
          <w:tcPr>
            <w:tcW w:w="5935" w:type="dxa"/>
            <w:gridSpan w:val="2"/>
            <w:shd w:val="clear" w:color="auto" w:fill="FFFFFF" w:themeFill="background1"/>
            <w:vAlign w:val="center"/>
          </w:tcPr>
          <w:p w14:paraId="32244B8D" w14:textId="77777777" w:rsidR="00B25A93" w:rsidRPr="00B25A93" w:rsidRDefault="00B25A93" w:rsidP="00B25A93">
            <w:pPr>
              <w:rPr>
                <w:rFonts w:ascii="Arial" w:hAnsi="Arial"/>
                <w:sz w:val="22"/>
                <w:szCs w:val="22"/>
              </w:rPr>
            </w:pPr>
            <w:r w:rsidRPr="00B25A93">
              <w:rPr>
                <w:rFonts w:ascii="Arial" w:hAnsi="Arial"/>
                <w:sz w:val="22"/>
                <w:szCs w:val="22"/>
              </w:rPr>
              <w:t>Definitions</w:t>
            </w:r>
          </w:p>
          <w:p w14:paraId="35733485" w14:textId="77777777" w:rsidR="00B25A93" w:rsidRPr="00B25A93" w:rsidRDefault="00B25A93" w:rsidP="00B25A93">
            <w:pPr>
              <w:rPr>
                <w:rFonts w:ascii="Arial" w:hAnsi="Arial"/>
                <w:sz w:val="22"/>
                <w:szCs w:val="22"/>
              </w:rPr>
            </w:pPr>
            <w:r w:rsidRPr="00B25A93">
              <w:rPr>
                <w:rFonts w:ascii="Arial" w:hAnsi="Arial"/>
                <w:sz w:val="22"/>
                <w:szCs w:val="22"/>
              </w:rPr>
              <w:t>Rule 0005</w:t>
            </w:r>
          </w:p>
        </w:tc>
        <w:tc>
          <w:tcPr>
            <w:tcW w:w="3415" w:type="dxa"/>
            <w:shd w:val="clear" w:color="auto" w:fill="FFFFFF" w:themeFill="background1"/>
            <w:vAlign w:val="center"/>
          </w:tcPr>
          <w:p w14:paraId="1FB2930F" w14:textId="2233EA1D" w:rsidR="00B25A93" w:rsidRPr="00B25A93" w:rsidRDefault="00B25A93" w:rsidP="00B25A93">
            <w:pPr>
              <w:rPr>
                <w:rFonts w:ascii="Arial" w:hAnsi="Arial"/>
                <w:i/>
                <w:iCs/>
                <w:sz w:val="22"/>
                <w:szCs w:val="22"/>
              </w:rPr>
            </w:pPr>
            <w:r w:rsidRPr="00B25A93">
              <w:rPr>
                <w:rFonts w:ascii="Arial" w:hAnsi="Arial"/>
                <w:i/>
                <w:iCs/>
                <w:sz w:val="22"/>
                <w:szCs w:val="22"/>
              </w:rPr>
              <w:t xml:space="preserve">RAC </w:t>
            </w:r>
            <w:r w:rsidR="00FB6AA0">
              <w:rPr>
                <w:rFonts w:ascii="Arial" w:hAnsi="Arial"/>
                <w:i/>
                <w:iCs/>
                <w:sz w:val="22"/>
                <w:szCs w:val="22"/>
              </w:rPr>
              <w:t>8.5</w:t>
            </w:r>
            <w:r w:rsidRPr="00B25A93">
              <w:rPr>
                <w:rFonts w:ascii="Arial" w:hAnsi="Arial"/>
                <w:i/>
                <w:iCs/>
                <w:sz w:val="22"/>
                <w:szCs w:val="22"/>
              </w:rPr>
              <w:t xml:space="preserve"> Packet, October</w:t>
            </w:r>
          </w:p>
        </w:tc>
      </w:tr>
      <w:tr w:rsidR="00B25A93" w:rsidRPr="00B25A93" w14:paraId="10FD1EBE" w14:textId="77777777" w:rsidTr="00DF3578">
        <w:tc>
          <w:tcPr>
            <w:tcW w:w="5935" w:type="dxa"/>
            <w:gridSpan w:val="2"/>
            <w:shd w:val="clear" w:color="auto" w:fill="FFFFFF" w:themeFill="background1"/>
            <w:vAlign w:val="center"/>
          </w:tcPr>
          <w:p w14:paraId="0DEAAEE9" w14:textId="77777777" w:rsidR="00B25A93" w:rsidRPr="00B25A93" w:rsidRDefault="00B25A93" w:rsidP="00B25A93">
            <w:pPr>
              <w:rPr>
                <w:rFonts w:ascii="Arial" w:hAnsi="Arial"/>
                <w:sz w:val="22"/>
                <w:szCs w:val="22"/>
              </w:rPr>
            </w:pPr>
            <w:r w:rsidRPr="00B25A93">
              <w:rPr>
                <w:rFonts w:ascii="Arial" w:hAnsi="Arial"/>
                <w:sz w:val="22"/>
                <w:szCs w:val="22"/>
              </w:rPr>
              <w:t>Rules 0015 – 0055</w:t>
            </w:r>
          </w:p>
        </w:tc>
        <w:tc>
          <w:tcPr>
            <w:tcW w:w="3415" w:type="dxa"/>
            <w:shd w:val="clear" w:color="auto" w:fill="FFFFFF" w:themeFill="background1"/>
            <w:vAlign w:val="center"/>
          </w:tcPr>
          <w:p w14:paraId="7F44E473" w14:textId="77777777" w:rsidR="00B25A93" w:rsidRPr="00B25A93" w:rsidRDefault="00B25A93" w:rsidP="00B25A93">
            <w:pPr>
              <w:rPr>
                <w:rFonts w:ascii="Arial" w:hAnsi="Arial"/>
                <w:b/>
                <w:bCs/>
                <w:sz w:val="22"/>
                <w:szCs w:val="22"/>
              </w:rPr>
            </w:pPr>
            <w:r w:rsidRPr="00B25A93">
              <w:rPr>
                <w:rFonts w:ascii="Arial" w:hAnsi="Arial"/>
                <w:b/>
                <w:bCs/>
                <w:sz w:val="22"/>
                <w:szCs w:val="22"/>
              </w:rPr>
              <w:t>RAC 8 Packet, Item 11 pages 6-18</w:t>
            </w:r>
          </w:p>
        </w:tc>
      </w:tr>
      <w:tr w:rsidR="00B25A93" w:rsidRPr="00B25A93" w14:paraId="6F02134E" w14:textId="77777777" w:rsidTr="00DF3578">
        <w:tc>
          <w:tcPr>
            <w:tcW w:w="5935" w:type="dxa"/>
            <w:gridSpan w:val="2"/>
            <w:shd w:val="clear" w:color="auto" w:fill="FFFFFF" w:themeFill="background1"/>
            <w:vAlign w:val="center"/>
          </w:tcPr>
          <w:p w14:paraId="59912861" w14:textId="77777777" w:rsidR="00B25A93" w:rsidRPr="00B25A93" w:rsidRDefault="00B25A93" w:rsidP="00B25A93">
            <w:pPr>
              <w:rPr>
                <w:rFonts w:ascii="Arial" w:hAnsi="Arial"/>
                <w:sz w:val="22"/>
                <w:szCs w:val="22"/>
              </w:rPr>
            </w:pPr>
            <w:r w:rsidRPr="00B25A93">
              <w:rPr>
                <w:rFonts w:ascii="Arial" w:hAnsi="Arial"/>
                <w:sz w:val="22"/>
                <w:szCs w:val="22"/>
              </w:rPr>
              <w:t>Plan and Land Use Regulation Amendments</w:t>
            </w:r>
          </w:p>
          <w:p w14:paraId="30C6E469" w14:textId="77777777" w:rsidR="00B25A93" w:rsidRPr="00B25A93" w:rsidRDefault="00B25A93" w:rsidP="00B25A93">
            <w:pPr>
              <w:rPr>
                <w:rFonts w:ascii="Arial" w:hAnsi="Arial"/>
                <w:sz w:val="22"/>
                <w:szCs w:val="22"/>
              </w:rPr>
            </w:pPr>
            <w:r w:rsidRPr="00B25A93">
              <w:rPr>
                <w:rFonts w:ascii="Arial" w:hAnsi="Arial"/>
                <w:sz w:val="22"/>
                <w:szCs w:val="22"/>
              </w:rPr>
              <w:t>Rule 0060</w:t>
            </w:r>
          </w:p>
        </w:tc>
        <w:tc>
          <w:tcPr>
            <w:tcW w:w="3415" w:type="dxa"/>
            <w:shd w:val="clear" w:color="auto" w:fill="FFFFFF" w:themeFill="background1"/>
            <w:vAlign w:val="center"/>
          </w:tcPr>
          <w:p w14:paraId="59355B72" w14:textId="62F1E9F4" w:rsidR="00B25A93" w:rsidRPr="00B25A93" w:rsidRDefault="00B25A93" w:rsidP="00B25A93">
            <w:pPr>
              <w:rPr>
                <w:rFonts w:ascii="Arial" w:hAnsi="Arial"/>
                <w:i/>
                <w:iCs/>
                <w:sz w:val="22"/>
                <w:szCs w:val="22"/>
              </w:rPr>
            </w:pPr>
            <w:r w:rsidRPr="00B25A93">
              <w:rPr>
                <w:rFonts w:ascii="Arial" w:hAnsi="Arial"/>
                <w:i/>
                <w:iCs/>
                <w:sz w:val="22"/>
                <w:szCs w:val="22"/>
              </w:rPr>
              <w:t xml:space="preserve">RAC </w:t>
            </w:r>
            <w:r w:rsidR="00FB6AA0">
              <w:rPr>
                <w:rFonts w:ascii="Arial" w:hAnsi="Arial"/>
                <w:i/>
                <w:iCs/>
                <w:sz w:val="22"/>
                <w:szCs w:val="22"/>
              </w:rPr>
              <w:t>8.5</w:t>
            </w:r>
            <w:r w:rsidRPr="00B25A93">
              <w:rPr>
                <w:rFonts w:ascii="Arial" w:hAnsi="Arial"/>
                <w:i/>
                <w:iCs/>
                <w:sz w:val="22"/>
                <w:szCs w:val="22"/>
              </w:rPr>
              <w:t xml:space="preserve"> Packet, October</w:t>
            </w:r>
          </w:p>
        </w:tc>
      </w:tr>
      <w:tr w:rsidR="00B25A93" w:rsidRPr="00B25A93" w14:paraId="4A33E3B8" w14:textId="77777777" w:rsidTr="00DF3578">
        <w:tc>
          <w:tcPr>
            <w:tcW w:w="9350" w:type="dxa"/>
            <w:gridSpan w:val="3"/>
            <w:shd w:val="clear" w:color="auto" w:fill="7F7F7F" w:themeFill="text1" w:themeFillTint="80"/>
            <w:vAlign w:val="center"/>
          </w:tcPr>
          <w:p w14:paraId="3DAB90F2" w14:textId="77777777" w:rsidR="00B25A93" w:rsidRPr="00B25A93" w:rsidRDefault="00B25A93" w:rsidP="00B25A93">
            <w:pPr>
              <w:keepNext/>
              <w:rPr>
                <w:rFonts w:ascii="Arial" w:hAnsi="Arial"/>
                <w:color w:val="FFFFFF" w:themeColor="background1"/>
                <w:sz w:val="22"/>
                <w:szCs w:val="22"/>
              </w:rPr>
            </w:pPr>
            <w:r w:rsidRPr="00B25A93">
              <w:rPr>
                <w:rFonts w:ascii="Arial" w:hAnsi="Arial"/>
                <w:b/>
                <w:bCs/>
                <w:color w:val="FFFFFF" w:themeColor="background1"/>
                <w:sz w:val="22"/>
                <w:szCs w:val="22"/>
              </w:rPr>
              <w:lastRenderedPageBreak/>
              <w:t>New Rules (0011, 0012, 0100 and up)</w:t>
            </w:r>
          </w:p>
          <w:p w14:paraId="79E46642" w14:textId="77777777" w:rsidR="00B25A93" w:rsidRPr="00B25A93" w:rsidRDefault="00B25A93" w:rsidP="00B25A93">
            <w:pPr>
              <w:rPr>
                <w:rFonts w:ascii="Arial" w:hAnsi="Arial"/>
                <w:b/>
                <w:color w:val="FFFFFF" w:themeColor="background1"/>
                <w:sz w:val="22"/>
                <w:szCs w:val="22"/>
              </w:rPr>
            </w:pPr>
            <w:r w:rsidRPr="00B25A93">
              <w:rPr>
                <w:rFonts w:ascii="Arial" w:hAnsi="Arial"/>
                <w:color w:val="FFFFFF" w:themeColor="background1"/>
                <w:sz w:val="22"/>
                <w:szCs w:val="22"/>
              </w:rPr>
              <w:t>Some elements of existing rules have been copied and/or amended into these new sections.</w:t>
            </w:r>
          </w:p>
        </w:tc>
      </w:tr>
      <w:tr w:rsidR="00B25A93" w:rsidRPr="00B25A93" w14:paraId="76BA2F63" w14:textId="77777777" w:rsidTr="00DF3578">
        <w:tc>
          <w:tcPr>
            <w:tcW w:w="2605" w:type="dxa"/>
            <w:vAlign w:val="center"/>
          </w:tcPr>
          <w:p w14:paraId="43B3D97E" w14:textId="77777777" w:rsidR="00B25A93" w:rsidRPr="00B25A93" w:rsidRDefault="00B25A93" w:rsidP="00B25A93">
            <w:pPr>
              <w:rPr>
                <w:rFonts w:ascii="Arial" w:hAnsi="Arial"/>
                <w:sz w:val="22"/>
                <w:szCs w:val="22"/>
              </w:rPr>
            </w:pPr>
            <w:r w:rsidRPr="00B25A93">
              <w:rPr>
                <w:rFonts w:ascii="Arial" w:hAnsi="Arial"/>
                <w:sz w:val="22"/>
                <w:szCs w:val="22"/>
              </w:rPr>
              <w:t>Applicability and Effective Dates</w:t>
            </w:r>
          </w:p>
        </w:tc>
        <w:tc>
          <w:tcPr>
            <w:tcW w:w="3330" w:type="dxa"/>
            <w:vAlign w:val="center"/>
          </w:tcPr>
          <w:p w14:paraId="65AB93D5" w14:textId="77777777" w:rsidR="00B25A93" w:rsidRPr="00B25A93" w:rsidRDefault="00B25A93" w:rsidP="00B25A93">
            <w:pPr>
              <w:rPr>
                <w:rFonts w:ascii="Arial" w:hAnsi="Arial"/>
                <w:sz w:val="22"/>
                <w:szCs w:val="22"/>
              </w:rPr>
            </w:pPr>
            <w:r w:rsidRPr="00B25A93">
              <w:rPr>
                <w:rFonts w:ascii="Arial" w:hAnsi="Arial"/>
                <w:sz w:val="22"/>
                <w:szCs w:val="22"/>
              </w:rPr>
              <w:t>Rules 0011, 0012</w:t>
            </w:r>
          </w:p>
        </w:tc>
        <w:tc>
          <w:tcPr>
            <w:tcW w:w="3415" w:type="dxa"/>
            <w:vAlign w:val="center"/>
          </w:tcPr>
          <w:p w14:paraId="02534326" w14:textId="77777777" w:rsidR="00B25A93" w:rsidRPr="00B25A93" w:rsidRDefault="00993A1E" w:rsidP="00B25A93">
            <w:pPr>
              <w:rPr>
                <w:rFonts w:ascii="Arial" w:hAnsi="Arial"/>
                <w:sz w:val="22"/>
                <w:szCs w:val="22"/>
              </w:rPr>
            </w:pPr>
            <w:hyperlink r:id="rId15" w:history="1">
              <w:r w:rsidR="00B25A93" w:rsidRPr="00B25A93">
                <w:rPr>
                  <w:rStyle w:val="Hyperlink"/>
                  <w:rFonts w:ascii="Arial" w:hAnsi="Arial"/>
                  <w:sz w:val="22"/>
                  <w:szCs w:val="22"/>
                </w:rPr>
                <w:t>RAC 7 Packet</w:t>
              </w:r>
            </w:hyperlink>
            <w:r w:rsidR="00B25A93" w:rsidRPr="00B25A93">
              <w:rPr>
                <w:rFonts w:ascii="Arial" w:hAnsi="Arial"/>
                <w:sz w:val="22"/>
                <w:szCs w:val="22"/>
              </w:rPr>
              <w:t>, pages 45-47</w:t>
            </w:r>
          </w:p>
          <w:p w14:paraId="4F43CA71" w14:textId="77777777" w:rsidR="00B25A93" w:rsidRPr="00B25A93" w:rsidRDefault="00B25A93" w:rsidP="00B25A93">
            <w:pPr>
              <w:rPr>
                <w:rFonts w:ascii="Arial" w:hAnsi="Arial"/>
                <w:b/>
                <w:bCs/>
                <w:sz w:val="22"/>
                <w:szCs w:val="22"/>
              </w:rPr>
            </w:pPr>
            <w:r w:rsidRPr="00B25A93">
              <w:rPr>
                <w:rFonts w:ascii="Arial" w:hAnsi="Arial"/>
                <w:b/>
                <w:bCs/>
                <w:sz w:val="22"/>
                <w:szCs w:val="22"/>
              </w:rPr>
              <w:t>RAC 8 Packet, Item 11 pages 19-21</w:t>
            </w:r>
          </w:p>
        </w:tc>
      </w:tr>
      <w:tr w:rsidR="00B25A93" w:rsidRPr="00B25A93" w14:paraId="78535EF3" w14:textId="77777777" w:rsidTr="00DF3578">
        <w:tc>
          <w:tcPr>
            <w:tcW w:w="2605" w:type="dxa"/>
            <w:vMerge w:val="restart"/>
            <w:shd w:val="clear" w:color="auto" w:fill="D9D9D9" w:themeFill="background1" w:themeFillShade="D9"/>
            <w:vAlign w:val="center"/>
          </w:tcPr>
          <w:p w14:paraId="5FB8CDBE" w14:textId="77777777" w:rsidR="00B25A93" w:rsidRPr="00B25A93" w:rsidRDefault="00B25A93" w:rsidP="00B25A93">
            <w:pPr>
              <w:rPr>
                <w:rFonts w:ascii="Arial" w:hAnsi="Arial"/>
                <w:sz w:val="22"/>
                <w:szCs w:val="22"/>
              </w:rPr>
            </w:pPr>
            <w:r w:rsidRPr="00B25A93">
              <w:rPr>
                <w:rFonts w:ascii="Arial" w:hAnsi="Arial"/>
                <w:sz w:val="22"/>
                <w:szCs w:val="22"/>
              </w:rPr>
              <w:t>General Provisions</w:t>
            </w:r>
          </w:p>
        </w:tc>
        <w:tc>
          <w:tcPr>
            <w:tcW w:w="3330" w:type="dxa"/>
            <w:shd w:val="clear" w:color="auto" w:fill="D9D9D9" w:themeFill="background1" w:themeFillShade="D9"/>
            <w:vAlign w:val="center"/>
          </w:tcPr>
          <w:p w14:paraId="4FB9D7B3" w14:textId="77777777" w:rsidR="00B25A93" w:rsidRPr="00B25A93" w:rsidRDefault="00B25A93" w:rsidP="00B25A93">
            <w:pPr>
              <w:rPr>
                <w:rFonts w:ascii="Arial" w:hAnsi="Arial"/>
                <w:sz w:val="22"/>
                <w:szCs w:val="22"/>
              </w:rPr>
            </w:pPr>
            <w:r w:rsidRPr="00B25A93">
              <w:rPr>
                <w:rFonts w:ascii="Arial" w:hAnsi="Arial"/>
                <w:sz w:val="22"/>
                <w:szCs w:val="22"/>
              </w:rPr>
              <w:t>Rules 0100 – 0130</w:t>
            </w:r>
          </w:p>
        </w:tc>
        <w:tc>
          <w:tcPr>
            <w:tcW w:w="3415" w:type="dxa"/>
            <w:shd w:val="clear" w:color="auto" w:fill="D9D9D9" w:themeFill="background1" w:themeFillShade="D9"/>
            <w:vAlign w:val="center"/>
          </w:tcPr>
          <w:p w14:paraId="2794DA86" w14:textId="77777777" w:rsidR="00B25A93" w:rsidRPr="00B25A93" w:rsidRDefault="00993A1E" w:rsidP="00B25A93">
            <w:pPr>
              <w:rPr>
                <w:rFonts w:ascii="Arial" w:hAnsi="Arial"/>
                <w:sz w:val="22"/>
                <w:szCs w:val="22"/>
              </w:rPr>
            </w:pPr>
            <w:hyperlink r:id="rId16" w:history="1">
              <w:r w:rsidR="00B25A93" w:rsidRPr="00B25A93">
                <w:rPr>
                  <w:rStyle w:val="Hyperlink"/>
                  <w:rFonts w:ascii="Arial" w:hAnsi="Arial"/>
                  <w:sz w:val="22"/>
                  <w:szCs w:val="22"/>
                </w:rPr>
                <w:t>RAC 7 Packet</w:t>
              </w:r>
            </w:hyperlink>
            <w:r w:rsidR="00B25A93" w:rsidRPr="00B25A93">
              <w:rPr>
                <w:rFonts w:ascii="Arial" w:hAnsi="Arial"/>
                <w:sz w:val="22"/>
                <w:szCs w:val="22"/>
              </w:rPr>
              <w:t>, pages 47-54</w:t>
            </w:r>
          </w:p>
          <w:p w14:paraId="1490211F" w14:textId="77777777" w:rsidR="00B25A93" w:rsidRPr="00B25A93" w:rsidRDefault="00B25A93" w:rsidP="00B25A93">
            <w:pPr>
              <w:rPr>
                <w:rFonts w:ascii="Arial" w:hAnsi="Arial"/>
                <w:b/>
                <w:bCs/>
                <w:sz w:val="22"/>
                <w:szCs w:val="22"/>
              </w:rPr>
            </w:pPr>
            <w:r w:rsidRPr="00B25A93">
              <w:rPr>
                <w:rFonts w:ascii="Arial" w:hAnsi="Arial"/>
                <w:b/>
                <w:bCs/>
                <w:sz w:val="22"/>
                <w:szCs w:val="22"/>
              </w:rPr>
              <w:t>RAC 8 Packet, Item 11 pages 22-28</w:t>
            </w:r>
          </w:p>
        </w:tc>
      </w:tr>
      <w:tr w:rsidR="00B25A93" w:rsidRPr="00B25A93" w14:paraId="055D96AD" w14:textId="77777777" w:rsidTr="00DF3578">
        <w:tc>
          <w:tcPr>
            <w:tcW w:w="2605" w:type="dxa"/>
            <w:vMerge/>
            <w:shd w:val="clear" w:color="auto" w:fill="D9D9D9" w:themeFill="background1" w:themeFillShade="D9"/>
            <w:vAlign w:val="center"/>
          </w:tcPr>
          <w:p w14:paraId="316E956D" w14:textId="77777777" w:rsidR="00B25A93" w:rsidRPr="00B25A93" w:rsidRDefault="00B25A93" w:rsidP="00B25A93">
            <w:pPr>
              <w:rPr>
                <w:rFonts w:ascii="Arial" w:hAnsi="Arial"/>
                <w:sz w:val="22"/>
                <w:szCs w:val="22"/>
              </w:rPr>
            </w:pPr>
          </w:p>
        </w:tc>
        <w:tc>
          <w:tcPr>
            <w:tcW w:w="3330" w:type="dxa"/>
            <w:shd w:val="clear" w:color="auto" w:fill="D9D9D9" w:themeFill="background1" w:themeFillShade="D9"/>
            <w:vAlign w:val="center"/>
          </w:tcPr>
          <w:p w14:paraId="7A6747E4" w14:textId="77777777" w:rsidR="00B25A93" w:rsidRPr="00B25A93" w:rsidRDefault="00B25A93" w:rsidP="00B25A93">
            <w:pPr>
              <w:rPr>
                <w:rFonts w:ascii="Arial" w:hAnsi="Arial"/>
                <w:sz w:val="22"/>
                <w:szCs w:val="22"/>
              </w:rPr>
            </w:pPr>
            <w:r w:rsidRPr="00B25A93">
              <w:rPr>
                <w:rFonts w:ascii="Arial" w:hAnsi="Arial"/>
                <w:sz w:val="22"/>
                <w:szCs w:val="22"/>
              </w:rPr>
              <w:t>Transportation System Refinement Plans</w:t>
            </w:r>
          </w:p>
          <w:p w14:paraId="673DF91A" w14:textId="77777777" w:rsidR="00B25A93" w:rsidRPr="00B25A93" w:rsidRDefault="00B25A93" w:rsidP="00B25A93">
            <w:pPr>
              <w:rPr>
                <w:rFonts w:ascii="Arial" w:hAnsi="Arial"/>
                <w:sz w:val="22"/>
                <w:szCs w:val="22"/>
              </w:rPr>
            </w:pPr>
            <w:r w:rsidRPr="00B25A93">
              <w:rPr>
                <w:rFonts w:ascii="Arial" w:hAnsi="Arial"/>
                <w:sz w:val="22"/>
                <w:szCs w:val="22"/>
              </w:rPr>
              <w:t>Rule 0140</w:t>
            </w:r>
          </w:p>
        </w:tc>
        <w:tc>
          <w:tcPr>
            <w:tcW w:w="3415" w:type="dxa"/>
            <w:shd w:val="clear" w:color="auto" w:fill="D9D9D9" w:themeFill="background1" w:themeFillShade="D9"/>
            <w:vAlign w:val="center"/>
          </w:tcPr>
          <w:p w14:paraId="4F8A3D46" w14:textId="77777777" w:rsidR="00B25A93" w:rsidRPr="00B25A93" w:rsidRDefault="00993A1E" w:rsidP="00B25A93">
            <w:pPr>
              <w:rPr>
                <w:rFonts w:ascii="Arial" w:hAnsi="Arial"/>
                <w:sz w:val="22"/>
                <w:szCs w:val="22"/>
              </w:rPr>
            </w:pPr>
            <w:hyperlink r:id="rId17" w:history="1">
              <w:r w:rsidR="00B25A93" w:rsidRPr="00B25A93">
                <w:rPr>
                  <w:rStyle w:val="Hyperlink"/>
                  <w:rFonts w:ascii="Arial" w:hAnsi="Arial"/>
                  <w:sz w:val="22"/>
                  <w:szCs w:val="22"/>
                </w:rPr>
                <w:t>RAC 7 Packet</w:t>
              </w:r>
            </w:hyperlink>
            <w:r w:rsidR="00B25A93" w:rsidRPr="00B25A93">
              <w:rPr>
                <w:rFonts w:ascii="Arial" w:hAnsi="Arial"/>
                <w:sz w:val="22"/>
                <w:szCs w:val="22"/>
              </w:rPr>
              <w:t>, page 54</w:t>
            </w:r>
          </w:p>
        </w:tc>
      </w:tr>
      <w:tr w:rsidR="00B25A93" w:rsidRPr="00B25A93" w14:paraId="7988770E" w14:textId="77777777" w:rsidTr="00DF3578">
        <w:tc>
          <w:tcPr>
            <w:tcW w:w="2605" w:type="dxa"/>
            <w:vMerge/>
            <w:shd w:val="clear" w:color="auto" w:fill="D9D9D9" w:themeFill="background1" w:themeFillShade="D9"/>
            <w:vAlign w:val="center"/>
          </w:tcPr>
          <w:p w14:paraId="726A2211" w14:textId="77777777" w:rsidR="00B25A93" w:rsidRPr="00B25A93" w:rsidRDefault="00B25A93" w:rsidP="00B25A93">
            <w:pPr>
              <w:rPr>
                <w:rFonts w:ascii="Arial" w:hAnsi="Arial"/>
                <w:sz w:val="22"/>
                <w:szCs w:val="22"/>
              </w:rPr>
            </w:pPr>
          </w:p>
        </w:tc>
        <w:tc>
          <w:tcPr>
            <w:tcW w:w="3330" w:type="dxa"/>
            <w:shd w:val="clear" w:color="auto" w:fill="D9D9D9" w:themeFill="background1" w:themeFillShade="D9"/>
            <w:vAlign w:val="center"/>
          </w:tcPr>
          <w:p w14:paraId="6CA9E15B" w14:textId="77777777" w:rsidR="00B25A93" w:rsidRPr="00B25A93" w:rsidRDefault="00B25A93" w:rsidP="00B25A93">
            <w:pPr>
              <w:rPr>
                <w:rFonts w:ascii="Arial" w:hAnsi="Arial"/>
                <w:sz w:val="22"/>
                <w:szCs w:val="22"/>
              </w:rPr>
            </w:pPr>
            <w:r w:rsidRPr="00B25A93">
              <w:rPr>
                <w:rFonts w:ascii="Arial" w:hAnsi="Arial"/>
                <w:sz w:val="22"/>
                <w:szCs w:val="22"/>
              </w:rPr>
              <w:t>Temporary Projects</w:t>
            </w:r>
          </w:p>
          <w:p w14:paraId="4C375193" w14:textId="77777777" w:rsidR="00B25A93" w:rsidRPr="00B25A93" w:rsidRDefault="00B25A93" w:rsidP="00B25A93">
            <w:pPr>
              <w:rPr>
                <w:rFonts w:ascii="Arial" w:hAnsi="Arial"/>
                <w:sz w:val="22"/>
                <w:szCs w:val="22"/>
              </w:rPr>
            </w:pPr>
            <w:r w:rsidRPr="00B25A93">
              <w:rPr>
                <w:rFonts w:ascii="Arial" w:hAnsi="Arial"/>
                <w:sz w:val="22"/>
                <w:szCs w:val="22"/>
              </w:rPr>
              <w:t>Rule 0145</w:t>
            </w:r>
          </w:p>
        </w:tc>
        <w:tc>
          <w:tcPr>
            <w:tcW w:w="3415" w:type="dxa"/>
            <w:shd w:val="clear" w:color="auto" w:fill="D9D9D9" w:themeFill="background1" w:themeFillShade="D9"/>
            <w:vAlign w:val="center"/>
          </w:tcPr>
          <w:p w14:paraId="01415570" w14:textId="77777777" w:rsidR="00B25A93" w:rsidRPr="00B25A93" w:rsidRDefault="00B25A93" w:rsidP="00B25A93">
            <w:pPr>
              <w:rPr>
                <w:rFonts w:ascii="Arial" w:hAnsi="Arial"/>
                <w:sz w:val="22"/>
                <w:szCs w:val="22"/>
              </w:rPr>
            </w:pPr>
            <w:r w:rsidRPr="00B25A93">
              <w:rPr>
                <w:rFonts w:ascii="Arial" w:hAnsi="Arial"/>
                <w:sz w:val="22"/>
                <w:szCs w:val="22"/>
              </w:rPr>
              <w:t>[Renumbered from 0190]</w:t>
            </w:r>
          </w:p>
          <w:p w14:paraId="427765C8" w14:textId="77777777" w:rsidR="00B25A93" w:rsidRPr="00B25A93" w:rsidRDefault="00B25A93" w:rsidP="00B25A93">
            <w:pPr>
              <w:rPr>
                <w:rFonts w:ascii="Arial" w:hAnsi="Arial"/>
                <w:b/>
                <w:bCs/>
                <w:sz w:val="22"/>
                <w:szCs w:val="22"/>
              </w:rPr>
            </w:pPr>
            <w:r w:rsidRPr="00B25A93">
              <w:rPr>
                <w:rFonts w:ascii="Arial" w:hAnsi="Arial"/>
                <w:b/>
                <w:bCs/>
                <w:sz w:val="22"/>
                <w:szCs w:val="22"/>
              </w:rPr>
              <w:t>RAC 8 Packet, Item 11 pages 28-29</w:t>
            </w:r>
          </w:p>
        </w:tc>
      </w:tr>
      <w:tr w:rsidR="00B25A93" w:rsidRPr="00B25A93" w14:paraId="77A68B0B" w14:textId="77777777" w:rsidTr="00DF3578">
        <w:tc>
          <w:tcPr>
            <w:tcW w:w="2605" w:type="dxa"/>
            <w:vMerge/>
            <w:shd w:val="clear" w:color="auto" w:fill="D9D9D9" w:themeFill="background1" w:themeFillShade="D9"/>
            <w:vAlign w:val="center"/>
          </w:tcPr>
          <w:p w14:paraId="034C51BF" w14:textId="77777777" w:rsidR="00B25A93" w:rsidRPr="00B25A93" w:rsidRDefault="00B25A93" w:rsidP="00B25A93">
            <w:pPr>
              <w:rPr>
                <w:rFonts w:ascii="Arial" w:hAnsi="Arial"/>
                <w:sz w:val="22"/>
                <w:szCs w:val="22"/>
              </w:rPr>
            </w:pPr>
          </w:p>
        </w:tc>
        <w:tc>
          <w:tcPr>
            <w:tcW w:w="3330" w:type="dxa"/>
            <w:shd w:val="clear" w:color="auto" w:fill="D9D9D9" w:themeFill="background1" w:themeFillShade="D9"/>
            <w:vAlign w:val="center"/>
          </w:tcPr>
          <w:p w14:paraId="21E8B107" w14:textId="77777777" w:rsidR="00B25A93" w:rsidRPr="00B25A93" w:rsidRDefault="00B25A93" w:rsidP="00B25A93">
            <w:pPr>
              <w:rPr>
                <w:rFonts w:ascii="Arial" w:hAnsi="Arial"/>
                <w:sz w:val="22"/>
                <w:szCs w:val="22"/>
              </w:rPr>
            </w:pPr>
            <w:r w:rsidRPr="00B25A93">
              <w:rPr>
                <w:rFonts w:ascii="Arial" w:hAnsi="Arial"/>
                <w:sz w:val="22"/>
                <w:szCs w:val="22"/>
              </w:rPr>
              <w:t>Rules 0150 – 0165</w:t>
            </w:r>
          </w:p>
        </w:tc>
        <w:tc>
          <w:tcPr>
            <w:tcW w:w="3415" w:type="dxa"/>
            <w:shd w:val="clear" w:color="auto" w:fill="D9D9D9" w:themeFill="background1" w:themeFillShade="D9"/>
            <w:vAlign w:val="center"/>
          </w:tcPr>
          <w:p w14:paraId="76DC2C90" w14:textId="77777777" w:rsidR="00B25A93" w:rsidRPr="00B25A93" w:rsidRDefault="00B25A93" w:rsidP="00B25A93">
            <w:pPr>
              <w:rPr>
                <w:rFonts w:ascii="Arial" w:hAnsi="Arial"/>
                <w:sz w:val="22"/>
                <w:szCs w:val="22"/>
              </w:rPr>
            </w:pPr>
            <w:r w:rsidRPr="00B25A93">
              <w:rPr>
                <w:rFonts w:ascii="Arial" w:hAnsi="Arial"/>
                <w:b/>
                <w:bCs/>
                <w:sz w:val="22"/>
                <w:szCs w:val="22"/>
              </w:rPr>
              <w:t>RAC 8 Packet, Item 11 pages 29-31</w:t>
            </w:r>
          </w:p>
        </w:tc>
      </w:tr>
      <w:tr w:rsidR="00B25A93" w:rsidRPr="00B25A93" w14:paraId="16F706D3" w14:textId="77777777" w:rsidTr="00DF3578">
        <w:tc>
          <w:tcPr>
            <w:tcW w:w="2605" w:type="dxa"/>
            <w:vMerge/>
            <w:shd w:val="clear" w:color="auto" w:fill="D9D9D9" w:themeFill="background1" w:themeFillShade="D9"/>
            <w:vAlign w:val="center"/>
          </w:tcPr>
          <w:p w14:paraId="4B311337" w14:textId="77777777" w:rsidR="00B25A93" w:rsidRPr="00B25A93" w:rsidRDefault="00B25A93" w:rsidP="00B25A93">
            <w:pPr>
              <w:rPr>
                <w:rFonts w:ascii="Arial" w:hAnsi="Arial"/>
                <w:sz w:val="22"/>
                <w:szCs w:val="22"/>
              </w:rPr>
            </w:pPr>
          </w:p>
        </w:tc>
        <w:tc>
          <w:tcPr>
            <w:tcW w:w="3330" w:type="dxa"/>
            <w:shd w:val="clear" w:color="auto" w:fill="D9D9D9" w:themeFill="background1" w:themeFillShade="D9"/>
            <w:vAlign w:val="center"/>
          </w:tcPr>
          <w:p w14:paraId="34BB0650" w14:textId="77777777" w:rsidR="00B25A93" w:rsidRPr="00B25A93" w:rsidRDefault="00B25A93" w:rsidP="00B25A93">
            <w:pPr>
              <w:rPr>
                <w:rFonts w:ascii="Arial" w:hAnsi="Arial"/>
                <w:sz w:val="22"/>
                <w:szCs w:val="22"/>
              </w:rPr>
            </w:pPr>
            <w:r w:rsidRPr="00B25A93">
              <w:rPr>
                <w:rFonts w:ascii="Arial" w:hAnsi="Arial"/>
                <w:sz w:val="22"/>
                <w:szCs w:val="22"/>
              </w:rPr>
              <w:t>Rules 0170, 0180</w:t>
            </w:r>
          </w:p>
        </w:tc>
        <w:tc>
          <w:tcPr>
            <w:tcW w:w="3415" w:type="dxa"/>
            <w:shd w:val="clear" w:color="auto" w:fill="D9D9D9" w:themeFill="background1" w:themeFillShade="D9"/>
            <w:vAlign w:val="center"/>
          </w:tcPr>
          <w:p w14:paraId="05EE0308" w14:textId="17E67E05" w:rsidR="00B25A93" w:rsidRPr="00B25A93" w:rsidRDefault="00B25A93" w:rsidP="00B25A93">
            <w:pPr>
              <w:rPr>
                <w:rFonts w:ascii="Arial" w:hAnsi="Arial"/>
                <w:i/>
                <w:iCs/>
                <w:sz w:val="22"/>
                <w:szCs w:val="22"/>
              </w:rPr>
            </w:pPr>
            <w:r w:rsidRPr="00B25A93">
              <w:rPr>
                <w:rFonts w:ascii="Arial" w:hAnsi="Arial"/>
                <w:i/>
                <w:iCs/>
                <w:sz w:val="22"/>
                <w:szCs w:val="22"/>
              </w:rPr>
              <w:t xml:space="preserve">RAC </w:t>
            </w:r>
            <w:r w:rsidR="00FB6AA0">
              <w:rPr>
                <w:rFonts w:ascii="Arial" w:hAnsi="Arial"/>
                <w:i/>
                <w:iCs/>
                <w:sz w:val="22"/>
                <w:szCs w:val="22"/>
              </w:rPr>
              <w:t>8.5</w:t>
            </w:r>
            <w:r w:rsidRPr="00B25A93">
              <w:rPr>
                <w:rFonts w:ascii="Arial" w:hAnsi="Arial"/>
                <w:i/>
                <w:iCs/>
                <w:sz w:val="22"/>
                <w:szCs w:val="22"/>
              </w:rPr>
              <w:t xml:space="preserve"> Packet, October</w:t>
            </w:r>
          </w:p>
        </w:tc>
      </w:tr>
      <w:tr w:rsidR="00B25A93" w:rsidRPr="00B25A93" w14:paraId="10559A5A" w14:textId="77777777" w:rsidTr="00DF3578">
        <w:tc>
          <w:tcPr>
            <w:tcW w:w="2605" w:type="dxa"/>
            <w:vMerge/>
            <w:shd w:val="clear" w:color="auto" w:fill="D9D9D9" w:themeFill="background1" w:themeFillShade="D9"/>
            <w:vAlign w:val="center"/>
          </w:tcPr>
          <w:p w14:paraId="1DCD99FB" w14:textId="77777777" w:rsidR="00B25A93" w:rsidRPr="00B25A93" w:rsidRDefault="00B25A93" w:rsidP="00B25A93">
            <w:pPr>
              <w:rPr>
                <w:rFonts w:ascii="Arial" w:hAnsi="Arial"/>
                <w:sz w:val="22"/>
                <w:szCs w:val="22"/>
              </w:rPr>
            </w:pPr>
          </w:p>
        </w:tc>
        <w:tc>
          <w:tcPr>
            <w:tcW w:w="3330" w:type="dxa"/>
            <w:shd w:val="clear" w:color="auto" w:fill="D9D9D9" w:themeFill="background1" w:themeFillShade="D9"/>
            <w:vAlign w:val="center"/>
          </w:tcPr>
          <w:p w14:paraId="7398F70A" w14:textId="77777777" w:rsidR="00B25A93" w:rsidRPr="00B25A93" w:rsidRDefault="00B25A93" w:rsidP="00B25A93">
            <w:pPr>
              <w:rPr>
                <w:rFonts w:ascii="Arial" w:hAnsi="Arial"/>
                <w:sz w:val="22"/>
                <w:szCs w:val="22"/>
              </w:rPr>
            </w:pPr>
            <w:r w:rsidRPr="00B25A93">
              <w:rPr>
                <w:rFonts w:ascii="Arial" w:hAnsi="Arial"/>
                <w:sz w:val="22"/>
                <w:szCs w:val="22"/>
              </w:rPr>
              <w:t>Rules 0200 – 0210</w:t>
            </w:r>
          </w:p>
        </w:tc>
        <w:tc>
          <w:tcPr>
            <w:tcW w:w="3415" w:type="dxa"/>
            <w:shd w:val="clear" w:color="auto" w:fill="D9D9D9" w:themeFill="background1" w:themeFillShade="D9"/>
            <w:vAlign w:val="center"/>
          </w:tcPr>
          <w:p w14:paraId="4E4A3810" w14:textId="77777777" w:rsidR="00B25A93" w:rsidRPr="00B25A93" w:rsidRDefault="00B25A93" w:rsidP="00B25A93">
            <w:pPr>
              <w:rPr>
                <w:rFonts w:ascii="Arial" w:hAnsi="Arial"/>
                <w:sz w:val="22"/>
                <w:szCs w:val="22"/>
              </w:rPr>
            </w:pPr>
            <w:r w:rsidRPr="00B25A93">
              <w:rPr>
                <w:rFonts w:ascii="Arial" w:hAnsi="Arial"/>
                <w:b/>
                <w:bCs/>
                <w:sz w:val="22"/>
                <w:szCs w:val="22"/>
              </w:rPr>
              <w:t>RAC 8 Packet, Item 11 pages 32-35</w:t>
            </w:r>
          </w:p>
        </w:tc>
      </w:tr>
      <w:tr w:rsidR="00B25A93" w:rsidRPr="00B25A93" w14:paraId="7C148D1C" w14:textId="77777777" w:rsidTr="00DF3578">
        <w:tc>
          <w:tcPr>
            <w:tcW w:w="2605" w:type="dxa"/>
            <w:vMerge w:val="restart"/>
            <w:vAlign w:val="center"/>
          </w:tcPr>
          <w:p w14:paraId="3F0F2EAF" w14:textId="77777777" w:rsidR="00B25A93" w:rsidRPr="00B25A93" w:rsidRDefault="00B25A93" w:rsidP="00B25A93">
            <w:pPr>
              <w:rPr>
                <w:rFonts w:ascii="Arial" w:hAnsi="Arial"/>
                <w:sz w:val="22"/>
                <w:szCs w:val="22"/>
              </w:rPr>
            </w:pPr>
            <w:r w:rsidRPr="00B25A93">
              <w:rPr>
                <w:rFonts w:ascii="Arial" w:hAnsi="Arial"/>
                <w:sz w:val="22"/>
                <w:szCs w:val="22"/>
              </w:rPr>
              <w:t>Coordinated Land Use and Transportation Planning</w:t>
            </w:r>
          </w:p>
        </w:tc>
        <w:tc>
          <w:tcPr>
            <w:tcW w:w="3330" w:type="dxa"/>
            <w:vAlign w:val="center"/>
          </w:tcPr>
          <w:p w14:paraId="447ECE0F" w14:textId="77777777" w:rsidR="00B25A93" w:rsidRPr="00B25A93" w:rsidRDefault="00B25A93" w:rsidP="00B25A93">
            <w:pPr>
              <w:rPr>
                <w:rFonts w:ascii="Arial" w:hAnsi="Arial"/>
                <w:sz w:val="22"/>
                <w:szCs w:val="22"/>
              </w:rPr>
            </w:pPr>
            <w:r w:rsidRPr="00B25A93">
              <w:rPr>
                <w:rFonts w:ascii="Arial" w:hAnsi="Arial"/>
                <w:sz w:val="22"/>
                <w:szCs w:val="22"/>
              </w:rPr>
              <w:t>Coordinated Land Use and Transportation System Planning</w:t>
            </w:r>
          </w:p>
          <w:p w14:paraId="4FB3F129" w14:textId="77777777" w:rsidR="00B25A93" w:rsidRPr="00B25A93" w:rsidRDefault="00B25A93" w:rsidP="00B25A93">
            <w:pPr>
              <w:rPr>
                <w:rFonts w:ascii="Arial" w:hAnsi="Arial"/>
                <w:sz w:val="22"/>
                <w:szCs w:val="22"/>
              </w:rPr>
            </w:pPr>
            <w:r w:rsidRPr="00B25A93">
              <w:rPr>
                <w:rFonts w:ascii="Arial" w:hAnsi="Arial"/>
                <w:sz w:val="22"/>
                <w:szCs w:val="22"/>
              </w:rPr>
              <w:t>Rule 0300</w:t>
            </w:r>
          </w:p>
        </w:tc>
        <w:tc>
          <w:tcPr>
            <w:tcW w:w="3415" w:type="dxa"/>
            <w:vAlign w:val="center"/>
          </w:tcPr>
          <w:p w14:paraId="45379852" w14:textId="77777777" w:rsidR="00B25A93" w:rsidRPr="00B25A93" w:rsidRDefault="00993A1E" w:rsidP="00B25A93">
            <w:pPr>
              <w:rPr>
                <w:rFonts w:ascii="Arial" w:hAnsi="Arial"/>
                <w:sz w:val="22"/>
                <w:szCs w:val="22"/>
              </w:rPr>
            </w:pPr>
            <w:hyperlink r:id="rId18" w:history="1">
              <w:r w:rsidR="00B25A93" w:rsidRPr="00B25A93">
                <w:rPr>
                  <w:rStyle w:val="Hyperlink"/>
                  <w:rFonts w:ascii="Arial" w:hAnsi="Arial"/>
                  <w:sz w:val="22"/>
                  <w:szCs w:val="22"/>
                </w:rPr>
                <w:t>RAC 7 Packet</w:t>
              </w:r>
            </w:hyperlink>
            <w:r w:rsidR="00B25A93" w:rsidRPr="00B25A93">
              <w:rPr>
                <w:rFonts w:ascii="Arial" w:hAnsi="Arial"/>
                <w:sz w:val="22"/>
                <w:szCs w:val="22"/>
              </w:rPr>
              <w:t>, pages 56-57</w:t>
            </w:r>
          </w:p>
          <w:p w14:paraId="00DB673F" w14:textId="77777777" w:rsidR="00B25A93" w:rsidRPr="00B25A93" w:rsidRDefault="00B25A93" w:rsidP="00B25A93">
            <w:pPr>
              <w:rPr>
                <w:rFonts w:ascii="Arial" w:hAnsi="Arial"/>
                <w:sz w:val="22"/>
                <w:szCs w:val="22"/>
              </w:rPr>
            </w:pPr>
            <w:r w:rsidRPr="00B25A93">
              <w:rPr>
                <w:rFonts w:ascii="Arial" w:hAnsi="Arial"/>
                <w:b/>
                <w:bCs/>
                <w:sz w:val="22"/>
                <w:szCs w:val="22"/>
              </w:rPr>
              <w:t>RAC 8 Packet, Item 11 page 35</w:t>
            </w:r>
          </w:p>
        </w:tc>
      </w:tr>
      <w:tr w:rsidR="00B25A93" w:rsidRPr="00B25A93" w14:paraId="146E3AB8" w14:textId="77777777" w:rsidTr="00DF3578">
        <w:tc>
          <w:tcPr>
            <w:tcW w:w="2605" w:type="dxa"/>
            <w:vMerge/>
            <w:vAlign w:val="center"/>
          </w:tcPr>
          <w:p w14:paraId="3B767857" w14:textId="77777777" w:rsidR="00B25A93" w:rsidRPr="00B25A93" w:rsidRDefault="00B25A93" w:rsidP="00B25A93">
            <w:pPr>
              <w:rPr>
                <w:rFonts w:ascii="Arial" w:hAnsi="Arial"/>
                <w:sz w:val="22"/>
                <w:szCs w:val="22"/>
              </w:rPr>
            </w:pPr>
          </w:p>
        </w:tc>
        <w:tc>
          <w:tcPr>
            <w:tcW w:w="3330" w:type="dxa"/>
            <w:vAlign w:val="center"/>
          </w:tcPr>
          <w:p w14:paraId="4AF368B6" w14:textId="77777777" w:rsidR="00B25A93" w:rsidRPr="00B25A93" w:rsidRDefault="00B25A93" w:rsidP="00B25A93">
            <w:pPr>
              <w:rPr>
                <w:rFonts w:ascii="Arial" w:hAnsi="Arial"/>
                <w:sz w:val="22"/>
                <w:szCs w:val="22"/>
              </w:rPr>
            </w:pPr>
            <w:r w:rsidRPr="00B25A93">
              <w:rPr>
                <w:rFonts w:ascii="Arial" w:hAnsi="Arial"/>
                <w:sz w:val="22"/>
                <w:szCs w:val="22"/>
              </w:rPr>
              <w:t>Rules 0310 – 0325</w:t>
            </w:r>
          </w:p>
        </w:tc>
        <w:tc>
          <w:tcPr>
            <w:tcW w:w="3415" w:type="dxa"/>
            <w:vAlign w:val="center"/>
          </w:tcPr>
          <w:p w14:paraId="7704F66A" w14:textId="77777777" w:rsidR="00B25A93" w:rsidRPr="00B25A93" w:rsidRDefault="00993A1E" w:rsidP="00B25A93">
            <w:pPr>
              <w:rPr>
                <w:rFonts w:ascii="Arial" w:hAnsi="Arial"/>
                <w:sz w:val="22"/>
                <w:szCs w:val="22"/>
              </w:rPr>
            </w:pPr>
            <w:hyperlink r:id="rId19" w:history="1">
              <w:r w:rsidR="00B25A93" w:rsidRPr="00B25A93">
                <w:rPr>
                  <w:rStyle w:val="Hyperlink"/>
                  <w:rFonts w:ascii="Arial" w:hAnsi="Arial"/>
                  <w:sz w:val="22"/>
                  <w:szCs w:val="22"/>
                </w:rPr>
                <w:t>RAC 7 Packet</w:t>
              </w:r>
            </w:hyperlink>
            <w:r w:rsidR="00B25A93" w:rsidRPr="00B25A93">
              <w:rPr>
                <w:rFonts w:ascii="Arial" w:hAnsi="Arial"/>
                <w:sz w:val="22"/>
                <w:szCs w:val="22"/>
              </w:rPr>
              <w:t>, pages 57-60</w:t>
            </w:r>
          </w:p>
        </w:tc>
      </w:tr>
      <w:tr w:rsidR="00B25A93" w:rsidRPr="00B25A93" w14:paraId="1D295FF8" w14:textId="77777777" w:rsidTr="00DF3578">
        <w:tc>
          <w:tcPr>
            <w:tcW w:w="2605" w:type="dxa"/>
            <w:vMerge/>
            <w:vAlign w:val="center"/>
          </w:tcPr>
          <w:p w14:paraId="63CF6235" w14:textId="77777777" w:rsidR="00B25A93" w:rsidRPr="00B25A93" w:rsidRDefault="00B25A93" w:rsidP="00B25A93">
            <w:pPr>
              <w:rPr>
                <w:rFonts w:ascii="Arial" w:hAnsi="Arial"/>
                <w:sz w:val="22"/>
                <w:szCs w:val="22"/>
              </w:rPr>
            </w:pPr>
          </w:p>
        </w:tc>
        <w:tc>
          <w:tcPr>
            <w:tcW w:w="3330" w:type="dxa"/>
            <w:vAlign w:val="center"/>
          </w:tcPr>
          <w:p w14:paraId="25F78264" w14:textId="77777777" w:rsidR="00B25A93" w:rsidRPr="00B25A93" w:rsidRDefault="00B25A93" w:rsidP="00B25A93">
            <w:pPr>
              <w:rPr>
                <w:rFonts w:ascii="Arial" w:hAnsi="Arial"/>
                <w:sz w:val="22"/>
                <w:szCs w:val="22"/>
              </w:rPr>
            </w:pPr>
            <w:r w:rsidRPr="00B25A93">
              <w:rPr>
                <w:rFonts w:ascii="Arial" w:hAnsi="Arial"/>
                <w:sz w:val="22"/>
                <w:szCs w:val="22"/>
              </w:rPr>
              <w:t>Rules 0330 – 0350</w:t>
            </w:r>
          </w:p>
        </w:tc>
        <w:tc>
          <w:tcPr>
            <w:tcW w:w="3415" w:type="dxa"/>
            <w:vAlign w:val="center"/>
          </w:tcPr>
          <w:p w14:paraId="235208D4" w14:textId="77777777" w:rsidR="00B25A93" w:rsidRPr="00B25A93" w:rsidRDefault="00B25A93" w:rsidP="00B25A93">
            <w:pPr>
              <w:rPr>
                <w:rFonts w:ascii="Arial" w:hAnsi="Arial"/>
                <w:sz w:val="22"/>
                <w:szCs w:val="22"/>
              </w:rPr>
            </w:pPr>
            <w:r w:rsidRPr="00B25A93">
              <w:rPr>
                <w:rFonts w:ascii="Arial" w:hAnsi="Arial"/>
                <w:b/>
                <w:bCs/>
                <w:sz w:val="22"/>
                <w:szCs w:val="22"/>
              </w:rPr>
              <w:t>RAC 8 Packet, Item 11 pages 36-40</w:t>
            </w:r>
          </w:p>
        </w:tc>
      </w:tr>
      <w:tr w:rsidR="00B25A93" w:rsidRPr="00B25A93" w14:paraId="4F289378" w14:textId="77777777" w:rsidTr="00DF3578">
        <w:tc>
          <w:tcPr>
            <w:tcW w:w="2605" w:type="dxa"/>
            <w:vMerge/>
            <w:vAlign w:val="center"/>
          </w:tcPr>
          <w:p w14:paraId="57537459" w14:textId="77777777" w:rsidR="00B25A93" w:rsidRPr="00B25A93" w:rsidRDefault="00B25A93" w:rsidP="00B25A93">
            <w:pPr>
              <w:rPr>
                <w:rFonts w:ascii="Arial" w:hAnsi="Arial"/>
                <w:sz w:val="22"/>
                <w:szCs w:val="22"/>
              </w:rPr>
            </w:pPr>
          </w:p>
        </w:tc>
        <w:tc>
          <w:tcPr>
            <w:tcW w:w="3330" w:type="dxa"/>
            <w:vAlign w:val="center"/>
          </w:tcPr>
          <w:p w14:paraId="37A37092" w14:textId="77777777" w:rsidR="00B25A93" w:rsidRPr="00B25A93" w:rsidRDefault="00B25A93" w:rsidP="00B25A93">
            <w:pPr>
              <w:rPr>
                <w:rFonts w:ascii="Arial" w:hAnsi="Arial"/>
                <w:sz w:val="22"/>
                <w:szCs w:val="22"/>
              </w:rPr>
            </w:pPr>
            <w:r w:rsidRPr="00B25A93">
              <w:rPr>
                <w:rFonts w:ascii="Arial" w:hAnsi="Arial"/>
                <w:sz w:val="22"/>
                <w:szCs w:val="22"/>
              </w:rPr>
              <w:t>Key Destinations</w:t>
            </w:r>
          </w:p>
          <w:p w14:paraId="14225CA5" w14:textId="77777777" w:rsidR="00B25A93" w:rsidRPr="00B25A93" w:rsidRDefault="00B25A93" w:rsidP="00B25A93">
            <w:pPr>
              <w:rPr>
                <w:rFonts w:ascii="Arial" w:hAnsi="Arial"/>
                <w:sz w:val="22"/>
                <w:szCs w:val="22"/>
              </w:rPr>
            </w:pPr>
            <w:r w:rsidRPr="00B25A93">
              <w:rPr>
                <w:rFonts w:ascii="Arial" w:hAnsi="Arial"/>
                <w:sz w:val="22"/>
                <w:szCs w:val="22"/>
              </w:rPr>
              <w:t>Rule 0360</w:t>
            </w:r>
          </w:p>
        </w:tc>
        <w:tc>
          <w:tcPr>
            <w:tcW w:w="3415" w:type="dxa"/>
            <w:vAlign w:val="center"/>
          </w:tcPr>
          <w:p w14:paraId="0548E3FC" w14:textId="77777777" w:rsidR="00B25A93" w:rsidRPr="00B25A93" w:rsidRDefault="00993A1E" w:rsidP="00B25A93">
            <w:pPr>
              <w:rPr>
                <w:rFonts w:ascii="Arial" w:hAnsi="Arial"/>
                <w:sz w:val="22"/>
                <w:szCs w:val="22"/>
              </w:rPr>
            </w:pPr>
            <w:hyperlink r:id="rId20" w:history="1">
              <w:r w:rsidR="00B25A93" w:rsidRPr="00B25A93">
                <w:rPr>
                  <w:rStyle w:val="Hyperlink"/>
                  <w:rFonts w:ascii="Arial" w:hAnsi="Arial"/>
                  <w:sz w:val="22"/>
                  <w:szCs w:val="22"/>
                </w:rPr>
                <w:t>RAC 7 Packet</w:t>
              </w:r>
            </w:hyperlink>
            <w:r w:rsidR="00B25A93" w:rsidRPr="00B25A93">
              <w:rPr>
                <w:rFonts w:ascii="Arial" w:hAnsi="Arial"/>
                <w:sz w:val="22"/>
                <w:szCs w:val="22"/>
              </w:rPr>
              <w:t>, page 61</w:t>
            </w:r>
          </w:p>
          <w:p w14:paraId="585EFD4F" w14:textId="77777777" w:rsidR="00B25A93" w:rsidRPr="00B25A93" w:rsidRDefault="00B25A93" w:rsidP="00B25A93">
            <w:pPr>
              <w:rPr>
                <w:rFonts w:ascii="Arial" w:hAnsi="Arial"/>
                <w:sz w:val="22"/>
                <w:szCs w:val="22"/>
              </w:rPr>
            </w:pPr>
            <w:r w:rsidRPr="00B25A93">
              <w:rPr>
                <w:rFonts w:ascii="Arial" w:hAnsi="Arial"/>
                <w:b/>
                <w:bCs/>
                <w:sz w:val="22"/>
                <w:szCs w:val="22"/>
              </w:rPr>
              <w:t>RAC 8 Packet, Item 11 pages 40-41</w:t>
            </w:r>
          </w:p>
        </w:tc>
      </w:tr>
      <w:tr w:rsidR="00B25A93" w:rsidRPr="00B25A93" w14:paraId="639C0979" w14:textId="77777777" w:rsidTr="00DF3578">
        <w:tc>
          <w:tcPr>
            <w:tcW w:w="2605" w:type="dxa"/>
            <w:shd w:val="clear" w:color="auto" w:fill="D9D9D9" w:themeFill="background1" w:themeFillShade="D9"/>
            <w:vAlign w:val="center"/>
          </w:tcPr>
          <w:p w14:paraId="62AE3F47" w14:textId="77777777" w:rsidR="00B25A93" w:rsidRPr="00B25A93" w:rsidRDefault="00B25A93" w:rsidP="00B25A93">
            <w:pPr>
              <w:rPr>
                <w:rFonts w:ascii="Arial" w:hAnsi="Arial"/>
                <w:sz w:val="22"/>
                <w:szCs w:val="22"/>
              </w:rPr>
            </w:pPr>
            <w:r w:rsidRPr="00B25A93">
              <w:rPr>
                <w:rFonts w:ascii="Arial" w:hAnsi="Arial"/>
                <w:sz w:val="22"/>
                <w:szCs w:val="22"/>
              </w:rPr>
              <w:t>Parking</w:t>
            </w:r>
          </w:p>
        </w:tc>
        <w:tc>
          <w:tcPr>
            <w:tcW w:w="3330" w:type="dxa"/>
            <w:shd w:val="clear" w:color="auto" w:fill="D9D9D9" w:themeFill="background1" w:themeFillShade="D9"/>
            <w:vAlign w:val="center"/>
          </w:tcPr>
          <w:p w14:paraId="51BE7B15" w14:textId="77777777" w:rsidR="00B25A93" w:rsidRPr="00B25A93" w:rsidRDefault="00B25A93" w:rsidP="00B25A93">
            <w:pPr>
              <w:rPr>
                <w:rFonts w:ascii="Arial" w:hAnsi="Arial"/>
                <w:sz w:val="22"/>
                <w:szCs w:val="22"/>
              </w:rPr>
            </w:pPr>
            <w:r w:rsidRPr="00B25A93">
              <w:rPr>
                <w:rFonts w:ascii="Arial" w:hAnsi="Arial"/>
                <w:sz w:val="22"/>
                <w:szCs w:val="22"/>
              </w:rPr>
              <w:t>Rules 0400 – 0415</w:t>
            </w:r>
          </w:p>
        </w:tc>
        <w:tc>
          <w:tcPr>
            <w:tcW w:w="3415" w:type="dxa"/>
            <w:shd w:val="clear" w:color="auto" w:fill="D9D9D9" w:themeFill="background1" w:themeFillShade="D9"/>
            <w:vAlign w:val="center"/>
          </w:tcPr>
          <w:p w14:paraId="1384AAE0" w14:textId="77777777" w:rsidR="00B25A93" w:rsidRPr="00B25A93" w:rsidRDefault="00993A1E" w:rsidP="00B25A93">
            <w:pPr>
              <w:rPr>
                <w:rFonts w:ascii="Arial" w:hAnsi="Arial"/>
                <w:sz w:val="22"/>
                <w:szCs w:val="22"/>
              </w:rPr>
            </w:pPr>
            <w:hyperlink r:id="rId21" w:history="1">
              <w:r w:rsidR="00B25A93" w:rsidRPr="00B25A93">
                <w:rPr>
                  <w:rStyle w:val="Hyperlink"/>
                  <w:rFonts w:ascii="Arial" w:hAnsi="Arial"/>
                  <w:sz w:val="22"/>
                  <w:szCs w:val="22"/>
                </w:rPr>
                <w:t>RAC 7 Packet</w:t>
              </w:r>
            </w:hyperlink>
            <w:r w:rsidR="00B25A93" w:rsidRPr="00B25A93">
              <w:rPr>
                <w:rFonts w:ascii="Arial" w:hAnsi="Arial"/>
                <w:sz w:val="22"/>
                <w:szCs w:val="22"/>
              </w:rPr>
              <w:t>, pages 62-68</w:t>
            </w:r>
          </w:p>
        </w:tc>
      </w:tr>
      <w:tr w:rsidR="00B25A93" w:rsidRPr="00B25A93" w14:paraId="59B50E97" w14:textId="77777777" w:rsidTr="00DF3578">
        <w:tc>
          <w:tcPr>
            <w:tcW w:w="2605" w:type="dxa"/>
            <w:vAlign w:val="center"/>
          </w:tcPr>
          <w:p w14:paraId="74244656" w14:textId="77777777" w:rsidR="00B25A93" w:rsidRPr="00B25A93" w:rsidRDefault="00B25A93" w:rsidP="00B25A93">
            <w:pPr>
              <w:rPr>
                <w:rFonts w:ascii="Arial" w:hAnsi="Arial"/>
                <w:sz w:val="22"/>
                <w:szCs w:val="22"/>
              </w:rPr>
            </w:pPr>
            <w:r w:rsidRPr="00B25A93">
              <w:rPr>
                <w:rFonts w:ascii="Arial" w:hAnsi="Arial"/>
                <w:sz w:val="22"/>
                <w:szCs w:val="22"/>
              </w:rPr>
              <w:t>Pedestrian System</w:t>
            </w:r>
          </w:p>
        </w:tc>
        <w:tc>
          <w:tcPr>
            <w:tcW w:w="3330" w:type="dxa"/>
            <w:vAlign w:val="center"/>
          </w:tcPr>
          <w:p w14:paraId="2EAB5A36" w14:textId="77777777" w:rsidR="00B25A93" w:rsidRPr="00B25A93" w:rsidRDefault="00B25A93" w:rsidP="00B25A93">
            <w:pPr>
              <w:rPr>
                <w:rFonts w:ascii="Arial" w:hAnsi="Arial"/>
                <w:sz w:val="22"/>
                <w:szCs w:val="22"/>
              </w:rPr>
            </w:pPr>
            <w:r w:rsidRPr="00B25A93">
              <w:rPr>
                <w:rFonts w:ascii="Arial" w:hAnsi="Arial"/>
                <w:sz w:val="22"/>
                <w:szCs w:val="22"/>
              </w:rPr>
              <w:t>Rules 0500 – 0520</w:t>
            </w:r>
          </w:p>
        </w:tc>
        <w:tc>
          <w:tcPr>
            <w:tcW w:w="3415" w:type="dxa"/>
            <w:vAlign w:val="center"/>
          </w:tcPr>
          <w:p w14:paraId="7EB0A4F4" w14:textId="77777777" w:rsidR="00B25A93" w:rsidRPr="00B25A93" w:rsidRDefault="00B25A93" w:rsidP="00B25A93">
            <w:pPr>
              <w:rPr>
                <w:rFonts w:ascii="Arial" w:hAnsi="Arial"/>
                <w:sz w:val="22"/>
                <w:szCs w:val="22"/>
              </w:rPr>
            </w:pPr>
            <w:r w:rsidRPr="00B25A93">
              <w:rPr>
                <w:rFonts w:ascii="Arial" w:hAnsi="Arial"/>
                <w:b/>
                <w:bCs/>
                <w:sz w:val="22"/>
                <w:szCs w:val="22"/>
              </w:rPr>
              <w:t>RAC 8 Packet, Item 11 pages 42-45</w:t>
            </w:r>
          </w:p>
        </w:tc>
      </w:tr>
      <w:tr w:rsidR="00B25A93" w:rsidRPr="00B25A93" w14:paraId="5C090EDB" w14:textId="77777777" w:rsidTr="00DF3578">
        <w:tc>
          <w:tcPr>
            <w:tcW w:w="2605" w:type="dxa"/>
            <w:shd w:val="clear" w:color="auto" w:fill="D9D9D9" w:themeFill="background1" w:themeFillShade="D9"/>
            <w:vAlign w:val="center"/>
          </w:tcPr>
          <w:p w14:paraId="11FD8AB4" w14:textId="77777777" w:rsidR="00B25A93" w:rsidRPr="00B25A93" w:rsidRDefault="00B25A93" w:rsidP="00B25A93">
            <w:pPr>
              <w:rPr>
                <w:rFonts w:ascii="Arial" w:hAnsi="Arial"/>
                <w:sz w:val="22"/>
                <w:szCs w:val="22"/>
              </w:rPr>
            </w:pPr>
            <w:r w:rsidRPr="00B25A93">
              <w:rPr>
                <w:rFonts w:ascii="Arial" w:hAnsi="Arial"/>
                <w:sz w:val="22"/>
                <w:szCs w:val="22"/>
              </w:rPr>
              <w:t>Bicycle System</w:t>
            </w:r>
          </w:p>
        </w:tc>
        <w:tc>
          <w:tcPr>
            <w:tcW w:w="3330" w:type="dxa"/>
            <w:shd w:val="clear" w:color="auto" w:fill="D9D9D9" w:themeFill="background1" w:themeFillShade="D9"/>
            <w:vAlign w:val="center"/>
          </w:tcPr>
          <w:p w14:paraId="46BED8AF" w14:textId="77777777" w:rsidR="00B25A93" w:rsidRPr="00B25A93" w:rsidRDefault="00B25A93" w:rsidP="00B25A93">
            <w:pPr>
              <w:rPr>
                <w:rFonts w:ascii="Arial" w:hAnsi="Arial"/>
                <w:sz w:val="22"/>
                <w:szCs w:val="22"/>
              </w:rPr>
            </w:pPr>
            <w:r w:rsidRPr="00B25A93">
              <w:rPr>
                <w:rFonts w:ascii="Arial" w:hAnsi="Arial"/>
                <w:sz w:val="22"/>
                <w:szCs w:val="22"/>
              </w:rPr>
              <w:t>Rules 0600 – 0630</w:t>
            </w:r>
          </w:p>
        </w:tc>
        <w:tc>
          <w:tcPr>
            <w:tcW w:w="3415" w:type="dxa"/>
            <w:shd w:val="clear" w:color="auto" w:fill="D9D9D9" w:themeFill="background1" w:themeFillShade="D9"/>
            <w:vAlign w:val="center"/>
          </w:tcPr>
          <w:p w14:paraId="228B7B61" w14:textId="77777777" w:rsidR="00B25A93" w:rsidRPr="00B25A93" w:rsidRDefault="00B25A93" w:rsidP="00B25A93">
            <w:pPr>
              <w:rPr>
                <w:rFonts w:ascii="Arial" w:hAnsi="Arial"/>
                <w:sz w:val="22"/>
                <w:szCs w:val="22"/>
              </w:rPr>
            </w:pPr>
            <w:r w:rsidRPr="00B25A93">
              <w:rPr>
                <w:rFonts w:ascii="Arial" w:hAnsi="Arial"/>
                <w:b/>
                <w:bCs/>
                <w:sz w:val="22"/>
                <w:szCs w:val="22"/>
              </w:rPr>
              <w:t>RAC 8 Packet, Item 11 pages 45-49</w:t>
            </w:r>
          </w:p>
        </w:tc>
      </w:tr>
      <w:tr w:rsidR="00B25A93" w:rsidRPr="00B25A93" w14:paraId="797DF028" w14:textId="77777777" w:rsidTr="00DF3578">
        <w:tc>
          <w:tcPr>
            <w:tcW w:w="2605" w:type="dxa"/>
            <w:vAlign w:val="center"/>
          </w:tcPr>
          <w:p w14:paraId="628BC07F" w14:textId="77777777" w:rsidR="00B25A93" w:rsidRPr="00B25A93" w:rsidRDefault="00B25A93" w:rsidP="00B25A93">
            <w:pPr>
              <w:rPr>
                <w:rFonts w:ascii="Arial" w:hAnsi="Arial"/>
                <w:sz w:val="22"/>
                <w:szCs w:val="22"/>
              </w:rPr>
            </w:pPr>
            <w:r w:rsidRPr="00B25A93">
              <w:rPr>
                <w:rFonts w:ascii="Arial" w:hAnsi="Arial"/>
                <w:sz w:val="22"/>
                <w:szCs w:val="22"/>
              </w:rPr>
              <w:t>Public Transportation System</w:t>
            </w:r>
          </w:p>
        </w:tc>
        <w:tc>
          <w:tcPr>
            <w:tcW w:w="3330" w:type="dxa"/>
            <w:vAlign w:val="center"/>
          </w:tcPr>
          <w:p w14:paraId="2664B948" w14:textId="77777777" w:rsidR="00B25A93" w:rsidRPr="00B25A93" w:rsidRDefault="00B25A93" w:rsidP="00B25A93">
            <w:pPr>
              <w:rPr>
                <w:rFonts w:ascii="Arial" w:hAnsi="Arial"/>
                <w:sz w:val="22"/>
                <w:szCs w:val="22"/>
              </w:rPr>
            </w:pPr>
            <w:r w:rsidRPr="00B25A93">
              <w:rPr>
                <w:rFonts w:ascii="Arial" w:hAnsi="Arial"/>
                <w:sz w:val="22"/>
                <w:szCs w:val="22"/>
              </w:rPr>
              <w:t>Rules 0700 – 0750</w:t>
            </w:r>
          </w:p>
        </w:tc>
        <w:tc>
          <w:tcPr>
            <w:tcW w:w="3415" w:type="dxa"/>
            <w:vAlign w:val="center"/>
          </w:tcPr>
          <w:p w14:paraId="0124BD47" w14:textId="77777777" w:rsidR="00B25A93" w:rsidRPr="00B25A93" w:rsidRDefault="00B25A93" w:rsidP="00B25A93">
            <w:pPr>
              <w:rPr>
                <w:rFonts w:ascii="Arial" w:hAnsi="Arial"/>
                <w:sz w:val="22"/>
                <w:szCs w:val="22"/>
              </w:rPr>
            </w:pPr>
            <w:r w:rsidRPr="00B25A93">
              <w:rPr>
                <w:rFonts w:ascii="Arial" w:hAnsi="Arial"/>
                <w:b/>
                <w:bCs/>
                <w:sz w:val="22"/>
                <w:szCs w:val="22"/>
              </w:rPr>
              <w:t>RAC 8 Packet, Item 11 pages 49-53</w:t>
            </w:r>
          </w:p>
        </w:tc>
      </w:tr>
      <w:tr w:rsidR="00B25A93" w:rsidRPr="00B25A93" w14:paraId="58FE669E" w14:textId="77777777" w:rsidTr="00DF3578">
        <w:tc>
          <w:tcPr>
            <w:tcW w:w="2605" w:type="dxa"/>
            <w:shd w:val="clear" w:color="auto" w:fill="D9D9D9" w:themeFill="background1" w:themeFillShade="D9"/>
            <w:vAlign w:val="center"/>
          </w:tcPr>
          <w:p w14:paraId="6F73248B" w14:textId="77777777" w:rsidR="00B25A93" w:rsidRPr="00B25A93" w:rsidRDefault="00B25A93" w:rsidP="00B25A93">
            <w:pPr>
              <w:rPr>
                <w:rFonts w:ascii="Arial" w:hAnsi="Arial"/>
                <w:sz w:val="22"/>
                <w:szCs w:val="22"/>
              </w:rPr>
            </w:pPr>
            <w:r w:rsidRPr="00B25A93">
              <w:rPr>
                <w:rFonts w:ascii="Arial" w:hAnsi="Arial"/>
                <w:sz w:val="22"/>
                <w:szCs w:val="22"/>
              </w:rPr>
              <w:t>Streets and Highways System</w:t>
            </w:r>
          </w:p>
        </w:tc>
        <w:tc>
          <w:tcPr>
            <w:tcW w:w="3330" w:type="dxa"/>
            <w:shd w:val="clear" w:color="auto" w:fill="D9D9D9" w:themeFill="background1" w:themeFillShade="D9"/>
            <w:vAlign w:val="center"/>
          </w:tcPr>
          <w:p w14:paraId="2F4DD12C" w14:textId="77777777" w:rsidR="00B25A93" w:rsidRPr="00B25A93" w:rsidRDefault="00B25A93" w:rsidP="00B25A93">
            <w:pPr>
              <w:rPr>
                <w:rFonts w:ascii="Arial" w:hAnsi="Arial"/>
                <w:sz w:val="22"/>
                <w:szCs w:val="22"/>
              </w:rPr>
            </w:pPr>
            <w:r w:rsidRPr="00B25A93">
              <w:rPr>
                <w:rFonts w:ascii="Arial" w:hAnsi="Arial"/>
                <w:sz w:val="22"/>
                <w:szCs w:val="22"/>
              </w:rPr>
              <w:t>Rules 0800 – 0835</w:t>
            </w:r>
          </w:p>
        </w:tc>
        <w:tc>
          <w:tcPr>
            <w:tcW w:w="3415" w:type="dxa"/>
            <w:shd w:val="clear" w:color="auto" w:fill="D9D9D9" w:themeFill="background1" w:themeFillShade="D9"/>
            <w:vAlign w:val="center"/>
          </w:tcPr>
          <w:p w14:paraId="575E5562" w14:textId="6D541511" w:rsidR="00B25A93" w:rsidRPr="00B25A93" w:rsidRDefault="00B25A93" w:rsidP="00B25A93">
            <w:pPr>
              <w:rPr>
                <w:rFonts w:ascii="Arial" w:hAnsi="Arial"/>
                <w:sz w:val="22"/>
                <w:szCs w:val="22"/>
              </w:rPr>
            </w:pPr>
            <w:r w:rsidRPr="00B25A93">
              <w:rPr>
                <w:rFonts w:ascii="Arial" w:hAnsi="Arial"/>
                <w:i/>
                <w:iCs/>
                <w:sz w:val="22"/>
                <w:szCs w:val="22"/>
              </w:rPr>
              <w:t xml:space="preserve">RAC </w:t>
            </w:r>
            <w:r w:rsidR="00FB6AA0">
              <w:rPr>
                <w:rFonts w:ascii="Arial" w:hAnsi="Arial"/>
                <w:i/>
                <w:iCs/>
                <w:sz w:val="22"/>
                <w:szCs w:val="22"/>
              </w:rPr>
              <w:t>8.5</w:t>
            </w:r>
            <w:r w:rsidRPr="00B25A93">
              <w:rPr>
                <w:rFonts w:ascii="Arial" w:hAnsi="Arial"/>
                <w:i/>
                <w:iCs/>
                <w:sz w:val="22"/>
                <w:szCs w:val="22"/>
              </w:rPr>
              <w:t xml:space="preserve"> Packet, October</w:t>
            </w:r>
          </w:p>
        </w:tc>
      </w:tr>
      <w:tr w:rsidR="00B25A93" w:rsidRPr="00B25A93" w14:paraId="7171C421" w14:textId="77777777" w:rsidTr="00DF3578">
        <w:tc>
          <w:tcPr>
            <w:tcW w:w="2605" w:type="dxa"/>
            <w:vMerge w:val="restart"/>
            <w:vAlign w:val="center"/>
          </w:tcPr>
          <w:p w14:paraId="32B3A952" w14:textId="7D55481F" w:rsidR="00B25A93" w:rsidRPr="00B25A93" w:rsidRDefault="00B25A93" w:rsidP="00B25A93">
            <w:pPr>
              <w:rPr>
                <w:rFonts w:ascii="Arial" w:hAnsi="Arial"/>
                <w:sz w:val="22"/>
                <w:szCs w:val="22"/>
              </w:rPr>
            </w:pPr>
            <w:r w:rsidRPr="00B25A93">
              <w:rPr>
                <w:rFonts w:ascii="Arial" w:hAnsi="Arial"/>
                <w:sz w:val="22"/>
                <w:szCs w:val="22"/>
              </w:rPr>
              <w:t>Monitoring and Reporting</w:t>
            </w:r>
          </w:p>
        </w:tc>
        <w:tc>
          <w:tcPr>
            <w:tcW w:w="3330" w:type="dxa"/>
            <w:vAlign w:val="center"/>
          </w:tcPr>
          <w:p w14:paraId="3173742D" w14:textId="77777777" w:rsidR="00B25A93" w:rsidRPr="00B25A93" w:rsidRDefault="00B25A93" w:rsidP="00B25A93">
            <w:pPr>
              <w:keepNext/>
              <w:rPr>
                <w:rFonts w:ascii="Arial" w:hAnsi="Arial"/>
                <w:sz w:val="22"/>
                <w:szCs w:val="22"/>
              </w:rPr>
            </w:pPr>
            <w:r w:rsidRPr="00B25A93">
              <w:rPr>
                <w:rFonts w:ascii="Arial" w:hAnsi="Arial"/>
                <w:sz w:val="22"/>
                <w:szCs w:val="22"/>
              </w:rPr>
              <w:t>Rules 0900, 0905</w:t>
            </w:r>
          </w:p>
        </w:tc>
        <w:tc>
          <w:tcPr>
            <w:tcW w:w="3415" w:type="dxa"/>
            <w:vAlign w:val="center"/>
          </w:tcPr>
          <w:p w14:paraId="353C9D78" w14:textId="77777777" w:rsidR="00B25A93" w:rsidRPr="00B25A93" w:rsidRDefault="00993A1E" w:rsidP="00B25A93">
            <w:pPr>
              <w:rPr>
                <w:rFonts w:ascii="Arial" w:hAnsi="Arial"/>
                <w:sz w:val="22"/>
                <w:szCs w:val="22"/>
              </w:rPr>
            </w:pPr>
            <w:hyperlink r:id="rId22" w:history="1">
              <w:r w:rsidR="00B25A93" w:rsidRPr="00B25A93">
                <w:rPr>
                  <w:rStyle w:val="Hyperlink"/>
                  <w:rFonts w:ascii="Arial" w:hAnsi="Arial"/>
                  <w:sz w:val="22"/>
                  <w:szCs w:val="22"/>
                </w:rPr>
                <w:t>RAC 7 Packet</w:t>
              </w:r>
            </w:hyperlink>
            <w:r w:rsidR="00B25A93" w:rsidRPr="00B25A93">
              <w:rPr>
                <w:rFonts w:ascii="Arial" w:hAnsi="Arial"/>
                <w:sz w:val="22"/>
                <w:szCs w:val="22"/>
              </w:rPr>
              <w:t>, pages 72-74</w:t>
            </w:r>
          </w:p>
        </w:tc>
      </w:tr>
      <w:tr w:rsidR="00B25A93" w:rsidRPr="00B25A93" w14:paraId="20A8F9D0" w14:textId="77777777" w:rsidTr="00DF3578">
        <w:tc>
          <w:tcPr>
            <w:tcW w:w="2605" w:type="dxa"/>
            <w:vMerge/>
            <w:vAlign w:val="center"/>
          </w:tcPr>
          <w:p w14:paraId="347E2764" w14:textId="77777777" w:rsidR="00B25A93" w:rsidRPr="00B25A93" w:rsidRDefault="00B25A93" w:rsidP="00B25A93">
            <w:pPr>
              <w:rPr>
                <w:rFonts w:ascii="Arial" w:hAnsi="Arial"/>
                <w:sz w:val="22"/>
                <w:szCs w:val="22"/>
              </w:rPr>
            </w:pPr>
          </w:p>
        </w:tc>
        <w:tc>
          <w:tcPr>
            <w:tcW w:w="3330" w:type="dxa"/>
            <w:vAlign w:val="center"/>
          </w:tcPr>
          <w:p w14:paraId="66B9F57A" w14:textId="77777777" w:rsidR="00B25A93" w:rsidRPr="00B25A93" w:rsidRDefault="00B25A93" w:rsidP="00B25A93">
            <w:pPr>
              <w:rPr>
                <w:rFonts w:ascii="Arial" w:hAnsi="Arial"/>
                <w:sz w:val="22"/>
                <w:szCs w:val="22"/>
              </w:rPr>
            </w:pPr>
            <w:r w:rsidRPr="00B25A93">
              <w:rPr>
                <w:rFonts w:ascii="Arial" w:hAnsi="Arial"/>
                <w:sz w:val="22"/>
                <w:szCs w:val="22"/>
              </w:rPr>
              <w:t>Transportation System Performance Measures</w:t>
            </w:r>
          </w:p>
          <w:p w14:paraId="070B3479" w14:textId="77777777" w:rsidR="00B25A93" w:rsidRPr="00B25A93" w:rsidRDefault="00B25A93" w:rsidP="00B25A93">
            <w:pPr>
              <w:rPr>
                <w:rFonts w:ascii="Arial" w:hAnsi="Arial"/>
                <w:sz w:val="22"/>
                <w:szCs w:val="22"/>
              </w:rPr>
            </w:pPr>
            <w:r w:rsidRPr="00B25A93">
              <w:rPr>
                <w:rFonts w:ascii="Arial" w:hAnsi="Arial"/>
                <w:sz w:val="22"/>
                <w:szCs w:val="22"/>
              </w:rPr>
              <w:t>Rule 0910</w:t>
            </w:r>
          </w:p>
        </w:tc>
        <w:tc>
          <w:tcPr>
            <w:tcW w:w="3415" w:type="dxa"/>
            <w:vAlign w:val="center"/>
          </w:tcPr>
          <w:p w14:paraId="53E8AFB1" w14:textId="42BBDEE9" w:rsidR="00B25A93" w:rsidRPr="00B25A93" w:rsidRDefault="00B25A93" w:rsidP="00B25A93">
            <w:pPr>
              <w:rPr>
                <w:rFonts w:ascii="Arial" w:hAnsi="Arial"/>
                <w:i/>
                <w:iCs/>
                <w:sz w:val="22"/>
                <w:szCs w:val="22"/>
              </w:rPr>
            </w:pPr>
            <w:r w:rsidRPr="00B25A93">
              <w:rPr>
                <w:rFonts w:ascii="Arial" w:hAnsi="Arial"/>
                <w:i/>
                <w:iCs/>
                <w:sz w:val="22"/>
                <w:szCs w:val="22"/>
              </w:rPr>
              <w:t xml:space="preserve">RAC </w:t>
            </w:r>
            <w:r w:rsidR="00FB6AA0">
              <w:rPr>
                <w:rFonts w:ascii="Arial" w:hAnsi="Arial"/>
                <w:i/>
                <w:iCs/>
                <w:sz w:val="22"/>
                <w:szCs w:val="22"/>
              </w:rPr>
              <w:t>8.5</w:t>
            </w:r>
            <w:r w:rsidRPr="00B25A93">
              <w:rPr>
                <w:rFonts w:ascii="Arial" w:hAnsi="Arial"/>
                <w:i/>
                <w:iCs/>
                <w:sz w:val="22"/>
                <w:szCs w:val="22"/>
              </w:rPr>
              <w:t xml:space="preserve"> Packet, October</w:t>
            </w:r>
          </w:p>
        </w:tc>
      </w:tr>
    </w:tbl>
    <w:p w14:paraId="3200CDBD" w14:textId="77777777" w:rsidR="00540FF7" w:rsidRPr="00B25A93" w:rsidRDefault="00540FF7" w:rsidP="00540FF7">
      <w:pPr>
        <w:rPr>
          <w:rFonts w:ascii="Arial" w:hAnsi="Arial"/>
          <w:sz w:val="22"/>
          <w:szCs w:val="22"/>
        </w:rPr>
      </w:pPr>
    </w:p>
    <w:sectPr w:rsidR="00540FF7" w:rsidRPr="00B25A93" w:rsidSect="00B25A93">
      <w:headerReference w:type="default" r:id="rId23"/>
      <w:headerReference w:type="first" r:id="rId24"/>
      <w:pgSz w:w="12240" w:h="15840" w:code="1"/>
      <w:pgMar w:top="2016"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AA4A" w14:textId="77777777" w:rsidR="0056311E" w:rsidRDefault="0056311E" w:rsidP="005B0A9E">
      <w:r>
        <w:separator/>
      </w:r>
    </w:p>
  </w:endnote>
  <w:endnote w:type="continuationSeparator" w:id="0">
    <w:p w14:paraId="42B2CD4E" w14:textId="77777777" w:rsidR="0056311E" w:rsidRDefault="0056311E" w:rsidP="005B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7E258" w14:textId="77777777" w:rsidR="0056311E" w:rsidRDefault="0056311E" w:rsidP="005B0A9E">
      <w:r>
        <w:separator/>
      </w:r>
    </w:p>
  </w:footnote>
  <w:footnote w:type="continuationSeparator" w:id="0">
    <w:p w14:paraId="67F25D04" w14:textId="77777777" w:rsidR="0056311E" w:rsidRDefault="0056311E" w:rsidP="005B0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8381352"/>
      <w:docPartObj>
        <w:docPartGallery w:val="Page Numbers (Top of Page)"/>
        <w:docPartUnique/>
      </w:docPartObj>
    </w:sdtPr>
    <w:sdtEndPr>
      <w:rPr>
        <w:sz w:val="22"/>
      </w:rPr>
    </w:sdtEndPr>
    <w:sdtContent>
      <w:p w14:paraId="6996F15D" w14:textId="3E38A104" w:rsidR="00B3354C" w:rsidRPr="00B25A93" w:rsidRDefault="00B25A93" w:rsidP="00B3354C">
        <w:pPr>
          <w:pStyle w:val="Header"/>
          <w:rPr>
            <w:rFonts w:ascii="Arial" w:hAnsi="Arial" w:cs="Arial"/>
            <w:sz w:val="22"/>
          </w:rPr>
        </w:pPr>
        <w:r w:rsidRPr="00B25A93">
          <w:rPr>
            <w:rFonts w:ascii="Arial" w:hAnsi="Arial" w:cs="Arial"/>
            <w:sz w:val="22"/>
          </w:rPr>
          <w:t>Attachment B</w:t>
        </w:r>
      </w:p>
      <w:p w14:paraId="5EB6672F" w14:textId="03A25B79" w:rsidR="00B3354C" w:rsidRPr="00B25A93" w:rsidRDefault="00B25A93" w:rsidP="00B3354C">
        <w:pPr>
          <w:pStyle w:val="Header"/>
          <w:rPr>
            <w:rFonts w:ascii="Arial" w:hAnsi="Arial" w:cs="Arial"/>
            <w:sz w:val="22"/>
          </w:rPr>
        </w:pPr>
        <w:r w:rsidRPr="00B25A93">
          <w:rPr>
            <w:rFonts w:ascii="Arial" w:hAnsi="Arial" w:cs="Arial"/>
            <w:sz w:val="22"/>
          </w:rPr>
          <w:t>September 9, 2021</w:t>
        </w:r>
      </w:p>
      <w:p w14:paraId="16A14D38" w14:textId="77777777" w:rsidR="00B3354C" w:rsidRPr="00B25A93" w:rsidRDefault="00B3354C">
        <w:pPr>
          <w:pStyle w:val="Header"/>
          <w:rPr>
            <w:rFonts w:ascii="Arial" w:hAnsi="Arial" w:cs="Arial"/>
            <w:sz w:val="22"/>
          </w:rPr>
        </w:pPr>
        <w:r w:rsidRPr="00B25A93">
          <w:rPr>
            <w:rFonts w:ascii="Arial" w:hAnsi="Arial" w:cs="Arial"/>
            <w:sz w:val="22"/>
          </w:rPr>
          <w:t xml:space="preserve">Page </w:t>
        </w:r>
        <w:r w:rsidRPr="00B25A93">
          <w:rPr>
            <w:rFonts w:ascii="Arial" w:hAnsi="Arial" w:cs="Arial"/>
            <w:bCs/>
            <w:sz w:val="22"/>
            <w:szCs w:val="24"/>
          </w:rPr>
          <w:fldChar w:fldCharType="begin"/>
        </w:r>
        <w:r w:rsidRPr="00B25A93">
          <w:rPr>
            <w:rFonts w:ascii="Arial" w:hAnsi="Arial" w:cs="Arial"/>
            <w:bCs/>
            <w:sz w:val="22"/>
          </w:rPr>
          <w:instrText xml:space="preserve"> PAGE </w:instrText>
        </w:r>
        <w:r w:rsidRPr="00B25A93">
          <w:rPr>
            <w:rFonts w:ascii="Arial" w:hAnsi="Arial" w:cs="Arial"/>
            <w:bCs/>
            <w:sz w:val="22"/>
            <w:szCs w:val="24"/>
          </w:rPr>
          <w:fldChar w:fldCharType="separate"/>
        </w:r>
        <w:r w:rsidRPr="00B25A93">
          <w:rPr>
            <w:rFonts w:ascii="Arial" w:hAnsi="Arial" w:cs="Arial"/>
            <w:bCs/>
            <w:noProof/>
            <w:sz w:val="22"/>
          </w:rPr>
          <w:t>2</w:t>
        </w:r>
        <w:r w:rsidRPr="00B25A93">
          <w:rPr>
            <w:rFonts w:ascii="Arial" w:hAnsi="Arial" w:cs="Arial"/>
            <w:bCs/>
            <w:sz w:val="22"/>
            <w:szCs w:val="24"/>
          </w:rPr>
          <w:fldChar w:fldCharType="end"/>
        </w:r>
        <w:r w:rsidRPr="00B25A93">
          <w:rPr>
            <w:rFonts w:ascii="Arial" w:hAnsi="Arial" w:cs="Arial"/>
            <w:sz w:val="22"/>
          </w:rPr>
          <w:t xml:space="preserve"> of </w:t>
        </w:r>
        <w:r w:rsidRPr="00B25A93">
          <w:rPr>
            <w:rFonts w:ascii="Arial" w:hAnsi="Arial" w:cs="Arial"/>
            <w:bCs/>
            <w:sz w:val="22"/>
            <w:szCs w:val="24"/>
          </w:rPr>
          <w:fldChar w:fldCharType="begin"/>
        </w:r>
        <w:r w:rsidRPr="00B25A93">
          <w:rPr>
            <w:rFonts w:ascii="Arial" w:hAnsi="Arial" w:cs="Arial"/>
            <w:bCs/>
            <w:sz w:val="22"/>
          </w:rPr>
          <w:instrText xml:space="preserve"> NUMPAGES  </w:instrText>
        </w:r>
        <w:r w:rsidRPr="00B25A93">
          <w:rPr>
            <w:rFonts w:ascii="Arial" w:hAnsi="Arial" w:cs="Arial"/>
            <w:bCs/>
            <w:sz w:val="22"/>
            <w:szCs w:val="24"/>
          </w:rPr>
          <w:fldChar w:fldCharType="separate"/>
        </w:r>
        <w:r w:rsidR="00D006FF" w:rsidRPr="00B25A93">
          <w:rPr>
            <w:rFonts w:ascii="Arial" w:hAnsi="Arial" w:cs="Arial"/>
            <w:bCs/>
            <w:noProof/>
            <w:sz w:val="22"/>
          </w:rPr>
          <w:t>1</w:t>
        </w:r>
        <w:r w:rsidRPr="00B25A93">
          <w:rPr>
            <w:rFonts w:ascii="Arial" w:hAnsi="Arial" w:cs="Arial"/>
            <w:bCs/>
            <w:sz w:val="22"/>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2989" w14:textId="77777777" w:rsidR="005B0A9E" w:rsidRPr="008B2413" w:rsidRDefault="005B0A9E" w:rsidP="005B0A9E">
    <w:pPr>
      <w:pStyle w:val="Header"/>
      <w:spacing w:before="240"/>
    </w:pPr>
    <w:r>
      <w:rPr>
        <w:noProof/>
      </w:rPr>
      <mc:AlternateContent>
        <mc:Choice Requires="wps">
          <w:drawing>
            <wp:anchor distT="0" distB="0" distL="114300" distR="114300" simplePos="0" relativeHeight="251660288" behindDoc="0" locked="0" layoutInCell="1" allowOverlap="1" wp14:anchorId="2028F0B0" wp14:editId="5DA6601C">
              <wp:simplePos x="0" y="0"/>
              <wp:positionH relativeFrom="column">
                <wp:posOffset>452120</wp:posOffset>
              </wp:positionH>
              <wp:positionV relativeFrom="paragraph">
                <wp:posOffset>31115</wp:posOffset>
              </wp:positionV>
              <wp:extent cx="137160" cy="18288"/>
              <wp:effectExtent l="0" t="0" r="0" b="1270"/>
              <wp:wrapNone/>
              <wp:docPr id="3" name="Rectangle 3"/>
              <wp:cNvGraphicFramePr/>
              <a:graphic xmlns:a="http://schemas.openxmlformats.org/drawingml/2006/main">
                <a:graphicData uri="http://schemas.microsoft.com/office/word/2010/wordprocessingShape">
                  <wps:wsp>
                    <wps:cNvSpPr/>
                    <wps:spPr>
                      <a:xfrm>
                        <a:off x="0" y="0"/>
                        <a:ext cx="137160" cy="18288"/>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9A569" id="Rectangle 3" o:spid="_x0000_s1026" style="position:absolute;margin-left:35.6pt;margin-top:2.45pt;width:10.8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" fillcolor="#00539b" stroked="f" strokeweight="1pt"/>
          </w:pict>
        </mc:Fallback>
      </mc:AlternateContent>
    </w:r>
    <w:r>
      <w:rPr>
        <w:noProof/>
      </w:rPr>
      <mc:AlternateContent>
        <mc:Choice Requires="wps">
          <w:drawing>
            <wp:anchor distT="0" distB="0" distL="114300" distR="114300" simplePos="0" relativeHeight="251659264" behindDoc="0" locked="0" layoutInCell="1" allowOverlap="1" wp14:anchorId="52C1F9A6" wp14:editId="76932939">
              <wp:simplePos x="0" y="0"/>
              <wp:positionH relativeFrom="column">
                <wp:posOffset>855345</wp:posOffset>
              </wp:positionH>
              <wp:positionV relativeFrom="paragraph">
                <wp:posOffset>34555</wp:posOffset>
              </wp:positionV>
              <wp:extent cx="5524983"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5524983" cy="18288"/>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EC8460" id="Rectangle 2" o:spid="_x0000_s1026" style="position:absolute;margin-left:67.35pt;margin-top:2.7pt;width:435.05pt;height: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" fillcolor="#00539b" stroked="f" strokeweight="1pt"/>
          </w:pict>
        </mc:Fallback>
      </mc:AlternateContent>
    </w:r>
    <w:r>
      <w:rPr>
        <w:noProof/>
      </w:rPr>
      <mc:AlternateContent>
        <mc:Choice Requires="wps">
          <w:drawing>
            <wp:anchor distT="45720" distB="45720" distL="114300" distR="114300" simplePos="0" relativeHeight="251661312" behindDoc="1" locked="1" layoutInCell="1" allowOverlap="1" wp14:anchorId="06A15A55" wp14:editId="771334A2">
              <wp:simplePos x="0" y="0"/>
              <wp:positionH relativeFrom="column">
                <wp:posOffset>2466975</wp:posOffset>
              </wp:positionH>
              <wp:positionV relativeFrom="page">
                <wp:posOffset>561975</wp:posOffset>
              </wp:positionV>
              <wp:extent cx="3992880" cy="219075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2190750"/>
                      </a:xfrm>
                      <a:prstGeom prst="rect">
                        <a:avLst/>
                      </a:prstGeom>
                      <a:solidFill>
                        <a:srgbClr val="FFFFFF"/>
                      </a:solidFill>
                      <a:ln w="9525">
                        <a:noFill/>
                        <a:miter lim="800000"/>
                        <a:headEnd/>
                        <a:tailEnd/>
                      </a:ln>
                    </wps:spPr>
                    <wps:txbx>
                      <w:txbxContent>
                        <w:p w14:paraId="56273098" w14:textId="77777777" w:rsidR="005B0A9E" w:rsidRPr="00027E76" w:rsidRDefault="005B0A9E" w:rsidP="005B0A9E">
                          <w:pPr>
                            <w:jc w:val="right"/>
                            <w:rPr>
                              <w:rFonts w:ascii="Palatino Linotype" w:hAnsi="Palatino Linotype"/>
                              <w:b/>
                              <w:color w:val="00539B"/>
                            </w:rPr>
                          </w:pPr>
                          <w:r>
                            <w:rPr>
                              <w:rFonts w:ascii="Palatino Linotype" w:hAnsi="Palatino Linotype"/>
                              <w:b/>
                              <w:color w:val="00539B"/>
                            </w:rPr>
                            <w:t>Department of Land Conservation and Development</w:t>
                          </w:r>
                        </w:p>
                        <w:p w14:paraId="388011F5" w14:textId="77777777" w:rsidR="005B0A9E" w:rsidRPr="005B0A9E" w:rsidRDefault="005B0A9E" w:rsidP="005B0A9E">
                          <w:pPr>
                            <w:jc w:val="right"/>
                            <w:rPr>
                              <w:rFonts w:ascii="Palatino Linotype" w:hAnsi="Palatino Linotype"/>
                              <w:color w:val="00539B"/>
                              <w:sz w:val="22"/>
                            </w:rPr>
                          </w:pPr>
                          <w:r w:rsidRPr="005B0A9E">
                            <w:rPr>
                              <w:rFonts w:ascii="Palatino Linotype" w:hAnsi="Palatino Linotype"/>
                              <w:color w:val="00539B"/>
                              <w:sz w:val="22"/>
                            </w:rPr>
                            <w:t>Planning Services Division</w:t>
                          </w:r>
                        </w:p>
                        <w:p w14:paraId="243DBC92" w14:textId="77777777" w:rsidR="005B0A9E" w:rsidRPr="005B0A9E" w:rsidRDefault="005B0A9E" w:rsidP="005B0A9E">
                          <w:pPr>
                            <w:jc w:val="right"/>
                            <w:rPr>
                              <w:rFonts w:ascii="Palatino Linotype" w:hAnsi="Palatino Linotype"/>
                              <w:color w:val="00539B"/>
                              <w:sz w:val="22"/>
                            </w:rPr>
                          </w:pPr>
                          <w:r w:rsidRPr="005B0A9E">
                            <w:rPr>
                              <w:rFonts w:ascii="Palatino Linotype" w:hAnsi="Palatino Linotype"/>
                              <w:color w:val="00539B"/>
                              <w:sz w:val="22"/>
                            </w:rPr>
                            <w:t>635 Capitol Street NE, Suite 150</w:t>
                          </w:r>
                        </w:p>
                        <w:p w14:paraId="6F77FB56" w14:textId="77777777" w:rsidR="005B0A9E" w:rsidRPr="005B0A9E" w:rsidRDefault="005B0A9E" w:rsidP="005B0A9E">
                          <w:pPr>
                            <w:jc w:val="right"/>
                            <w:rPr>
                              <w:rFonts w:ascii="Palatino Linotype" w:hAnsi="Palatino Linotype"/>
                              <w:color w:val="00539B"/>
                              <w:sz w:val="22"/>
                            </w:rPr>
                          </w:pPr>
                          <w:r w:rsidRPr="005B0A9E">
                            <w:rPr>
                              <w:rFonts w:ascii="Palatino Linotype" w:hAnsi="Palatino Linotype"/>
                              <w:color w:val="00539B"/>
                              <w:sz w:val="22"/>
                            </w:rPr>
                            <w:t>Salem, Oregon 97301-2540</w:t>
                          </w:r>
                        </w:p>
                        <w:p w14:paraId="68F20B53" w14:textId="77777777" w:rsidR="005B0A9E" w:rsidRPr="005B0A9E" w:rsidRDefault="00D006FF" w:rsidP="005B0A9E">
                          <w:pPr>
                            <w:jc w:val="right"/>
                            <w:rPr>
                              <w:rFonts w:ascii="Palatino Linotype" w:hAnsi="Palatino Linotype"/>
                              <w:color w:val="00539B"/>
                              <w:sz w:val="22"/>
                            </w:rPr>
                          </w:pPr>
                          <w:r>
                            <w:rPr>
                              <w:rFonts w:ascii="Palatino Linotype" w:hAnsi="Palatino Linotype"/>
                              <w:color w:val="00539B"/>
                              <w:sz w:val="22"/>
                            </w:rPr>
                            <w:t>Phone: 503-</w:t>
                          </w:r>
                          <w:r w:rsidR="005B0A9E" w:rsidRPr="005B0A9E">
                            <w:rPr>
                              <w:rFonts w:ascii="Palatino Linotype" w:hAnsi="Palatino Linotype"/>
                              <w:color w:val="00539B"/>
                              <w:sz w:val="22"/>
                            </w:rPr>
                            <w:t>373-0050</w:t>
                          </w:r>
                        </w:p>
                        <w:p w14:paraId="28A95D60" w14:textId="77777777" w:rsidR="005B0A9E" w:rsidRPr="005B0A9E" w:rsidRDefault="00D006FF" w:rsidP="005B0A9E">
                          <w:pPr>
                            <w:jc w:val="right"/>
                            <w:rPr>
                              <w:rFonts w:ascii="Palatino Linotype" w:hAnsi="Palatino Linotype"/>
                              <w:color w:val="00539B"/>
                              <w:sz w:val="22"/>
                            </w:rPr>
                          </w:pPr>
                          <w:r>
                            <w:rPr>
                              <w:rFonts w:ascii="Palatino Linotype" w:hAnsi="Palatino Linotype"/>
                              <w:color w:val="00539B"/>
                              <w:sz w:val="22"/>
                            </w:rPr>
                            <w:t>Fax: 503-</w:t>
                          </w:r>
                          <w:r w:rsidR="005B0A9E" w:rsidRPr="005B0A9E">
                            <w:rPr>
                              <w:rFonts w:ascii="Palatino Linotype" w:hAnsi="Palatino Linotype"/>
                              <w:color w:val="00539B"/>
                              <w:sz w:val="22"/>
                            </w:rPr>
                            <w:t>378-5518</w:t>
                          </w:r>
                        </w:p>
                        <w:p w14:paraId="046FE6C6" w14:textId="77777777" w:rsidR="005B0A9E" w:rsidRPr="009E770D" w:rsidRDefault="005B0A9E" w:rsidP="005B0A9E">
                          <w:pPr>
                            <w:spacing w:after="60"/>
                            <w:jc w:val="right"/>
                            <w:rPr>
                              <w:rFonts w:ascii="Palatino Linotype" w:hAnsi="Palatino Linotype"/>
                              <w:color w:val="00539B"/>
                              <w:sz w:val="22"/>
                            </w:rPr>
                          </w:pPr>
                          <w:r w:rsidRPr="009E770D">
                            <w:rPr>
                              <w:rFonts w:ascii="Palatino Linotype" w:hAnsi="Palatino Linotype"/>
                              <w:color w:val="00539B"/>
                              <w:sz w:val="22"/>
                            </w:rPr>
                            <w:t>www.oregon.gov/LCD</w:t>
                          </w:r>
                        </w:p>
                        <w:p w14:paraId="53F4E490" w14:textId="77777777" w:rsidR="005B0A9E" w:rsidRDefault="00B05EF4" w:rsidP="005B0A9E">
                          <w:pPr>
                            <w:jc w:val="right"/>
                            <w:rPr>
                              <w:rFonts w:ascii="Palatino Linotype" w:hAnsi="Palatino Linotype"/>
                              <w:color w:val="00539B"/>
                            </w:rPr>
                          </w:pPr>
                          <w:r w:rsidRPr="00013048">
                            <w:rPr>
                              <w:noProof/>
                              <w:color w:val="1F3D7C"/>
                            </w:rPr>
                            <w:drawing>
                              <wp:inline distT="0" distB="0" distL="0" distR="0" wp14:anchorId="5AFA26C7" wp14:editId="49AE92EF">
                                <wp:extent cx="798445" cy="641350"/>
                                <wp:effectExtent l="0" t="0" r="190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LCD_logo_blue_cmyk_croppe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5158"/>
                                        <a:stretch/>
                                      </pic:blipFill>
                                      <pic:spPr bwMode="auto">
                                        <a:xfrm>
                                          <a:off x="0" y="0"/>
                                          <a:ext cx="832262" cy="66851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A15A55" id="_x0000_t202" coordsize="21600,21600" o:spt="202" path="m,l,21600r21600,l21600,xe">
              <v:stroke joinstyle="miter"/>
              <v:path gradientshapeok="t" o:connecttype="rect"/>
            </v:shapetype>
            <v:shape id="Text Box 2" o:spid="_x0000_s1026" type="#_x0000_t202" style="position:absolute;margin-left:194.25pt;margin-top:44.25pt;width:314.4pt;height:172.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xHIQIAAB4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" stroked="f">
              <v:textbox style="mso-fit-shape-to-text:t">
                <w:txbxContent>
                  <w:p w14:paraId="56273098" w14:textId="77777777" w:rsidR="005B0A9E" w:rsidRPr="00027E76" w:rsidRDefault="005B0A9E" w:rsidP="005B0A9E">
                    <w:pPr>
                      <w:jc w:val="right"/>
                      <w:rPr>
                        <w:rFonts w:ascii="Palatino Linotype" w:hAnsi="Palatino Linotype"/>
                        <w:b/>
                        <w:color w:val="00539B"/>
                      </w:rPr>
                    </w:pPr>
                    <w:r>
                      <w:rPr>
                        <w:rFonts w:ascii="Palatino Linotype" w:hAnsi="Palatino Linotype"/>
                        <w:b/>
                        <w:color w:val="00539B"/>
                      </w:rPr>
                      <w:t>Department of Land Conservation and Development</w:t>
                    </w:r>
                  </w:p>
                  <w:p w14:paraId="388011F5" w14:textId="77777777" w:rsidR="005B0A9E" w:rsidRPr="005B0A9E" w:rsidRDefault="005B0A9E" w:rsidP="005B0A9E">
                    <w:pPr>
                      <w:jc w:val="right"/>
                      <w:rPr>
                        <w:rFonts w:ascii="Palatino Linotype" w:hAnsi="Palatino Linotype"/>
                        <w:color w:val="00539B"/>
                        <w:sz w:val="22"/>
                      </w:rPr>
                    </w:pPr>
                    <w:r w:rsidRPr="005B0A9E">
                      <w:rPr>
                        <w:rFonts w:ascii="Palatino Linotype" w:hAnsi="Palatino Linotype"/>
                        <w:color w:val="00539B"/>
                        <w:sz w:val="22"/>
                      </w:rPr>
                      <w:t>Planning Services Division</w:t>
                    </w:r>
                  </w:p>
                  <w:p w14:paraId="243DBC92" w14:textId="77777777" w:rsidR="005B0A9E" w:rsidRPr="005B0A9E" w:rsidRDefault="005B0A9E" w:rsidP="005B0A9E">
                    <w:pPr>
                      <w:jc w:val="right"/>
                      <w:rPr>
                        <w:rFonts w:ascii="Palatino Linotype" w:hAnsi="Palatino Linotype"/>
                        <w:color w:val="00539B"/>
                        <w:sz w:val="22"/>
                      </w:rPr>
                    </w:pPr>
                    <w:r w:rsidRPr="005B0A9E">
                      <w:rPr>
                        <w:rFonts w:ascii="Palatino Linotype" w:hAnsi="Palatino Linotype"/>
                        <w:color w:val="00539B"/>
                        <w:sz w:val="22"/>
                      </w:rPr>
                      <w:t>635 Capitol Street NE, Suite 150</w:t>
                    </w:r>
                  </w:p>
                  <w:p w14:paraId="6F77FB56" w14:textId="77777777" w:rsidR="005B0A9E" w:rsidRPr="005B0A9E" w:rsidRDefault="005B0A9E" w:rsidP="005B0A9E">
                    <w:pPr>
                      <w:jc w:val="right"/>
                      <w:rPr>
                        <w:rFonts w:ascii="Palatino Linotype" w:hAnsi="Palatino Linotype"/>
                        <w:color w:val="00539B"/>
                        <w:sz w:val="22"/>
                      </w:rPr>
                    </w:pPr>
                    <w:r w:rsidRPr="005B0A9E">
                      <w:rPr>
                        <w:rFonts w:ascii="Palatino Linotype" w:hAnsi="Palatino Linotype"/>
                        <w:color w:val="00539B"/>
                        <w:sz w:val="22"/>
                      </w:rPr>
                      <w:t>Salem, Oregon 97301-2540</w:t>
                    </w:r>
                  </w:p>
                  <w:p w14:paraId="68F20B53" w14:textId="77777777" w:rsidR="005B0A9E" w:rsidRPr="005B0A9E" w:rsidRDefault="00D006FF" w:rsidP="005B0A9E">
                    <w:pPr>
                      <w:jc w:val="right"/>
                      <w:rPr>
                        <w:rFonts w:ascii="Palatino Linotype" w:hAnsi="Palatino Linotype"/>
                        <w:color w:val="00539B"/>
                        <w:sz w:val="22"/>
                      </w:rPr>
                    </w:pPr>
                    <w:r>
                      <w:rPr>
                        <w:rFonts w:ascii="Palatino Linotype" w:hAnsi="Palatino Linotype"/>
                        <w:color w:val="00539B"/>
                        <w:sz w:val="22"/>
                      </w:rPr>
                      <w:t>Phone: 503-</w:t>
                    </w:r>
                    <w:r w:rsidR="005B0A9E" w:rsidRPr="005B0A9E">
                      <w:rPr>
                        <w:rFonts w:ascii="Palatino Linotype" w:hAnsi="Palatino Linotype"/>
                        <w:color w:val="00539B"/>
                        <w:sz w:val="22"/>
                      </w:rPr>
                      <w:t>373-0050</w:t>
                    </w:r>
                  </w:p>
                  <w:p w14:paraId="28A95D60" w14:textId="77777777" w:rsidR="005B0A9E" w:rsidRPr="005B0A9E" w:rsidRDefault="00D006FF" w:rsidP="005B0A9E">
                    <w:pPr>
                      <w:jc w:val="right"/>
                      <w:rPr>
                        <w:rFonts w:ascii="Palatino Linotype" w:hAnsi="Palatino Linotype"/>
                        <w:color w:val="00539B"/>
                        <w:sz w:val="22"/>
                      </w:rPr>
                    </w:pPr>
                    <w:r>
                      <w:rPr>
                        <w:rFonts w:ascii="Palatino Linotype" w:hAnsi="Palatino Linotype"/>
                        <w:color w:val="00539B"/>
                        <w:sz w:val="22"/>
                      </w:rPr>
                      <w:t>Fax: 503-</w:t>
                    </w:r>
                    <w:r w:rsidR="005B0A9E" w:rsidRPr="005B0A9E">
                      <w:rPr>
                        <w:rFonts w:ascii="Palatino Linotype" w:hAnsi="Palatino Linotype"/>
                        <w:color w:val="00539B"/>
                        <w:sz w:val="22"/>
                      </w:rPr>
                      <w:t>378-5518</w:t>
                    </w:r>
                  </w:p>
                  <w:p w14:paraId="046FE6C6" w14:textId="77777777" w:rsidR="005B0A9E" w:rsidRPr="009E770D" w:rsidRDefault="005B0A9E" w:rsidP="005B0A9E">
                    <w:pPr>
                      <w:spacing w:after="60"/>
                      <w:jc w:val="right"/>
                      <w:rPr>
                        <w:rFonts w:ascii="Palatino Linotype" w:hAnsi="Palatino Linotype"/>
                        <w:color w:val="00539B"/>
                        <w:sz w:val="22"/>
                      </w:rPr>
                    </w:pPr>
                    <w:r w:rsidRPr="009E770D">
                      <w:rPr>
                        <w:rFonts w:ascii="Palatino Linotype" w:hAnsi="Palatino Linotype"/>
                        <w:color w:val="00539B"/>
                        <w:sz w:val="22"/>
                      </w:rPr>
                      <w:t>www.oregon.gov/LCD</w:t>
                    </w:r>
                  </w:p>
                  <w:p w14:paraId="53F4E490" w14:textId="77777777" w:rsidR="005B0A9E" w:rsidRDefault="00B05EF4" w:rsidP="005B0A9E">
                    <w:pPr>
                      <w:jc w:val="right"/>
                      <w:rPr>
                        <w:rFonts w:ascii="Palatino Linotype" w:hAnsi="Palatino Linotype"/>
                        <w:color w:val="00539B"/>
                      </w:rPr>
                    </w:pPr>
                    <w:r w:rsidRPr="00013048">
                      <w:rPr>
                        <w:noProof/>
                        <w:color w:val="1F3D7C"/>
                      </w:rPr>
                      <w:drawing>
                        <wp:inline distT="0" distB="0" distL="0" distR="0" wp14:anchorId="5AFA26C7" wp14:editId="49AE92EF">
                          <wp:extent cx="798445" cy="641350"/>
                          <wp:effectExtent l="0" t="0" r="190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LCD_logo_blue_cmyk_croppe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5158"/>
                                  <a:stretch/>
                                </pic:blipFill>
                                <pic:spPr bwMode="auto">
                                  <a:xfrm>
                                    <a:off x="0" y="0"/>
                                    <a:ext cx="832262" cy="66851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y="page"/>
              <w10:anchorlock/>
            </v:shape>
          </w:pict>
        </mc:Fallback>
      </mc:AlternateContent>
    </w:r>
    <w:r>
      <w:rPr>
        <w:noProof/>
      </w:rPr>
      <w:drawing>
        <wp:anchor distT="0" distB="0" distL="114300" distR="114300" simplePos="0" relativeHeight="251662336" behindDoc="1" locked="1" layoutInCell="1" allowOverlap="1" wp14:anchorId="36D72F2D" wp14:editId="7839A2CB">
          <wp:simplePos x="0" y="0"/>
          <wp:positionH relativeFrom="page">
            <wp:posOffset>464820</wp:posOffset>
          </wp:positionH>
          <wp:positionV relativeFrom="page">
            <wp:posOffset>342265</wp:posOffset>
          </wp:positionV>
          <wp:extent cx="2545080" cy="803910"/>
          <wp:effectExtent l="0" t="0" r="762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jpg"/>
                  <pic:cNvPicPr/>
                </pic:nvPicPr>
                <pic:blipFill>
                  <a:blip r:embed="rId2">
                    <a:extLst>
                      <a:ext uri="{28A0092B-C50C-407E-A947-70E740481C1C}">
                        <a14:useLocalDpi xmlns:a14="http://schemas.microsoft.com/office/drawing/2010/main" val="0"/>
                      </a:ext>
                    </a:extLst>
                  </a:blip>
                  <a:stretch>
                    <a:fillRect/>
                  </a:stretch>
                </pic:blipFill>
                <pic:spPr>
                  <a:xfrm>
                    <a:off x="0" y="0"/>
                    <a:ext cx="2545080" cy="80391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14:paraId="2CE553DF" w14:textId="77777777" w:rsidR="005B0A9E" w:rsidRDefault="005B0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61D1D"/>
    <w:multiLevelType w:val="hybridMultilevel"/>
    <w:tmpl w:val="4600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A93"/>
    <w:rsid w:val="00024E96"/>
    <w:rsid w:val="0002514F"/>
    <w:rsid w:val="00027E76"/>
    <w:rsid w:val="0007001D"/>
    <w:rsid w:val="00077BC3"/>
    <w:rsid w:val="000B0318"/>
    <w:rsid w:val="00101CA4"/>
    <w:rsid w:val="00134517"/>
    <w:rsid w:val="00186627"/>
    <w:rsid w:val="001F2774"/>
    <w:rsid w:val="00232D79"/>
    <w:rsid w:val="00274286"/>
    <w:rsid w:val="00280B68"/>
    <w:rsid w:val="002B79AB"/>
    <w:rsid w:val="002D22F3"/>
    <w:rsid w:val="002D3383"/>
    <w:rsid w:val="00447409"/>
    <w:rsid w:val="00492738"/>
    <w:rsid w:val="004B6966"/>
    <w:rsid w:val="004F3BB1"/>
    <w:rsid w:val="005019C7"/>
    <w:rsid w:val="00540FF7"/>
    <w:rsid w:val="0056311E"/>
    <w:rsid w:val="005B0A9E"/>
    <w:rsid w:val="00685187"/>
    <w:rsid w:val="006E39B5"/>
    <w:rsid w:val="00702B26"/>
    <w:rsid w:val="007A5F39"/>
    <w:rsid w:val="00880C7A"/>
    <w:rsid w:val="008B2413"/>
    <w:rsid w:val="009018EC"/>
    <w:rsid w:val="00993A1E"/>
    <w:rsid w:val="009A6496"/>
    <w:rsid w:val="009E770D"/>
    <w:rsid w:val="00A1661C"/>
    <w:rsid w:val="00A41639"/>
    <w:rsid w:val="00AA1BE1"/>
    <w:rsid w:val="00B05EF4"/>
    <w:rsid w:val="00B25A93"/>
    <w:rsid w:val="00B3354C"/>
    <w:rsid w:val="00BA6730"/>
    <w:rsid w:val="00D006FF"/>
    <w:rsid w:val="00D02FA0"/>
    <w:rsid w:val="00D470E0"/>
    <w:rsid w:val="00DE311E"/>
    <w:rsid w:val="00ED0EB7"/>
    <w:rsid w:val="00ED12A1"/>
    <w:rsid w:val="00EF4C42"/>
    <w:rsid w:val="00F07919"/>
    <w:rsid w:val="00F318AF"/>
    <w:rsid w:val="00FB6AA0"/>
    <w:rsid w:val="00FD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667561"/>
  <w15:chartTrackingRefBased/>
  <w15:docId w15:val="{1BB0308B-7C64-4B8F-9CF1-4EA6A892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FF7"/>
    <w:pPr>
      <w:spacing w:after="0"/>
    </w:pPr>
    <w:rPr>
      <w:rFonts w:ascii="Times New Roman" w:eastAsia="Times New Roman" w:hAnsi="Times New Roman" w:cs="Arial"/>
      <w:sz w:val="24"/>
      <w:szCs w:val="24"/>
    </w:rPr>
  </w:style>
  <w:style w:type="paragraph" w:styleId="Heading1">
    <w:name w:val="heading 1"/>
    <w:basedOn w:val="Normal"/>
    <w:link w:val="Heading1Char"/>
    <w:uiPriority w:val="99"/>
    <w:qFormat/>
    <w:rsid w:val="002D3383"/>
    <w:pPr>
      <w:pBdr>
        <w:bottom w:val="single" w:sz="4" w:space="2" w:color="auto"/>
      </w:pBdr>
      <w:suppressAutoHyphens/>
      <w:autoSpaceDE w:val="0"/>
      <w:autoSpaceDN w:val="0"/>
      <w:adjustRightInd w:val="0"/>
      <w:spacing w:after="90" w:line="300" w:lineRule="atLeast"/>
      <w:contextualSpacing/>
      <w:textAlignment w:val="center"/>
      <w:outlineLvl w:val="0"/>
    </w:pPr>
    <w:rPr>
      <w:rFonts w:ascii="Georgia" w:eastAsiaTheme="minorHAnsi" w:hAnsi="Georgia" w:cs="Georgia"/>
      <w:smallCaps/>
      <w:color w:val="00428E"/>
      <w:sz w:val="48"/>
      <w:szCs w:val="48"/>
    </w:rPr>
  </w:style>
  <w:style w:type="paragraph" w:styleId="Heading2">
    <w:name w:val="heading 2"/>
    <w:basedOn w:val="Normal"/>
    <w:link w:val="Heading2Char"/>
    <w:uiPriority w:val="99"/>
    <w:qFormat/>
    <w:rsid w:val="002D3383"/>
    <w:pPr>
      <w:suppressAutoHyphens/>
      <w:autoSpaceDE w:val="0"/>
      <w:autoSpaceDN w:val="0"/>
      <w:adjustRightInd w:val="0"/>
      <w:spacing w:before="180" w:after="90" w:line="300" w:lineRule="atLeast"/>
      <w:contextualSpacing/>
      <w:textAlignment w:val="center"/>
      <w:outlineLvl w:val="1"/>
    </w:pPr>
    <w:rPr>
      <w:rFonts w:ascii="Century Gothic" w:eastAsiaTheme="minorHAnsi" w:hAnsi="Century Gothic" w:cs="Century Gothic"/>
      <w:i/>
      <w:iCs/>
      <w:color w:val="00428E"/>
      <w:sz w:val="36"/>
      <w:szCs w:val="36"/>
    </w:rPr>
  </w:style>
  <w:style w:type="paragraph" w:styleId="Heading3">
    <w:name w:val="heading 3"/>
    <w:basedOn w:val="Normal"/>
    <w:link w:val="Heading3Char"/>
    <w:uiPriority w:val="99"/>
    <w:qFormat/>
    <w:rsid w:val="002D3383"/>
    <w:pPr>
      <w:suppressAutoHyphens/>
      <w:autoSpaceDE w:val="0"/>
      <w:autoSpaceDN w:val="0"/>
      <w:adjustRightInd w:val="0"/>
      <w:spacing w:after="90" w:line="300" w:lineRule="atLeast"/>
      <w:contextualSpacing/>
      <w:textAlignment w:val="center"/>
      <w:outlineLvl w:val="2"/>
    </w:pPr>
    <w:rPr>
      <w:rFonts w:ascii="Century Gothic" w:eastAsiaTheme="minorHAnsi" w:hAnsi="Century Gothic" w:cs="Century Gothic"/>
      <w:caps/>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3383"/>
    <w:pPr>
      <w:suppressAutoHyphens/>
      <w:autoSpaceDE w:val="0"/>
      <w:autoSpaceDN w:val="0"/>
      <w:adjustRightInd w:val="0"/>
      <w:spacing w:after="90" w:line="300" w:lineRule="atLeast"/>
      <w:textAlignment w:val="center"/>
    </w:pPr>
    <w:rPr>
      <w:rFonts w:ascii="Georgia" w:hAnsi="Georgia" w:cs="Georgia"/>
      <w:color w:val="000000"/>
    </w:rPr>
  </w:style>
  <w:style w:type="paragraph" w:customStyle="1" w:styleId="BulletList">
    <w:name w:val="Bullet List"/>
    <w:basedOn w:val="Body"/>
    <w:uiPriority w:val="99"/>
    <w:rsid w:val="002D3383"/>
    <w:pPr>
      <w:spacing w:after="180"/>
      <w:ind w:left="720" w:hanging="360"/>
    </w:pPr>
  </w:style>
  <w:style w:type="paragraph" w:customStyle="1" w:styleId="NoParagraphStyle">
    <w:name w:val="[No Paragraph Style]"/>
    <w:rsid w:val="002D3383"/>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TableLabel">
    <w:name w:val="Table Label"/>
    <w:basedOn w:val="NoParagraphStyle"/>
    <w:uiPriority w:val="99"/>
    <w:rsid w:val="002D3383"/>
    <w:rPr>
      <w:sz w:val="18"/>
      <w:szCs w:val="18"/>
    </w:rPr>
  </w:style>
  <w:style w:type="paragraph" w:customStyle="1" w:styleId="TableHead">
    <w:name w:val="Table Head"/>
    <w:basedOn w:val="NoParagraphStyle"/>
    <w:uiPriority w:val="99"/>
    <w:rsid w:val="002D3383"/>
    <w:pPr>
      <w:jc w:val="center"/>
    </w:pPr>
    <w:rPr>
      <w:rFonts w:ascii="Century Gothic" w:hAnsi="Century Gothic" w:cs="Century Gothic"/>
      <w:sz w:val="22"/>
      <w:szCs w:val="22"/>
    </w:rPr>
  </w:style>
  <w:style w:type="paragraph" w:customStyle="1" w:styleId="TableBody">
    <w:name w:val="Table Body"/>
    <w:basedOn w:val="NoParagraphStyle"/>
    <w:uiPriority w:val="99"/>
    <w:rsid w:val="002D3383"/>
    <w:pPr>
      <w:jc w:val="right"/>
    </w:pPr>
    <w:rPr>
      <w:sz w:val="18"/>
      <w:szCs w:val="18"/>
    </w:rPr>
  </w:style>
  <w:style w:type="character" w:customStyle="1" w:styleId="Heading1Char">
    <w:name w:val="Heading 1 Char"/>
    <w:basedOn w:val="DefaultParagraphFont"/>
    <w:link w:val="Heading1"/>
    <w:uiPriority w:val="99"/>
    <w:rsid w:val="002D3383"/>
    <w:rPr>
      <w:rFonts w:ascii="Georgia" w:hAnsi="Georgia" w:cs="Georgia"/>
      <w:smallCaps/>
      <w:color w:val="00428E"/>
      <w:sz w:val="48"/>
      <w:szCs w:val="48"/>
    </w:rPr>
  </w:style>
  <w:style w:type="character" w:customStyle="1" w:styleId="Heading2Char">
    <w:name w:val="Heading 2 Char"/>
    <w:basedOn w:val="DefaultParagraphFont"/>
    <w:link w:val="Heading2"/>
    <w:uiPriority w:val="99"/>
    <w:rsid w:val="002D3383"/>
    <w:rPr>
      <w:rFonts w:ascii="Century Gothic" w:hAnsi="Century Gothic" w:cs="Century Gothic"/>
      <w:i/>
      <w:iCs/>
      <w:color w:val="00428E"/>
      <w:sz w:val="36"/>
      <w:szCs w:val="36"/>
    </w:rPr>
  </w:style>
  <w:style w:type="character" w:customStyle="1" w:styleId="Heading3Char">
    <w:name w:val="Heading 3 Char"/>
    <w:basedOn w:val="DefaultParagraphFont"/>
    <w:link w:val="Heading3"/>
    <w:uiPriority w:val="99"/>
    <w:rsid w:val="002D3383"/>
    <w:rPr>
      <w:rFonts w:ascii="Century Gothic" w:hAnsi="Century Gothic" w:cs="Century Gothic"/>
      <w:caps/>
      <w:color w:val="000000"/>
    </w:rPr>
  </w:style>
  <w:style w:type="character" w:styleId="Strong">
    <w:name w:val="Strong"/>
    <w:basedOn w:val="DefaultParagraphFont"/>
    <w:uiPriority w:val="99"/>
    <w:qFormat/>
    <w:rsid w:val="002D3383"/>
    <w:rPr>
      <w:b/>
      <w:bCs/>
    </w:rPr>
  </w:style>
  <w:style w:type="character" w:styleId="Emphasis">
    <w:name w:val="Emphasis"/>
    <w:basedOn w:val="DefaultParagraphFont"/>
    <w:uiPriority w:val="99"/>
    <w:qFormat/>
    <w:rsid w:val="002D3383"/>
    <w:rPr>
      <w:i/>
      <w:iCs/>
    </w:rPr>
  </w:style>
  <w:style w:type="paragraph" w:styleId="Header">
    <w:name w:val="header"/>
    <w:basedOn w:val="Normal"/>
    <w:link w:val="HeaderChar"/>
    <w:uiPriority w:val="99"/>
    <w:unhideWhenUsed/>
    <w:rsid w:val="001F2774"/>
    <w:pPr>
      <w:tabs>
        <w:tab w:val="center" w:pos="4680"/>
        <w:tab w:val="right" w:pos="9360"/>
      </w:tabs>
      <w:contextualSpacing/>
    </w:pPr>
    <w:rPr>
      <w:rFonts w:eastAsiaTheme="minorHAnsi" w:cs="Times New Roman"/>
      <w:szCs w:val="22"/>
    </w:rPr>
  </w:style>
  <w:style w:type="character" w:customStyle="1" w:styleId="HeaderChar">
    <w:name w:val="Header Char"/>
    <w:basedOn w:val="DefaultParagraphFont"/>
    <w:link w:val="Header"/>
    <w:uiPriority w:val="99"/>
    <w:rsid w:val="001F2774"/>
  </w:style>
  <w:style w:type="paragraph" w:styleId="Footer">
    <w:name w:val="footer"/>
    <w:basedOn w:val="Normal"/>
    <w:link w:val="FooterChar"/>
    <w:uiPriority w:val="99"/>
    <w:unhideWhenUsed/>
    <w:rsid w:val="001F2774"/>
    <w:pPr>
      <w:tabs>
        <w:tab w:val="center" w:pos="4680"/>
        <w:tab w:val="right" w:pos="9360"/>
      </w:tabs>
      <w:contextualSpacing/>
    </w:pPr>
    <w:rPr>
      <w:rFonts w:eastAsiaTheme="minorHAnsi" w:cs="Times New Roman"/>
      <w:szCs w:val="22"/>
    </w:rPr>
  </w:style>
  <w:style w:type="character" w:customStyle="1" w:styleId="FooterChar">
    <w:name w:val="Footer Char"/>
    <w:basedOn w:val="DefaultParagraphFont"/>
    <w:link w:val="Footer"/>
    <w:uiPriority w:val="99"/>
    <w:rsid w:val="001F2774"/>
  </w:style>
  <w:style w:type="character" w:styleId="Hyperlink">
    <w:name w:val="Hyperlink"/>
    <w:basedOn w:val="DefaultParagraphFont"/>
    <w:uiPriority w:val="99"/>
    <w:unhideWhenUsed/>
    <w:rsid w:val="009018EC"/>
    <w:rPr>
      <w:color w:val="0563C1" w:themeColor="hyperlink"/>
      <w:u w:val="single"/>
    </w:rPr>
  </w:style>
  <w:style w:type="paragraph" w:customStyle="1" w:styleId="LCDCNormal">
    <w:name w:val="LCDC Normal"/>
    <w:basedOn w:val="Normal"/>
    <w:link w:val="LCDCNormalChar"/>
    <w:qFormat/>
    <w:rsid w:val="00B25A93"/>
    <w:rPr>
      <w:rFonts w:ascii="Arial" w:eastAsiaTheme="minorHAnsi" w:hAnsi="Arial" w:cs="Times New Roman"/>
      <w:szCs w:val="22"/>
    </w:rPr>
  </w:style>
  <w:style w:type="character" w:customStyle="1" w:styleId="LCDCNormalChar">
    <w:name w:val="LCDC Normal Char"/>
    <w:basedOn w:val="DefaultParagraphFont"/>
    <w:link w:val="LCDCNormal"/>
    <w:rsid w:val="00B25A93"/>
    <w:rPr>
      <w:rFonts w:ascii="Arial" w:hAnsi="Arial" w:cs="Times New Roman"/>
      <w:sz w:val="24"/>
    </w:rPr>
  </w:style>
  <w:style w:type="table" w:styleId="TableGrid">
    <w:name w:val="Table Grid"/>
    <w:basedOn w:val="TableNormal"/>
    <w:uiPriority w:val="39"/>
    <w:rsid w:val="00B25A9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25A93"/>
    <w:rPr>
      <w:color w:val="605E5C"/>
      <w:shd w:val="clear" w:color="auto" w:fill="E1DFDD"/>
    </w:rPr>
  </w:style>
  <w:style w:type="paragraph" w:styleId="ListParagraph">
    <w:name w:val="List Paragraph"/>
    <w:basedOn w:val="Normal"/>
    <w:uiPriority w:val="34"/>
    <w:rsid w:val="00B25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66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lcd/LAR/Documents/2021-08-18_CFECRAC7Packet.pdf" TargetMode="External"/><Relationship Id="rId18" Type="http://schemas.openxmlformats.org/officeDocument/2006/relationships/hyperlink" Target="https://www.oregon.gov/lcd/LAR/Documents/2021-08-18_CFECRAC7Packet.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regon.gov/lcd/LAR/Documents/2021-08-18_CFECRAC7Packet.pdf" TargetMode="External"/><Relationship Id="rId7" Type="http://schemas.openxmlformats.org/officeDocument/2006/relationships/settings" Target="settings.xml"/><Relationship Id="rId12" Type="http://schemas.openxmlformats.org/officeDocument/2006/relationships/hyperlink" Target="https://www.oregon.gov/lcd/LAR/Documents/2021-09-15_CFECRAC8FullPacket-1.pdf" TargetMode="External"/><Relationship Id="rId17" Type="http://schemas.openxmlformats.org/officeDocument/2006/relationships/hyperlink" Target="https://www.oregon.gov/lcd/LAR/Documents/2021-08-18_CFECRAC7Packet.pdf" TargetMode="External"/><Relationship Id="rId25" Type="http://schemas.openxmlformats.org/officeDocument/2006/relationships/fontTable" Target="fontTable.xml"/><Relationship Id="rId20" Type="http://schemas.openxmlformats.org/officeDocument/2006/relationships/hyperlink" Target="https://www.oregon.gov/lcd/LAR/Documents/2021-08-18_CFECRAC7Packet.pdf" TargetMode="External"/><Relationship Id="rId16" Type="http://schemas.openxmlformats.org/officeDocument/2006/relationships/hyperlink" Target="https://www.oregon.gov/lcd/LAR/Documents/2021-08-18_CFECRAC7Packe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lcd/LAR/Documents/2021-08-18_CFECRAC7Packet.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oregon.gov/lcd/LAR/Documents/2021-08-18_CFECRAC7Packet.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oregon.gov/lcd/LAR/Documents/2021-08-18_CFECRAC7Packe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lcd/LAR/Documents/2021-08-18_CFECRAC7Packet.pdf" TargetMode="External"/><Relationship Id="rId22" Type="http://schemas.openxmlformats.org/officeDocument/2006/relationships/hyperlink" Target="https://www.oregon.gov/lcd/LAR/Documents/2021-08-18_CFECRAC7Packet.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DLCD\DLCD%20Letterhead\Memo_PSD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DBE12AD6A14F468BC0EEA1E133C72E" ma:contentTypeVersion="68" ma:contentTypeDescription="Create a new document." ma:contentTypeScope="" ma:versionID="be96ebf49007d5d816fb9613d7f77369">
  <xsd:schema xmlns:xsd="http://www.w3.org/2001/XMLSchema" xmlns:xs="http://www.w3.org/2001/XMLSchema" xmlns:p="http://schemas.microsoft.com/office/2006/metadata/properties" xmlns:ns2="b889842b-13de-4905-8746-1519d9eaf919" xmlns:ns3="24591268-6443-4af2-8f0c-1246caf2a3c0" xmlns:ns4="60e3e1e5-3be7-4291-a90d-11719d6c3b4b" xmlns:ns5="http://schemas.microsoft.com/sharepoint/v4" targetNamespace="http://schemas.microsoft.com/office/2006/metadata/properties" ma:root="true" ma:fieldsID="8d0173142bc703a46e821598222209e6" ns2:_="" ns3:_="" ns4:_="" ns5:_="">
    <xsd:import namespace="b889842b-13de-4905-8746-1519d9eaf919"/>
    <xsd:import namespace="24591268-6443-4af2-8f0c-1246caf2a3c0"/>
    <xsd:import namespace="60e3e1e5-3be7-4291-a90d-11719d6c3b4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ExternalPresenters" minOccurs="0"/>
                <xsd:element ref="ns3:ExternalPresenters_x003a_Job_x0020_Title" minOccurs="0"/>
                <xsd:element ref="ns3:ExternalPresenters_x003a_Email_x0020_Address" minOccurs="0"/>
                <xsd:element ref="ns3:ExternalPresenters_x003a_ID" minOccurs="0"/>
                <xsd:element ref="ns3:Meeting" minOccurs="0"/>
                <xsd:element ref="ns3:Meeting_x003a_Draft_x0020_OARs_x0020_to_x0020_Rules_x0020_Coordinator" minOccurs="0"/>
                <xsd:element ref="ns3:Meeting_x003a_Commission_x0020_Packet_x0020_Mailing_x0020_Date" minOccurs="0"/>
                <xsd:element ref="ns3:Meeting_x003a_To_x0020_Division_x0020_Manager_x0020_to_x0020_Review" minOccurs="0"/>
                <xsd:element ref="ns3:Meeting_x003a_Start_x0020_Time" minOccurs="0"/>
                <xsd:element ref="ns3:Meeting_x003a_Final_x0020_Reports_x0020_Due" minOccurs="0"/>
                <xsd:element ref="ns3:Meeting_x003a_Complex_x0020_Reports_x0020_Deadline" minOccurs="0"/>
                <xsd:element ref="ns3:Meeting_x003a_Year" minOccurs="0"/>
                <xsd:element ref="ns3:Meeting_x003a_Secretary_x0020_of_x0020_State_x0020_Filing_x0020_Deadline" minOccurs="0"/>
                <xsd:element ref="ns3:Meeting_x003a_Final_x0020_Lock_x0020_Date" minOccurs="0"/>
                <xsd:element ref="ns3:Meeting_x003a_Draft_x0020_OARs_x0020_Ready_x0020_for_x0020_Public_x0020_Requests" minOccurs="0"/>
                <xsd:element ref="ns3:Meeting_x003a_ID" minOccurs="0"/>
                <xsd:element ref="ns2:AgendaItemDescription" minOccurs="0"/>
                <xsd:element ref="ns2:PublicTestimonyStaffContact" minOccurs="0"/>
                <xsd:element ref="ns2:AgendaItemOutcomes" minOccurs="0"/>
                <xsd:element ref="ns2:ManagerReviewer" minOccurs="0"/>
                <xsd:element ref="ns2:InternalAgendaItemSummary" minOccurs="0"/>
                <xsd:element ref="ns2:StaffPresenters" minOccurs="0"/>
                <xsd:element ref="ns2:OtherStaffContacts" minOccurs="0"/>
                <xsd:element ref="ns2:DiscussionTimeNeeded" minOccurs="0"/>
                <xsd:element ref="ns2:AgendaItemPurpose" minOccurs="0"/>
                <xsd:element ref="ns2:PublicTestimonyTimeNeeded" minOccurs="0"/>
                <xsd:element ref="ns2:LockStatus" minOccurs="0"/>
                <xsd:element ref="ns2:StaffReportAuthor" minOccurs="0"/>
                <xsd:element ref="ns2:TitleforPublication" minOccurs="0"/>
                <xsd:element ref="ns2:AgendaItemStatus" minOccurs="0"/>
                <xsd:element ref="ns2:InternalReview" minOccurs="0"/>
                <xsd:element ref="ns2:PresentationTimeNeeded" minOccurs="0"/>
                <xsd:element ref="ns4:FinalLockDate1" minOccurs="0"/>
                <xsd:element ref="ns4:Agenda_x0020_Item_x0020_Master_x0020_WF" minOccurs="0"/>
                <xsd:element ref="ns2:Date1" minOccurs="0"/>
                <xsd:element ref="ns2:Dashboard" minOccurs="0"/>
                <xsd:element ref="ns2:DeliberationTimeNeeded" minOccurs="0"/>
                <xsd:element ref="ns5:IconOverlay" minOccurs="0"/>
                <xsd:element ref="ns4:StaffPresenters0" minOccurs="0"/>
                <xsd:element ref="ns4:StaffPresenters_x003a_Email_x0020_Address" minOccurs="0"/>
                <xsd:element ref="ns4:StaffPresenters_x003a_Job_x0020_Title" minOccurs="0"/>
                <xsd:element ref="ns4:StaffPresenters_x003a_Business_x0020_Phone" minOccurs="0"/>
                <xsd:element ref="ns4:StaffPresenters_x003a_ID" minOccurs="0"/>
                <xsd:element ref="ns4:StaffContact" minOccurs="0"/>
                <xsd:element ref="ns4:StaffContact_x003a_Email_x0020_Address" minOccurs="0"/>
                <xsd:element ref="ns4:StaffContact_x003a_Job_x0020_Title" minOccurs="0"/>
                <xsd:element ref="ns4:StaffContact_x003a_Business_x0020_Phone" minOccurs="0"/>
                <xsd:element ref="ns4:StaffContact_x003a_ID" minOccurs="0"/>
                <xsd:element ref="ns4:OtherStaffContacts0" minOccurs="0"/>
                <xsd:element ref="ns4:OtherStaffContacts_x003a_Email_x0020_Address" minOccurs="0"/>
                <xsd:element ref="ns4:OtherStaffContacts_x003a_Job_x0020_Title" minOccurs="0"/>
                <xsd:element ref="ns4:OtherStaffContacts_x003a_Business_x0020_Phone" minOccurs="0"/>
                <xsd:element ref="ns4:OtherStaffContacts_x003a_ID" minOccurs="0"/>
                <xsd:element ref="ns4:Section1ApprovedbyManager" minOccurs="0"/>
                <xsd:element ref="ns4:Section1ApprovedbyCommissionAssistant" minOccurs="0"/>
                <xsd:element ref="ns4:Section1ApprovedbyDirectorsOffice" minOccurs="0"/>
                <xsd:element ref="ns4:WorksheetApprovedbyManager" minOccurs="0"/>
                <xsd:element ref="ns4:WorksheetApprovedbyCommissionAssistant" minOccurs="0"/>
                <xsd:element ref="ns4:WorksheetApprovedbyDirectorsOffice" minOccurs="0"/>
                <xsd:element ref="ns4:StaffReportCompleteReadyforReview" minOccurs="0"/>
                <xsd:element ref="ns4:StaffReportApprovedbyManager" minOccurs="0"/>
                <xsd:element ref="ns4:StaffReportApprovedbyCommissionAssistant" minOccurs="0"/>
                <xsd:element ref="ns4:StaffReportApprovedbyDirectorsOffice" minOccurs="0"/>
                <xsd:element ref="ns4:Section1ReadyEmailSent" minOccurs="0"/>
                <xsd:element ref="ns4:Section1ApprovedEmailSent" minOccurs="0"/>
                <xsd:element ref="ns4:WorksheetReadyEmailSent" minOccurs="0"/>
                <xsd:element ref="ns4:StaffReportReadyManagerEmailSent" minOccurs="0"/>
                <xsd:element ref="ns4:StaffReportReadyCADOEmail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9842b-13de-4905-8746-1519d9eaf91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gendaItemDescription" ma:index="27" nillable="true" ma:displayName="Agenda Item Description" ma:internalName="AgendaItemDescription">
      <xsd:simpleType>
        <xsd:restriction base="dms:Unknown"/>
      </xsd:simpleType>
    </xsd:element>
    <xsd:element name="PublicTestimonyStaffContact" ma:index="28" nillable="true" ma:displayName="Staff Contact-OLD" ma:list="UserInfo" ma:SharePointGroup="0" ma:internalName="PublicTestimonyStaff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gendaItemOutcomes" ma:index="29" nillable="true" ma:displayName="Agenda Item Outcomes" ma:internalName="AgendaItemOutcomes">
      <xsd:simpleType>
        <xsd:restriction base="dms:Unknown"/>
      </xsd:simpleType>
    </xsd:element>
    <xsd:element name="ManagerReviewer" ma:index="30" nillable="true" ma:displayName="Manager/Reviewer" ma:list="UserInfo" ma:SharePointGroup="0" ma:internalName="Manager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ternalAgendaItemSummary" ma:index="31" nillable="true" ma:displayName="Internal Agenda Item Summary" ma:internalName="InternalAgendaItemSummary">
      <xsd:simpleType>
        <xsd:restriction base="dms:Unknown"/>
      </xsd:simpleType>
    </xsd:element>
    <xsd:element name="StaffPresenters" ma:index="32" nillable="true" ma:displayName="Staff Presenters-OLD" ma:list="UserInfo" ma:SharePointGroup="0" ma:internalName="StaffPresent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StaffContacts" ma:index="33" nillable="true" ma:displayName="Other Staff Contacts-OLD" ma:list="UserInfo" ma:SharePointGroup="0" ma:internalName="OtherStaffContac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cussionTimeNeeded" ma:index="34" nillable="true" ma:displayName="LCDC Discussion and Deliberation Time Needed" ma:decimals="0" ma:description="Enter the number of minutes needed for discussion." ma:internalName="DiscussionTimeNeeded" ma:percentage="FALSE">
      <xsd:simpleType>
        <xsd:restriction base="dms:Number"/>
      </xsd:simpleType>
    </xsd:element>
    <xsd:element name="AgendaItemPurpose" ma:index="35" nillable="true" ma:displayName="Agenda Item Purpose" ma:internalName="AgendaItemPurpose">
      <xsd:simpleType>
        <xsd:restriction base="dms:Unknown"/>
      </xsd:simpleType>
    </xsd:element>
    <xsd:element name="PublicTestimonyTimeNeeded" ma:index="36" nillable="true" ma:displayName="Public Testimony Time Needed" ma:decimals="0" ma:description="Enter the number of minutes needed for public testimony." ma:internalName="PublicTestimonyTimeNeeded">
      <xsd:simpleType>
        <xsd:restriction base="dms:Number"/>
      </xsd:simpleType>
    </xsd:element>
    <xsd:element name="LockStatus" ma:index="37" nillable="true" ma:displayName="Lock Status" ma:default="Not Locked" ma:description="Editing of this agenda item will automatically be restricted after final worksheet approval. Editing will be further restricted three weeks prior to the commission meeting." ma:format="Dropdown" ma:internalName="LockStatus">
      <xsd:simpleType>
        <xsd:restriction base="dms:Choice">
          <xsd:enumeration value="Not Locked"/>
          <xsd:enumeration value="Locked after Final Worksheet Approval"/>
          <xsd:enumeration value="Locked 3 Weeks before Commission Meeting"/>
        </xsd:restriction>
      </xsd:simpleType>
    </xsd:element>
    <xsd:element name="StaffReportAuthor" ma:index="38" nillable="true" ma:displayName="Staff Report Author" ma:list="UserInfo" ma:SharePointGroup="0" ma:internalName="StaffReportAuth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forPublication" ma:index="39" nillable="true" ma:displayName="Title for Publication" ma:internalName="TitleforPublication">
      <xsd:simpleType>
        <xsd:restriction base="dms:Text">
          <xsd:maxLength value="255"/>
        </xsd:restriction>
      </xsd:simpleType>
    </xsd:element>
    <xsd:element name="AgendaItemStatus" ma:index="40" nillable="true" ma:displayName="Agenda Item Status" ma:default="1/5-Pending Tentative Approval" ma:format="Dropdown" ma:internalName="AgendaItemStatus">
      <xsd:simpleType>
        <xsd:restriction base="dms:Choice">
          <xsd:enumeration value="1/5-Pending Tentative Approval"/>
          <xsd:enumeration value="2/5-Worksheet Section 1 Approval Requested"/>
          <xsd:enumeration value="3/5-Staff Reports in Progress"/>
          <xsd:enumeration value="4/5-Worksheet Final Approval Requested"/>
          <xsd:enumeration value="5/5-Worksheet Finalized and Approved"/>
        </xsd:restriction>
      </xsd:simpleType>
    </xsd:element>
    <xsd:element name="InternalReview" ma:index="41" nillable="true" ma:displayName="Internal Review" ma:default="Standard" ma:format="RadioButtons" ma:internalName="InternalReview">
      <xsd:simpleType>
        <xsd:restriction base="dms:Choice">
          <xsd:enumeration value="Standard"/>
          <xsd:enumeration value="Complex"/>
          <xsd:enumeration value="Legal/DOJ"/>
        </xsd:restriction>
      </xsd:simpleType>
    </xsd:element>
    <xsd:element name="PresentationTimeNeeded" ma:index="42" nillable="true" ma:displayName="Presentation Time Needed" ma:decimals="0" ma:description="Enter the number of minutes needed for presentation." ma:internalName="PresentationTimeNeeded">
      <xsd:simpleType>
        <xsd:restriction base="dms:Number"/>
      </xsd:simpleType>
    </xsd:element>
    <xsd:element name="Date1" ma:index="45" nillable="true" ma:displayName="Date" ma:format="DateOnly" ma:internalName="Date1">
      <xsd:simpleType>
        <xsd:restriction base="dms:DateTime"/>
      </xsd:simpleType>
    </xsd:element>
    <xsd:element name="Dashboard" ma:index="46" nillable="true" ma:displayName="Meeting Dashboard" ma:format="Hyperlink" ma:internalName="Dashboard">
      <xsd:complexType>
        <xsd:complexContent>
          <xsd:extension base="dms:URL">
            <xsd:sequence>
              <xsd:element name="Url" type="dms:ValidUrl" minOccurs="0" nillable="true"/>
              <xsd:element name="Description" type="xsd:string" nillable="true"/>
            </xsd:sequence>
          </xsd:extension>
        </xsd:complexContent>
      </xsd:complexType>
    </xsd:element>
    <xsd:element name="DeliberationTimeNeeded" ma:index="47" nillable="true" ma:displayName="Deliberation Time Needed" ma:decimals="0" ma:description="Enter the number of minutes needed for deliberation." ma:internalName="DeliberationTimeNeede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591268-6443-4af2-8f0c-1246caf2a3c0" elementFormDefault="qualified">
    <xsd:import namespace="http://schemas.microsoft.com/office/2006/documentManagement/types"/>
    <xsd:import namespace="http://schemas.microsoft.com/office/infopath/2007/PartnerControls"/>
    <xsd:element name="ExternalPresenters" ma:index="11" nillable="true" ma:displayName="External Presenters" ma:list="{5f091179-ae67-4002-8dcd-6999815b4936}" ma:internalName="ExternalPresenters" ma:showField="FullName" ma:web="24591268-6443-4af2-8f0c-1246caf2a3c0">
      <xsd:complexType>
        <xsd:complexContent>
          <xsd:extension base="dms:MultiChoiceLookup">
            <xsd:sequence>
              <xsd:element name="Value" type="dms:Lookup" maxOccurs="unbounded" minOccurs="0" nillable="true"/>
            </xsd:sequence>
          </xsd:extension>
        </xsd:complexContent>
      </xsd:complexType>
    </xsd:element>
    <xsd:element name="ExternalPresenters_x003a_Job_x0020_Title" ma:index="12" nillable="true" ma:displayName="ExternalPresenters:Job Title" ma:list="{5f091179-ae67-4002-8dcd-6999815b4936}" ma:internalName="ExternalPresenters_x003A_Job_x0020_Title" ma:readOnly="true" ma:showField="JobTitle" ma:web="24591268-6443-4af2-8f0c-1246caf2a3c0">
      <xsd:complexType>
        <xsd:complexContent>
          <xsd:extension base="dms:MultiChoiceLookup">
            <xsd:sequence>
              <xsd:element name="Value" type="dms:Lookup" maxOccurs="unbounded" minOccurs="0" nillable="true"/>
            </xsd:sequence>
          </xsd:extension>
        </xsd:complexContent>
      </xsd:complexType>
    </xsd:element>
    <xsd:element name="ExternalPresenters_x003a_Email_x0020_Address" ma:index="13" nillable="true" ma:displayName="ExternalPresenters:Email Address" ma:list="{5f091179-ae67-4002-8dcd-6999815b4936}" ma:internalName="ExternalPresenters_x003A_Email_x0020_Address" ma:readOnly="true" ma:showField="Email" ma:web="24591268-6443-4af2-8f0c-1246caf2a3c0">
      <xsd:complexType>
        <xsd:complexContent>
          <xsd:extension base="dms:MultiChoiceLookup">
            <xsd:sequence>
              <xsd:element name="Value" type="dms:Lookup" maxOccurs="unbounded" minOccurs="0" nillable="true"/>
            </xsd:sequence>
          </xsd:extension>
        </xsd:complexContent>
      </xsd:complexType>
    </xsd:element>
    <xsd:element name="ExternalPresenters_x003a_ID" ma:index="14" nillable="true" ma:displayName="ExternalPresenters:ID" ma:list="{5f091179-ae67-4002-8dcd-6999815b4936}" ma:internalName="ExternalPresenters_x003A_ID" ma:readOnly="true" ma:showField="ID" ma:web="24591268-6443-4af2-8f0c-1246caf2a3c0">
      <xsd:complexType>
        <xsd:complexContent>
          <xsd:extension base="dms:MultiChoiceLookup">
            <xsd:sequence>
              <xsd:element name="Value" type="dms:Lookup" maxOccurs="unbounded" minOccurs="0" nillable="true"/>
            </xsd:sequence>
          </xsd:extension>
        </xsd:complexContent>
      </xsd:complexType>
    </xsd:element>
    <xsd:element name="Meeting" ma:index="15" nillable="true" ma:displayName="Meeting" ma:list="{a6324104-1ea5-41ff-a80b-27fbd54f0a44}" ma:internalName="Meeting" ma:showField="MeetingTimeandLocation" ma:web="24591268-6443-4af2-8f0c-1246caf2a3c0">
      <xsd:simpleType>
        <xsd:restriction base="dms:Lookup"/>
      </xsd:simpleType>
    </xsd:element>
    <xsd:element name="Meeting_x003a_Draft_x0020_OARs_x0020_to_x0020_Rules_x0020_Coordinator" ma:index="16" nillable="true" ma:displayName="Meeting:Draft OARs to Rules Coordinator" ma:list="{a6324104-1ea5-41ff-a80b-27fbd54f0a44}" ma:internalName="Meeting_x003A_Draft_x0020_OARs_x0020_to_x0020_Rules_x0020_Coordinator" ma:readOnly="true" ma:showField="DraftOARstoRulesCoordinator" ma:web="24591268-6443-4af2-8f0c-1246caf2a3c0">
      <xsd:simpleType>
        <xsd:restriction base="dms:Lookup"/>
      </xsd:simpleType>
    </xsd:element>
    <xsd:element name="Meeting_x003a_Commission_x0020_Packet_x0020_Mailing_x0020_Date" ma:index="17" nillable="true" ma:displayName="Meeting:Commission Packet Mailing Date" ma:list="{a6324104-1ea5-41ff-a80b-27fbd54f0a44}" ma:internalName="Meeting_x003A_Commission_x0020_Packet_x0020_Mailing_x0020_Date" ma:readOnly="true" ma:showField="CommissionPacketMailingDate" ma:web="24591268-6443-4af2-8f0c-1246caf2a3c0">
      <xsd:simpleType>
        <xsd:restriction base="dms:Lookup"/>
      </xsd:simpleType>
    </xsd:element>
    <xsd:element name="Meeting_x003a_To_x0020_Division_x0020_Manager_x0020_to_x0020_Review" ma:index="18" nillable="true" ma:displayName="Meeting:To Division Manager to Review" ma:list="{a6324104-1ea5-41ff-a80b-27fbd54f0a44}" ma:internalName="Meeting_x003A_To_x0020_Division_x0020_Manager_x0020_to_x0020_Review" ma:readOnly="true" ma:showField="ToDivisionManagertoReview" ma:web="24591268-6443-4af2-8f0c-1246caf2a3c0">
      <xsd:simpleType>
        <xsd:restriction base="dms:Lookup"/>
      </xsd:simpleType>
    </xsd:element>
    <xsd:element name="Meeting_x003a_Start_x0020_Time" ma:index="19" nillable="true" ma:displayName="Meeting:Start Time" ma:list="{a6324104-1ea5-41ff-a80b-27fbd54f0a44}" ma:internalName="Meeting_x003A_Start_x0020_Time" ma:readOnly="true" ma:showField="EventDate" ma:web="24591268-6443-4af2-8f0c-1246caf2a3c0">
      <xsd:simpleType>
        <xsd:restriction base="dms:Lookup"/>
      </xsd:simpleType>
    </xsd:element>
    <xsd:element name="Meeting_x003a_Final_x0020_Reports_x0020_Due" ma:index="20" nillable="true" ma:displayName="Meeting:Final Reports Due" ma:list="{a6324104-1ea5-41ff-a80b-27fbd54f0a44}" ma:internalName="Meeting_x003A_Final_x0020_Reports_x0020_Due" ma:readOnly="true" ma:showField="FinalReportsDue" ma:web="24591268-6443-4af2-8f0c-1246caf2a3c0">
      <xsd:simpleType>
        <xsd:restriction base="dms:Lookup"/>
      </xsd:simpleType>
    </xsd:element>
    <xsd:element name="Meeting_x003a_Complex_x0020_Reports_x0020_Deadline" ma:index="21" nillable="true" ma:displayName="Meeting:Complex Reports Deadline" ma:list="{a6324104-1ea5-41ff-a80b-27fbd54f0a44}" ma:internalName="Meeting_x003A_Complex_x0020_Reports_x0020_Deadline" ma:readOnly="true" ma:showField="ComplexReportsDeadline" ma:web="24591268-6443-4af2-8f0c-1246caf2a3c0">
      <xsd:simpleType>
        <xsd:restriction base="dms:Lookup"/>
      </xsd:simpleType>
    </xsd:element>
    <xsd:element name="Meeting_x003a_Year" ma:index="22" nillable="true" ma:displayName="Meeting:Year" ma:list="{a6324104-1ea5-41ff-a80b-27fbd54f0a44}" ma:internalName="Meeting_x003A_Year" ma:readOnly="true" ma:showField="Year" ma:web="24591268-6443-4af2-8f0c-1246caf2a3c0">
      <xsd:simpleType>
        <xsd:restriction base="dms:Lookup"/>
      </xsd:simpleType>
    </xsd:element>
    <xsd:element name="Meeting_x003a_Secretary_x0020_of_x0020_State_x0020_Filing_x0020_Deadline" ma:index="23" nillable="true" ma:displayName="Meeting:Secretary of State Filing Deadline" ma:list="{a6324104-1ea5-41ff-a80b-27fbd54f0a44}" ma:internalName="Meeting_x003A_Secretary_x0020_of_x0020_State_x0020_Filing_x0020_Deadline" ma:readOnly="true" ma:showField="SecretaryofStateFilingDeadline" ma:web="24591268-6443-4af2-8f0c-1246caf2a3c0">
      <xsd:simpleType>
        <xsd:restriction base="dms:Lookup"/>
      </xsd:simpleType>
    </xsd:element>
    <xsd:element name="Meeting_x003a_Final_x0020_Lock_x0020_Date" ma:index="24" nillable="true" ma:displayName="Meeting:Final Lock Date" ma:list="{a6324104-1ea5-41ff-a80b-27fbd54f0a44}" ma:internalName="Meeting_x003A_Final_x0020_Lock_x0020_Date" ma:readOnly="true" ma:showField="FinalLockDate" ma:web="24591268-6443-4af2-8f0c-1246caf2a3c0">
      <xsd:simpleType>
        <xsd:restriction base="dms:Lookup"/>
      </xsd:simpleType>
    </xsd:element>
    <xsd:element name="Meeting_x003a_Draft_x0020_OARs_x0020_Ready_x0020_for_x0020_Public_x0020_Requests" ma:index="25" nillable="true" ma:displayName="Meeting:Draft OARs Ready for Public Requests" ma:list="{a6324104-1ea5-41ff-a80b-27fbd54f0a44}" ma:internalName="Meeting_x003A_Draft_x0020_OARs_x0020_Ready_x0020_for_x0020_Public_x0020_Requests" ma:readOnly="true" ma:showField="DraftOARsReadyforPublicRequests" ma:web="24591268-6443-4af2-8f0c-1246caf2a3c0">
      <xsd:simpleType>
        <xsd:restriction base="dms:Lookup"/>
      </xsd:simpleType>
    </xsd:element>
    <xsd:element name="Meeting_x003a_ID" ma:index="26" nillable="true" ma:displayName="Meeting:ID" ma:list="{a6324104-1ea5-41ff-a80b-27fbd54f0a44}" ma:internalName="Meeting_x003A_ID" ma:readOnly="true" ma:showField="ID" ma:web="24591268-6443-4af2-8f0c-1246caf2a3c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0e3e1e5-3be7-4291-a90d-11719d6c3b4b" elementFormDefault="qualified">
    <xsd:import namespace="http://schemas.microsoft.com/office/2006/documentManagement/types"/>
    <xsd:import namespace="http://schemas.microsoft.com/office/infopath/2007/PartnerControls"/>
    <xsd:element name="FinalLockDate1" ma:index="43" nillable="true" ma:displayName="Final Lock Date" ma:format="DateOnly" ma:internalName="FinalLockDate1">
      <xsd:simpleType>
        <xsd:restriction base="dms:DateTime"/>
      </xsd:simpleType>
    </xsd:element>
    <xsd:element name="Agenda_x0020_Item_x0020_Master_x0020_WF" ma:index="44" nillable="true" ma:displayName="Agenda Item Master WF" ma:internalName="Agenda_x0020_Item_x0020_Master_x0020_WF">
      <xsd:complexType>
        <xsd:complexContent>
          <xsd:extension base="dms:URL">
            <xsd:sequence>
              <xsd:element name="Url" type="dms:ValidUrl" minOccurs="0" nillable="true"/>
              <xsd:element name="Description" type="xsd:string" nillable="true"/>
            </xsd:sequence>
          </xsd:extension>
        </xsd:complexContent>
      </xsd:complexType>
    </xsd:element>
    <xsd:element name="StaffPresenters0" ma:index="49" nillable="true" ma:displayName="Staff Presenters" ma:list="{1a322c90-7e26-4e8e-8238-c431350c7035}" ma:internalName="StaffPresenters0" ma:showField="FullName">
      <xsd:complexType>
        <xsd:complexContent>
          <xsd:extension base="dms:MultiChoiceLookup">
            <xsd:sequence>
              <xsd:element name="Value" type="dms:Lookup" maxOccurs="unbounded" minOccurs="0" nillable="true"/>
            </xsd:sequence>
          </xsd:extension>
        </xsd:complexContent>
      </xsd:complexType>
    </xsd:element>
    <xsd:element name="StaffPresenters_x003a_Email_x0020_Address" ma:index="50" nillable="true" ma:displayName="StaffPresenters:Email Address" ma:list="{1a322c90-7e26-4e8e-8238-c431350c7035}" ma:internalName="StaffPresenters_x003a_Email_x0020_Address" ma:readOnly="true" ma:showField="Email" ma:web="24591268-6443-4af2-8f0c-1246caf2a3c0">
      <xsd:complexType>
        <xsd:complexContent>
          <xsd:extension base="dms:MultiChoiceLookup">
            <xsd:sequence>
              <xsd:element name="Value" type="dms:Lookup" maxOccurs="unbounded" minOccurs="0" nillable="true"/>
            </xsd:sequence>
          </xsd:extension>
        </xsd:complexContent>
      </xsd:complexType>
    </xsd:element>
    <xsd:element name="StaffPresenters_x003a_Job_x0020_Title" ma:index="51" nillable="true" ma:displayName="StaffPresenters:Job Title" ma:list="{1a322c90-7e26-4e8e-8238-c431350c7035}" ma:internalName="StaffPresenters_x003a_Job_x0020_Title" ma:readOnly="true" ma:showField="JobTitle" ma:web="24591268-6443-4af2-8f0c-1246caf2a3c0">
      <xsd:complexType>
        <xsd:complexContent>
          <xsd:extension base="dms:MultiChoiceLookup">
            <xsd:sequence>
              <xsd:element name="Value" type="dms:Lookup" maxOccurs="unbounded" minOccurs="0" nillable="true"/>
            </xsd:sequence>
          </xsd:extension>
        </xsd:complexContent>
      </xsd:complexType>
    </xsd:element>
    <xsd:element name="StaffPresenters_x003a_Business_x0020_Phone" ma:index="52" nillable="true" ma:displayName="StaffPresenters:Business Phone" ma:list="{1a322c90-7e26-4e8e-8238-c431350c7035}" ma:internalName="StaffPresenters_x003a_Business_x0020_Phone" ma:readOnly="true" ma:showField="WorkPhone" ma:web="24591268-6443-4af2-8f0c-1246caf2a3c0">
      <xsd:complexType>
        <xsd:complexContent>
          <xsd:extension base="dms:MultiChoiceLookup">
            <xsd:sequence>
              <xsd:element name="Value" type="dms:Lookup" maxOccurs="unbounded" minOccurs="0" nillable="true"/>
            </xsd:sequence>
          </xsd:extension>
        </xsd:complexContent>
      </xsd:complexType>
    </xsd:element>
    <xsd:element name="StaffPresenters_x003a_ID" ma:index="53" nillable="true" ma:displayName="StaffPresenters:ID" ma:list="{1a322c90-7e26-4e8e-8238-c431350c7035}" ma:internalName="StaffPresenters_x003a_ID" ma:readOnly="true" ma:showField="ID" ma:web="24591268-6443-4af2-8f0c-1246caf2a3c0">
      <xsd:complexType>
        <xsd:complexContent>
          <xsd:extension base="dms:MultiChoiceLookup">
            <xsd:sequence>
              <xsd:element name="Value" type="dms:Lookup" maxOccurs="unbounded" minOccurs="0" nillable="true"/>
            </xsd:sequence>
          </xsd:extension>
        </xsd:complexContent>
      </xsd:complexType>
    </xsd:element>
    <xsd:element name="StaffContact" ma:index="54" nillable="true" ma:displayName="Staff Contact" ma:list="{1a322c90-7e26-4e8e-8238-c431350c7035}" ma:internalName="StaffContact" ma:showField="FullName">
      <xsd:complexType>
        <xsd:complexContent>
          <xsd:extension base="dms:MultiChoiceLookup">
            <xsd:sequence>
              <xsd:element name="Value" type="dms:Lookup" maxOccurs="unbounded" minOccurs="0" nillable="true"/>
            </xsd:sequence>
          </xsd:extension>
        </xsd:complexContent>
      </xsd:complexType>
    </xsd:element>
    <xsd:element name="StaffContact_x003a_Email_x0020_Address" ma:index="55" nillable="true" ma:displayName="StaffContact:Email Address" ma:list="{1a322c90-7e26-4e8e-8238-c431350c7035}" ma:internalName="StaffContact_x003a_Email_x0020_Address" ma:readOnly="true" ma:showField="Email" ma:web="24591268-6443-4af2-8f0c-1246caf2a3c0">
      <xsd:complexType>
        <xsd:complexContent>
          <xsd:extension base="dms:MultiChoiceLookup">
            <xsd:sequence>
              <xsd:element name="Value" type="dms:Lookup" maxOccurs="unbounded" minOccurs="0" nillable="true"/>
            </xsd:sequence>
          </xsd:extension>
        </xsd:complexContent>
      </xsd:complexType>
    </xsd:element>
    <xsd:element name="StaffContact_x003a_Job_x0020_Title" ma:index="56" nillable="true" ma:displayName="StaffContact:Job Title" ma:list="{1a322c90-7e26-4e8e-8238-c431350c7035}" ma:internalName="StaffContact_x003a_Job_x0020_Title" ma:readOnly="true" ma:showField="JobTitle" ma:web="24591268-6443-4af2-8f0c-1246caf2a3c0">
      <xsd:complexType>
        <xsd:complexContent>
          <xsd:extension base="dms:MultiChoiceLookup">
            <xsd:sequence>
              <xsd:element name="Value" type="dms:Lookup" maxOccurs="unbounded" minOccurs="0" nillable="true"/>
            </xsd:sequence>
          </xsd:extension>
        </xsd:complexContent>
      </xsd:complexType>
    </xsd:element>
    <xsd:element name="StaffContact_x003a_Business_x0020_Phone" ma:index="57" nillable="true" ma:displayName="StaffContact:Business Phone" ma:list="{1a322c90-7e26-4e8e-8238-c431350c7035}" ma:internalName="StaffContact_x003a_Business_x0020_Phone" ma:readOnly="true" ma:showField="WorkPhone" ma:web="24591268-6443-4af2-8f0c-1246caf2a3c0">
      <xsd:complexType>
        <xsd:complexContent>
          <xsd:extension base="dms:MultiChoiceLookup">
            <xsd:sequence>
              <xsd:element name="Value" type="dms:Lookup" maxOccurs="unbounded" minOccurs="0" nillable="true"/>
            </xsd:sequence>
          </xsd:extension>
        </xsd:complexContent>
      </xsd:complexType>
    </xsd:element>
    <xsd:element name="StaffContact_x003a_ID" ma:index="58" nillable="true" ma:displayName="StaffContact:ID" ma:list="{1a322c90-7e26-4e8e-8238-c431350c7035}" ma:internalName="StaffContact_x003a_ID" ma:readOnly="true" ma:showField="ID" ma:web="24591268-6443-4af2-8f0c-1246caf2a3c0">
      <xsd:complexType>
        <xsd:complexContent>
          <xsd:extension base="dms:MultiChoiceLookup">
            <xsd:sequence>
              <xsd:element name="Value" type="dms:Lookup" maxOccurs="unbounded" minOccurs="0" nillable="true"/>
            </xsd:sequence>
          </xsd:extension>
        </xsd:complexContent>
      </xsd:complexType>
    </xsd:element>
    <xsd:element name="OtherStaffContacts0" ma:index="59" nillable="true" ma:displayName="Other Staff Contacts" ma:list="{1a322c90-7e26-4e8e-8238-c431350c7035}" ma:internalName="OtherStaffContacts0" ma:showField="FullName">
      <xsd:complexType>
        <xsd:complexContent>
          <xsd:extension base="dms:MultiChoiceLookup">
            <xsd:sequence>
              <xsd:element name="Value" type="dms:Lookup" maxOccurs="unbounded" minOccurs="0" nillable="true"/>
            </xsd:sequence>
          </xsd:extension>
        </xsd:complexContent>
      </xsd:complexType>
    </xsd:element>
    <xsd:element name="OtherStaffContacts_x003a_Email_x0020_Address" ma:index="60" nillable="true" ma:displayName="OtherStaffContacts:Email Address" ma:list="{1a322c90-7e26-4e8e-8238-c431350c7035}" ma:internalName="OtherStaffContacts_x003a_Email_x0020_Address" ma:readOnly="true" ma:showField="Email" ma:web="24591268-6443-4af2-8f0c-1246caf2a3c0">
      <xsd:complexType>
        <xsd:complexContent>
          <xsd:extension base="dms:MultiChoiceLookup">
            <xsd:sequence>
              <xsd:element name="Value" type="dms:Lookup" maxOccurs="unbounded" minOccurs="0" nillable="true"/>
            </xsd:sequence>
          </xsd:extension>
        </xsd:complexContent>
      </xsd:complexType>
    </xsd:element>
    <xsd:element name="OtherStaffContacts_x003a_Job_x0020_Title" ma:index="61" nillable="true" ma:displayName="OtherStaffContacts:Job Title" ma:list="{1a322c90-7e26-4e8e-8238-c431350c7035}" ma:internalName="OtherStaffContacts_x003a_Job_x0020_Title" ma:readOnly="true" ma:showField="JobTitle" ma:web="24591268-6443-4af2-8f0c-1246caf2a3c0">
      <xsd:complexType>
        <xsd:complexContent>
          <xsd:extension base="dms:MultiChoiceLookup">
            <xsd:sequence>
              <xsd:element name="Value" type="dms:Lookup" maxOccurs="unbounded" minOccurs="0" nillable="true"/>
            </xsd:sequence>
          </xsd:extension>
        </xsd:complexContent>
      </xsd:complexType>
    </xsd:element>
    <xsd:element name="OtherStaffContacts_x003a_Business_x0020_Phone" ma:index="62" nillable="true" ma:displayName="OtherStaffContacts:Business Phone" ma:list="{1a322c90-7e26-4e8e-8238-c431350c7035}" ma:internalName="OtherStaffContacts_x003a_Business_x0020_Phone" ma:readOnly="true" ma:showField="WorkPhone" ma:web="24591268-6443-4af2-8f0c-1246caf2a3c0">
      <xsd:complexType>
        <xsd:complexContent>
          <xsd:extension base="dms:MultiChoiceLookup">
            <xsd:sequence>
              <xsd:element name="Value" type="dms:Lookup" maxOccurs="unbounded" minOccurs="0" nillable="true"/>
            </xsd:sequence>
          </xsd:extension>
        </xsd:complexContent>
      </xsd:complexType>
    </xsd:element>
    <xsd:element name="OtherStaffContacts_x003a_ID" ma:index="63" nillable="true" ma:displayName="OtherStaffContacts:ID" ma:list="{1a322c90-7e26-4e8e-8238-c431350c7035}" ma:internalName="OtherStaffContacts_x003a_ID" ma:readOnly="true" ma:showField="ID" ma:web="24591268-6443-4af2-8f0c-1246caf2a3c0">
      <xsd:complexType>
        <xsd:complexContent>
          <xsd:extension base="dms:MultiChoiceLookup">
            <xsd:sequence>
              <xsd:element name="Value" type="dms:Lookup" maxOccurs="unbounded" minOccurs="0" nillable="true"/>
            </xsd:sequence>
          </xsd:extension>
        </xsd:complexContent>
      </xsd:complexType>
    </xsd:element>
    <xsd:element name="Section1ApprovedbyManager" ma:index="66" nillable="true" ma:displayName="Section 1 Approved by Manager" ma:default="0" ma:internalName="Section1ApprovedbyManager">
      <xsd:simpleType>
        <xsd:restriction base="dms:Boolean"/>
      </xsd:simpleType>
    </xsd:element>
    <xsd:element name="Section1ApprovedbyCommissionAssistant" ma:index="67" nillable="true" ma:displayName="Section 1 Approved by Commission Assistant" ma:default="0" ma:internalName="Section1ApprovedbyCommissionAssistant">
      <xsd:simpleType>
        <xsd:restriction base="dms:Boolean"/>
      </xsd:simpleType>
    </xsd:element>
    <xsd:element name="Section1ApprovedbyDirectorsOffice" ma:index="68" nillable="true" ma:displayName="Section 1 Approved by Director’s Office" ma:default="0" ma:internalName="Section1ApprovedbyDirectorsOffice">
      <xsd:simpleType>
        <xsd:restriction base="dms:Boolean"/>
      </xsd:simpleType>
    </xsd:element>
    <xsd:element name="WorksheetApprovedbyManager" ma:index="69" nillable="true" ma:displayName="Worksheet Approved by Manager" ma:default="0" ma:internalName="WorksheetApprovedbyManager">
      <xsd:simpleType>
        <xsd:restriction base="dms:Boolean"/>
      </xsd:simpleType>
    </xsd:element>
    <xsd:element name="WorksheetApprovedbyCommissionAssistant" ma:index="70" nillable="true" ma:displayName="Worksheet Approved by Commission Assistant" ma:default="0" ma:internalName="WorksheetApprovedbyCommissionAssistant">
      <xsd:simpleType>
        <xsd:restriction base="dms:Boolean"/>
      </xsd:simpleType>
    </xsd:element>
    <xsd:element name="WorksheetApprovedbyDirectorsOffice" ma:index="71" nillable="true" ma:displayName="Worksheet Approved by Director’s Office" ma:default="0" ma:internalName="WorksheetApprovedbyDirectorsOffice">
      <xsd:simpleType>
        <xsd:restriction base="dms:Boolean"/>
      </xsd:simpleType>
    </xsd:element>
    <xsd:element name="StaffReportCompleteReadyforReview" ma:index="72" nillable="true" ma:displayName="Staff Report Complete / Ready for Review" ma:default="0" ma:internalName="StaffReportCompleteReadyforReview">
      <xsd:simpleType>
        <xsd:restriction base="dms:Boolean"/>
      </xsd:simpleType>
    </xsd:element>
    <xsd:element name="StaffReportApprovedbyManager" ma:index="73" nillable="true" ma:displayName="Staff Report Approved by Manager" ma:default="0" ma:internalName="StaffReportApprovedbyManager">
      <xsd:simpleType>
        <xsd:restriction base="dms:Boolean"/>
      </xsd:simpleType>
    </xsd:element>
    <xsd:element name="StaffReportApprovedbyCommissionAssistant" ma:index="74" nillable="true" ma:displayName="Staff Report Approved by Commission Assistant" ma:default="0" ma:internalName="StaffReportApprovedbyCommissionAssistant">
      <xsd:simpleType>
        <xsd:restriction base="dms:Boolean"/>
      </xsd:simpleType>
    </xsd:element>
    <xsd:element name="StaffReportApprovedbyDirectorsOffice" ma:index="75" nillable="true" ma:displayName="Staff Report Approved by Director’s Office" ma:default="0" ma:internalName="StaffReportApprovedbyDirectorsOffice">
      <xsd:simpleType>
        <xsd:restriction base="dms:Boolean"/>
      </xsd:simpleType>
    </xsd:element>
    <xsd:element name="Section1ReadyEmailSent" ma:index="76" nillable="true" ma:displayName="Section1ReadyEmailSent" ma:default="0" ma:internalName="Section1ReadyEmailSent">
      <xsd:simpleType>
        <xsd:restriction base="dms:Boolean"/>
      </xsd:simpleType>
    </xsd:element>
    <xsd:element name="Section1ApprovedEmailSent" ma:index="77" nillable="true" ma:displayName="Section1ApprovedEmailSent" ma:default="0" ma:internalName="Section1ApprovedEmailSent">
      <xsd:simpleType>
        <xsd:restriction base="dms:Boolean"/>
      </xsd:simpleType>
    </xsd:element>
    <xsd:element name="WorksheetReadyEmailSent" ma:index="78" nillable="true" ma:displayName="WorksheetReadyEmailSent" ma:default="0" ma:internalName="WorksheetReadyEmailSent">
      <xsd:simpleType>
        <xsd:restriction base="dms:Boolean"/>
      </xsd:simpleType>
    </xsd:element>
    <xsd:element name="StaffReportReadyManagerEmailSent" ma:index="79" nillable="true" ma:displayName="StaffReportReadyManagerEmailSent" ma:default="0" ma:internalName="StaffReportReadyManagerEmailSent">
      <xsd:simpleType>
        <xsd:restriction base="dms:Boolean"/>
      </xsd:simpleType>
    </xsd:element>
    <xsd:element name="StaffReportReadyCADOEmailSent" ma:index="80" nillable="true" ma:displayName="StaffReportReadyCADOEmailSent" ma:default="0" ma:internalName="StaffReportReadyCADOEmailS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052FB8400E7E74985576B50234A56BF" ma:contentTypeVersion="7" ma:contentTypeDescription="Create a new document." ma:contentTypeScope="" ma:versionID="1e2b0f562e6a5afd44de4395398a307f">
  <xsd:schema xmlns:xsd="http://www.w3.org/2001/XMLSchema" xmlns:xs="http://www.w3.org/2001/XMLSchema" xmlns:p="http://schemas.microsoft.com/office/2006/metadata/properties" xmlns:ns1="http://schemas.microsoft.com/sharepoint/v3" xmlns:ns2="11f6e35f-0468-40ad-8c48-bd091c853554" targetNamespace="http://schemas.microsoft.com/office/2006/metadata/properties" ma:root="true" ma:fieldsID="01206f4fca66300dc7664ff45d960725" ns1:_="" ns2:_="">
    <xsd:import namespace="http://schemas.microsoft.com/sharepoint/v3"/>
    <xsd:import namespace="11f6e35f-0468-40ad-8c48-bd091c85355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f6e35f-0468-40ad-8c48-bd091c8535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6326D5-8D20-4D5C-87A4-03E7C35E1746}">
  <ds:schemaRefs>
    <ds:schemaRef ds:uri="http://schemas.microsoft.com/sharepoint/v3/contenttype/forms"/>
  </ds:schemaRefs>
</ds:datastoreItem>
</file>

<file path=customXml/itemProps2.xml><?xml version="1.0" encoding="utf-8"?>
<ds:datastoreItem xmlns:ds="http://schemas.openxmlformats.org/officeDocument/2006/customXml" ds:itemID="{2E49AFD4-F66F-46DE-A027-06175D06A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9842b-13de-4905-8746-1519d9eaf919"/>
    <ds:schemaRef ds:uri="24591268-6443-4af2-8f0c-1246caf2a3c0"/>
    <ds:schemaRef ds:uri="60e3e1e5-3be7-4291-a90d-11719d6c3b4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BC14B-7AF1-4803-A267-2A61F7B89940}"/>
</file>

<file path=customXml/itemProps4.xml><?xml version="1.0" encoding="utf-8"?>
<ds:datastoreItem xmlns:ds="http://schemas.openxmlformats.org/officeDocument/2006/customXml" ds:itemID="{1523F8F0-D2A2-41F7-80B4-4526C68FD185}">
  <ds:schemaRefs>
    <ds:schemaRef ds:uri="http://purl.org/dc/elements/1.1/"/>
    <ds:schemaRef ds:uri="http://schemas.microsoft.com/sharepoint/v4"/>
    <ds:schemaRef ds:uri="http://schemas.openxmlformats.org/package/2006/metadata/core-properties"/>
    <ds:schemaRef ds:uri="http://purl.org/dc/terms/"/>
    <ds:schemaRef ds:uri="60e3e1e5-3be7-4291-a90d-11719d6c3b4b"/>
    <ds:schemaRef ds:uri="http://schemas.microsoft.com/office/2006/documentManagement/types"/>
    <ds:schemaRef ds:uri="http://purl.org/dc/dcmitype/"/>
    <ds:schemaRef ds:uri="http://www.w3.org/XML/1998/namespace"/>
    <ds:schemaRef ds:uri="24591268-6443-4af2-8f0c-1246caf2a3c0"/>
    <ds:schemaRef ds:uri="http://schemas.microsoft.com/office/infopath/2007/PartnerControls"/>
    <ds:schemaRef ds:uri="b889842b-13de-4905-8746-1519d9eaf91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Memo_PSD_2018.dotx</Template>
  <TotalTime>0</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Holmstrom</dc:creator>
  <cp:keywords/>
  <dc:description/>
  <cp:lastModifiedBy>Casaria Taylor</cp:lastModifiedBy>
  <cp:revision>2</cp:revision>
  <dcterms:created xsi:type="dcterms:W3CDTF">2021-09-16T16:12:00Z</dcterms:created>
  <dcterms:modified xsi:type="dcterms:W3CDTF">2021-09-16T16:12:00Z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0x0101001052FB8400E7E74985576B50234A56BF</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43e029cc-9924-449b-958f-f435c23a8853</vt:lpwstr>
  </property>
  <property fmtid="{D5CDD505-2E9C-101B-9397-08002B2CF9AE}" pid="6" name="_docset_NoMedatataSyncRequired">
    <vt:lpwstr>False</vt:lpwstr>
  </property>
</Properties>
</file>