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9445"/>
      </w:tblGrid>
      <w:tr w:rsidR="00724DBB" w:rsidRPr="003326B8" w14:paraId="4676D4E1" w14:textId="77777777" w:rsidTr="00724DBB">
        <w:trPr>
          <w:trHeight w:val="290"/>
        </w:trPr>
        <w:tc>
          <w:tcPr>
            <w:tcW w:w="9445" w:type="dxa"/>
            <w:noWrap/>
          </w:tcPr>
          <w:p w14:paraId="492F1D88" w14:textId="383A6F55" w:rsidR="00724DBB" w:rsidRDefault="00724DBB">
            <w:r>
              <w:t>Councilor Les Anderson, The Klamath Tribes</w:t>
            </w:r>
          </w:p>
        </w:tc>
      </w:tr>
      <w:tr w:rsidR="00724DBB" w:rsidRPr="003326B8" w14:paraId="476E7042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6B26C78" w14:textId="58C157BC" w:rsidR="00724DBB" w:rsidRPr="003326B8" w:rsidRDefault="00724DBB">
            <w:r>
              <w:t>Commissioner James Williams, Lake County</w:t>
            </w:r>
          </w:p>
        </w:tc>
      </w:tr>
      <w:tr w:rsidR="00724DBB" w:rsidRPr="003326B8" w14:paraId="7E1AEDEC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72D560ED" w14:textId="260D9A82" w:rsidR="00724DBB" w:rsidRPr="003326B8" w:rsidRDefault="00724DBB">
            <w:r w:rsidRPr="003326B8">
              <w:t>Michael Eng</w:t>
            </w:r>
            <w:r>
              <w:t>, Lostine Fire Wise</w:t>
            </w:r>
          </w:p>
        </w:tc>
      </w:tr>
      <w:tr w:rsidR="00724DBB" w:rsidRPr="003326B8" w14:paraId="6ED311C0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6A26859F" w14:textId="4612A2A4" w:rsidR="00724DBB" w:rsidRPr="003326B8" w:rsidRDefault="00724DBB">
            <w:r w:rsidRPr="003326B8">
              <w:t>F. Steven Knudsen</w:t>
            </w:r>
            <w:r>
              <w:t xml:space="preserve"> (resigned from RAC)</w:t>
            </w:r>
          </w:p>
        </w:tc>
      </w:tr>
      <w:tr w:rsidR="00724DBB" w:rsidRPr="003326B8" w14:paraId="1E5F4219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25CDFEC" w14:textId="0207F8E5" w:rsidR="00724DBB" w:rsidRPr="003326B8" w:rsidRDefault="00724DBB">
            <w:r w:rsidRPr="003326B8">
              <w:t>Jack Watson</w:t>
            </w:r>
            <w:r>
              <w:t>, Oregon Solar+Storage Industries Association (Replaced by Damien Hall)</w:t>
            </w:r>
          </w:p>
        </w:tc>
      </w:tr>
      <w:tr w:rsidR="00724DBB" w:rsidRPr="003326B8" w14:paraId="06D68608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477770C1" w14:textId="7A476131" w:rsidR="00724DBB" w:rsidRPr="003326B8" w:rsidRDefault="00724DBB">
            <w:r w:rsidRPr="003326B8">
              <w:t>Mark Lindley</w:t>
            </w:r>
            <w:r>
              <w:t>, Portland General Electric</w:t>
            </w:r>
          </w:p>
        </w:tc>
      </w:tr>
      <w:tr w:rsidR="00724DBB" w:rsidRPr="003326B8" w14:paraId="0A144751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7588BABA" w14:textId="0B879380" w:rsidR="00724DBB" w:rsidRPr="003326B8" w:rsidRDefault="00724DBB">
            <w:r w:rsidRPr="003326B8">
              <w:t>Travis Sellers</w:t>
            </w:r>
            <w:r>
              <w:t xml:space="preserve">, </w:t>
            </w:r>
            <w:r w:rsidRPr="003408C6">
              <w:t>Pendleton Building and Construction Trades Council.</w:t>
            </w:r>
          </w:p>
        </w:tc>
      </w:tr>
      <w:tr w:rsidR="00724DBB" w:rsidRPr="003326B8" w14:paraId="51B2F05B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6FFC0C16" w14:textId="53BC23FE" w:rsidR="00724DBB" w:rsidRPr="003326B8" w:rsidRDefault="00724DBB">
            <w:r w:rsidRPr="003326B8">
              <w:t>Jack Southworth</w:t>
            </w:r>
            <w:r>
              <w:t>, Oregon Cattlemen’s Association</w:t>
            </w:r>
          </w:p>
        </w:tc>
      </w:tr>
      <w:tr w:rsidR="00724DBB" w:rsidRPr="003326B8" w14:paraId="115C00B3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58BBAD6C" w14:textId="16232401" w:rsidR="00724DBB" w:rsidRPr="003326B8" w:rsidRDefault="00724DBB">
            <w:r w:rsidRPr="003326B8">
              <w:t>Dugan Marieb</w:t>
            </w:r>
            <w:r>
              <w:t>, Pine Gate Renewables</w:t>
            </w:r>
          </w:p>
        </w:tc>
      </w:tr>
      <w:tr w:rsidR="00724DBB" w:rsidRPr="003326B8" w14:paraId="3B33C248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11937D84" w14:textId="76EFEE86" w:rsidR="00724DBB" w:rsidRPr="003326B8" w:rsidRDefault="00724DBB">
            <w:r w:rsidRPr="003326B8">
              <w:t>Knowledge Murphy</w:t>
            </w:r>
            <w:r>
              <w:t>, American Farmland Trust (left position with AFT and not replaced on the RAC)</w:t>
            </w:r>
          </w:p>
        </w:tc>
      </w:tr>
      <w:tr w:rsidR="00724DBB" w:rsidRPr="003326B8" w14:paraId="283C68BE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6D46C09D" w14:textId="7FBB3FC1" w:rsidR="00724DBB" w:rsidRPr="003326B8" w:rsidRDefault="00724DBB">
            <w:r w:rsidRPr="003326B8">
              <w:t>Max Yoklic</w:t>
            </w:r>
            <w:r>
              <w:t>, New Sun Energy</w:t>
            </w:r>
          </w:p>
        </w:tc>
      </w:tr>
      <w:tr w:rsidR="00724DBB" w:rsidRPr="003326B8" w14:paraId="14E28C40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7AF5F1EC" w14:textId="58CD222C" w:rsidR="00724DBB" w:rsidRDefault="00724DBB" w:rsidP="00BD6048">
            <w:pPr>
              <w:spacing w:after="160" w:line="259" w:lineRule="auto"/>
              <w:contextualSpacing/>
            </w:pPr>
            <w:r w:rsidRPr="003326B8">
              <w:t>Emily Griffith</w:t>
            </w:r>
            <w:r>
              <w:t xml:space="preserve">, Renewable Northwest </w:t>
            </w:r>
            <w:r>
              <w:rPr>
                <w:rStyle w:val="FootnoteReference"/>
              </w:rPr>
              <w:footnoteReference w:id="1"/>
            </w:r>
          </w:p>
          <w:p w14:paraId="24EF3F7C" w14:textId="11BC83D6" w:rsidR="00724DBB" w:rsidRDefault="00724DBB" w:rsidP="00BD6048">
            <w:pPr>
              <w:spacing w:after="160" w:line="259" w:lineRule="auto"/>
              <w:contextualSpacing/>
            </w:pPr>
            <w:r w:rsidRPr="00BD6048">
              <w:t>Max Greene</w:t>
            </w:r>
            <w:r>
              <w:t>, Renewable Northwest</w:t>
            </w:r>
            <w:r w:rsidRPr="00BD6048">
              <w:tab/>
            </w:r>
          </w:p>
          <w:p w14:paraId="0D750CAA" w14:textId="37FC4452" w:rsidR="00724DBB" w:rsidRPr="003326B8" w:rsidRDefault="00724DBB" w:rsidP="00BD6048">
            <w:pPr>
              <w:contextualSpacing/>
            </w:pPr>
          </w:p>
        </w:tc>
      </w:tr>
      <w:tr w:rsidR="00724DBB" w:rsidRPr="003326B8" w14:paraId="2BC42071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522B3CFB" w14:textId="1841E23A" w:rsidR="00724DBB" w:rsidRPr="003326B8" w:rsidRDefault="00724DBB">
            <w:r w:rsidRPr="003326B8">
              <w:t>Marc Hudson</w:t>
            </w:r>
            <w:r>
              <w:t>, Oregon Agricultural Trust</w:t>
            </w:r>
          </w:p>
        </w:tc>
      </w:tr>
      <w:tr w:rsidR="00724DBB" w:rsidRPr="003326B8" w14:paraId="444BA95B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6335DE48" w14:textId="43A90FF5" w:rsidR="00724DBB" w:rsidRPr="003326B8" w:rsidRDefault="00724DBB">
            <w:r w:rsidRPr="003326B8">
              <w:t>Kimberly Peacher</w:t>
            </w:r>
            <w:r>
              <w:t>, Department of the Navy</w:t>
            </w:r>
          </w:p>
        </w:tc>
      </w:tr>
      <w:tr w:rsidR="00724DBB" w:rsidRPr="003326B8" w14:paraId="2C7922D7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6EAF6224" w14:textId="05F52523" w:rsidR="00724DBB" w:rsidRPr="003326B8" w:rsidRDefault="00724DBB">
            <w:r w:rsidRPr="003326B8">
              <w:t>Mike Totey</w:t>
            </w:r>
            <w:r>
              <w:t>, Oregon Hunters Association</w:t>
            </w:r>
          </w:p>
        </w:tc>
      </w:tr>
      <w:tr w:rsidR="00724DBB" w:rsidRPr="003326B8" w14:paraId="38CD6C7B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58AC53FA" w14:textId="2F9A5FC9" w:rsidR="00724DBB" w:rsidRPr="003326B8" w:rsidRDefault="00724DBB">
            <w:r w:rsidRPr="003326B8">
              <w:t>Andrew Mulkey</w:t>
            </w:r>
            <w:r>
              <w:t>, 1000 Friends of Oregon</w:t>
            </w:r>
            <w:r w:rsidR="00A33608">
              <w:t xml:space="preserve"> (Replaced by Jim Johnson)</w:t>
            </w:r>
          </w:p>
        </w:tc>
      </w:tr>
      <w:tr w:rsidR="00724DBB" w:rsidRPr="003326B8" w14:paraId="1B34AC79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4D61C152" w14:textId="0242ACCC" w:rsidR="00724DBB" w:rsidRPr="003326B8" w:rsidRDefault="00724DBB">
            <w:r w:rsidRPr="003326B8">
              <w:t>Thad Eakin</w:t>
            </w:r>
            <w:r>
              <w:t>, Oregon Wheat Growers League</w:t>
            </w:r>
          </w:p>
        </w:tc>
      </w:tr>
      <w:tr w:rsidR="00724DBB" w:rsidRPr="003326B8" w14:paraId="1388A1F9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42985F1" w14:textId="12C1D461" w:rsidR="00724DBB" w:rsidRPr="003326B8" w:rsidRDefault="00724DBB">
            <w:r w:rsidRPr="003326B8">
              <w:t>Greg Corbin</w:t>
            </w:r>
            <w:r>
              <w:t>, Green Diamond Resource Company</w:t>
            </w:r>
          </w:p>
        </w:tc>
      </w:tr>
      <w:tr w:rsidR="00724DBB" w:rsidRPr="003326B8" w14:paraId="49CF4FC1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4EA38D64" w14:textId="54E3FB85" w:rsidR="00724DBB" w:rsidRPr="003326B8" w:rsidRDefault="00724DBB">
            <w:r w:rsidRPr="003326B8">
              <w:t>Dan Orzech</w:t>
            </w:r>
            <w:r>
              <w:t>, Oregon Clear Power</w:t>
            </w:r>
          </w:p>
        </w:tc>
      </w:tr>
      <w:tr w:rsidR="00724DBB" w:rsidRPr="003326B8" w14:paraId="35F1C9B4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66D5943" w14:textId="71B7941B" w:rsidR="00724DBB" w:rsidRPr="003326B8" w:rsidRDefault="00724DBB">
            <w:r w:rsidRPr="003326B8">
              <w:t>Elaine Albrich</w:t>
            </w:r>
            <w:r>
              <w:t>, Davis Wright Tremain</w:t>
            </w:r>
          </w:p>
        </w:tc>
      </w:tr>
      <w:tr w:rsidR="00724DBB" w:rsidRPr="003326B8" w14:paraId="65556F0C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17D3C893" w14:textId="07A3308A" w:rsidR="00724DBB" w:rsidRPr="003326B8" w:rsidRDefault="00724DBB">
            <w:r w:rsidRPr="003326B8">
              <w:t>Mike W. McArthur</w:t>
            </w:r>
            <w:r>
              <w:t>, Community Renewable Energy Association</w:t>
            </w:r>
          </w:p>
        </w:tc>
      </w:tr>
      <w:tr w:rsidR="00724DBB" w:rsidRPr="003326B8" w14:paraId="1662EDDD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7DE935B9" w14:textId="50CBD7AA" w:rsidR="00724DBB" w:rsidRPr="003326B8" w:rsidRDefault="00724DBB">
            <w:r>
              <w:t>Brandon McMullen, Harney County Planning Director</w:t>
            </w:r>
          </w:p>
        </w:tc>
      </w:tr>
      <w:tr w:rsidR="00724DBB" w:rsidRPr="003326B8" w14:paraId="2B1BCAAF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0CBB7098" w14:textId="19CE39A4" w:rsidR="00724DBB" w:rsidRPr="003326B8" w:rsidRDefault="00724DBB">
            <w:r>
              <w:t>Ryan Krabill, Oregon Farm Bureau (replaced Lauren Poor)</w:t>
            </w:r>
          </w:p>
        </w:tc>
      </w:tr>
      <w:tr w:rsidR="00724DBB" w:rsidRPr="003326B8" w14:paraId="053751E8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BA44B47" w14:textId="589D20C7" w:rsidR="00724DBB" w:rsidRPr="003326B8" w:rsidRDefault="00724DBB">
            <w:r w:rsidRPr="003326B8">
              <w:t>Will Van Vactor</w:t>
            </w:r>
            <w:r>
              <w:t>, Crook County Community Development Director</w:t>
            </w:r>
          </w:p>
        </w:tc>
      </w:tr>
      <w:tr w:rsidR="00724DBB" w:rsidRPr="003326B8" w14:paraId="79F4A216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64DD253" w14:textId="4D860EE5" w:rsidR="00724DBB" w:rsidRPr="003326B8" w:rsidRDefault="00724DBB">
            <w:r w:rsidRPr="003326B8">
              <w:t>Andrea Kreiner</w:t>
            </w:r>
            <w:r>
              <w:t>, Oregon Association of Conservation Districts</w:t>
            </w:r>
          </w:p>
        </w:tc>
      </w:tr>
      <w:tr w:rsidR="00724DBB" w:rsidRPr="003326B8" w14:paraId="0314A95E" w14:textId="77777777" w:rsidTr="00724DBB">
        <w:trPr>
          <w:trHeight w:val="290"/>
        </w:trPr>
        <w:tc>
          <w:tcPr>
            <w:tcW w:w="9445" w:type="dxa"/>
            <w:noWrap/>
            <w:hideMark/>
          </w:tcPr>
          <w:p w14:paraId="38FB3182" w14:textId="41C9826E" w:rsidR="00724DBB" w:rsidRPr="003326B8" w:rsidRDefault="00724DBB">
            <w:r>
              <w:t>Bill Richardson, Rocky Mountain Elk Foundation</w:t>
            </w:r>
          </w:p>
        </w:tc>
      </w:tr>
      <w:tr w:rsidR="00724DBB" w:rsidRPr="003326B8" w14:paraId="536678DA" w14:textId="77777777" w:rsidTr="00724DBB">
        <w:trPr>
          <w:trHeight w:val="290"/>
        </w:trPr>
        <w:tc>
          <w:tcPr>
            <w:tcW w:w="9445" w:type="dxa"/>
            <w:noWrap/>
          </w:tcPr>
          <w:p w14:paraId="64E693AB" w14:textId="34CDF449" w:rsidR="00724DBB" w:rsidRDefault="00724DBB">
            <w:r>
              <w:t>Laura Tabor, The Nature Conservancy</w:t>
            </w:r>
          </w:p>
        </w:tc>
      </w:tr>
      <w:tr w:rsidR="00724DBB" w:rsidRPr="003326B8" w14:paraId="31631561" w14:textId="77777777" w:rsidTr="00724DBB">
        <w:trPr>
          <w:trHeight w:val="290"/>
        </w:trPr>
        <w:tc>
          <w:tcPr>
            <w:tcW w:w="9445" w:type="dxa"/>
            <w:noWrap/>
          </w:tcPr>
          <w:p w14:paraId="6A5D096C" w14:textId="5C35ABBA" w:rsidR="00724DBB" w:rsidRDefault="00724DBB">
            <w:r>
              <w:t>Denise Stillwell, South Central Oregon Economic Development District</w:t>
            </w:r>
          </w:p>
        </w:tc>
      </w:tr>
      <w:tr w:rsidR="00724DBB" w:rsidRPr="003326B8" w14:paraId="4862CBB1" w14:textId="77777777" w:rsidTr="00724DBB">
        <w:trPr>
          <w:trHeight w:val="290"/>
        </w:trPr>
        <w:tc>
          <w:tcPr>
            <w:tcW w:w="9445" w:type="dxa"/>
            <w:noWrap/>
          </w:tcPr>
          <w:p w14:paraId="7425AE74" w14:textId="10C06920" w:rsidR="00724DBB" w:rsidRDefault="00724DBB">
            <w:r w:rsidRPr="00403706">
              <w:t>Anahi Segovia Rodriguez</w:t>
            </w:r>
            <w:r>
              <w:t>, Verde</w:t>
            </w:r>
          </w:p>
        </w:tc>
      </w:tr>
      <w:tr w:rsidR="00724DBB" w:rsidRPr="003326B8" w14:paraId="2CA5EA97" w14:textId="77777777" w:rsidTr="00724DBB">
        <w:trPr>
          <w:trHeight w:val="290"/>
        </w:trPr>
        <w:tc>
          <w:tcPr>
            <w:tcW w:w="9445" w:type="dxa"/>
            <w:noWrap/>
          </w:tcPr>
          <w:p w14:paraId="757146A7" w14:textId="79B2DBBB" w:rsidR="00724DBB" w:rsidRDefault="00724DBB">
            <w:r>
              <w:t>April Snell, Oregon Water Resources Congress</w:t>
            </w:r>
          </w:p>
        </w:tc>
      </w:tr>
    </w:tbl>
    <w:p w14:paraId="78DB62CE" w14:textId="77777777" w:rsidR="005E0ED8" w:rsidRDefault="005E0ED8" w:rsidP="00C91FE9"/>
    <w:sectPr w:rsidR="005E0E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B2860" w14:textId="77777777" w:rsidR="00C574F3" w:rsidRDefault="00C574F3" w:rsidP="00C574F3">
      <w:pPr>
        <w:spacing w:after="0" w:line="240" w:lineRule="auto"/>
      </w:pPr>
      <w:r>
        <w:separator/>
      </w:r>
    </w:p>
  </w:endnote>
  <w:endnote w:type="continuationSeparator" w:id="0">
    <w:p w14:paraId="348FF23F" w14:textId="77777777" w:rsidR="00C574F3" w:rsidRDefault="00C574F3" w:rsidP="00C57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15D7B" w14:textId="77777777" w:rsidR="00C91FE9" w:rsidRDefault="00C91F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517C" w14:textId="77777777" w:rsidR="00C91FE9" w:rsidRDefault="00C91F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7B0DC" w14:textId="77777777" w:rsidR="00C91FE9" w:rsidRDefault="00C91F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07F2F" w14:textId="77777777" w:rsidR="00C574F3" w:rsidRDefault="00C574F3" w:rsidP="00C574F3">
      <w:pPr>
        <w:spacing w:after="0" w:line="240" w:lineRule="auto"/>
      </w:pPr>
      <w:r>
        <w:separator/>
      </w:r>
    </w:p>
  </w:footnote>
  <w:footnote w:type="continuationSeparator" w:id="0">
    <w:p w14:paraId="17DD1AF4" w14:textId="77777777" w:rsidR="00C574F3" w:rsidRDefault="00C574F3" w:rsidP="00C574F3">
      <w:pPr>
        <w:spacing w:after="0" w:line="240" w:lineRule="auto"/>
      </w:pPr>
      <w:r>
        <w:continuationSeparator/>
      </w:r>
    </w:p>
  </w:footnote>
  <w:footnote w:id="1">
    <w:p w14:paraId="50A4E7D9" w14:textId="703B5B0D" w:rsidR="00724DBB" w:rsidRDefault="00724DBB">
      <w:pPr>
        <w:pStyle w:val="FootnoteText"/>
      </w:pPr>
      <w:r>
        <w:rPr>
          <w:rStyle w:val="FootnoteReference"/>
        </w:rPr>
        <w:footnoteRef/>
      </w:r>
      <w:r>
        <w:t xml:space="preserve"> We have reserved a single seat for Renewable Northwest.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36633D" w14:textId="77777777" w:rsidR="00C91FE9" w:rsidRDefault="00C91F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26D78" w14:textId="59EA59DB" w:rsidR="002A071A" w:rsidRPr="00C91FE9" w:rsidRDefault="00C91FE9" w:rsidP="00C91FE9">
    <w:pPr>
      <w:pStyle w:val="Header"/>
      <w:jc w:val="center"/>
      <w:rPr>
        <w:b/>
        <w:bCs/>
        <w:sz w:val="32"/>
        <w:szCs w:val="32"/>
      </w:rPr>
    </w:pPr>
    <w:r w:rsidRPr="00C91FE9">
      <w:rPr>
        <w:b/>
        <w:bCs/>
        <w:sz w:val="32"/>
        <w:szCs w:val="32"/>
      </w:rPr>
      <w:t>LCDC HB 3409 Solar Rules Advisory Committee, Voting Members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743F9" w14:textId="77777777" w:rsidR="00C91FE9" w:rsidRDefault="00C91F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6B8"/>
    <w:rsid w:val="000E0F7D"/>
    <w:rsid w:val="002A071A"/>
    <w:rsid w:val="003326B8"/>
    <w:rsid w:val="003408C6"/>
    <w:rsid w:val="003F7C03"/>
    <w:rsid w:val="00403706"/>
    <w:rsid w:val="005A65BC"/>
    <w:rsid w:val="005E0ED8"/>
    <w:rsid w:val="005F2032"/>
    <w:rsid w:val="00724DBB"/>
    <w:rsid w:val="00761842"/>
    <w:rsid w:val="007D7201"/>
    <w:rsid w:val="007E63F5"/>
    <w:rsid w:val="007F776F"/>
    <w:rsid w:val="00A33608"/>
    <w:rsid w:val="00BD6048"/>
    <w:rsid w:val="00C3049B"/>
    <w:rsid w:val="00C574F3"/>
    <w:rsid w:val="00C91FE9"/>
    <w:rsid w:val="00E05D86"/>
    <w:rsid w:val="00EC3BA6"/>
    <w:rsid w:val="00EF110C"/>
    <w:rsid w:val="00F0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48D36"/>
  <w15:chartTrackingRefBased/>
  <w15:docId w15:val="{A6219476-3B47-4B5C-BB18-350B0C40E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D60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04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574F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574F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574F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A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71A"/>
  </w:style>
  <w:style w:type="paragraph" w:styleId="Footer">
    <w:name w:val="footer"/>
    <w:basedOn w:val="Normal"/>
    <w:link w:val="FooterChar"/>
    <w:uiPriority w:val="99"/>
    <w:unhideWhenUsed/>
    <w:rsid w:val="002A07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7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562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52FB8400E7E74985576B50234A56BF" ma:contentTypeVersion="8" ma:contentTypeDescription="Create a new document." ma:contentTypeScope="" ma:versionID="47adff70143cb0f021d51959cd16bf5d">
  <xsd:schema xmlns:xsd="http://www.w3.org/2001/XMLSchema" xmlns:xs="http://www.w3.org/2001/XMLSchema" xmlns:p="http://schemas.microsoft.com/office/2006/metadata/properties" xmlns:ns1="http://schemas.microsoft.com/sharepoint/v3" xmlns:ns2="11f6e35f-0468-40ad-8c48-bd091c853554" xmlns:ns3="2d523365-a10b-420e-b758-528817e8d5c0" targetNamespace="http://schemas.microsoft.com/office/2006/metadata/properties" ma:root="true" ma:fieldsID="ab59a851acba578c234e38610e5b64f7" ns1:_="" ns2:_="" ns3:_="">
    <xsd:import namespace="http://schemas.microsoft.com/sharepoint/v3"/>
    <xsd:import namespace="11f6e35f-0468-40ad-8c48-bd091c853554"/>
    <xsd:import namespace="2d523365-a10b-420e-b758-528817e8d5c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Keep_x0020_File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f6e35f-0468-40ad-8c48-bd091c85355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23365-a10b-420e-b758-528817e8d5c0" elementFormDefault="qualified">
    <xsd:import namespace="http://schemas.microsoft.com/office/2006/documentManagement/types"/>
    <xsd:import namespace="http://schemas.microsoft.com/office/infopath/2007/PartnerControls"/>
    <xsd:element name="Keep_x0020_File_x003f_" ma:index="11" nillable="true" ma:displayName="Keep File?" ma:internalName="Keep_x0020_File_x003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Keep_x0020_File_x003f_ xmlns="2d523365-a10b-420e-b758-528817e8d5c0" xsi:nil="true"/>
  </documentManagement>
</p:properties>
</file>

<file path=customXml/itemProps1.xml><?xml version="1.0" encoding="utf-8"?>
<ds:datastoreItem xmlns:ds="http://schemas.openxmlformats.org/officeDocument/2006/customXml" ds:itemID="{A3A2A748-A176-4CB8-8DBE-E4F0F9FB2C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5FAF2A-497E-4EF2-B7D6-B4B6FBC1A0E4}"/>
</file>

<file path=customXml/itemProps3.xml><?xml version="1.0" encoding="utf-8"?>
<ds:datastoreItem xmlns:ds="http://schemas.openxmlformats.org/officeDocument/2006/customXml" ds:itemID="{4A27904D-88A9-4B52-A998-F6C5B494AFE4}"/>
</file>

<file path=customXml/itemProps4.xml><?xml version="1.0" encoding="utf-8"?>
<ds:datastoreItem xmlns:ds="http://schemas.openxmlformats.org/officeDocument/2006/customXml" ds:itemID="{84481178-9B2B-457F-805C-9E905A6485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Land Conservation and Develoopment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JININGS Jon * DLCD</dc:creator>
  <cp:keywords/>
  <dc:description/>
  <cp:lastModifiedBy>TATE Adam * DLCD</cp:lastModifiedBy>
  <cp:revision>2</cp:revision>
  <dcterms:created xsi:type="dcterms:W3CDTF">2025-03-10T17:26:00Z</dcterms:created>
  <dcterms:modified xsi:type="dcterms:W3CDTF">2025-03-10T17:26:00Z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b79d039-fcd0-4045-9c78-4cfb2eba0904_Enabled">
    <vt:lpwstr>true</vt:lpwstr>
  </property>
  <property fmtid="{D5CDD505-2E9C-101B-9397-08002B2CF9AE}" pid="3" name="MSIP_Label_db79d039-fcd0-4045-9c78-4cfb2eba0904_SetDate">
    <vt:lpwstr>2024-01-31T00:38:08Z</vt:lpwstr>
  </property>
  <property fmtid="{D5CDD505-2E9C-101B-9397-08002B2CF9AE}" pid="4" name="MSIP_Label_db79d039-fcd0-4045-9c78-4cfb2eba0904_Method">
    <vt:lpwstr>Privileged</vt:lpwstr>
  </property>
  <property fmtid="{D5CDD505-2E9C-101B-9397-08002B2CF9AE}" pid="5" name="MSIP_Label_db79d039-fcd0-4045-9c78-4cfb2eba0904_Name">
    <vt:lpwstr>Level 2 - Limited (Items)</vt:lpwstr>
  </property>
  <property fmtid="{D5CDD505-2E9C-101B-9397-08002B2CF9AE}" pid="6" name="MSIP_Label_db79d039-fcd0-4045-9c78-4cfb2eba0904_SiteId">
    <vt:lpwstr>aa3f6932-fa7c-47b4-a0ce-a598cad161cf</vt:lpwstr>
  </property>
  <property fmtid="{D5CDD505-2E9C-101B-9397-08002B2CF9AE}" pid="7" name="MSIP_Label_db79d039-fcd0-4045-9c78-4cfb2eba0904_ActionId">
    <vt:lpwstr>9df56889-e361-4ddd-902a-a95123111947</vt:lpwstr>
  </property>
  <property fmtid="{D5CDD505-2E9C-101B-9397-08002B2CF9AE}" pid="8" name="MSIP_Label_db79d039-fcd0-4045-9c78-4cfb2eba0904_ContentBits">
    <vt:lpwstr>0</vt:lpwstr>
  </property>
  <property fmtid="{D5CDD505-2E9C-101B-9397-08002B2CF9AE}" pid="9" name="ContentTypeId">
    <vt:lpwstr>0x0101001052FB8400E7E74985576B50234A56BF</vt:lpwstr>
  </property>
</Properties>
</file>