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01B3" w14:textId="3CDFF1A2" w:rsidR="000413E1" w:rsidRPr="00BB741A" w:rsidRDefault="00731827" w:rsidP="00BB741A">
      <w:pPr>
        <w:pStyle w:val="Heading1"/>
      </w:pPr>
      <w:r>
        <w:t xml:space="preserve">1. </w:t>
      </w:r>
      <w:r w:rsidR="000413E1" w:rsidRPr="00BB741A">
        <w:t xml:space="preserve">PROJECT &amp; CONTACT </w:t>
      </w:r>
      <w:r w:rsidR="000413E1" w:rsidRPr="00BB741A">
        <w:rPr>
          <w:rStyle w:val="Heading1Char"/>
        </w:rPr>
        <w:t>I</w:t>
      </w:r>
      <w:r w:rsidR="000413E1" w:rsidRPr="00BB741A">
        <w:t>NFORMATION</w:t>
      </w:r>
    </w:p>
    <w:p w14:paraId="5921084B" w14:textId="033E1D00" w:rsidR="002750DC" w:rsidRDefault="002750DC" w:rsidP="006B344B">
      <w:pPr>
        <w:spacing w:before="240"/>
      </w:pPr>
      <w:r w:rsidRPr="006B344B">
        <w:rPr>
          <w:b/>
        </w:rPr>
        <w:t>Federal License/Permit ID:</w:t>
      </w:r>
      <w:r w:rsidR="00304159">
        <w:t xml:space="preserve">  </w:t>
      </w:r>
    </w:p>
    <w:p w14:paraId="6347FE09" w14:textId="5DCFAD74" w:rsidR="007720C6" w:rsidRPr="006B344B" w:rsidRDefault="007720C6" w:rsidP="006B344B">
      <w:pPr>
        <w:rPr>
          <w:b/>
        </w:rPr>
      </w:pPr>
      <w:r w:rsidRPr="006B344B">
        <w:rPr>
          <w:b/>
        </w:rPr>
        <w:t>Date</w:t>
      </w:r>
      <w:r w:rsidR="00304159" w:rsidRPr="006B344B">
        <w:rPr>
          <w:b/>
        </w:rPr>
        <w:t xml:space="preserve">: </w:t>
      </w:r>
    </w:p>
    <w:p w14:paraId="5BE98279" w14:textId="77777777" w:rsidR="00254472" w:rsidRDefault="007720C6" w:rsidP="006B344B">
      <w:pPr>
        <w:spacing w:after="120"/>
        <w:rPr>
          <w:b/>
        </w:rPr>
      </w:pPr>
      <w:r w:rsidRPr="006B344B">
        <w:rPr>
          <w:b/>
        </w:rPr>
        <w:t>Applicant</w:t>
      </w:r>
      <w:r w:rsidR="002750DC" w:rsidRPr="006B344B">
        <w:rPr>
          <w:b/>
        </w:rPr>
        <w:t xml:space="preserve"> </w:t>
      </w:r>
      <w:r w:rsidR="00254472" w:rsidRPr="006B344B">
        <w:rPr>
          <w:b/>
        </w:rPr>
        <w:t xml:space="preserve">&amp; Authorized Agent </w:t>
      </w:r>
      <w:r w:rsidR="002750DC" w:rsidRPr="006B344B">
        <w:rPr>
          <w:b/>
        </w:rPr>
        <w:t>Contact Information</w:t>
      </w:r>
      <w:r w:rsidR="00304159" w:rsidRPr="006B344B">
        <w:rPr>
          <w:b/>
        </w:rPr>
        <w:t xml:space="preserve">:  </w:t>
      </w:r>
    </w:p>
    <w:p w14:paraId="7B4A8921" w14:textId="77777777" w:rsidR="00FD66A1" w:rsidRDefault="00FD66A1" w:rsidP="006B344B">
      <w:pPr>
        <w:spacing w:after="120"/>
        <w:rPr>
          <w:b/>
        </w:rPr>
      </w:pPr>
    </w:p>
    <w:p w14:paraId="757BAC06" w14:textId="77777777" w:rsidR="00FD66A1" w:rsidRDefault="00FD66A1" w:rsidP="006B344B">
      <w:pPr>
        <w:spacing w:after="120"/>
        <w:rPr>
          <w:b/>
        </w:rPr>
      </w:pPr>
    </w:p>
    <w:p w14:paraId="248357E5" w14:textId="77777777" w:rsidR="00FD66A1" w:rsidRPr="006B344B" w:rsidRDefault="00FD66A1" w:rsidP="006B344B">
      <w:pPr>
        <w:spacing w:after="120"/>
        <w:rPr>
          <w:b/>
        </w:rPr>
      </w:pPr>
    </w:p>
    <w:p w14:paraId="3A4C9D35" w14:textId="19D6C852" w:rsidR="007720C6" w:rsidRPr="00BB741A" w:rsidRDefault="00731827" w:rsidP="00BB741A">
      <w:pPr>
        <w:pStyle w:val="Heading1"/>
      </w:pPr>
      <w:r>
        <w:t xml:space="preserve">2. </w:t>
      </w:r>
      <w:r w:rsidR="00722C11" w:rsidRPr="00BB741A">
        <w:t>Oregon Coastal Management Program &amp; Applicable Enforceable Policies</w:t>
      </w:r>
    </w:p>
    <w:p w14:paraId="2837C988" w14:textId="77777777" w:rsidR="007720C6" w:rsidRPr="00F959C0" w:rsidRDefault="007720C6" w:rsidP="006B344B">
      <w:r w:rsidRPr="00F959C0">
        <w:t xml:space="preserve">Oregon’s approved program, the Oregon Coastal Management Program (OCMP), is a “networked” program that integrates authorities of local governments and other state agencies. Accordingly, in order to be consistent with the OCMP the proposed project must be consistent with enforceable policies contained within three program components: </w:t>
      </w:r>
    </w:p>
    <w:p w14:paraId="7F3B209F" w14:textId="77777777" w:rsidR="007720C6" w:rsidRPr="00F959C0" w:rsidRDefault="007720C6" w:rsidP="006B344B">
      <w:pPr>
        <w:pStyle w:val="ListParagraph"/>
        <w:numPr>
          <w:ilvl w:val="0"/>
          <w:numId w:val="8"/>
        </w:numPr>
      </w:pPr>
      <w:r w:rsidRPr="00F959C0">
        <w:t xml:space="preserve">The applicable acknowledged local government comprehensive plan and land use regulations; </w:t>
      </w:r>
    </w:p>
    <w:p w14:paraId="1A5F7923" w14:textId="77777777" w:rsidR="007720C6" w:rsidRPr="00F959C0" w:rsidRDefault="007720C6" w:rsidP="006B344B">
      <w:pPr>
        <w:pStyle w:val="ListParagraph"/>
        <w:numPr>
          <w:ilvl w:val="0"/>
          <w:numId w:val="8"/>
        </w:numPr>
      </w:pPr>
      <w:r w:rsidRPr="00F959C0">
        <w:t>T</w:t>
      </w:r>
      <w:r w:rsidR="007E3A07" w:rsidRPr="00F959C0">
        <w:t>he statewide planning goals</w:t>
      </w:r>
      <w:r w:rsidRPr="00F959C0">
        <w:t xml:space="preserve"> </w:t>
      </w:r>
    </w:p>
    <w:p w14:paraId="5BB6F37A" w14:textId="77777777" w:rsidR="00821BEB" w:rsidRPr="00F959C0" w:rsidRDefault="007720C6" w:rsidP="006B344B">
      <w:pPr>
        <w:pStyle w:val="ListParagraph"/>
        <w:numPr>
          <w:ilvl w:val="0"/>
          <w:numId w:val="8"/>
        </w:numPr>
      </w:pPr>
      <w:r w:rsidRPr="00F959C0">
        <w:t xml:space="preserve">Specific state agency authorities (e.g. those governing removal-fill, water quality, and fish &amp; wildlife protections) </w:t>
      </w:r>
    </w:p>
    <w:p w14:paraId="14A77F44" w14:textId="77777777" w:rsidR="007720C6" w:rsidRDefault="007720C6" w:rsidP="006B344B">
      <w:r w:rsidRPr="006B344B">
        <w:t xml:space="preserve">The Department of Land Conservation and Development (DLCD) is the lead agency for the OCMP. DLCD does not exercise direct regulatory authority, rather, local </w:t>
      </w:r>
      <w:r w:rsidRPr="00F959C0">
        <w:t>governments and several of the networked agencies administer Oregon’s coastal program laws. DLCD’s role in the consistency process is to ensure that state and local enf</w:t>
      </w:r>
      <w:r w:rsidR="007A594A">
        <w:t>orceable policies are respected and the federal license/permits issued are consistent with the explicit enforceable policies in the OCMP. DLCD issues a final decision</w:t>
      </w:r>
      <w:r w:rsidRPr="00F959C0">
        <w:t xml:space="preserve"> on behalf of the state that </w:t>
      </w:r>
      <w:r w:rsidR="007A594A">
        <w:t>the project is consistent with all elements of the OCMP. If necessary, DLCD can attach conditions to the final decision that must be incorporated into the federal license/permit in order for it to be is</w:t>
      </w:r>
      <w:r w:rsidR="002750DC">
        <w:t>sued or issue an objection.</w:t>
      </w:r>
    </w:p>
    <w:p w14:paraId="78CA1569" w14:textId="77777777" w:rsidR="00A011DF" w:rsidRDefault="00A011DF" w:rsidP="006B344B"/>
    <w:p w14:paraId="7BA468CF" w14:textId="77777777" w:rsidR="00A011DF" w:rsidRDefault="00A011DF" w:rsidP="006B344B"/>
    <w:p w14:paraId="6D55BD37" w14:textId="77777777" w:rsidR="006B344B" w:rsidRDefault="006B344B" w:rsidP="00420C18">
      <w:pPr>
        <w:pStyle w:val="Heading1"/>
        <w:sectPr w:rsidR="006B344B" w:rsidSect="00722C11">
          <w:headerReference w:type="default" r:id="rId11"/>
          <w:footerReference w:type="default" r:id="rId12"/>
          <w:headerReference w:type="first" r:id="rId13"/>
          <w:type w:val="continuous"/>
          <w:pgSz w:w="12240" w:h="15840"/>
          <w:pgMar w:top="1440" w:right="1440" w:bottom="1440" w:left="1440" w:header="576" w:footer="288" w:gutter="0"/>
          <w:cols w:space="720"/>
          <w:titlePg/>
          <w:docGrid w:linePitch="360"/>
        </w:sectPr>
      </w:pPr>
    </w:p>
    <w:p w14:paraId="0D48D61A" w14:textId="5FCFA1E4" w:rsidR="0083158E" w:rsidRPr="00BB741A" w:rsidRDefault="00731827" w:rsidP="00BB741A">
      <w:pPr>
        <w:pStyle w:val="Heading1"/>
        <w:rPr>
          <w:rFonts w:cs="Arial"/>
          <w:color w:val="000000"/>
        </w:rPr>
      </w:pPr>
      <w:r>
        <w:lastRenderedPageBreak/>
        <w:t xml:space="preserve">3. </w:t>
      </w:r>
      <w:r w:rsidR="000413E1" w:rsidRPr="00BB741A">
        <w:t>INFORMATION NEEDED TO START REVIEW</w:t>
      </w:r>
    </w:p>
    <w:p w14:paraId="3E4A654F" w14:textId="77777777" w:rsidR="00A500D7" w:rsidRPr="00A500D7" w:rsidRDefault="00EF780F" w:rsidP="006B344B">
      <w:pPr>
        <w:rPr>
          <w:rFonts w:eastAsia="Times New Roman"/>
        </w:rPr>
      </w:pPr>
      <w:r w:rsidRPr="00F959C0">
        <w:rPr>
          <w:rFonts w:eastAsia="Times New Roman"/>
        </w:rPr>
        <w:t>In order to initiate Federal Consistency review, a</w:t>
      </w:r>
      <w:r w:rsidR="00A500D7" w:rsidRPr="00A500D7">
        <w:rPr>
          <w:rFonts w:eastAsia="Times New Roman"/>
        </w:rPr>
        <w:t xml:space="preserve">pplicants must provide DLCD with the necessary data and information required by 15 C.F.R. § 930.58 and Oregon Administrative Rule 660-035-0050, including: </w:t>
      </w:r>
    </w:p>
    <w:p w14:paraId="0592F1DA" w14:textId="77777777" w:rsidR="000A410A" w:rsidRPr="000A410A" w:rsidRDefault="00A500D7" w:rsidP="006B344B">
      <w:pPr>
        <w:pStyle w:val="ListParagraph"/>
        <w:numPr>
          <w:ilvl w:val="0"/>
          <w:numId w:val="1"/>
        </w:numPr>
        <w:rPr>
          <w:rFonts w:eastAsia="Times New Roman"/>
          <w:color w:val="FF0000"/>
        </w:rPr>
      </w:pPr>
      <w:r w:rsidRPr="00944A48">
        <w:rPr>
          <w:rFonts w:eastAsia="Times New Roman"/>
        </w:rPr>
        <w:t>A copy of the application for the federal license or permit.</w:t>
      </w:r>
      <w:r w:rsidR="00A011DF" w:rsidRPr="00944A48">
        <w:rPr>
          <w:rFonts w:eastAsia="Times New Roman"/>
        </w:rPr>
        <w:t xml:space="preserve"> </w:t>
      </w:r>
    </w:p>
    <w:p w14:paraId="605D8399" w14:textId="77777777" w:rsidR="000A410A" w:rsidRPr="000A410A" w:rsidRDefault="0083158E" w:rsidP="006B344B">
      <w:pPr>
        <w:pStyle w:val="ListParagraph"/>
        <w:numPr>
          <w:ilvl w:val="0"/>
          <w:numId w:val="1"/>
        </w:numPr>
        <w:rPr>
          <w:rFonts w:eastAsia="Times New Roman"/>
        </w:rPr>
      </w:pPr>
      <w:r w:rsidRPr="00944A48">
        <w:rPr>
          <w:rFonts w:eastAsia="Times New Roman"/>
        </w:rPr>
        <w:t xml:space="preserve">Signed coastal certification </w:t>
      </w:r>
      <w:r w:rsidR="00821BEB" w:rsidRPr="00944A48">
        <w:rPr>
          <w:rFonts w:eastAsia="Times New Roman"/>
        </w:rPr>
        <w:t xml:space="preserve">statement </w:t>
      </w:r>
      <w:r w:rsidR="000413E1" w:rsidRPr="00944A48">
        <w:rPr>
          <w:rFonts w:eastAsia="Times New Roman"/>
        </w:rPr>
        <w:t>(Block 12</w:t>
      </w:r>
      <w:r w:rsidRPr="00944A48">
        <w:rPr>
          <w:rFonts w:eastAsia="Times New Roman"/>
        </w:rPr>
        <w:t xml:space="preserve"> of </w:t>
      </w:r>
      <w:r w:rsidR="000413E1" w:rsidRPr="00944A48">
        <w:rPr>
          <w:rFonts w:eastAsia="Times New Roman"/>
        </w:rPr>
        <w:t xml:space="preserve">current </w:t>
      </w:r>
      <w:r w:rsidRPr="00944A48">
        <w:rPr>
          <w:rFonts w:eastAsia="Times New Roman"/>
        </w:rPr>
        <w:t>Joint Permit Application if used or</w:t>
      </w:r>
      <w:r w:rsidR="00821BEB" w:rsidRPr="00944A48">
        <w:rPr>
          <w:rFonts w:eastAsia="Times New Roman"/>
        </w:rPr>
        <w:t xml:space="preserve"> sign</w:t>
      </w:r>
      <w:r w:rsidRPr="00944A48">
        <w:rPr>
          <w:rFonts w:eastAsia="Times New Roman"/>
        </w:rPr>
        <w:t xml:space="preserve"> below).</w:t>
      </w:r>
      <w:r w:rsidR="00A011DF" w:rsidRPr="00944A48">
        <w:rPr>
          <w:rFonts w:eastAsia="Times New Roman"/>
        </w:rPr>
        <w:t xml:space="preserve"> </w:t>
      </w:r>
    </w:p>
    <w:p w14:paraId="4F497524" w14:textId="77777777" w:rsidR="000413E1" w:rsidRPr="00944A48" w:rsidRDefault="00A500D7" w:rsidP="006B344B">
      <w:pPr>
        <w:pStyle w:val="ListParagraph"/>
        <w:numPr>
          <w:ilvl w:val="0"/>
          <w:numId w:val="1"/>
        </w:numPr>
        <w:rPr>
          <w:rFonts w:eastAsia="Times New Roman"/>
        </w:rPr>
      </w:pPr>
      <w:r w:rsidRPr="00944A48">
        <w:rPr>
          <w:rFonts w:eastAsia="Times New Roman"/>
        </w:rPr>
        <w:t>If not included in the federal application, a detailed description of the proposed activity, its associated facilities, the coastal effects, and any other information the applicant relied on to make the certification</w:t>
      </w:r>
      <w:r w:rsidR="003371B7" w:rsidRPr="00944A48">
        <w:rPr>
          <w:rFonts w:eastAsia="Times New Roman"/>
        </w:rPr>
        <w:t xml:space="preserve"> of federal consistency with the coastal program</w:t>
      </w:r>
      <w:r w:rsidRPr="00944A48">
        <w:rPr>
          <w:rFonts w:eastAsia="Times New Roman"/>
        </w:rPr>
        <w:t xml:space="preserve">. </w:t>
      </w:r>
    </w:p>
    <w:p w14:paraId="6D1DEB86" w14:textId="4D5226E1" w:rsidR="000413E1" w:rsidRPr="00944A48" w:rsidRDefault="000A410A" w:rsidP="006B344B">
      <w:pPr>
        <w:pStyle w:val="ListParagraph"/>
        <w:numPr>
          <w:ilvl w:val="0"/>
          <w:numId w:val="1"/>
        </w:numPr>
        <w:rPr>
          <w:rFonts w:eastAsia="Times New Roman"/>
        </w:rPr>
      </w:pPr>
      <w:r w:rsidRPr="00944A48">
        <w:rPr>
          <w:rFonts w:eastAsia="Times New Roman"/>
        </w:rPr>
        <w:t>A</w:t>
      </w:r>
      <w:r w:rsidR="00A500D7" w:rsidRPr="00944A48">
        <w:rPr>
          <w:rFonts w:eastAsia="Times New Roman"/>
        </w:rPr>
        <w:t xml:space="preserve"> </w:t>
      </w:r>
      <w:r w:rsidR="002750DC" w:rsidRPr="00944A48">
        <w:rPr>
          <w:rFonts w:eastAsia="Times New Roman"/>
        </w:rPr>
        <w:t xml:space="preserve">coastal effects </w:t>
      </w:r>
      <w:r w:rsidR="00A500D7" w:rsidRPr="00944A48">
        <w:rPr>
          <w:rFonts w:eastAsia="Times New Roman"/>
        </w:rPr>
        <w:t>evaluation that includes a set of findings relating the coastal effects</w:t>
      </w:r>
      <w:r w:rsidR="003371B7" w:rsidRPr="00944A48">
        <w:rPr>
          <w:rFonts w:eastAsia="Times New Roman"/>
        </w:rPr>
        <w:t xml:space="preserve"> (i.e. the fill of wetlands, disturbance of an ecosystem and endangered species, </w:t>
      </w:r>
      <w:r w:rsidR="003371B7" w:rsidRPr="0083158E">
        <w:t>temporary harassment of a marine mammal, etc.)</w:t>
      </w:r>
      <w:r w:rsidR="00A500D7" w:rsidRPr="00944A48">
        <w:rPr>
          <w:rFonts w:eastAsia="Times New Roman"/>
        </w:rPr>
        <w:t xml:space="preserve"> of the proposal and its associated facilities to the relevant enforceable policies of the management program</w:t>
      </w:r>
      <w:r w:rsidR="000413E1" w:rsidRPr="00944A48">
        <w:rPr>
          <w:rFonts w:eastAsia="Times New Roman"/>
        </w:rPr>
        <w:t xml:space="preserve">. </w:t>
      </w:r>
    </w:p>
    <w:p w14:paraId="749DD413" w14:textId="77777777" w:rsidR="000413E1" w:rsidRPr="00944A48" w:rsidRDefault="00A500D7" w:rsidP="006B344B">
      <w:pPr>
        <w:pStyle w:val="ListParagraph"/>
        <w:numPr>
          <w:ilvl w:val="0"/>
          <w:numId w:val="1"/>
        </w:numPr>
        <w:rPr>
          <w:rFonts w:eastAsia="Times New Roman"/>
        </w:rPr>
      </w:pPr>
      <w:r w:rsidRPr="00944A48">
        <w:rPr>
          <w:rFonts w:eastAsia="Times New Roman"/>
        </w:rPr>
        <w:t>Draft NEPA documents, except for when a federal statute requires a federal agency to initiate CZMA consistency review prior to its completion of NEPA compliance.</w:t>
      </w:r>
    </w:p>
    <w:p w14:paraId="65DDC7E6" w14:textId="77777777" w:rsidR="00A011DF" w:rsidRPr="00944A48" w:rsidRDefault="007A594A" w:rsidP="006B344B">
      <w:pPr>
        <w:pStyle w:val="ListParagraph"/>
        <w:numPr>
          <w:ilvl w:val="0"/>
          <w:numId w:val="1"/>
        </w:numPr>
        <w:rPr>
          <w:rFonts w:eastAsia="Times New Roman"/>
        </w:rPr>
      </w:pPr>
      <w:r w:rsidRPr="00944A48">
        <w:rPr>
          <w:rFonts w:eastAsia="Times New Roman"/>
        </w:rPr>
        <w:t xml:space="preserve">State and local permit applications can be provided to start the review process, however DLCD will not issue a decision until </w:t>
      </w:r>
      <w:r w:rsidRPr="00944A48">
        <w:rPr>
          <w:rFonts w:eastAsia="Times New Roman"/>
          <w:u w:val="single"/>
        </w:rPr>
        <w:t>all state and local permits are obtained</w:t>
      </w:r>
      <w:r w:rsidRPr="00944A48">
        <w:rPr>
          <w:rFonts w:eastAsia="Times New Roman"/>
        </w:rPr>
        <w:t xml:space="preserve">. If you have state or local permits and approvals in hand, there is an opportunity to list them </w:t>
      </w:r>
      <w:r w:rsidR="000413E1" w:rsidRPr="00944A48">
        <w:rPr>
          <w:rFonts w:eastAsia="Times New Roman"/>
        </w:rPr>
        <w:t>in the table below</w:t>
      </w:r>
      <w:r w:rsidRPr="00944A48">
        <w:rPr>
          <w:rFonts w:eastAsia="Times New Roman"/>
        </w:rPr>
        <w:t>.</w:t>
      </w:r>
    </w:p>
    <w:p w14:paraId="128D5C42" w14:textId="67CC9C87" w:rsidR="00BF5AC6" w:rsidRDefault="00FD66A1" w:rsidP="00FD66A1">
      <w:pPr>
        <w:pStyle w:val="ListParagraph"/>
        <w:numPr>
          <w:ilvl w:val="1"/>
          <w:numId w:val="1"/>
        </w:numPr>
        <w:rPr>
          <w:rFonts w:eastAsia="Times New Roman"/>
        </w:rPr>
      </w:pPr>
      <w:r>
        <w:rPr>
          <w:rFonts w:eastAsia="Times New Roman"/>
          <w:b/>
          <w:color w:val="FF0000"/>
        </w:rPr>
        <w:t>Please send complete state and</w:t>
      </w:r>
      <w:r w:rsidR="00F55A85" w:rsidRPr="008F6E5E">
        <w:rPr>
          <w:rFonts w:eastAsia="Times New Roman"/>
          <w:b/>
          <w:color w:val="FF0000"/>
        </w:rPr>
        <w:t xml:space="preserve"> local permits and authorizations </w:t>
      </w:r>
      <w:r>
        <w:rPr>
          <w:rFonts w:eastAsia="Times New Roman"/>
          <w:b/>
          <w:color w:val="FF0000"/>
        </w:rPr>
        <w:t>for this</w:t>
      </w:r>
      <w:r w:rsidR="000A410A">
        <w:rPr>
          <w:rFonts w:eastAsia="Times New Roman"/>
          <w:b/>
          <w:color w:val="FF0000"/>
        </w:rPr>
        <w:t xml:space="preserve"> project </w:t>
      </w:r>
      <w:r w:rsidR="00A011DF" w:rsidRPr="008F6E5E">
        <w:rPr>
          <w:rFonts w:eastAsia="Times New Roman"/>
          <w:b/>
          <w:color w:val="FF0000"/>
        </w:rPr>
        <w:t>directly</w:t>
      </w:r>
      <w:r w:rsidR="00A011DF" w:rsidRPr="00BB741A">
        <w:rPr>
          <w:rFonts w:eastAsia="Times New Roman"/>
          <w:color w:val="FF0000"/>
        </w:rPr>
        <w:t xml:space="preserve"> </w:t>
      </w:r>
      <w:r w:rsidR="00A011DF" w:rsidRPr="000A410A">
        <w:rPr>
          <w:rFonts w:eastAsia="Times New Roman"/>
          <w:b/>
          <w:color w:val="FF0000"/>
        </w:rPr>
        <w:t xml:space="preserve">to </w:t>
      </w:r>
      <w:hyperlink r:id="rId14" w:history="1">
        <w:r w:rsidR="00A011DF" w:rsidRPr="000A410A">
          <w:rPr>
            <w:rStyle w:val="Hyperlink"/>
            <w:rFonts w:eastAsia="Times New Roman" w:cs="Arial"/>
            <w:b/>
            <w:color w:val="4A66AC" w:themeColor="accent1"/>
          </w:rPr>
          <w:t>Deanna.Caracciolo@state.or.us</w:t>
        </w:r>
      </w:hyperlink>
      <w:r w:rsidR="00A011DF" w:rsidRPr="000A410A">
        <w:rPr>
          <w:rFonts w:eastAsia="Times New Roman"/>
          <w:b/>
          <w:color w:val="FF0000"/>
        </w:rPr>
        <w:t xml:space="preserve"> </w:t>
      </w:r>
      <w:r w:rsidR="00F55A85" w:rsidRPr="000A410A">
        <w:rPr>
          <w:rFonts w:eastAsia="Times New Roman"/>
          <w:b/>
          <w:color w:val="FF0000"/>
        </w:rPr>
        <w:t>as they are received</w:t>
      </w:r>
      <w:r w:rsidR="00F55A85" w:rsidRPr="00BB741A">
        <w:rPr>
          <w:rFonts w:eastAsia="Times New Roman"/>
          <w:color w:val="FF0000"/>
        </w:rPr>
        <w:t>.</w:t>
      </w:r>
      <w:r w:rsidR="000413E1" w:rsidRPr="00BB741A">
        <w:rPr>
          <w:rFonts w:eastAsia="Times New Roman"/>
          <w:color w:val="FF0000"/>
        </w:rPr>
        <w:t xml:space="preserve">  </w:t>
      </w:r>
      <w:r w:rsidR="00BF5AC6">
        <w:rPr>
          <w:rFonts w:eastAsia="Times New Roman"/>
        </w:rPr>
        <w:br w:type="page"/>
      </w:r>
    </w:p>
    <w:p w14:paraId="5418FB82" w14:textId="3B829932" w:rsidR="004B19B7" w:rsidRPr="00BB741A" w:rsidRDefault="00731827" w:rsidP="00BB741A">
      <w:pPr>
        <w:pStyle w:val="Heading1"/>
      </w:pPr>
      <w:r>
        <w:lastRenderedPageBreak/>
        <w:t xml:space="preserve">4. </w:t>
      </w:r>
      <w:r w:rsidR="000413E1" w:rsidRPr="00BB741A">
        <w:t>COASTAL EFFECTS EVALUATION</w:t>
      </w:r>
    </w:p>
    <w:p w14:paraId="03690E8C" w14:textId="2073FB7E" w:rsidR="00944A48" w:rsidRPr="00FD66A1" w:rsidRDefault="007A594A" w:rsidP="006B344B">
      <w:pPr>
        <w:rPr>
          <w:rFonts w:eastAsia="Times New Roman"/>
        </w:rPr>
      </w:pPr>
      <w:r w:rsidRPr="006B344B">
        <w:rPr>
          <w:rFonts w:eastAsia="Times New Roman"/>
        </w:rPr>
        <w:t xml:space="preserve">Please provide a description of all reasonably foreseeable </w:t>
      </w:r>
      <w:hyperlink r:id="rId15" w:anchor="se15.3.930_111" w:history="1">
        <w:r w:rsidRPr="006B344B">
          <w:rPr>
            <w:rStyle w:val="Hyperlink"/>
            <w:rFonts w:eastAsia="Times New Roman" w:cs="Arial"/>
            <w:i/>
            <w:color w:val="auto"/>
          </w:rPr>
          <w:t>coastal effect</w:t>
        </w:r>
        <w:r w:rsidR="00A672B0" w:rsidRPr="006B344B">
          <w:rPr>
            <w:rStyle w:val="Hyperlink"/>
            <w:rFonts w:eastAsia="Times New Roman" w:cs="Arial"/>
            <w:i/>
            <w:color w:val="auto"/>
          </w:rPr>
          <w:t>s</w:t>
        </w:r>
      </w:hyperlink>
      <w:r w:rsidR="00FD66A1">
        <w:rPr>
          <w:rFonts w:eastAsia="Times New Roman"/>
        </w:rPr>
        <w:t>.  This should include both direct and indirect effects to</w:t>
      </w:r>
      <w:r w:rsidRPr="006B344B">
        <w:rPr>
          <w:rFonts w:eastAsia="Times New Roman"/>
        </w:rPr>
        <w:t xml:space="preserve"> </w:t>
      </w:r>
      <w:r w:rsidR="00FD66A1">
        <w:rPr>
          <w:rFonts w:eastAsia="Times New Roman"/>
        </w:rPr>
        <w:t>the environment,</w:t>
      </w:r>
      <w:r w:rsidRPr="006B344B">
        <w:rPr>
          <w:rFonts w:eastAsia="Times New Roman"/>
        </w:rPr>
        <w:t xml:space="preserve"> </w:t>
      </w:r>
      <w:r w:rsidR="003001F2" w:rsidRPr="006B344B">
        <w:rPr>
          <w:rFonts w:eastAsia="Times New Roman"/>
        </w:rPr>
        <w:t>recreational/</w:t>
      </w:r>
      <w:r w:rsidR="00A672B0" w:rsidRPr="006B344B">
        <w:rPr>
          <w:rFonts w:eastAsia="Times New Roman"/>
        </w:rPr>
        <w:t>economic</w:t>
      </w:r>
      <w:r w:rsidR="00FD66A1">
        <w:rPr>
          <w:rFonts w:eastAsia="Times New Roman"/>
        </w:rPr>
        <w:t xml:space="preserve"> uses</w:t>
      </w:r>
      <w:r w:rsidR="00A672B0" w:rsidRPr="006B344B">
        <w:rPr>
          <w:rFonts w:eastAsia="Times New Roman"/>
        </w:rPr>
        <w:t xml:space="preserve"> (ie. impact</w:t>
      </w:r>
      <w:r w:rsidR="00FD66A1">
        <w:rPr>
          <w:rFonts w:eastAsia="Times New Roman"/>
        </w:rPr>
        <w:t>ing other users or industries), and other coastal resources.</w:t>
      </w:r>
    </w:p>
    <w:p w14:paraId="705FB75F" w14:textId="77777777" w:rsidR="00944A48" w:rsidRDefault="00944A48" w:rsidP="006B344B"/>
    <w:p w14:paraId="230A9F4A" w14:textId="77777777" w:rsidR="007A594A" w:rsidRDefault="007A594A" w:rsidP="006B344B"/>
    <w:p w14:paraId="698DA363" w14:textId="77777777" w:rsidR="007A594A" w:rsidRDefault="007A594A" w:rsidP="006B344B"/>
    <w:p w14:paraId="79C1EE12" w14:textId="77777777" w:rsidR="00372899" w:rsidRDefault="00372899" w:rsidP="006B344B"/>
    <w:p w14:paraId="1FD711F7" w14:textId="77777777" w:rsidR="00372899" w:rsidRDefault="00372899" w:rsidP="006B344B"/>
    <w:p w14:paraId="18D8FA17" w14:textId="77777777" w:rsidR="00372899" w:rsidRDefault="00372899" w:rsidP="006B344B"/>
    <w:p w14:paraId="56FEF129" w14:textId="77777777" w:rsidR="00372899" w:rsidRDefault="00372899" w:rsidP="006B344B"/>
    <w:p w14:paraId="0D76A390" w14:textId="77777777" w:rsidR="00372899" w:rsidRDefault="00372899" w:rsidP="006B344B"/>
    <w:p w14:paraId="1B6D93D8" w14:textId="77777777" w:rsidR="00372899" w:rsidRDefault="00372899" w:rsidP="006B344B"/>
    <w:p w14:paraId="55CD98B7" w14:textId="77777777" w:rsidR="000413E1" w:rsidRDefault="000413E1" w:rsidP="006B344B">
      <w:r>
        <w:br w:type="page"/>
      </w:r>
    </w:p>
    <w:p w14:paraId="4B6876C0" w14:textId="1C3BE630" w:rsidR="00F678E3" w:rsidRPr="00BB741A" w:rsidRDefault="00731827" w:rsidP="00731827">
      <w:pPr>
        <w:pStyle w:val="Heading1"/>
      </w:pPr>
      <w:r>
        <w:lastRenderedPageBreak/>
        <w:t xml:space="preserve">5. </w:t>
      </w:r>
      <w:r w:rsidR="000413E1" w:rsidRPr="00BB741A">
        <w:t>RAPID ENFORCEABLE POLICIES ANALYSIS CHECKLIST:</w:t>
      </w:r>
    </w:p>
    <w:p w14:paraId="05ABE85C" w14:textId="77777777" w:rsidR="00306786" w:rsidRDefault="00306786" w:rsidP="00306786">
      <w:pPr>
        <w:spacing w:after="0"/>
      </w:pPr>
      <w:r>
        <w:t>Oregon’s</w:t>
      </w:r>
      <w:r w:rsidR="001F7228" w:rsidRPr="00F959C0">
        <w:t xml:space="preserve"> Enforceable Policies</w:t>
      </w:r>
      <w:r>
        <w:t>:</w:t>
      </w:r>
    </w:p>
    <w:p w14:paraId="01A08E87" w14:textId="2EFDD5E8" w:rsidR="007720C6" w:rsidRDefault="008E6D2B" w:rsidP="00306786">
      <w:pPr>
        <w:spacing w:before="0" w:after="120"/>
      </w:pPr>
      <w:hyperlink r:id="rId16" w:history="1">
        <w:r w:rsidR="003371B7" w:rsidRPr="00290514">
          <w:rPr>
            <w:rStyle w:val="Hyperlink"/>
            <w:bCs/>
          </w:rPr>
          <w:t>http://www.oregon.gov/LCD/OCMP/Pages/OCMP_Enforceable-Policies.aspx</w:t>
        </w:r>
      </w:hyperlink>
    </w:p>
    <w:p w14:paraId="07887E4E" w14:textId="77777777" w:rsidR="00372899" w:rsidRDefault="00944A48" w:rsidP="00306786">
      <w:pPr>
        <w:spacing w:after="120"/>
      </w:pPr>
      <w:r w:rsidRPr="00944A48">
        <w:rPr>
          <w:b/>
          <w:u w:val="single"/>
        </w:rPr>
        <w:t>Directions:</w:t>
      </w:r>
      <w:r w:rsidRPr="00944A48">
        <w:t xml:space="preserve"> </w:t>
      </w:r>
      <w:r w:rsidR="003371B7" w:rsidRPr="00944A48">
        <w:t xml:space="preserve">Use the </w:t>
      </w:r>
      <w:r w:rsidR="002750DC" w:rsidRPr="00944A48">
        <w:t>checklist below to conduct an expedited enforceable policies analysis</w:t>
      </w:r>
      <w:r w:rsidR="003371B7" w:rsidRPr="00944A48">
        <w:t>.</w:t>
      </w:r>
      <w:r w:rsidR="002750DC" w:rsidRPr="00944A48">
        <w:t xml:space="preserve"> Enforceable policies that should be addressed that do not have an associated permit or approval</w:t>
      </w:r>
      <w:r w:rsidR="003371B7" w:rsidRPr="00944A48">
        <w:t xml:space="preserve"> </w:t>
      </w:r>
      <w:r w:rsidR="00372899" w:rsidRPr="00944A48">
        <w:t>require a contact name, date contact, summary of elements incorporated into</w:t>
      </w:r>
      <w:r w:rsidRPr="00944A48">
        <w:t xml:space="preserve"> the project, or if no comment.</w:t>
      </w:r>
    </w:p>
    <w:p w14:paraId="1236727A" w14:textId="297A9145" w:rsidR="00306786" w:rsidRPr="00306786" w:rsidRDefault="00306786" w:rsidP="00306786">
      <w:pPr>
        <w:spacing w:after="120" w:line="240" w:lineRule="auto"/>
        <w:rPr>
          <w:rFonts w:ascii="Calibri" w:eastAsia="Calibri" w:hAnsi="Calibri" w:cs="Times New Roman"/>
          <w:b/>
          <w:u w:val="single"/>
        </w:rPr>
      </w:pPr>
      <w:r>
        <w:rPr>
          <w:rFonts w:ascii="Calibri" w:eastAsia="Calibri" w:hAnsi="Calibri" w:cs="Times New Roman"/>
          <w:b/>
          <w:u w:val="single"/>
        </w:rPr>
        <w:t>Helpful Tips/Steps</w:t>
      </w:r>
      <w:r w:rsidRPr="00306786">
        <w:rPr>
          <w:rFonts w:ascii="Calibri" w:eastAsia="Calibri" w:hAnsi="Calibri" w:cs="Times New Roman"/>
          <w:b/>
          <w:u w:val="single"/>
        </w:rPr>
        <w:t>:</w:t>
      </w:r>
    </w:p>
    <w:p w14:paraId="1EABB159" w14:textId="21564C5D" w:rsidR="00306786" w:rsidRPr="00306786" w:rsidRDefault="00306786" w:rsidP="00306786">
      <w:pPr>
        <w:numPr>
          <w:ilvl w:val="0"/>
          <w:numId w:val="9"/>
        </w:numPr>
        <w:spacing w:before="0" w:after="120" w:line="240" w:lineRule="auto"/>
        <w:rPr>
          <w:rFonts w:ascii="Calibri" w:eastAsia="Calibri" w:hAnsi="Calibri" w:cs="Times New Roman"/>
          <w:sz w:val="20"/>
        </w:rPr>
      </w:pPr>
      <w:r w:rsidRPr="00306786">
        <w:rPr>
          <w:rFonts w:ascii="Calibri" w:eastAsia="Calibri" w:hAnsi="Calibri" w:cs="Times New Roman"/>
          <w:sz w:val="20"/>
        </w:rPr>
        <w:t xml:space="preserve">Use </w:t>
      </w:r>
      <w:r>
        <w:rPr>
          <w:rFonts w:ascii="Calibri" w:eastAsia="Calibri" w:hAnsi="Calibri" w:cs="Times New Roman"/>
          <w:sz w:val="20"/>
        </w:rPr>
        <w:t xml:space="preserve">the </w:t>
      </w:r>
      <w:r w:rsidRPr="00306786">
        <w:rPr>
          <w:rFonts w:ascii="Calibri" w:eastAsia="Calibri" w:hAnsi="Calibri" w:cs="Times New Roman"/>
          <w:sz w:val="20"/>
        </w:rPr>
        <w:t xml:space="preserve">hyperlink </w:t>
      </w:r>
      <w:r>
        <w:rPr>
          <w:rFonts w:ascii="Calibri" w:eastAsia="Calibri" w:hAnsi="Calibri" w:cs="Times New Roman"/>
          <w:sz w:val="20"/>
        </w:rPr>
        <w:t xml:space="preserve">above </w:t>
      </w:r>
      <w:r w:rsidRPr="00306786">
        <w:rPr>
          <w:rFonts w:ascii="Calibri" w:eastAsia="Calibri" w:hAnsi="Calibri" w:cs="Times New Roman"/>
          <w:sz w:val="20"/>
        </w:rPr>
        <w:t xml:space="preserve">to navigate to a spreadsheet of </w:t>
      </w:r>
      <w:r>
        <w:rPr>
          <w:rFonts w:ascii="Calibri" w:eastAsia="Calibri" w:hAnsi="Calibri" w:cs="Times New Roman"/>
          <w:sz w:val="20"/>
        </w:rPr>
        <w:t xml:space="preserve">Oregon’s </w:t>
      </w:r>
      <w:r w:rsidRPr="00306786">
        <w:rPr>
          <w:rFonts w:ascii="Calibri" w:eastAsia="Calibri" w:hAnsi="Calibri" w:cs="Times New Roman"/>
          <w:sz w:val="20"/>
        </w:rPr>
        <w:t>enforceable policies.</w:t>
      </w:r>
    </w:p>
    <w:p w14:paraId="39A27025" w14:textId="40A04505" w:rsidR="00306786" w:rsidRPr="00306786" w:rsidRDefault="00306786" w:rsidP="00306786">
      <w:pPr>
        <w:numPr>
          <w:ilvl w:val="0"/>
          <w:numId w:val="9"/>
        </w:numPr>
        <w:spacing w:before="0" w:after="120" w:line="240" w:lineRule="auto"/>
        <w:rPr>
          <w:rFonts w:ascii="Calibri" w:eastAsia="Calibri" w:hAnsi="Calibri" w:cs="Times New Roman"/>
          <w:sz w:val="20"/>
        </w:rPr>
      </w:pPr>
      <w:r>
        <w:rPr>
          <w:rFonts w:ascii="Calibri" w:eastAsia="Calibri" w:hAnsi="Calibri" w:cs="Times New Roman"/>
          <w:sz w:val="20"/>
        </w:rPr>
        <w:t>P</w:t>
      </w:r>
      <w:r w:rsidRPr="00306786">
        <w:rPr>
          <w:rFonts w:ascii="Calibri" w:eastAsia="Calibri" w:hAnsi="Calibri" w:cs="Times New Roman"/>
          <w:sz w:val="20"/>
        </w:rPr>
        <w:t>ick out any policies that would be a</w:t>
      </w:r>
      <w:r>
        <w:rPr>
          <w:rFonts w:ascii="Calibri" w:eastAsia="Calibri" w:hAnsi="Calibri" w:cs="Times New Roman"/>
          <w:sz w:val="20"/>
        </w:rPr>
        <w:t>pplicable to,</w:t>
      </w:r>
      <w:r w:rsidRPr="00306786">
        <w:rPr>
          <w:rFonts w:ascii="Calibri" w:eastAsia="Calibri" w:hAnsi="Calibri" w:cs="Times New Roman"/>
          <w:sz w:val="20"/>
        </w:rPr>
        <w:t xml:space="preserve"> or triggered by this project.  </w:t>
      </w:r>
    </w:p>
    <w:p w14:paraId="66019F3A" w14:textId="1BD5F5E0" w:rsidR="00306786" w:rsidRPr="00306786" w:rsidRDefault="00306786" w:rsidP="00306786">
      <w:pPr>
        <w:numPr>
          <w:ilvl w:val="0"/>
          <w:numId w:val="9"/>
        </w:numPr>
        <w:spacing w:before="0" w:after="120" w:line="240" w:lineRule="auto"/>
        <w:rPr>
          <w:rFonts w:ascii="Calibri" w:eastAsia="Calibri" w:hAnsi="Calibri" w:cs="Times New Roman"/>
          <w:sz w:val="20"/>
        </w:rPr>
      </w:pPr>
      <w:r>
        <w:rPr>
          <w:rFonts w:ascii="Calibri" w:eastAsia="Calibri" w:hAnsi="Calibri" w:cs="Times New Roman"/>
          <w:sz w:val="20"/>
        </w:rPr>
        <w:t>A simple</w:t>
      </w:r>
      <w:r w:rsidRPr="00306786">
        <w:rPr>
          <w:rFonts w:ascii="Calibri" w:eastAsia="Calibri" w:hAnsi="Calibri" w:cs="Times New Roman"/>
          <w:sz w:val="20"/>
        </w:rPr>
        <w:t xml:space="preserve"> way to begin this exercise is to fill out the policies associates with </w:t>
      </w:r>
      <w:r>
        <w:rPr>
          <w:rFonts w:ascii="Calibri" w:eastAsia="Calibri" w:hAnsi="Calibri" w:cs="Times New Roman"/>
          <w:sz w:val="20"/>
        </w:rPr>
        <w:t>local and state permits first, and then move onto policies that are not associated with a permit or authorization (e.g. Fish and Wildlife policies)</w:t>
      </w:r>
      <w:r w:rsidRPr="00306786">
        <w:rPr>
          <w:rFonts w:ascii="Calibri" w:eastAsia="Calibri" w:hAnsi="Calibri" w:cs="Times New Roman"/>
          <w:sz w:val="20"/>
        </w:rPr>
        <w:t>.</w:t>
      </w:r>
    </w:p>
    <w:p w14:paraId="241944FC" w14:textId="7A4659C7" w:rsidR="00306786" w:rsidRDefault="00306786" w:rsidP="00306786">
      <w:pPr>
        <w:numPr>
          <w:ilvl w:val="0"/>
          <w:numId w:val="9"/>
        </w:numPr>
        <w:spacing w:before="0" w:after="120" w:line="240" w:lineRule="auto"/>
        <w:rPr>
          <w:rFonts w:ascii="Calibri" w:eastAsia="Calibri" w:hAnsi="Calibri" w:cs="Times New Roman"/>
          <w:sz w:val="20"/>
        </w:rPr>
      </w:pPr>
      <w:r w:rsidRPr="00306786">
        <w:rPr>
          <w:rFonts w:ascii="Calibri" w:eastAsia="Calibri" w:hAnsi="Calibri" w:cs="Times New Roman"/>
          <w:sz w:val="20"/>
        </w:rPr>
        <w:t xml:space="preserve">Any policies that </w:t>
      </w:r>
      <w:r w:rsidRPr="00306786">
        <w:rPr>
          <w:rFonts w:ascii="Calibri" w:eastAsia="Calibri" w:hAnsi="Calibri" w:cs="Times New Roman"/>
          <w:sz w:val="20"/>
          <w:u w:val="single"/>
        </w:rPr>
        <w:t>do not require</w:t>
      </w:r>
      <w:r w:rsidRPr="00306786">
        <w:rPr>
          <w:rFonts w:ascii="Calibri" w:eastAsia="Calibri" w:hAnsi="Calibri" w:cs="Times New Roman"/>
          <w:sz w:val="20"/>
        </w:rPr>
        <w:t xml:space="preserve"> a permit or authorization should be listed and include a contact name at the associated jurisdiction</w:t>
      </w:r>
      <w:r>
        <w:rPr>
          <w:rFonts w:ascii="Calibri" w:eastAsia="Calibri" w:hAnsi="Calibri" w:cs="Times New Roman"/>
          <w:sz w:val="20"/>
        </w:rPr>
        <w:t>.</w:t>
      </w:r>
    </w:p>
    <w:p w14:paraId="4BFD684D" w14:textId="05C3C474" w:rsidR="00306786" w:rsidRDefault="00306786" w:rsidP="00306786">
      <w:pPr>
        <w:numPr>
          <w:ilvl w:val="0"/>
          <w:numId w:val="9"/>
        </w:numPr>
        <w:spacing w:before="0" w:after="120" w:line="240" w:lineRule="auto"/>
        <w:rPr>
          <w:rFonts w:ascii="Calibri" w:eastAsia="Calibri" w:hAnsi="Calibri" w:cs="Times New Roman"/>
          <w:sz w:val="20"/>
        </w:rPr>
      </w:pPr>
      <w:r w:rsidRPr="00936921">
        <w:rPr>
          <w:rFonts w:ascii="Calibri" w:eastAsia="Calibri" w:hAnsi="Calibri" w:cs="Times New Roman"/>
          <w:sz w:val="20"/>
        </w:rPr>
        <w:t xml:space="preserve">Any policies that </w:t>
      </w:r>
      <w:r w:rsidRPr="00936921">
        <w:rPr>
          <w:rFonts w:ascii="Calibri" w:eastAsia="Calibri" w:hAnsi="Calibri" w:cs="Times New Roman"/>
          <w:sz w:val="20"/>
          <w:u w:val="single"/>
        </w:rPr>
        <w:t>do require</w:t>
      </w:r>
      <w:r w:rsidRPr="00936921">
        <w:rPr>
          <w:rFonts w:ascii="Calibri" w:eastAsia="Calibri" w:hAnsi="Calibri" w:cs="Times New Roman"/>
          <w:sz w:val="20"/>
        </w:rPr>
        <w:t xml:space="preserve"> an authorization or permit should be listed with the status and submission date of the associated permit/authorization.  Once these are issu</w:t>
      </w:r>
      <w:r>
        <w:rPr>
          <w:rFonts w:ascii="Calibri" w:eastAsia="Calibri" w:hAnsi="Calibri" w:cs="Times New Roman"/>
          <w:sz w:val="20"/>
        </w:rPr>
        <w:t xml:space="preserve">ed, they should be forwarded to </w:t>
      </w:r>
      <w:hyperlink r:id="rId17" w:history="1">
        <w:r w:rsidRPr="00306786">
          <w:rPr>
            <w:rFonts w:ascii="Calibri" w:eastAsia="Calibri" w:hAnsi="Calibri" w:cs="Times New Roman"/>
            <w:color w:val="0563C1"/>
            <w:sz w:val="20"/>
            <w:u w:val="single"/>
          </w:rPr>
          <w:t>Deanna.caracciolo@state.or.us</w:t>
        </w:r>
      </w:hyperlink>
      <w:r w:rsidRPr="00936921">
        <w:rPr>
          <w:rFonts w:ascii="Calibri" w:eastAsia="Calibri" w:hAnsi="Calibri" w:cs="Times New Roman"/>
          <w:sz w:val="20"/>
        </w:rPr>
        <w:t>.</w:t>
      </w:r>
    </w:p>
    <w:p w14:paraId="5F2B31D4" w14:textId="4D8D569F" w:rsidR="008E6D2B" w:rsidRPr="00306786" w:rsidRDefault="008E6D2B" w:rsidP="008E6D2B">
      <w:pPr>
        <w:numPr>
          <w:ilvl w:val="0"/>
          <w:numId w:val="9"/>
        </w:numPr>
        <w:spacing w:before="0" w:after="120" w:line="240" w:lineRule="auto"/>
        <w:rPr>
          <w:rFonts w:ascii="Calibri" w:eastAsia="Calibri" w:hAnsi="Calibri" w:cs="Times New Roman"/>
          <w:sz w:val="20"/>
        </w:rPr>
      </w:pPr>
      <w:r w:rsidRPr="008E6D2B">
        <w:rPr>
          <w:rFonts w:ascii="Calibri" w:eastAsia="Calibri" w:hAnsi="Calibri" w:cs="Times New Roman"/>
          <w:sz w:val="20"/>
        </w:rPr>
        <w:t>To add or remove rows</w:t>
      </w:r>
      <w:r>
        <w:rPr>
          <w:rFonts w:ascii="Calibri" w:eastAsia="Calibri" w:hAnsi="Calibri" w:cs="Times New Roman"/>
          <w:sz w:val="20"/>
        </w:rPr>
        <w:t xml:space="preserve"> in the table</w:t>
      </w:r>
      <w:bookmarkStart w:id="0" w:name="_GoBack"/>
      <w:bookmarkEnd w:id="0"/>
      <w:r w:rsidRPr="008E6D2B">
        <w:rPr>
          <w:rFonts w:ascii="Calibri" w:eastAsia="Calibri" w:hAnsi="Calibri" w:cs="Times New Roman"/>
          <w:sz w:val="20"/>
        </w:rPr>
        <w:t>, right click and choose “Insert” or “delete cells”</w:t>
      </w:r>
    </w:p>
    <w:tbl>
      <w:tblPr>
        <w:tblStyle w:val="TableGrid"/>
        <w:tblW w:w="9350" w:type="dxa"/>
        <w:tblLook w:val="04A0" w:firstRow="1" w:lastRow="0" w:firstColumn="1" w:lastColumn="0" w:noHBand="0" w:noVBand="1"/>
      </w:tblPr>
      <w:tblGrid>
        <w:gridCol w:w="2337"/>
        <w:gridCol w:w="2337"/>
        <w:gridCol w:w="2338"/>
        <w:gridCol w:w="2338"/>
      </w:tblGrid>
      <w:tr w:rsidR="00F678E3" w:rsidRPr="00F959C0" w14:paraId="414180E0" w14:textId="77777777" w:rsidTr="00BF5AC6">
        <w:tc>
          <w:tcPr>
            <w:tcW w:w="9350" w:type="dxa"/>
            <w:gridSpan w:val="4"/>
            <w:shd w:val="clear" w:color="auto" w:fill="D9D9D9" w:themeFill="background1" w:themeFillShade="D9"/>
          </w:tcPr>
          <w:p w14:paraId="1A621EBA" w14:textId="77777777" w:rsidR="00F678E3" w:rsidRPr="00420C18" w:rsidRDefault="00BF5AC6" w:rsidP="00420C18">
            <w:pPr>
              <w:spacing w:before="120" w:after="120"/>
              <w:jc w:val="center"/>
              <w:rPr>
                <w:rFonts w:cstheme="minorHAnsi"/>
                <w:b/>
              </w:rPr>
            </w:pPr>
            <w:r w:rsidRPr="00420C18">
              <w:rPr>
                <w:rFonts w:cstheme="minorHAnsi"/>
                <w:b/>
              </w:rPr>
              <w:t>RAPID ENFORCEABLE POLICIES ANALYSIS</w:t>
            </w:r>
          </w:p>
        </w:tc>
      </w:tr>
      <w:tr w:rsidR="00F678E3" w:rsidRPr="00F959C0" w14:paraId="7D6D2CCE" w14:textId="77777777" w:rsidTr="00BF5AC6">
        <w:tc>
          <w:tcPr>
            <w:tcW w:w="2337" w:type="dxa"/>
            <w:shd w:val="clear" w:color="auto" w:fill="F2F2F2" w:themeFill="background1" w:themeFillShade="F2"/>
          </w:tcPr>
          <w:p w14:paraId="08F9F585" w14:textId="77777777" w:rsidR="00F678E3" w:rsidRPr="00420C18" w:rsidRDefault="00F678E3" w:rsidP="00420C18">
            <w:pPr>
              <w:spacing w:before="0"/>
              <w:jc w:val="center"/>
              <w:rPr>
                <w:rFonts w:cstheme="minorHAnsi"/>
                <w:b/>
              </w:rPr>
            </w:pPr>
            <w:r w:rsidRPr="00420C18">
              <w:rPr>
                <w:rFonts w:cstheme="minorHAnsi"/>
                <w:b/>
              </w:rPr>
              <w:t>Authority</w:t>
            </w:r>
          </w:p>
        </w:tc>
        <w:tc>
          <w:tcPr>
            <w:tcW w:w="2337" w:type="dxa"/>
            <w:shd w:val="clear" w:color="auto" w:fill="F2F2F2" w:themeFill="background1" w:themeFillShade="F2"/>
          </w:tcPr>
          <w:p w14:paraId="784CACE8" w14:textId="77777777" w:rsidR="00F678E3" w:rsidRPr="00420C18" w:rsidRDefault="00F678E3" w:rsidP="00420C18">
            <w:pPr>
              <w:spacing w:before="0"/>
              <w:jc w:val="center"/>
              <w:rPr>
                <w:rFonts w:cstheme="minorHAnsi"/>
                <w:b/>
              </w:rPr>
            </w:pPr>
            <w:r w:rsidRPr="00420C18">
              <w:rPr>
                <w:rFonts w:cstheme="minorHAnsi"/>
                <w:b/>
              </w:rPr>
              <w:t>Enforceable Policy</w:t>
            </w:r>
            <w:r w:rsidR="00A500D7" w:rsidRPr="00420C18">
              <w:rPr>
                <w:rFonts w:cstheme="minorHAnsi"/>
                <w:b/>
              </w:rPr>
              <w:t>(ies)</w:t>
            </w:r>
          </w:p>
        </w:tc>
        <w:tc>
          <w:tcPr>
            <w:tcW w:w="2338" w:type="dxa"/>
            <w:shd w:val="clear" w:color="auto" w:fill="F2F2F2" w:themeFill="background1" w:themeFillShade="F2"/>
          </w:tcPr>
          <w:p w14:paraId="309225F6" w14:textId="77777777" w:rsidR="00F678E3" w:rsidRPr="00420C18" w:rsidRDefault="00F678E3" w:rsidP="00420C18">
            <w:pPr>
              <w:spacing w:before="0"/>
              <w:jc w:val="center"/>
              <w:rPr>
                <w:rFonts w:cstheme="minorHAnsi"/>
                <w:b/>
              </w:rPr>
            </w:pPr>
            <w:r w:rsidRPr="00420C18">
              <w:rPr>
                <w:rFonts w:cstheme="minorHAnsi"/>
                <w:b/>
              </w:rPr>
              <w:t>Coastal Effect</w:t>
            </w:r>
          </w:p>
        </w:tc>
        <w:tc>
          <w:tcPr>
            <w:tcW w:w="2338" w:type="dxa"/>
            <w:shd w:val="clear" w:color="auto" w:fill="F2F2F2" w:themeFill="background1" w:themeFillShade="F2"/>
          </w:tcPr>
          <w:p w14:paraId="71C71493" w14:textId="77777777" w:rsidR="00F678E3" w:rsidRPr="00420C18" w:rsidRDefault="00F678E3" w:rsidP="00420C18">
            <w:pPr>
              <w:spacing w:before="0"/>
              <w:jc w:val="center"/>
              <w:rPr>
                <w:rFonts w:cstheme="minorHAnsi"/>
                <w:b/>
              </w:rPr>
            </w:pPr>
            <w:r w:rsidRPr="00420C18">
              <w:rPr>
                <w:rFonts w:cstheme="minorHAnsi"/>
                <w:b/>
              </w:rPr>
              <w:t>How Project Complies</w:t>
            </w:r>
            <w:r w:rsidR="00A500D7" w:rsidRPr="00420C18">
              <w:rPr>
                <w:rFonts w:cstheme="minorHAnsi"/>
                <w:b/>
              </w:rPr>
              <w:t xml:space="preserve"> </w:t>
            </w:r>
            <w:r w:rsidR="00A500D7" w:rsidRPr="00420C18">
              <w:rPr>
                <w:rFonts w:cstheme="minorHAnsi"/>
              </w:rPr>
              <w:t xml:space="preserve">(list dates if </w:t>
            </w:r>
            <w:r w:rsidR="00EF780F" w:rsidRPr="00420C18">
              <w:rPr>
                <w:rFonts w:cstheme="minorHAnsi"/>
              </w:rPr>
              <w:t>available</w:t>
            </w:r>
            <w:r w:rsidR="00A500D7" w:rsidRPr="00420C18">
              <w:rPr>
                <w:rFonts w:cstheme="minorHAnsi"/>
              </w:rPr>
              <w:t>)</w:t>
            </w:r>
          </w:p>
        </w:tc>
      </w:tr>
      <w:tr w:rsidR="00BF5AC6" w:rsidRPr="00F959C0" w14:paraId="660F5795" w14:textId="77777777" w:rsidTr="00420C18">
        <w:tc>
          <w:tcPr>
            <w:tcW w:w="9350" w:type="dxa"/>
            <w:gridSpan w:val="4"/>
            <w:shd w:val="clear" w:color="auto" w:fill="B5C0DF" w:themeFill="accent1" w:themeFillTint="66"/>
          </w:tcPr>
          <w:p w14:paraId="605CE022" w14:textId="77777777" w:rsidR="00BF5AC6" w:rsidRPr="00420C18" w:rsidRDefault="00BF5AC6" w:rsidP="00420C18">
            <w:pPr>
              <w:spacing w:before="120" w:after="120"/>
              <w:jc w:val="center"/>
              <w:rPr>
                <w:rFonts w:cstheme="minorHAnsi"/>
                <w:b/>
              </w:rPr>
            </w:pPr>
            <w:r w:rsidRPr="00420C18">
              <w:rPr>
                <w:rFonts w:cstheme="minorHAnsi"/>
                <w:b/>
              </w:rPr>
              <w:t>Local Government Plan / Land Use Regulations (Statewide Planning Goals 1-18)</w:t>
            </w:r>
          </w:p>
        </w:tc>
      </w:tr>
      <w:tr w:rsidR="00F678E3" w:rsidRPr="00F959C0" w14:paraId="081B6422" w14:textId="77777777" w:rsidTr="00420C18">
        <w:tc>
          <w:tcPr>
            <w:tcW w:w="2337" w:type="dxa"/>
            <w:shd w:val="clear" w:color="auto" w:fill="F2F2F2" w:themeFill="background1" w:themeFillShade="F2"/>
          </w:tcPr>
          <w:p w14:paraId="759FEA29" w14:textId="77777777" w:rsidR="00F678E3" w:rsidRPr="00420C18" w:rsidRDefault="005D2F30" w:rsidP="00420C18">
            <w:pPr>
              <w:spacing w:before="0"/>
              <w:rPr>
                <w:rFonts w:cstheme="minorHAnsi"/>
                <w:sz w:val="18"/>
              </w:rPr>
            </w:pPr>
            <w:r w:rsidRPr="00420C18">
              <w:rPr>
                <w:rFonts w:cstheme="minorHAnsi"/>
                <w:b/>
                <w:sz w:val="18"/>
              </w:rPr>
              <w:t xml:space="preserve">EXAMPLE: </w:t>
            </w:r>
            <w:r w:rsidR="00D9312E" w:rsidRPr="00420C18">
              <w:rPr>
                <w:rFonts w:cstheme="minorHAnsi"/>
                <w:sz w:val="18"/>
              </w:rPr>
              <w:t>City of Florence Comprehensive Plan &amp; Code</w:t>
            </w:r>
          </w:p>
        </w:tc>
        <w:tc>
          <w:tcPr>
            <w:tcW w:w="2337" w:type="dxa"/>
            <w:shd w:val="clear" w:color="auto" w:fill="F2F2F2" w:themeFill="background1" w:themeFillShade="F2"/>
          </w:tcPr>
          <w:p w14:paraId="12E70A7A" w14:textId="77777777" w:rsidR="00F678E3" w:rsidRPr="00420C18" w:rsidRDefault="00F678E3" w:rsidP="00420C18">
            <w:pPr>
              <w:spacing w:before="0"/>
              <w:rPr>
                <w:rFonts w:cstheme="minorHAnsi"/>
                <w:sz w:val="18"/>
              </w:rPr>
            </w:pPr>
          </w:p>
        </w:tc>
        <w:tc>
          <w:tcPr>
            <w:tcW w:w="2338" w:type="dxa"/>
            <w:shd w:val="clear" w:color="auto" w:fill="F2F2F2" w:themeFill="background1" w:themeFillShade="F2"/>
          </w:tcPr>
          <w:p w14:paraId="4489AD3B" w14:textId="77777777" w:rsidR="00F678E3" w:rsidRPr="00420C18" w:rsidRDefault="001F7228" w:rsidP="00420C18">
            <w:pPr>
              <w:spacing w:before="0"/>
              <w:rPr>
                <w:rFonts w:cstheme="minorHAnsi"/>
                <w:sz w:val="18"/>
              </w:rPr>
            </w:pPr>
            <w:r w:rsidRPr="00420C18">
              <w:rPr>
                <w:rFonts w:cstheme="minorHAnsi"/>
                <w:sz w:val="18"/>
              </w:rPr>
              <w:t>Dredge and fill of wetland</w:t>
            </w:r>
          </w:p>
        </w:tc>
        <w:tc>
          <w:tcPr>
            <w:tcW w:w="2338" w:type="dxa"/>
            <w:shd w:val="clear" w:color="auto" w:fill="F2F2F2" w:themeFill="background1" w:themeFillShade="F2"/>
          </w:tcPr>
          <w:p w14:paraId="70C79223" w14:textId="77777777" w:rsidR="00F678E3" w:rsidRPr="00420C18" w:rsidRDefault="001F7228" w:rsidP="00420C18">
            <w:pPr>
              <w:spacing w:before="0"/>
              <w:rPr>
                <w:rFonts w:cstheme="minorHAnsi"/>
                <w:sz w:val="18"/>
              </w:rPr>
            </w:pPr>
            <w:r w:rsidRPr="00420C18">
              <w:rPr>
                <w:rFonts w:cstheme="minorHAnsi"/>
                <w:sz w:val="18"/>
              </w:rPr>
              <w:t>Signature of Compliance by Local Planner or Local Lan</w:t>
            </w:r>
            <w:r w:rsidR="00A500D7" w:rsidRPr="00420C18">
              <w:rPr>
                <w:rFonts w:cstheme="minorHAnsi"/>
                <w:sz w:val="18"/>
              </w:rPr>
              <w:t>d Use Permit</w:t>
            </w:r>
          </w:p>
          <w:p w14:paraId="333E4386" w14:textId="77777777" w:rsidR="00A500D7" w:rsidRPr="00420C18" w:rsidRDefault="00420C18" w:rsidP="00420C18">
            <w:pPr>
              <w:spacing w:before="0"/>
              <w:rPr>
                <w:rFonts w:cstheme="minorHAnsi"/>
                <w:sz w:val="18"/>
              </w:rPr>
            </w:pPr>
            <w:r w:rsidRPr="00420C18">
              <w:rPr>
                <w:rFonts w:cstheme="minorHAnsi"/>
                <w:sz w:val="18"/>
              </w:rPr>
              <w:t>Signature/</w:t>
            </w:r>
            <w:r w:rsidR="00A500D7" w:rsidRPr="00420C18">
              <w:rPr>
                <w:rFonts w:cstheme="minorHAnsi"/>
                <w:sz w:val="18"/>
              </w:rPr>
              <w:t>Permit received</w:t>
            </w:r>
            <w:r w:rsidRPr="00420C18">
              <w:rPr>
                <w:rFonts w:cstheme="minorHAnsi"/>
                <w:sz w:val="18"/>
              </w:rPr>
              <w:t>/</w:t>
            </w:r>
            <w:r w:rsidR="00A500D7" w:rsidRPr="00420C18">
              <w:rPr>
                <w:rFonts w:cstheme="minorHAnsi"/>
                <w:sz w:val="18"/>
              </w:rPr>
              <w:t>Date</w:t>
            </w:r>
          </w:p>
          <w:p w14:paraId="76B13A6D" w14:textId="77777777" w:rsidR="00A500D7" w:rsidRPr="00420C18" w:rsidRDefault="00A500D7" w:rsidP="00420C18">
            <w:pPr>
              <w:spacing w:before="0"/>
              <w:rPr>
                <w:rFonts w:cstheme="minorHAnsi"/>
                <w:sz w:val="18"/>
              </w:rPr>
            </w:pPr>
            <w:r w:rsidRPr="00420C18">
              <w:rPr>
                <w:rFonts w:cstheme="minorHAnsi"/>
                <w:sz w:val="18"/>
              </w:rPr>
              <w:t>Application Submi</w:t>
            </w:r>
            <w:r w:rsidR="00420C18" w:rsidRPr="00420C18">
              <w:rPr>
                <w:rFonts w:cstheme="minorHAnsi"/>
                <w:sz w:val="18"/>
              </w:rPr>
              <w:t>tted</w:t>
            </w:r>
          </w:p>
        </w:tc>
      </w:tr>
      <w:tr w:rsidR="00F678E3" w:rsidRPr="00F959C0" w14:paraId="4AFA7A1D" w14:textId="77777777" w:rsidTr="00566D58">
        <w:tc>
          <w:tcPr>
            <w:tcW w:w="2337" w:type="dxa"/>
          </w:tcPr>
          <w:p w14:paraId="1DDD1BA2" w14:textId="77777777" w:rsidR="00F678E3" w:rsidRPr="00420C18" w:rsidRDefault="00F678E3" w:rsidP="006B344B">
            <w:pPr>
              <w:rPr>
                <w:rFonts w:cstheme="minorHAnsi"/>
              </w:rPr>
            </w:pPr>
          </w:p>
        </w:tc>
        <w:tc>
          <w:tcPr>
            <w:tcW w:w="2337" w:type="dxa"/>
          </w:tcPr>
          <w:p w14:paraId="4679E0EE" w14:textId="77777777" w:rsidR="00F678E3" w:rsidRPr="00420C18" w:rsidRDefault="00F678E3" w:rsidP="006B344B">
            <w:pPr>
              <w:rPr>
                <w:rFonts w:cstheme="minorHAnsi"/>
              </w:rPr>
            </w:pPr>
          </w:p>
        </w:tc>
        <w:tc>
          <w:tcPr>
            <w:tcW w:w="2338" w:type="dxa"/>
          </w:tcPr>
          <w:p w14:paraId="4CB6E473" w14:textId="77777777" w:rsidR="00F678E3" w:rsidRPr="00420C18" w:rsidRDefault="00F678E3" w:rsidP="006B344B">
            <w:pPr>
              <w:rPr>
                <w:rFonts w:cstheme="minorHAnsi"/>
              </w:rPr>
            </w:pPr>
          </w:p>
        </w:tc>
        <w:tc>
          <w:tcPr>
            <w:tcW w:w="2338" w:type="dxa"/>
          </w:tcPr>
          <w:p w14:paraId="1F66EF63" w14:textId="77777777" w:rsidR="00F678E3" w:rsidRPr="00420C18" w:rsidRDefault="00F678E3" w:rsidP="006B344B">
            <w:pPr>
              <w:rPr>
                <w:rFonts w:cstheme="minorHAnsi"/>
              </w:rPr>
            </w:pPr>
          </w:p>
        </w:tc>
      </w:tr>
      <w:tr w:rsidR="00F678E3" w:rsidRPr="00F959C0" w14:paraId="270404A5" w14:textId="77777777" w:rsidTr="00566D58">
        <w:tc>
          <w:tcPr>
            <w:tcW w:w="2337" w:type="dxa"/>
          </w:tcPr>
          <w:p w14:paraId="062B7983" w14:textId="77777777" w:rsidR="00F678E3" w:rsidRPr="00420C18" w:rsidRDefault="00F678E3" w:rsidP="006B344B">
            <w:pPr>
              <w:rPr>
                <w:rFonts w:cstheme="minorHAnsi"/>
              </w:rPr>
            </w:pPr>
          </w:p>
        </w:tc>
        <w:tc>
          <w:tcPr>
            <w:tcW w:w="2337" w:type="dxa"/>
          </w:tcPr>
          <w:p w14:paraId="4CE15B4C" w14:textId="77777777" w:rsidR="00F678E3" w:rsidRPr="00420C18" w:rsidRDefault="00F678E3" w:rsidP="006B344B">
            <w:pPr>
              <w:rPr>
                <w:rFonts w:cstheme="minorHAnsi"/>
              </w:rPr>
            </w:pPr>
          </w:p>
        </w:tc>
        <w:tc>
          <w:tcPr>
            <w:tcW w:w="2338" w:type="dxa"/>
          </w:tcPr>
          <w:p w14:paraId="7C786219" w14:textId="77777777" w:rsidR="00F678E3" w:rsidRPr="00420C18" w:rsidRDefault="00F678E3" w:rsidP="006B344B">
            <w:pPr>
              <w:rPr>
                <w:rFonts w:cstheme="minorHAnsi"/>
              </w:rPr>
            </w:pPr>
          </w:p>
        </w:tc>
        <w:tc>
          <w:tcPr>
            <w:tcW w:w="2338" w:type="dxa"/>
          </w:tcPr>
          <w:p w14:paraId="31586413" w14:textId="77777777" w:rsidR="00F678E3" w:rsidRPr="00420C18" w:rsidRDefault="00F678E3" w:rsidP="006B344B">
            <w:pPr>
              <w:rPr>
                <w:rFonts w:cstheme="minorHAnsi"/>
              </w:rPr>
            </w:pPr>
          </w:p>
        </w:tc>
      </w:tr>
      <w:tr w:rsidR="00F678E3" w:rsidRPr="00F959C0" w14:paraId="58FE6986" w14:textId="77777777" w:rsidTr="00566D58">
        <w:tc>
          <w:tcPr>
            <w:tcW w:w="2337" w:type="dxa"/>
          </w:tcPr>
          <w:p w14:paraId="6032FC51" w14:textId="77777777" w:rsidR="00F678E3" w:rsidRPr="00420C18" w:rsidRDefault="00F678E3" w:rsidP="006B344B">
            <w:pPr>
              <w:rPr>
                <w:rFonts w:cstheme="minorHAnsi"/>
              </w:rPr>
            </w:pPr>
          </w:p>
        </w:tc>
        <w:tc>
          <w:tcPr>
            <w:tcW w:w="2337" w:type="dxa"/>
          </w:tcPr>
          <w:p w14:paraId="1F06891E" w14:textId="77777777" w:rsidR="00F678E3" w:rsidRPr="00420C18" w:rsidRDefault="00F678E3" w:rsidP="006B344B">
            <w:pPr>
              <w:rPr>
                <w:rFonts w:cstheme="minorHAnsi"/>
              </w:rPr>
            </w:pPr>
          </w:p>
        </w:tc>
        <w:tc>
          <w:tcPr>
            <w:tcW w:w="2338" w:type="dxa"/>
          </w:tcPr>
          <w:p w14:paraId="58C707A2" w14:textId="77777777" w:rsidR="00F678E3" w:rsidRPr="00420C18" w:rsidRDefault="00F678E3" w:rsidP="006B344B">
            <w:pPr>
              <w:rPr>
                <w:rFonts w:cstheme="minorHAnsi"/>
              </w:rPr>
            </w:pPr>
          </w:p>
        </w:tc>
        <w:tc>
          <w:tcPr>
            <w:tcW w:w="2338" w:type="dxa"/>
          </w:tcPr>
          <w:p w14:paraId="667CB37B" w14:textId="77777777" w:rsidR="00F678E3" w:rsidRPr="00420C18" w:rsidRDefault="00F678E3" w:rsidP="006B344B">
            <w:pPr>
              <w:rPr>
                <w:rFonts w:cstheme="minorHAnsi"/>
              </w:rPr>
            </w:pPr>
          </w:p>
        </w:tc>
      </w:tr>
      <w:tr w:rsidR="00F678E3" w:rsidRPr="00F959C0" w14:paraId="38E2AC98" w14:textId="77777777" w:rsidTr="00566D58">
        <w:tc>
          <w:tcPr>
            <w:tcW w:w="2337" w:type="dxa"/>
          </w:tcPr>
          <w:p w14:paraId="33230C7A" w14:textId="77777777" w:rsidR="00F678E3" w:rsidRPr="00420C18" w:rsidRDefault="00F678E3" w:rsidP="006B344B">
            <w:pPr>
              <w:rPr>
                <w:rFonts w:cstheme="minorHAnsi"/>
              </w:rPr>
            </w:pPr>
          </w:p>
        </w:tc>
        <w:tc>
          <w:tcPr>
            <w:tcW w:w="2337" w:type="dxa"/>
          </w:tcPr>
          <w:p w14:paraId="62A27325" w14:textId="77777777" w:rsidR="00F678E3" w:rsidRPr="00420C18" w:rsidRDefault="00F678E3" w:rsidP="006B344B">
            <w:pPr>
              <w:rPr>
                <w:rFonts w:cstheme="minorHAnsi"/>
              </w:rPr>
            </w:pPr>
          </w:p>
        </w:tc>
        <w:tc>
          <w:tcPr>
            <w:tcW w:w="2338" w:type="dxa"/>
          </w:tcPr>
          <w:p w14:paraId="0D282F95" w14:textId="77777777" w:rsidR="00F678E3" w:rsidRPr="00420C18" w:rsidRDefault="00F678E3" w:rsidP="006B344B">
            <w:pPr>
              <w:rPr>
                <w:rFonts w:cstheme="minorHAnsi"/>
              </w:rPr>
            </w:pPr>
          </w:p>
        </w:tc>
        <w:tc>
          <w:tcPr>
            <w:tcW w:w="2338" w:type="dxa"/>
          </w:tcPr>
          <w:p w14:paraId="59B61223" w14:textId="77777777" w:rsidR="00F678E3" w:rsidRPr="00420C18" w:rsidRDefault="00F678E3" w:rsidP="006B344B">
            <w:pPr>
              <w:rPr>
                <w:rFonts w:cstheme="minorHAnsi"/>
              </w:rPr>
            </w:pPr>
          </w:p>
        </w:tc>
      </w:tr>
      <w:tr w:rsidR="00F678E3" w:rsidRPr="00F959C0" w14:paraId="54DE29D1" w14:textId="77777777" w:rsidTr="00566D58">
        <w:tc>
          <w:tcPr>
            <w:tcW w:w="2337" w:type="dxa"/>
          </w:tcPr>
          <w:p w14:paraId="6B0421ED" w14:textId="77777777" w:rsidR="00F678E3" w:rsidRPr="00420C18" w:rsidRDefault="00F678E3" w:rsidP="006B344B">
            <w:pPr>
              <w:rPr>
                <w:rFonts w:cstheme="minorHAnsi"/>
              </w:rPr>
            </w:pPr>
          </w:p>
        </w:tc>
        <w:tc>
          <w:tcPr>
            <w:tcW w:w="2337" w:type="dxa"/>
          </w:tcPr>
          <w:p w14:paraId="189671B8" w14:textId="77777777" w:rsidR="00F678E3" w:rsidRPr="00420C18" w:rsidRDefault="00F678E3" w:rsidP="006B344B">
            <w:pPr>
              <w:rPr>
                <w:rFonts w:cstheme="minorHAnsi"/>
              </w:rPr>
            </w:pPr>
          </w:p>
        </w:tc>
        <w:tc>
          <w:tcPr>
            <w:tcW w:w="2338" w:type="dxa"/>
          </w:tcPr>
          <w:p w14:paraId="5E95539E" w14:textId="77777777" w:rsidR="00F678E3" w:rsidRPr="00420C18" w:rsidRDefault="00F678E3" w:rsidP="006B344B">
            <w:pPr>
              <w:rPr>
                <w:rFonts w:cstheme="minorHAnsi"/>
              </w:rPr>
            </w:pPr>
          </w:p>
        </w:tc>
        <w:tc>
          <w:tcPr>
            <w:tcW w:w="2338" w:type="dxa"/>
          </w:tcPr>
          <w:p w14:paraId="21B5C1F2" w14:textId="77777777" w:rsidR="00F678E3" w:rsidRPr="00420C18" w:rsidRDefault="00F678E3" w:rsidP="006B344B">
            <w:pPr>
              <w:rPr>
                <w:rFonts w:cstheme="minorHAnsi"/>
              </w:rPr>
            </w:pPr>
          </w:p>
        </w:tc>
      </w:tr>
      <w:tr w:rsidR="00F678E3" w:rsidRPr="00F959C0" w14:paraId="4A86B01E" w14:textId="77777777" w:rsidTr="00420C18">
        <w:tc>
          <w:tcPr>
            <w:tcW w:w="9350" w:type="dxa"/>
            <w:gridSpan w:val="4"/>
            <w:shd w:val="clear" w:color="auto" w:fill="B5C0DF" w:themeFill="accent1" w:themeFillTint="66"/>
          </w:tcPr>
          <w:p w14:paraId="69F72D03" w14:textId="77777777" w:rsidR="00F678E3" w:rsidRPr="00420C18" w:rsidRDefault="00F678E3" w:rsidP="00420C18">
            <w:pPr>
              <w:spacing w:after="120"/>
              <w:jc w:val="center"/>
              <w:rPr>
                <w:rFonts w:cstheme="minorHAnsi"/>
                <w:b/>
              </w:rPr>
            </w:pPr>
            <w:r w:rsidRPr="00420C18">
              <w:rPr>
                <w:rFonts w:cstheme="minorHAnsi"/>
                <w:b/>
              </w:rPr>
              <w:t>Statewide Planning Goals</w:t>
            </w:r>
            <w:r w:rsidR="001F7228" w:rsidRPr="00420C18">
              <w:rPr>
                <w:rFonts w:cstheme="minorHAnsi"/>
                <w:b/>
              </w:rPr>
              <w:t xml:space="preserve"> (Goal 19 Only)</w:t>
            </w:r>
          </w:p>
        </w:tc>
      </w:tr>
      <w:tr w:rsidR="00F678E3" w:rsidRPr="00F959C0" w14:paraId="69F5E59D" w14:textId="77777777" w:rsidTr="00420C18">
        <w:tc>
          <w:tcPr>
            <w:tcW w:w="2337" w:type="dxa"/>
            <w:shd w:val="clear" w:color="auto" w:fill="F2F2F2" w:themeFill="background1" w:themeFillShade="F2"/>
          </w:tcPr>
          <w:p w14:paraId="2C1F5B8C" w14:textId="77777777" w:rsidR="00F678E3" w:rsidRPr="00420C18" w:rsidRDefault="00BF5AC6" w:rsidP="00420C18">
            <w:pPr>
              <w:spacing w:before="0"/>
              <w:rPr>
                <w:rFonts w:cstheme="minorHAnsi"/>
                <w:sz w:val="18"/>
              </w:rPr>
            </w:pPr>
            <w:r w:rsidRPr="00420C18">
              <w:rPr>
                <w:rFonts w:cstheme="minorHAnsi"/>
                <w:b/>
                <w:sz w:val="18"/>
              </w:rPr>
              <w:t>EXAMPLE:</w:t>
            </w:r>
            <w:r w:rsidRPr="00420C18">
              <w:rPr>
                <w:rFonts w:cstheme="minorHAnsi"/>
                <w:sz w:val="18"/>
              </w:rPr>
              <w:t xml:space="preserve"> </w:t>
            </w:r>
            <w:r w:rsidR="00D9312E" w:rsidRPr="00420C18">
              <w:rPr>
                <w:rFonts w:cstheme="minorHAnsi"/>
                <w:sz w:val="18"/>
              </w:rPr>
              <w:t>O</w:t>
            </w:r>
            <w:r w:rsidR="001F7228" w:rsidRPr="00420C18">
              <w:rPr>
                <w:rFonts w:cstheme="minorHAnsi"/>
                <w:sz w:val="18"/>
              </w:rPr>
              <w:t>regon Territorial Sea Plan</w:t>
            </w:r>
            <w:r w:rsidR="00D9312E" w:rsidRPr="00420C18">
              <w:rPr>
                <w:rFonts w:cstheme="minorHAnsi"/>
                <w:sz w:val="18"/>
              </w:rPr>
              <w:t xml:space="preserve"> (0-3 nautical miles from shore)</w:t>
            </w:r>
          </w:p>
        </w:tc>
        <w:tc>
          <w:tcPr>
            <w:tcW w:w="2337" w:type="dxa"/>
            <w:shd w:val="clear" w:color="auto" w:fill="F2F2F2" w:themeFill="background1" w:themeFillShade="F2"/>
          </w:tcPr>
          <w:p w14:paraId="4A07CBDF" w14:textId="77777777" w:rsidR="00F678E3" w:rsidRPr="00420C18" w:rsidRDefault="00D9312E" w:rsidP="00420C18">
            <w:pPr>
              <w:spacing w:before="0"/>
              <w:rPr>
                <w:rFonts w:cstheme="minorHAnsi"/>
                <w:sz w:val="18"/>
              </w:rPr>
            </w:pPr>
            <w:r w:rsidRPr="00420C18">
              <w:rPr>
                <w:rFonts w:cstheme="minorHAnsi"/>
                <w:sz w:val="18"/>
              </w:rPr>
              <w:t>N/A</w:t>
            </w:r>
          </w:p>
        </w:tc>
        <w:tc>
          <w:tcPr>
            <w:tcW w:w="2338" w:type="dxa"/>
            <w:shd w:val="clear" w:color="auto" w:fill="F2F2F2" w:themeFill="background1" w:themeFillShade="F2"/>
          </w:tcPr>
          <w:p w14:paraId="282504D4" w14:textId="77777777" w:rsidR="00F678E3" w:rsidRPr="00420C18" w:rsidRDefault="00F678E3" w:rsidP="00420C18">
            <w:pPr>
              <w:spacing w:before="0"/>
              <w:rPr>
                <w:rFonts w:cstheme="minorHAnsi"/>
                <w:sz w:val="18"/>
              </w:rPr>
            </w:pPr>
          </w:p>
        </w:tc>
        <w:tc>
          <w:tcPr>
            <w:tcW w:w="2338" w:type="dxa"/>
            <w:shd w:val="clear" w:color="auto" w:fill="F2F2F2" w:themeFill="background1" w:themeFillShade="F2"/>
          </w:tcPr>
          <w:p w14:paraId="2F36F230" w14:textId="77777777" w:rsidR="00F678E3" w:rsidRPr="00420C18" w:rsidRDefault="00D9312E" w:rsidP="00420C18">
            <w:pPr>
              <w:spacing w:before="0"/>
              <w:rPr>
                <w:rFonts w:cstheme="minorHAnsi"/>
                <w:sz w:val="18"/>
              </w:rPr>
            </w:pPr>
            <w:r w:rsidRPr="00420C18">
              <w:rPr>
                <w:rFonts w:cstheme="minorHAnsi"/>
                <w:sz w:val="18"/>
              </w:rPr>
              <w:t>N/A - Action is taking place within an estuary.</w:t>
            </w:r>
          </w:p>
        </w:tc>
      </w:tr>
      <w:tr w:rsidR="00FD66A1" w:rsidRPr="00F959C0" w14:paraId="0E634608" w14:textId="77777777" w:rsidTr="00FD66A1">
        <w:tc>
          <w:tcPr>
            <w:tcW w:w="2337" w:type="dxa"/>
            <w:shd w:val="clear" w:color="auto" w:fill="auto"/>
          </w:tcPr>
          <w:p w14:paraId="16C949D2" w14:textId="77777777" w:rsidR="00FD66A1" w:rsidRPr="00420C18" w:rsidRDefault="00FD66A1" w:rsidP="00420C18">
            <w:pPr>
              <w:spacing w:before="0"/>
              <w:rPr>
                <w:rFonts w:cstheme="minorHAnsi"/>
                <w:b/>
                <w:sz w:val="18"/>
              </w:rPr>
            </w:pPr>
          </w:p>
        </w:tc>
        <w:tc>
          <w:tcPr>
            <w:tcW w:w="2337" w:type="dxa"/>
            <w:shd w:val="clear" w:color="auto" w:fill="auto"/>
          </w:tcPr>
          <w:p w14:paraId="4321C1F6" w14:textId="77777777" w:rsidR="00FD66A1" w:rsidRPr="00420C18" w:rsidRDefault="00FD66A1" w:rsidP="00420C18">
            <w:pPr>
              <w:spacing w:before="0"/>
              <w:rPr>
                <w:rFonts w:cstheme="minorHAnsi"/>
                <w:sz w:val="18"/>
              </w:rPr>
            </w:pPr>
          </w:p>
        </w:tc>
        <w:tc>
          <w:tcPr>
            <w:tcW w:w="2338" w:type="dxa"/>
            <w:shd w:val="clear" w:color="auto" w:fill="auto"/>
          </w:tcPr>
          <w:p w14:paraId="011AD333" w14:textId="77777777" w:rsidR="00FD66A1" w:rsidRPr="00420C18" w:rsidRDefault="00FD66A1" w:rsidP="00420C18">
            <w:pPr>
              <w:spacing w:before="0"/>
              <w:rPr>
                <w:rFonts w:cstheme="minorHAnsi"/>
                <w:sz w:val="18"/>
              </w:rPr>
            </w:pPr>
          </w:p>
        </w:tc>
        <w:tc>
          <w:tcPr>
            <w:tcW w:w="2338" w:type="dxa"/>
            <w:shd w:val="clear" w:color="auto" w:fill="auto"/>
          </w:tcPr>
          <w:p w14:paraId="7D24F8A1" w14:textId="77777777" w:rsidR="00FD66A1" w:rsidRPr="00420C18" w:rsidRDefault="00FD66A1" w:rsidP="00420C18">
            <w:pPr>
              <w:spacing w:before="0"/>
              <w:rPr>
                <w:rFonts w:cstheme="minorHAnsi"/>
                <w:sz w:val="18"/>
              </w:rPr>
            </w:pPr>
          </w:p>
        </w:tc>
      </w:tr>
      <w:tr w:rsidR="00FD66A1" w:rsidRPr="00F959C0" w14:paraId="5E54CE92" w14:textId="77777777" w:rsidTr="00FD66A1">
        <w:tc>
          <w:tcPr>
            <w:tcW w:w="2337" w:type="dxa"/>
            <w:shd w:val="clear" w:color="auto" w:fill="auto"/>
          </w:tcPr>
          <w:p w14:paraId="059995E0" w14:textId="77777777" w:rsidR="00FD66A1" w:rsidRPr="00420C18" w:rsidRDefault="00FD66A1" w:rsidP="00420C18">
            <w:pPr>
              <w:spacing w:before="0"/>
              <w:rPr>
                <w:rFonts w:cstheme="minorHAnsi"/>
                <w:b/>
                <w:sz w:val="18"/>
              </w:rPr>
            </w:pPr>
          </w:p>
        </w:tc>
        <w:tc>
          <w:tcPr>
            <w:tcW w:w="2337" w:type="dxa"/>
            <w:shd w:val="clear" w:color="auto" w:fill="auto"/>
          </w:tcPr>
          <w:p w14:paraId="701773C9" w14:textId="77777777" w:rsidR="00FD66A1" w:rsidRPr="00420C18" w:rsidRDefault="00FD66A1" w:rsidP="00420C18">
            <w:pPr>
              <w:spacing w:before="0"/>
              <w:rPr>
                <w:rFonts w:cstheme="minorHAnsi"/>
                <w:sz w:val="18"/>
              </w:rPr>
            </w:pPr>
          </w:p>
        </w:tc>
        <w:tc>
          <w:tcPr>
            <w:tcW w:w="2338" w:type="dxa"/>
            <w:shd w:val="clear" w:color="auto" w:fill="auto"/>
          </w:tcPr>
          <w:p w14:paraId="4EC1D5D0" w14:textId="77777777" w:rsidR="00FD66A1" w:rsidRPr="00420C18" w:rsidRDefault="00FD66A1" w:rsidP="00420C18">
            <w:pPr>
              <w:spacing w:before="0"/>
              <w:rPr>
                <w:rFonts w:cstheme="minorHAnsi"/>
                <w:sz w:val="18"/>
              </w:rPr>
            </w:pPr>
          </w:p>
        </w:tc>
        <w:tc>
          <w:tcPr>
            <w:tcW w:w="2338" w:type="dxa"/>
            <w:shd w:val="clear" w:color="auto" w:fill="auto"/>
          </w:tcPr>
          <w:p w14:paraId="7D3466B3" w14:textId="77777777" w:rsidR="00FD66A1" w:rsidRPr="00420C18" w:rsidRDefault="00FD66A1" w:rsidP="00420C18">
            <w:pPr>
              <w:spacing w:before="0"/>
              <w:rPr>
                <w:rFonts w:cstheme="minorHAnsi"/>
                <w:sz w:val="18"/>
              </w:rPr>
            </w:pPr>
          </w:p>
        </w:tc>
      </w:tr>
      <w:tr w:rsidR="00FD66A1" w:rsidRPr="00F959C0" w14:paraId="42B76DDD" w14:textId="77777777" w:rsidTr="00FD66A1">
        <w:tc>
          <w:tcPr>
            <w:tcW w:w="2337" w:type="dxa"/>
            <w:shd w:val="clear" w:color="auto" w:fill="auto"/>
          </w:tcPr>
          <w:p w14:paraId="5A69ADA2" w14:textId="77777777" w:rsidR="00FD66A1" w:rsidRPr="00420C18" w:rsidRDefault="00FD66A1" w:rsidP="00420C18">
            <w:pPr>
              <w:spacing w:before="0"/>
              <w:rPr>
                <w:rFonts w:cstheme="minorHAnsi"/>
                <w:b/>
                <w:sz w:val="18"/>
              </w:rPr>
            </w:pPr>
          </w:p>
        </w:tc>
        <w:tc>
          <w:tcPr>
            <w:tcW w:w="2337" w:type="dxa"/>
            <w:shd w:val="clear" w:color="auto" w:fill="auto"/>
          </w:tcPr>
          <w:p w14:paraId="233714F7" w14:textId="77777777" w:rsidR="00FD66A1" w:rsidRPr="00420C18" w:rsidRDefault="00FD66A1" w:rsidP="00420C18">
            <w:pPr>
              <w:spacing w:before="0"/>
              <w:rPr>
                <w:rFonts w:cstheme="minorHAnsi"/>
                <w:sz w:val="18"/>
              </w:rPr>
            </w:pPr>
          </w:p>
        </w:tc>
        <w:tc>
          <w:tcPr>
            <w:tcW w:w="2338" w:type="dxa"/>
            <w:shd w:val="clear" w:color="auto" w:fill="auto"/>
          </w:tcPr>
          <w:p w14:paraId="132C1DE7" w14:textId="77777777" w:rsidR="00FD66A1" w:rsidRPr="00420C18" w:rsidRDefault="00FD66A1" w:rsidP="00420C18">
            <w:pPr>
              <w:spacing w:before="0"/>
              <w:rPr>
                <w:rFonts w:cstheme="minorHAnsi"/>
                <w:sz w:val="18"/>
              </w:rPr>
            </w:pPr>
          </w:p>
        </w:tc>
        <w:tc>
          <w:tcPr>
            <w:tcW w:w="2338" w:type="dxa"/>
            <w:shd w:val="clear" w:color="auto" w:fill="auto"/>
          </w:tcPr>
          <w:p w14:paraId="1E83D60D" w14:textId="77777777" w:rsidR="00FD66A1" w:rsidRPr="00420C18" w:rsidRDefault="00FD66A1" w:rsidP="00420C18">
            <w:pPr>
              <w:spacing w:before="0"/>
              <w:rPr>
                <w:rFonts w:cstheme="minorHAnsi"/>
                <w:sz w:val="18"/>
              </w:rPr>
            </w:pPr>
          </w:p>
        </w:tc>
      </w:tr>
      <w:tr w:rsidR="00D9312E" w:rsidRPr="00F959C0" w14:paraId="22E14A9F" w14:textId="77777777" w:rsidTr="00420C18">
        <w:tc>
          <w:tcPr>
            <w:tcW w:w="9350" w:type="dxa"/>
            <w:gridSpan w:val="4"/>
            <w:shd w:val="clear" w:color="auto" w:fill="B5C0DF" w:themeFill="accent1" w:themeFillTint="66"/>
          </w:tcPr>
          <w:p w14:paraId="5BD2039B" w14:textId="77777777" w:rsidR="00D9312E" w:rsidRPr="00420C18" w:rsidRDefault="00D9312E" w:rsidP="00420C18">
            <w:pPr>
              <w:spacing w:before="120" w:after="120"/>
              <w:jc w:val="center"/>
              <w:rPr>
                <w:rFonts w:cstheme="minorHAnsi"/>
                <w:b/>
              </w:rPr>
            </w:pPr>
            <w:r w:rsidRPr="00420C18">
              <w:rPr>
                <w:rFonts w:cstheme="minorHAnsi"/>
                <w:b/>
              </w:rPr>
              <w:t>State Agency Authorities</w:t>
            </w:r>
          </w:p>
        </w:tc>
      </w:tr>
      <w:tr w:rsidR="00566D58" w:rsidRPr="00F959C0" w14:paraId="27A85FD5" w14:textId="77777777" w:rsidTr="00BF5AC6">
        <w:tc>
          <w:tcPr>
            <w:tcW w:w="2337" w:type="dxa"/>
            <w:shd w:val="clear" w:color="auto" w:fill="F2F2F2" w:themeFill="background1" w:themeFillShade="F2"/>
          </w:tcPr>
          <w:p w14:paraId="37F86C29" w14:textId="77777777" w:rsidR="00566D58" w:rsidRPr="00420C18" w:rsidRDefault="005D2F30" w:rsidP="00420C18">
            <w:pPr>
              <w:spacing w:before="0"/>
              <w:rPr>
                <w:rFonts w:cstheme="minorHAnsi"/>
                <w:b/>
                <w:sz w:val="18"/>
              </w:rPr>
            </w:pPr>
            <w:r w:rsidRPr="00420C18">
              <w:rPr>
                <w:rFonts w:cstheme="minorHAnsi"/>
                <w:b/>
                <w:sz w:val="18"/>
              </w:rPr>
              <w:t>EXAMPLE</w:t>
            </w:r>
            <w:r w:rsidR="00566D58" w:rsidRPr="00420C18">
              <w:rPr>
                <w:rFonts w:cstheme="minorHAnsi"/>
                <w:sz w:val="18"/>
              </w:rPr>
              <w:t>: ORS Chapter 196 (Removal-Fill)</w:t>
            </w:r>
          </w:p>
        </w:tc>
        <w:tc>
          <w:tcPr>
            <w:tcW w:w="2337" w:type="dxa"/>
            <w:shd w:val="clear" w:color="auto" w:fill="F2F2F2" w:themeFill="background1" w:themeFillShade="F2"/>
          </w:tcPr>
          <w:p w14:paraId="505A35CA" w14:textId="77777777" w:rsidR="00566D58" w:rsidRPr="00420C18" w:rsidRDefault="005D2F30" w:rsidP="00420C18">
            <w:pPr>
              <w:spacing w:before="0"/>
              <w:rPr>
                <w:rFonts w:cstheme="minorHAnsi"/>
                <w:b/>
                <w:bCs/>
                <w:sz w:val="18"/>
              </w:rPr>
            </w:pPr>
            <w:r w:rsidRPr="00420C18">
              <w:rPr>
                <w:rFonts w:eastAsia="Times New Roman" w:cstheme="minorHAnsi"/>
                <w:b/>
                <w:sz w:val="18"/>
              </w:rPr>
              <w:t xml:space="preserve">EXAMPLE: </w:t>
            </w:r>
            <w:r w:rsidR="00566D58" w:rsidRPr="00420C18">
              <w:rPr>
                <w:rFonts w:eastAsia="Times New Roman" w:cstheme="minorHAnsi"/>
                <w:sz w:val="18"/>
              </w:rPr>
              <w:t>196.682</w:t>
            </w:r>
            <w:r w:rsidR="00566D58" w:rsidRPr="00420C18">
              <w:rPr>
                <w:rFonts w:eastAsia="Times New Roman" w:cstheme="minorHAnsi"/>
                <w:sz w:val="18"/>
                <w:szCs w:val="24"/>
              </w:rPr>
              <w:t xml:space="preserve">, </w:t>
            </w:r>
            <w:r w:rsidR="00566D58" w:rsidRPr="00420C18">
              <w:rPr>
                <w:rFonts w:eastAsia="Times New Roman" w:cstheme="minorHAnsi"/>
                <w:sz w:val="18"/>
              </w:rPr>
              <w:t>196.687</w:t>
            </w:r>
            <w:r w:rsidR="00566D58" w:rsidRPr="00420C18">
              <w:rPr>
                <w:rFonts w:eastAsia="Times New Roman" w:cstheme="minorHAnsi"/>
                <w:sz w:val="18"/>
                <w:szCs w:val="24"/>
              </w:rPr>
              <w:t xml:space="preserve">, </w:t>
            </w:r>
            <w:r w:rsidR="00566D58" w:rsidRPr="00420C18">
              <w:rPr>
                <w:rFonts w:eastAsia="Times New Roman" w:cstheme="minorHAnsi"/>
                <w:sz w:val="18"/>
              </w:rPr>
              <w:t>196.800</w:t>
            </w:r>
            <w:r w:rsidR="00566D58" w:rsidRPr="00420C18">
              <w:rPr>
                <w:rFonts w:eastAsia="Times New Roman" w:cstheme="minorHAnsi"/>
                <w:sz w:val="18"/>
                <w:szCs w:val="24"/>
              </w:rPr>
              <w:t xml:space="preserve">, </w:t>
            </w:r>
            <w:r w:rsidR="00566D58" w:rsidRPr="00420C18">
              <w:rPr>
                <w:rFonts w:eastAsia="Times New Roman" w:cstheme="minorHAnsi"/>
                <w:sz w:val="18"/>
              </w:rPr>
              <w:t>196.805</w:t>
            </w:r>
            <w:r w:rsidR="00566D58" w:rsidRPr="00420C18">
              <w:rPr>
                <w:rFonts w:eastAsia="Times New Roman" w:cstheme="minorHAnsi"/>
                <w:sz w:val="18"/>
                <w:szCs w:val="24"/>
              </w:rPr>
              <w:t xml:space="preserve">, </w:t>
            </w:r>
            <w:r w:rsidR="00566D58" w:rsidRPr="00420C18">
              <w:rPr>
                <w:rFonts w:eastAsia="Times New Roman" w:cstheme="minorHAnsi"/>
                <w:sz w:val="18"/>
              </w:rPr>
              <w:t>196.810</w:t>
            </w:r>
            <w:r w:rsidR="00566D58" w:rsidRPr="00420C18">
              <w:rPr>
                <w:rFonts w:eastAsia="Times New Roman" w:cstheme="minorHAnsi"/>
                <w:sz w:val="18"/>
                <w:szCs w:val="24"/>
              </w:rPr>
              <w:t xml:space="preserve">, </w:t>
            </w:r>
            <w:r w:rsidR="00566D58" w:rsidRPr="00420C18">
              <w:rPr>
                <w:rFonts w:eastAsia="Times New Roman" w:cstheme="minorHAnsi"/>
                <w:sz w:val="18"/>
              </w:rPr>
              <w:t>196.815</w:t>
            </w:r>
            <w:r w:rsidR="00566D58" w:rsidRPr="00420C18">
              <w:rPr>
                <w:rFonts w:eastAsia="Times New Roman" w:cstheme="minorHAnsi"/>
                <w:sz w:val="18"/>
                <w:szCs w:val="24"/>
              </w:rPr>
              <w:t xml:space="preserve">, </w:t>
            </w:r>
            <w:r w:rsidR="00566D58" w:rsidRPr="00420C18">
              <w:rPr>
                <w:rFonts w:eastAsia="Times New Roman" w:cstheme="minorHAnsi"/>
                <w:sz w:val="18"/>
              </w:rPr>
              <w:t>196.816</w:t>
            </w:r>
            <w:r w:rsidR="00566D58" w:rsidRPr="00420C18">
              <w:rPr>
                <w:rFonts w:eastAsia="Times New Roman" w:cstheme="minorHAnsi"/>
                <w:sz w:val="18"/>
                <w:szCs w:val="24"/>
              </w:rPr>
              <w:t xml:space="preserve">, </w:t>
            </w:r>
            <w:r w:rsidR="00566D58" w:rsidRPr="00420C18">
              <w:rPr>
                <w:rFonts w:eastAsia="Times New Roman" w:cstheme="minorHAnsi"/>
                <w:sz w:val="18"/>
              </w:rPr>
              <w:t>196.817</w:t>
            </w:r>
            <w:r w:rsidR="00566D58" w:rsidRPr="00420C18">
              <w:rPr>
                <w:rFonts w:eastAsia="Times New Roman" w:cstheme="minorHAnsi"/>
                <w:sz w:val="18"/>
                <w:szCs w:val="24"/>
              </w:rPr>
              <w:t xml:space="preserve">, </w:t>
            </w:r>
            <w:r w:rsidR="00566D58" w:rsidRPr="00420C18">
              <w:rPr>
                <w:rFonts w:eastAsia="Times New Roman" w:cstheme="minorHAnsi"/>
                <w:sz w:val="18"/>
              </w:rPr>
              <w:t>196.818</w:t>
            </w:r>
            <w:r w:rsidR="00566D58" w:rsidRPr="00420C18">
              <w:rPr>
                <w:rFonts w:eastAsia="Times New Roman" w:cstheme="minorHAnsi"/>
                <w:sz w:val="18"/>
                <w:szCs w:val="24"/>
              </w:rPr>
              <w:t xml:space="preserve">, </w:t>
            </w:r>
            <w:r w:rsidR="00566D58" w:rsidRPr="00420C18">
              <w:rPr>
                <w:rFonts w:eastAsia="Times New Roman" w:cstheme="minorHAnsi"/>
                <w:sz w:val="18"/>
              </w:rPr>
              <w:t xml:space="preserve">196.825 </w:t>
            </w:r>
            <w:r w:rsidR="00566D58" w:rsidRPr="00420C18">
              <w:rPr>
                <w:rFonts w:eastAsia="Times New Roman" w:cstheme="minorHAnsi"/>
                <w:sz w:val="18"/>
                <w:szCs w:val="24"/>
              </w:rPr>
              <w:t xml:space="preserve">, </w:t>
            </w:r>
            <w:r w:rsidR="00566D58" w:rsidRPr="00420C18">
              <w:rPr>
                <w:rFonts w:eastAsia="Times New Roman" w:cstheme="minorHAnsi"/>
                <w:sz w:val="18"/>
              </w:rPr>
              <w:t>196.830</w:t>
            </w:r>
            <w:r w:rsidR="00566D58" w:rsidRPr="00420C18">
              <w:rPr>
                <w:rFonts w:eastAsia="Times New Roman" w:cstheme="minorHAnsi"/>
                <w:sz w:val="18"/>
                <w:szCs w:val="24"/>
              </w:rPr>
              <w:t xml:space="preserve">, </w:t>
            </w:r>
            <w:r w:rsidR="00566D58" w:rsidRPr="00420C18">
              <w:rPr>
                <w:rFonts w:eastAsia="Times New Roman" w:cstheme="minorHAnsi"/>
                <w:sz w:val="18"/>
              </w:rPr>
              <w:t xml:space="preserve">196.845 </w:t>
            </w:r>
            <w:r w:rsidR="00566D58" w:rsidRPr="00420C18">
              <w:rPr>
                <w:rFonts w:eastAsia="Times New Roman" w:cstheme="minorHAnsi"/>
                <w:sz w:val="18"/>
                <w:szCs w:val="24"/>
              </w:rPr>
              <w:t xml:space="preserve">, </w:t>
            </w:r>
            <w:r w:rsidR="00566D58" w:rsidRPr="00420C18">
              <w:rPr>
                <w:rFonts w:eastAsia="Times New Roman" w:cstheme="minorHAnsi"/>
                <w:sz w:val="18"/>
              </w:rPr>
              <w:t>196.850</w:t>
            </w:r>
            <w:r w:rsidR="00566D58" w:rsidRPr="00420C18">
              <w:rPr>
                <w:rFonts w:eastAsia="Times New Roman" w:cstheme="minorHAnsi"/>
                <w:sz w:val="18"/>
                <w:szCs w:val="24"/>
              </w:rPr>
              <w:t xml:space="preserve">, </w:t>
            </w:r>
            <w:r w:rsidR="00566D58" w:rsidRPr="00420C18">
              <w:rPr>
                <w:rFonts w:eastAsia="Times New Roman" w:cstheme="minorHAnsi"/>
                <w:sz w:val="18"/>
              </w:rPr>
              <w:t>196.855</w:t>
            </w:r>
            <w:r w:rsidR="00566D58" w:rsidRPr="00420C18">
              <w:rPr>
                <w:rFonts w:eastAsia="Times New Roman" w:cstheme="minorHAnsi"/>
                <w:sz w:val="18"/>
                <w:szCs w:val="24"/>
              </w:rPr>
              <w:t xml:space="preserve">, </w:t>
            </w:r>
            <w:r w:rsidR="00566D58" w:rsidRPr="00420C18">
              <w:rPr>
                <w:rFonts w:eastAsia="Times New Roman" w:cstheme="minorHAnsi"/>
                <w:sz w:val="18"/>
              </w:rPr>
              <w:t>196.880</w:t>
            </w:r>
            <w:r w:rsidR="00566D58" w:rsidRPr="00420C18">
              <w:rPr>
                <w:rFonts w:eastAsia="Times New Roman" w:cstheme="minorHAnsi"/>
                <w:sz w:val="18"/>
                <w:szCs w:val="24"/>
              </w:rPr>
              <w:t xml:space="preserve">, </w:t>
            </w:r>
            <w:r w:rsidR="00566D58" w:rsidRPr="00420C18">
              <w:rPr>
                <w:rFonts w:eastAsia="Times New Roman" w:cstheme="minorHAnsi"/>
                <w:sz w:val="18"/>
              </w:rPr>
              <w:t>196.905</w:t>
            </w:r>
          </w:p>
        </w:tc>
        <w:tc>
          <w:tcPr>
            <w:tcW w:w="2338" w:type="dxa"/>
            <w:shd w:val="clear" w:color="auto" w:fill="F2F2F2" w:themeFill="background1" w:themeFillShade="F2"/>
          </w:tcPr>
          <w:p w14:paraId="2FCE5881" w14:textId="77777777" w:rsidR="00566D58" w:rsidRPr="00420C18" w:rsidRDefault="00566D58" w:rsidP="00420C18">
            <w:pPr>
              <w:spacing w:before="0"/>
              <w:rPr>
                <w:rFonts w:cstheme="minorHAnsi"/>
                <w:b/>
                <w:sz w:val="18"/>
              </w:rPr>
            </w:pPr>
            <w:r w:rsidRPr="00420C18">
              <w:rPr>
                <w:rFonts w:cstheme="minorHAnsi"/>
                <w:sz w:val="18"/>
              </w:rPr>
              <w:t>Dredge and fill of wetland</w:t>
            </w:r>
          </w:p>
        </w:tc>
        <w:tc>
          <w:tcPr>
            <w:tcW w:w="2338" w:type="dxa"/>
            <w:shd w:val="clear" w:color="auto" w:fill="F2F2F2" w:themeFill="background1" w:themeFillShade="F2"/>
          </w:tcPr>
          <w:p w14:paraId="1A2629B4" w14:textId="77777777" w:rsidR="00566D58" w:rsidRPr="00420C18" w:rsidRDefault="00566D58" w:rsidP="00420C18">
            <w:pPr>
              <w:spacing w:before="0"/>
              <w:rPr>
                <w:rFonts w:cstheme="minorHAnsi"/>
                <w:sz w:val="18"/>
              </w:rPr>
            </w:pPr>
            <w:r w:rsidRPr="00420C18">
              <w:rPr>
                <w:rFonts w:cstheme="minorHAnsi"/>
                <w:sz w:val="18"/>
              </w:rPr>
              <w:t>DSL Removal-Fill Permit approval</w:t>
            </w:r>
          </w:p>
          <w:p w14:paraId="451A93E4" w14:textId="77777777" w:rsidR="00566D58" w:rsidRPr="00420C18" w:rsidRDefault="00566D58" w:rsidP="00420C18">
            <w:pPr>
              <w:spacing w:before="0"/>
              <w:rPr>
                <w:rFonts w:cstheme="minorHAnsi"/>
                <w:b/>
                <w:sz w:val="18"/>
              </w:rPr>
            </w:pPr>
            <w:r w:rsidRPr="00420C18">
              <w:rPr>
                <w:rFonts w:cstheme="minorHAnsi"/>
                <w:sz w:val="18"/>
              </w:rPr>
              <w:t>Permit received or Application Submitted Date</w:t>
            </w:r>
          </w:p>
        </w:tc>
      </w:tr>
      <w:tr w:rsidR="00566D58" w:rsidRPr="00F959C0" w14:paraId="2F30972E" w14:textId="77777777" w:rsidTr="00566D58">
        <w:tc>
          <w:tcPr>
            <w:tcW w:w="2337" w:type="dxa"/>
          </w:tcPr>
          <w:p w14:paraId="0171253B" w14:textId="77777777" w:rsidR="00566D58" w:rsidRPr="00420C18" w:rsidRDefault="00566D58" w:rsidP="006B344B">
            <w:pPr>
              <w:rPr>
                <w:rFonts w:cstheme="minorHAnsi"/>
              </w:rPr>
            </w:pPr>
          </w:p>
        </w:tc>
        <w:tc>
          <w:tcPr>
            <w:tcW w:w="2337" w:type="dxa"/>
          </w:tcPr>
          <w:p w14:paraId="6CADFA69" w14:textId="77777777" w:rsidR="00566D58" w:rsidRPr="00420C18" w:rsidRDefault="00566D58" w:rsidP="006B344B">
            <w:pPr>
              <w:rPr>
                <w:rFonts w:cstheme="minorHAnsi"/>
              </w:rPr>
            </w:pPr>
          </w:p>
        </w:tc>
        <w:tc>
          <w:tcPr>
            <w:tcW w:w="2338" w:type="dxa"/>
          </w:tcPr>
          <w:p w14:paraId="696C6DE7" w14:textId="77777777" w:rsidR="00566D58" w:rsidRPr="00420C18" w:rsidRDefault="00566D58" w:rsidP="006B344B">
            <w:pPr>
              <w:rPr>
                <w:rFonts w:cstheme="minorHAnsi"/>
              </w:rPr>
            </w:pPr>
          </w:p>
        </w:tc>
        <w:tc>
          <w:tcPr>
            <w:tcW w:w="2338" w:type="dxa"/>
          </w:tcPr>
          <w:p w14:paraId="7FC1218A" w14:textId="77777777" w:rsidR="00566D58" w:rsidRPr="00420C18" w:rsidRDefault="00566D58" w:rsidP="006B344B">
            <w:pPr>
              <w:rPr>
                <w:rFonts w:cstheme="minorHAnsi"/>
              </w:rPr>
            </w:pPr>
          </w:p>
        </w:tc>
      </w:tr>
      <w:tr w:rsidR="00566D58" w:rsidRPr="00F959C0" w14:paraId="6C0ED040" w14:textId="77777777" w:rsidTr="00566D58">
        <w:tc>
          <w:tcPr>
            <w:tcW w:w="2337" w:type="dxa"/>
          </w:tcPr>
          <w:p w14:paraId="762496D9" w14:textId="77777777" w:rsidR="00566D58" w:rsidRPr="00420C18" w:rsidRDefault="00566D58" w:rsidP="006B344B">
            <w:pPr>
              <w:rPr>
                <w:rFonts w:cstheme="minorHAnsi"/>
              </w:rPr>
            </w:pPr>
          </w:p>
        </w:tc>
        <w:tc>
          <w:tcPr>
            <w:tcW w:w="2337" w:type="dxa"/>
          </w:tcPr>
          <w:p w14:paraId="74BC0C8C" w14:textId="77777777" w:rsidR="00566D58" w:rsidRPr="00420C18" w:rsidRDefault="00566D58" w:rsidP="006B344B">
            <w:pPr>
              <w:rPr>
                <w:rFonts w:cstheme="minorHAnsi"/>
              </w:rPr>
            </w:pPr>
          </w:p>
        </w:tc>
        <w:tc>
          <w:tcPr>
            <w:tcW w:w="2338" w:type="dxa"/>
          </w:tcPr>
          <w:p w14:paraId="6D3A51AA" w14:textId="77777777" w:rsidR="00566D58" w:rsidRPr="00420C18" w:rsidRDefault="00566D58" w:rsidP="006B344B">
            <w:pPr>
              <w:rPr>
                <w:rFonts w:cstheme="minorHAnsi"/>
              </w:rPr>
            </w:pPr>
          </w:p>
        </w:tc>
        <w:tc>
          <w:tcPr>
            <w:tcW w:w="2338" w:type="dxa"/>
          </w:tcPr>
          <w:p w14:paraId="715BDBDE" w14:textId="77777777" w:rsidR="00566D58" w:rsidRPr="00420C18" w:rsidRDefault="00566D58" w:rsidP="006B344B">
            <w:pPr>
              <w:rPr>
                <w:rFonts w:cstheme="minorHAnsi"/>
              </w:rPr>
            </w:pPr>
          </w:p>
        </w:tc>
      </w:tr>
      <w:tr w:rsidR="00566D58" w:rsidRPr="00F959C0" w14:paraId="1996C9E4" w14:textId="77777777" w:rsidTr="00566D58">
        <w:tc>
          <w:tcPr>
            <w:tcW w:w="2337" w:type="dxa"/>
          </w:tcPr>
          <w:p w14:paraId="0F582A27" w14:textId="77777777" w:rsidR="00566D58" w:rsidRPr="00420C18" w:rsidRDefault="00566D58" w:rsidP="006B344B">
            <w:pPr>
              <w:rPr>
                <w:rFonts w:cstheme="minorHAnsi"/>
              </w:rPr>
            </w:pPr>
          </w:p>
        </w:tc>
        <w:tc>
          <w:tcPr>
            <w:tcW w:w="2337" w:type="dxa"/>
          </w:tcPr>
          <w:p w14:paraId="4455DA3B" w14:textId="77777777" w:rsidR="00566D58" w:rsidRPr="00420C18" w:rsidRDefault="00566D58" w:rsidP="006B344B">
            <w:pPr>
              <w:rPr>
                <w:rFonts w:eastAsia="Times New Roman" w:cstheme="minorHAnsi"/>
              </w:rPr>
            </w:pPr>
          </w:p>
        </w:tc>
        <w:tc>
          <w:tcPr>
            <w:tcW w:w="2338" w:type="dxa"/>
          </w:tcPr>
          <w:p w14:paraId="2CA1EEE3" w14:textId="77777777" w:rsidR="00566D58" w:rsidRPr="00420C18" w:rsidRDefault="00566D58" w:rsidP="006B344B">
            <w:pPr>
              <w:rPr>
                <w:rFonts w:cstheme="minorHAnsi"/>
              </w:rPr>
            </w:pPr>
          </w:p>
        </w:tc>
        <w:tc>
          <w:tcPr>
            <w:tcW w:w="2338" w:type="dxa"/>
          </w:tcPr>
          <w:p w14:paraId="5B56520E" w14:textId="77777777" w:rsidR="00566D58" w:rsidRPr="00420C18" w:rsidRDefault="00566D58" w:rsidP="006B344B">
            <w:pPr>
              <w:rPr>
                <w:rFonts w:cstheme="minorHAnsi"/>
              </w:rPr>
            </w:pPr>
          </w:p>
        </w:tc>
      </w:tr>
      <w:tr w:rsidR="00566D58" w:rsidRPr="00F959C0" w14:paraId="43D81F3B" w14:textId="77777777" w:rsidTr="00566D58">
        <w:tc>
          <w:tcPr>
            <w:tcW w:w="2337" w:type="dxa"/>
          </w:tcPr>
          <w:p w14:paraId="48CBEB65" w14:textId="77777777" w:rsidR="00566D58" w:rsidRPr="00F959C0" w:rsidRDefault="00566D58" w:rsidP="006B344B"/>
        </w:tc>
        <w:tc>
          <w:tcPr>
            <w:tcW w:w="2337" w:type="dxa"/>
          </w:tcPr>
          <w:p w14:paraId="52126B0A" w14:textId="77777777" w:rsidR="00566D58" w:rsidRPr="00F959C0" w:rsidRDefault="00566D58" w:rsidP="006B344B">
            <w:pPr>
              <w:rPr>
                <w:rFonts w:eastAsia="Times New Roman"/>
              </w:rPr>
            </w:pPr>
          </w:p>
        </w:tc>
        <w:tc>
          <w:tcPr>
            <w:tcW w:w="2338" w:type="dxa"/>
          </w:tcPr>
          <w:p w14:paraId="27A1474F" w14:textId="77777777" w:rsidR="00566D58" w:rsidRPr="00F959C0" w:rsidRDefault="00566D58" w:rsidP="006B344B"/>
        </w:tc>
        <w:tc>
          <w:tcPr>
            <w:tcW w:w="2338" w:type="dxa"/>
          </w:tcPr>
          <w:p w14:paraId="71397205" w14:textId="77777777" w:rsidR="00566D58" w:rsidRPr="00F959C0" w:rsidRDefault="00566D58" w:rsidP="006B344B"/>
        </w:tc>
      </w:tr>
    </w:tbl>
    <w:p w14:paraId="5532E62F" w14:textId="77777777" w:rsidR="000413E1" w:rsidRDefault="000413E1" w:rsidP="006B344B"/>
    <w:p w14:paraId="1CB58B6B" w14:textId="40FA7CCE" w:rsidR="00722C11" w:rsidRDefault="00731827" w:rsidP="00420C18">
      <w:pPr>
        <w:pStyle w:val="Heading1"/>
      </w:pPr>
      <w:r>
        <w:t xml:space="preserve">6. </w:t>
      </w:r>
      <w:r w:rsidR="00722C11">
        <w:t>CERTIFICATION STATEMENT</w:t>
      </w:r>
    </w:p>
    <w:p w14:paraId="00A9CADA" w14:textId="77777777" w:rsidR="004B19B7" w:rsidRPr="00F959C0" w:rsidRDefault="001F3D0F" w:rsidP="006B344B">
      <w:r w:rsidRPr="00F959C0">
        <w:t>I certify that, to the best of my knowledge and belief, the proposed activity described in this application complies with the approved Oregon Coastal Zone Management Program and will be completed in a manner consistent with the program.</w:t>
      </w:r>
    </w:p>
    <w:p w14:paraId="0CD7BC7B" w14:textId="77777777" w:rsidR="00566D58" w:rsidRDefault="00566D58" w:rsidP="006B344B">
      <w:pPr>
        <w:sectPr w:rsidR="00566D58" w:rsidSect="006B344B">
          <w:pgSz w:w="12240" w:h="15840"/>
          <w:pgMar w:top="1440" w:right="1440" w:bottom="1440" w:left="1440" w:header="576" w:footer="288" w:gutter="0"/>
          <w:cols w:space="720"/>
          <w:docGrid w:linePitch="360"/>
        </w:sectPr>
      </w:pPr>
    </w:p>
    <w:p w14:paraId="4B665F66" w14:textId="77777777" w:rsidR="004B19B7" w:rsidRDefault="007E3A07" w:rsidP="00BB741A">
      <w:pPr>
        <w:spacing w:before="0"/>
      </w:pPr>
      <w:r w:rsidRPr="00F959C0">
        <w:t>Signature</w:t>
      </w:r>
      <w:r w:rsidR="00F959C0">
        <w:t>:</w:t>
      </w:r>
      <w:r w:rsidR="00BB741A">
        <w:t xml:space="preserve">  </w:t>
      </w:r>
      <w:r w:rsidR="00F959C0">
        <w:t>_____________________________</w:t>
      </w:r>
      <w:r w:rsidR="00F959C0">
        <w:tab/>
      </w:r>
    </w:p>
    <w:p w14:paraId="3166B18C" w14:textId="77777777" w:rsidR="00BB741A" w:rsidRDefault="00566D58" w:rsidP="00BB741A">
      <w:pPr>
        <w:spacing w:before="0"/>
      </w:pPr>
      <w:r>
        <w:t>Print</w:t>
      </w:r>
      <w:r w:rsidR="001F3D0F" w:rsidRPr="00F959C0">
        <w:t xml:space="preserve"> Name:</w:t>
      </w:r>
      <w:r w:rsidR="00BB741A">
        <w:t xml:space="preserve">  ____________________________</w:t>
      </w:r>
    </w:p>
    <w:p w14:paraId="4BB60FCA" w14:textId="77777777" w:rsidR="00566D58" w:rsidRDefault="001F3D0F" w:rsidP="00BB741A">
      <w:pPr>
        <w:spacing w:before="0"/>
      </w:pPr>
      <w:r w:rsidRPr="00F959C0">
        <w:t>Title:</w:t>
      </w:r>
      <w:r w:rsidR="00566D58">
        <w:t xml:space="preserve"> </w:t>
      </w:r>
      <w:r w:rsidR="00F959C0">
        <w:t>___</w:t>
      </w:r>
      <w:r w:rsidR="004B19B7">
        <w:t>__________________________</w:t>
      </w:r>
      <w:r w:rsidR="00BB741A">
        <w:t>_</w:t>
      </w:r>
    </w:p>
    <w:p w14:paraId="2288A09C" w14:textId="77777777" w:rsidR="00566D58" w:rsidRDefault="00F959C0" w:rsidP="00BB741A">
      <w:pPr>
        <w:spacing w:before="0"/>
        <w:sectPr w:rsidR="00566D58" w:rsidSect="00BB741A">
          <w:type w:val="continuous"/>
          <w:pgSz w:w="12240" w:h="15840"/>
          <w:pgMar w:top="1440" w:right="1440" w:bottom="1440" w:left="1440" w:header="720" w:footer="720" w:gutter="0"/>
          <w:cols w:num="2" w:space="720"/>
          <w:docGrid w:linePitch="360"/>
        </w:sectPr>
      </w:pPr>
      <w:r>
        <w:t>Date Signed:  _</w:t>
      </w:r>
      <w:r w:rsidR="00566D58">
        <w:t>___________________</w:t>
      </w:r>
      <w:r w:rsidR="00BB741A">
        <w:t>___</w:t>
      </w:r>
    </w:p>
    <w:p w14:paraId="6E864D8C" w14:textId="77777777" w:rsidR="00BB741A" w:rsidRDefault="00BB741A" w:rsidP="00566D58">
      <w:pPr>
        <w:pStyle w:val="Default"/>
        <w:rPr>
          <w:sz w:val="22"/>
          <w:szCs w:val="22"/>
        </w:rPr>
        <w:sectPr w:rsidR="00BB741A" w:rsidSect="00566D58">
          <w:type w:val="continuous"/>
          <w:pgSz w:w="12240" w:h="15840"/>
          <w:pgMar w:top="1440" w:right="1440" w:bottom="1440" w:left="1440" w:header="720" w:footer="720" w:gutter="0"/>
          <w:cols w:space="720"/>
          <w:docGrid w:linePitch="360"/>
        </w:sectPr>
      </w:pPr>
    </w:p>
    <w:p w14:paraId="3159DBA3" w14:textId="77777777" w:rsidR="003371B7" w:rsidRPr="003371B7" w:rsidRDefault="003371B7" w:rsidP="00566D58">
      <w:pPr>
        <w:pStyle w:val="Default"/>
        <w:rPr>
          <w:sz w:val="22"/>
          <w:szCs w:val="22"/>
        </w:rPr>
      </w:pPr>
    </w:p>
    <w:sectPr w:rsidR="003371B7" w:rsidRPr="003371B7" w:rsidSect="00566D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0D5A" w14:textId="77777777" w:rsidR="00A011DF" w:rsidRDefault="00A011DF" w:rsidP="006B344B">
      <w:r>
        <w:separator/>
      </w:r>
    </w:p>
    <w:p w14:paraId="3FB0250A" w14:textId="77777777" w:rsidR="00F602C8" w:rsidRDefault="00F602C8" w:rsidP="006B344B"/>
    <w:p w14:paraId="6389C753" w14:textId="77777777" w:rsidR="00F602C8" w:rsidRDefault="00F602C8" w:rsidP="006B344B"/>
  </w:endnote>
  <w:endnote w:type="continuationSeparator" w:id="0">
    <w:p w14:paraId="0D397B79" w14:textId="77777777" w:rsidR="00A011DF" w:rsidRDefault="00A011DF" w:rsidP="006B344B">
      <w:r>
        <w:continuationSeparator/>
      </w:r>
    </w:p>
    <w:p w14:paraId="71428F72" w14:textId="77777777" w:rsidR="00F602C8" w:rsidRDefault="00F602C8" w:rsidP="006B344B"/>
    <w:p w14:paraId="2185F4FD" w14:textId="77777777" w:rsidR="00F602C8" w:rsidRDefault="00F602C8" w:rsidP="006B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62739"/>
      <w:docPartObj>
        <w:docPartGallery w:val="Page Numbers (Bottom of Page)"/>
        <w:docPartUnique/>
      </w:docPartObj>
    </w:sdtPr>
    <w:sdtEndPr/>
    <w:sdtContent>
      <w:sdt>
        <w:sdtPr>
          <w:id w:val="-2015064508"/>
          <w:docPartObj>
            <w:docPartGallery w:val="Page Numbers (Top of Page)"/>
            <w:docPartUnique/>
          </w:docPartObj>
        </w:sdtPr>
        <w:sdtEndPr/>
        <w:sdtContent>
          <w:p w14:paraId="3C225529" w14:textId="77777777" w:rsidR="00722C11" w:rsidRDefault="00722C11" w:rsidP="006B344B">
            <w:pPr>
              <w:pStyle w:val="Footer"/>
              <w:jc w:val="right"/>
            </w:pPr>
            <w:r>
              <w:t xml:space="preserve">Page </w:t>
            </w:r>
            <w:r>
              <w:rPr>
                <w:sz w:val="24"/>
                <w:szCs w:val="24"/>
              </w:rPr>
              <w:fldChar w:fldCharType="begin"/>
            </w:r>
            <w:r>
              <w:instrText xml:space="preserve"> PAGE </w:instrText>
            </w:r>
            <w:r>
              <w:rPr>
                <w:sz w:val="24"/>
                <w:szCs w:val="24"/>
              </w:rPr>
              <w:fldChar w:fldCharType="separate"/>
            </w:r>
            <w:r w:rsidR="008E6D2B">
              <w:rPr>
                <w:noProof/>
              </w:rPr>
              <w:t>5</w:t>
            </w:r>
            <w:r>
              <w:rPr>
                <w:sz w:val="24"/>
                <w:szCs w:val="24"/>
              </w:rPr>
              <w:fldChar w:fldCharType="end"/>
            </w:r>
            <w:r>
              <w:t xml:space="preserve"> of </w:t>
            </w:r>
            <w:r w:rsidR="000A410A">
              <w:rPr>
                <w:noProof/>
              </w:rPr>
              <w:fldChar w:fldCharType="begin"/>
            </w:r>
            <w:r w:rsidR="000A410A">
              <w:rPr>
                <w:noProof/>
              </w:rPr>
              <w:instrText xml:space="preserve"> NUMPAGES  </w:instrText>
            </w:r>
            <w:r w:rsidR="000A410A">
              <w:rPr>
                <w:noProof/>
              </w:rPr>
              <w:fldChar w:fldCharType="separate"/>
            </w:r>
            <w:r w:rsidR="008E6D2B">
              <w:rPr>
                <w:noProof/>
              </w:rPr>
              <w:t>5</w:t>
            </w:r>
            <w:r w:rsidR="000A410A">
              <w:rPr>
                <w:noProof/>
              </w:rPr>
              <w:fldChar w:fldCharType="end"/>
            </w:r>
          </w:p>
        </w:sdtContent>
      </w:sdt>
    </w:sdtContent>
  </w:sdt>
  <w:p w14:paraId="0C29DA1E" w14:textId="77777777" w:rsidR="003E1B45" w:rsidRDefault="003E1B45" w:rsidP="006B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478F" w14:textId="77777777" w:rsidR="00A011DF" w:rsidRDefault="00A011DF" w:rsidP="006B344B">
      <w:r>
        <w:separator/>
      </w:r>
    </w:p>
    <w:p w14:paraId="624EFEEE" w14:textId="77777777" w:rsidR="00F602C8" w:rsidRDefault="00F602C8" w:rsidP="006B344B"/>
    <w:p w14:paraId="0B96E354" w14:textId="77777777" w:rsidR="00F602C8" w:rsidRDefault="00F602C8" w:rsidP="006B344B"/>
  </w:footnote>
  <w:footnote w:type="continuationSeparator" w:id="0">
    <w:p w14:paraId="12E563D1" w14:textId="77777777" w:rsidR="00A011DF" w:rsidRDefault="00A011DF" w:rsidP="006B344B">
      <w:r>
        <w:continuationSeparator/>
      </w:r>
    </w:p>
    <w:p w14:paraId="0532FAD5" w14:textId="77777777" w:rsidR="00F602C8" w:rsidRDefault="00F602C8" w:rsidP="006B344B"/>
    <w:p w14:paraId="0FCD6FCF" w14:textId="77777777" w:rsidR="00F602C8" w:rsidRDefault="00F602C8" w:rsidP="006B3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27772" w14:textId="77777777" w:rsidR="00722C11" w:rsidRDefault="00722C11" w:rsidP="006B344B">
    <w:pPr>
      <w:pStyle w:val="Header"/>
      <w:spacing w:before="0"/>
      <w:jc w:val="right"/>
    </w:pPr>
    <w:r>
      <w:t>Necessary Data &amp; Information Form</w:t>
    </w:r>
  </w:p>
  <w:p w14:paraId="44ED2B74" w14:textId="53192795" w:rsidR="00722C11" w:rsidRDefault="00FD66A1" w:rsidP="000A410A">
    <w:pPr>
      <w:pStyle w:val="Header"/>
      <w:spacing w:before="0"/>
      <w:jc w:val="right"/>
    </w:pPr>
    <w:r>
      <w:t>[Federal Project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FDB0" w14:textId="77777777" w:rsidR="000413E1" w:rsidRPr="003141E9" w:rsidRDefault="003141E9" w:rsidP="003141E9">
    <w:pPr>
      <w:pStyle w:val="Title"/>
      <w:ind w:right="1080"/>
      <w:jc w:val="center"/>
      <w:rPr>
        <w:sz w:val="44"/>
      </w:rPr>
    </w:pPr>
    <w:r>
      <w:rPr>
        <w:noProof/>
        <w:sz w:val="44"/>
      </w:rPr>
      <w:drawing>
        <wp:anchor distT="0" distB="0" distL="114300" distR="114300" simplePos="0" relativeHeight="251658240" behindDoc="1" locked="0" layoutInCell="1" allowOverlap="1" wp14:anchorId="40951095" wp14:editId="31AA05E9">
          <wp:simplePos x="0" y="0"/>
          <wp:positionH relativeFrom="column">
            <wp:posOffset>5422705</wp:posOffset>
          </wp:positionH>
          <wp:positionV relativeFrom="paragraph">
            <wp:posOffset>6301</wp:posOffset>
          </wp:positionV>
          <wp:extent cx="829310" cy="914400"/>
          <wp:effectExtent l="0" t="0" r="8890" b="0"/>
          <wp:wrapTight wrapText="bothSides">
            <wp:wrapPolygon edited="0">
              <wp:start x="8931" y="0"/>
              <wp:lineTo x="5954" y="450"/>
              <wp:lineTo x="2977" y="4500"/>
              <wp:lineTo x="2977" y="7200"/>
              <wp:lineTo x="0" y="15750"/>
              <wp:lineTo x="0" y="21150"/>
              <wp:lineTo x="4962" y="21150"/>
              <wp:lineTo x="17366" y="21150"/>
              <wp:lineTo x="21335" y="21150"/>
              <wp:lineTo x="21335" y="15750"/>
              <wp:lineTo x="15381" y="14400"/>
              <wp:lineTo x="18358" y="7200"/>
              <wp:lineTo x="18855" y="4950"/>
              <wp:lineTo x="14885" y="450"/>
              <wp:lineTo x="11908" y="0"/>
              <wp:lineTo x="89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914400"/>
                  </a:xfrm>
                  <a:prstGeom prst="rect">
                    <a:avLst/>
                  </a:prstGeom>
                  <a:noFill/>
                </pic:spPr>
              </pic:pic>
            </a:graphicData>
          </a:graphic>
        </wp:anchor>
      </w:drawing>
    </w:r>
    <w:r w:rsidR="000413E1" w:rsidRPr="003141E9">
      <w:rPr>
        <w:sz w:val="44"/>
      </w:rPr>
      <w:t>Necessary Data and Information Form</w:t>
    </w:r>
  </w:p>
  <w:p w14:paraId="0A61FB11" w14:textId="77777777" w:rsidR="000413E1" w:rsidRPr="003141E9" w:rsidRDefault="000413E1" w:rsidP="003141E9">
    <w:pPr>
      <w:pStyle w:val="Subtitle"/>
      <w:spacing w:after="0"/>
      <w:ind w:right="1080"/>
      <w:jc w:val="center"/>
      <w:rPr>
        <w:sz w:val="22"/>
      </w:rPr>
    </w:pPr>
    <w:r w:rsidRPr="003141E9">
      <w:rPr>
        <w:sz w:val="22"/>
      </w:rPr>
      <w:t>Oregon Coastal Management Program Federal Consistency Review</w:t>
    </w:r>
  </w:p>
  <w:p w14:paraId="6BE98281" w14:textId="77777777" w:rsidR="003141E9" w:rsidRDefault="003141E9" w:rsidP="003141E9">
    <w:pPr>
      <w:pStyle w:val="Subtitle"/>
      <w:spacing w:after="0"/>
      <w:ind w:right="1080"/>
      <w:jc w:val="center"/>
      <w:rPr>
        <w:sz w:val="22"/>
      </w:rPr>
    </w:pPr>
    <w:r>
      <w:rPr>
        <w:caps w:val="0"/>
        <w:sz w:val="22"/>
      </w:rPr>
      <w:t>F</w:t>
    </w:r>
    <w:r w:rsidRPr="003141E9">
      <w:rPr>
        <w:caps w:val="0"/>
        <w:sz w:val="22"/>
      </w:rPr>
      <w:t xml:space="preserve">or Small/Medium Consistency Certifications </w:t>
    </w:r>
  </w:p>
  <w:p w14:paraId="78408C11" w14:textId="77777777" w:rsidR="00A011DF" w:rsidRPr="003141E9" w:rsidRDefault="003141E9" w:rsidP="003141E9">
    <w:pPr>
      <w:pStyle w:val="Subtitle"/>
      <w:spacing w:after="240"/>
      <w:ind w:right="1080"/>
      <w:jc w:val="center"/>
      <w:rPr>
        <w:sz w:val="22"/>
      </w:rPr>
    </w:pPr>
    <w:r w:rsidRPr="003141E9">
      <w:rPr>
        <w:caps w:val="0"/>
        <w:sz w:val="22"/>
      </w:rPr>
      <w:t>(</w:t>
    </w:r>
    <w:r>
      <w:rPr>
        <w:caps w:val="0"/>
        <w:sz w:val="22"/>
      </w:rPr>
      <w:t xml:space="preserve">Title 15 CFR </w:t>
    </w:r>
    <w:r>
      <w:rPr>
        <w:rFonts w:cstheme="minorHAnsi"/>
        <w:caps w:val="0"/>
        <w:sz w:val="22"/>
      </w:rPr>
      <w:t>§</w:t>
    </w:r>
    <w:r>
      <w:rPr>
        <w:caps w:val="0"/>
        <w:sz w:val="22"/>
      </w:rPr>
      <w:t xml:space="preserve">930, </w:t>
    </w:r>
    <w:r w:rsidRPr="003141E9">
      <w:rPr>
        <w:caps w:val="0"/>
        <w:sz w:val="22"/>
      </w:rPr>
      <w:t>Subpart D: Federal Licenses/Permits)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917"/>
    <w:multiLevelType w:val="multilevel"/>
    <w:tmpl w:val="A52C14A2"/>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FF0000"/>
      </w:rPr>
    </w:lvl>
    <w:lvl w:ilvl="2">
      <w:start w:val="1"/>
      <w:numFmt w:val="bullet"/>
      <w:lvlText w:val="o"/>
      <w:lvlJc w:val="left"/>
      <w:pPr>
        <w:tabs>
          <w:tab w:val="num" w:pos="2160"/>
        </w:tabs>
        <w:ind w:left="2160" w:hanging="360"/>
      </w:pPr>
      <w:rPr>
        <w:rFonts w:ascii="Courier New" w:hAnsi="Courier New" w:cs="Courier New"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F7C99"/>
    <w:multiLevelType w:val="multilevel"/>
    <w:tmpl w:val="B8BE04CA"/>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FF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E389D"/>
    <w:multiLevelType w:val="hybridMultilevel"/>
    <w:tmpl w:val="5AA0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402AB"/>
    <w:multiLevelType w:val="hybridMultilevel"/>
    <w:tmpl w:val="6D3612C4"/>
    <w:lvl w:ilvl="0" w:tplc="DBE8E1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D1BB2"/>
    <w:multiLevelType w:val="multilevel"/>
    <w:tmpl w:val="B8BE04CA"/>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B1D"/>
    <w:multiLevelType w:val="multilevel"/>
    <w:tmpl w:val="B8BE04CA"/>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4B6A81"/>
    <w:multiLevelType w:val="multilevel"/>
    <w:tmpl w:val="B8BE04CA"/>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E5E97"/>
    <w:multiLevelType w:val="multilevel"/>
    <w:tmpl w:val="279ABA1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C0000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A3A1E"/>
    <w:multiLevelType w:val="hybridMultilevel"/>
    <w:tmpl w:val="147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8D"/>
    <w:rsid w:val="000413E1"/>
    <w:rsid w:val="000A410A"/>
    <w:rsid w:val="000B633D"/>
    <w:rsid w:val="00133C8D"/>
    <w:rsid w:val="00173D24"/>
    <w:rsid w:val="001B7FE7"/>
    <w:rsid w:val="001E221D"/>
    <w:rsid w:val="001F3D0F"/>
    <w:rsid w:val="001F7228"/>
    <w:rsid w:val="00254472"/>
    <w:rsid w:val="002750DC"/>
    <w:rsid w:val="003001F2"/>
    <w:rsid w:val="00304159"/>
    <w:rsid w:val="00306786"/>
    <w:rsid w:val="003141E9"/>
    <w:rsid w:val="003371B7"/>
    <w:rsid w:val="00372899"/>
    <w:rsid w:val="003B3441"/>
    <w:rsid w:val="003E1B45"/>
    <w:rsid w:val="003E695A"/>
    <w:rsid w:val="004161BA"/>
    <w:rsid w:val="00420C18"/>
    <w:rsid w:val="004B19B7"/>
    <w:rsid w:val="00566D58"/>
    <w:rsid w:val="005D2F30"/>
    <w:rsid w:val="006863E4"/>
    <w:rsid w:val="006B344B"/>
    <w:rsid w:val="00722C11"/>
    <w:rsid w:val="00731827"/>
    <w:rsid w:val="007720C6"/>
    <w:rsid w:val="007A594A"/>
    <w:rsid w:val="007E3A07"/>
    <w:rsid w:val="00821BEB"/>
    <w:rsid w:val="008275E0"/>
    <w:rsid w:val="0083158E"/>
    <w:rsid w:val="00862B04"/>
    <w:rsid w:val="008E6D2B"/>
    <w:rsid w:val="008F6E5E"/>
    <w:rsid w:val="00936921"/>
    <w:rsid w:val="00944A48"/>
    <w:rsid w:val="00992E69"/>
    <w:rsid w:val="00A011DF"/>
    <w:rsid w:val="00A500D7"/>
    <w:rsid w:val="00A672B0"/>
    <w:rsid w:val="00AC20D1"/>
    <w:rsid w:val="00AF473D"/>
    <w:rsid w:val="00B81DC6"/>
    <w:rsid w:val="00BB741A"/>
    <w:rsid w:val="00BD359F"/>
    <w:rsid w:val="00BF5AC6"/>
    <w:rsid w:val="00D9312E"/>
    <w:rsid w:val="00D94143"/>
    <w:rsid w:val="00E04F3A"/>
    <w:rsid w:val="00E86013"/>
    <w:rsid w:val="00EC6404"/>
    <w:rsid w:val="00EF780F"/>
    <w:rsid w:val="00EF7949"/>
    <w:rsid w:val="00F55A85"/>
    <w:rsid w:val="00F602C8"/>
    <w:rsid w:val="00F678E3"/>
    <w:rsid w:val="00F959C0"/>
    <w:rsid w:val="00FC7AC0"/>
    <w:rsid w:val="00FD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F80D7"/>
  <w15:chartTrackingRefBased/>
  <w15:docId w15:val="{A08D2DF7-AB95-4223-AC55-8E70559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4B"/>
    <w:rPr>
      <w:sz w:val="22"/>
    </w:rPr>
  </w:style>
  <w:style w:type="paragraph" w:styleId="Heading1">
    <w:name w:val="heading 1"/>
    <w:basedOn w:val="Normal"/>
    <w:next w:val="Normal"/>
    <w:link w:val="Heading1Char"/>
    <w:uiPriority w:val="9"/>
    <w:qFormat/>
    <w:rsid w:val="00420C1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rFonts w:eastAsia="Times New Roman"/>
      <w:b/>
      <w:caps/>
      <w:color w:val="FFFFFF" w:themeColor="background1"/>
      <w:spacing w:val="15"/>
      <w:szCs w:val="22"/>
    </w:rPr>
  </w:style>
  <w:style w:type="paragraph" w:styleId="Heading2">
    <w:name w:val="heading 2"/>
    <w:basedOn w:val="Normal"/>
    <w:next w:val="Normal"/>
    <w:link w:val="Heading2Char"/>
    <w:uiPriority w:val="9"/>
    <w:unhideWhenUsed/>
    <w:qFormat/>
    <w:rsid w:val="00BB741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jc w:val="center"/>
      <w:outlineLvl w:val="1"/>
    </w:pPr>
    <w:rPr>
      <w:b/>
      <w:caps/>
      <w:spacing w:val="15"/>
    </w:rPr>
  </w:style>
  <w:style w:type="paragraph" w:styleId="Heading3">
    <w:name w:val="heading 3"/>
    <w:basedOn w:val="Normal"/>
    <w:next w:val="Normal"/>
    <w:link w:val="Heading3Char"/>
    <w:uiPriority w:val="9"/>
    <w:semiHidden/>
    <w:unhideWhenUsed/>
    <w:qFormat/>
    <w:rsid w:val="006B344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6B344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6B344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6B344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6B344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6B34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34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3C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3C8D"/>
    <w:rPr>
      <w:rFonts w:ascii="Calibri" w:hAnsi="Calibri"/>
      <w:szCs w:val="21"/>
    </w:rPr>
  </w:style>
  <w:style w:type="table" w:styleId="TableGrid">
    <w:name w:val="Table Grid"/>
    <w:basedOn w:val="TableNormal"/>
    <w:uiPriority w:val="39"/>
    <w:rsid w:val="00F6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1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371B7"/>
    <w:rPr>
      <w:color w:val="9454C3" w:themeColor="hyperlink"/>
      <w:u w:val="single"/>
    </w:rPr>
  </w:style>
  <w:style w:type="paragraph" w:styleId="BalloonText">
    <w:name w:val="Balloon Text"/>
    <w:basedOn w:val="Normal"/>
    <w:link w:val="BalloonTextChar"/>
    <w:uiPriority w:val="99"/>
    <w:semiHidden/>
    <w:unhideWhenUsed/>
    <w:rsid w:val="00E0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3A"/>
    <w:rPr>
      <w:rFonts w:ascii="Segoe UI" w:hAnsi="Segoe UI" w:cs="Segoe UI"/>
      <w:sz w:val="18"/>
      <w:szCs w:val="18"/>
    </w:rPr>
  </w:style>
  <w:style w:type="paragraph" w:styleId="Header">
    <w:name w:val="header"/>
    <w:basedOn w:val="Normal"/>
    <w:link w:val="HeaderChar"/>
    <w:uiPriority w:val="99"/>
    <w:unhideWhenUsed/>
    <w:rsid w:val="00A0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DF"/>
  </w:style>
  <w:style w:type="paragraph" w:styleId="Footer">
    <w:name w:val="footer"/>
    <w:basedOn w:val="Normal"/>
    <w:link w:val="FooterChar"/>
    <w:uiPriority w:val="99"/>
    <w:unhideWhenUsed/>
    <w:rsid w:val="00A0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DF"/>
  </w:style>
  <w:style w:type="paragraph" w:styleId="Title">
    <w:name w:val="Title"/>
    <w:basedOn w:val="Normal"/>
    <w:next w:val="Normal"/>
    <w:link w:val="TitleChar"/>
    <w:uiPriority w:val="10"/>
    <w:qFormat/>
    <w:rsid w:val="006B344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6B344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6B34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344B"/>
    <w:rPr>
      <w:caps/>
      <w:color w:val="595959" w:themeColor="text1" w:themeTint="A6"/>
      <w:spacing w:val="10"/>
      <w:sz w:val="21"/>
      <w:szCs w:val="21"/>
    </w:rPr>
  </w:style>
  <w:style w:type="character" w:styleId="BookTitle">
    <w:name w:val="Book Title"/>
    <w:uiPriority w:val="33"/>
    <w:qFormat/>
    <w:rsid w:val="006B344B"/>
    <w:rPr>
      <w:b/>
      <w:bCs/>
      <w:i/>
      <w:iCs/>
      <w:spacing w:val="0"/>
    </w:rPr>
  </w:style>
  <w:style w:type="character" w:customStyle="1" w:styleId="Heading1Char">
    <w:name w:val="Heading 1 Char"/>
    <w:basedOn w:val="DefaultParagraphFont"/>
    <w:link w:val="Heading1"/>
    <w:uiPriority w:val="9"/>
    <w:rsid w:val="00420C18"/>
    <w:rPr>
      <w:rFonts w:eastAsia="Times New Roman"/>
      <w:b/>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B741A"/>
    <w:rPr>
      <w:b/>
      <w:caps/>
      <w:spacing w:val="15"/>
      <w:sz w:val="22"/>
      <w:shd w:val="clear" w:color="auto" w:fill="D9DFEF" w:themeFill="accent1" w:themeFillTint="33"/>
    </w:rPr>
  </w:style>
  <w:style w:type="character" w:customStyle="1" w:styleId="Heading3Char">
    <w:name w:val="Heading 3 Char"/>
    <w:basedOn w:val="DefaultParagraphFont"/>
    <w:link w:val="Heading3"/>
    <w:uiPriority w:val="9"/>
    <w:semiHidden/>
    <w:rsid w:val="006B344B"/>
    <w:rPr>
      <w:caps/>
      <w:color w:val="243255" w:themeColor="accent1" w:themeShade="7F"/>
      <w:spacing w:val="15"/>
    </w:rPr>
  </w:style>
  <w:style w:type="character" w:customStyle="1" w:styleId="Heading4Char">
    <w:name w:val="Heading 4 Char"/>
    <w:basedOn w:val="DefaultParagraphFont"/>
    <w:link w:val="Heading4"/>
    <w:uiPriority w:val="9"/>
    <w:semiHidden/>
    <w:rsid w:val="006B344B"/>
    <w:rPr>
      <w:caps/>
      <w:color w:val="374C80" w:themeColor="accent1" w:themeShade="BF"/>
      <w:spacing w:val="10"/>
    </w:rPr>
  </w:style>
  <w:style w:type="character" w:customStyle="1" w:styleId="Heading5Char">
    <w:name w:val="Heading 5 Char"/>
    <w:basedOn w:val="DefaultParagraphFont"/>
    <w:link w:val="Heading5"/>
    <w:uiPriority w:val="9"/>
    <w:semiHidden/>
    <w:rsid w:val="006B344B"/>
    <w:rPr>
      <w:caps/>
      <w:color w:val="374C80" w:themeColor="accent1" w:themeShade="BF"/>
      <w:spacing w:val="10"/>
    </w:rPr>
  </w:style>
  <w:style w:type="character" w:customStyle="1" w:styleId="Heading6Char">
    <w:name w:val="Heading 6 Char"/>
    <w:basedOn w:val="DefaultParagraphFont"/>
    <w:link w:val="Heading6"/>
    <w:uiPriority w:val="9"/>
    <w:semiHidden/>
    <w:rsid w:val="006B344B"/>
    <w:rPr>
      <w:caps/>
      <w:color w:val="374C80" w:themeColor="accent1" w:themeShade="BF"/>
      <w:spacing w:val="10"/>
    </w:rPr>
  </w:style>
  <w:style w:type="character" w:customStyle="1" w:styleId="Heading7Char">
    <w:name w:val="Heading 7 Char"/>
    <w:basedOn w:val="DefaultParagraphFont"/>
    <w:link w:val="Heading7"/>
    <w:uiPriority w:val="9"/>
    <w:semiHidden/>
    <w:rsid w:val="006B344B"/>
    <w:rPr>
      <w:caps/>
      <w:color w:val="374C80" w:themeColor="accent1" w:themeShade="BF"/>
      <w:spacing w:val="10"/>
    </w:rPr>
  </w:style>
  <w:style w:type="character" w:customStyle="1" w:styleId="Heading8Char">
    <w:name w:val="Heading 8 Char"/>
    <w:basedOn w:val="DefaultParagraphFont"/>
    <w:link w:val="Heading8"/>
    <w:uiPriority w:val="9"/>
    <w:semiHidden/>
    <w:rsid w:val="006B344B"/>
    <w:rPr>
      <w:caps/>
      <w:spacing w:val="10"/>
      <w:sz w:val="18"/>
      <w:szCs w:val="18"/>
    </w:rPr>
  </w:style>
  <w:style w:type="character" w:customStyle="1" w:styleId="Heading9Char">
    <w:name w:val="Heading 9 Char"/>
    <w:basedOn w:val="DefaultParagraphFont"/>
    <w:link w:val="Heading9"/>
    <w:uiPriority w:val="9"/>
    <w:semiHidden/>
    <w:rsid w:val="006B344B"/>
    <w:rPr>
      <w:i/>
      <w:iCs/>
      <w:caps/>
      <w:spacing w:val="10"/>
      <w:sz w:val="18"/>
      <w:szCs w:val="18"/>
    </w:rPr>
  </w:style>
  <w:style w:type="paragraph" w:styleId="Caption">
    <w:name w:val="caption"/>
    <w:basedOn w:val="Normal"/>
    <w:next w:val="Normal"/>
    <w:uiPriority w:val="35"/>
    <w:semiHidden/>
    <w:unhideWhenUsed/>
    <w:qFormat/>
    <w:rsid w:val="006B344B"/>
    <w:rPr>
      <w:b/>
      <w:bCs/>
      <w:color w:val="374C80" w:themeColor="accent1" w:themeShade="BF"/>
      <w:sz w:val="16"/>
      <w:szCs w:val="16"/>
    </w:rPr>
  </w:style>
  <w:style w:type="character" w:styleId="Strong">
    <w:name w:val="Strong"/>
    <w:uiPriority w:val="22"/>
    <w:qFormat/>
    <w:rsid w:val="006B344B"/>
    <w:rPr>
      <w:b/>
      <w:bCs/>
    </w:rPr>
  </w:style>
  <w:style w:type="character" w:styleId="Emphasis">
    <w:name w:val="Emphasis"/>
    <w:uiPriority w:val="20"/>
    <w:qFormat/>
    <w:rsid w:val="006B344B"/>
    <w:rPr>
      <w:caps/>
      <w:color w:val="243255" w:themeColor="accent1" w:themeShade="7F"/>
      <w:spacing w:val="5"/>
    </w:rPr>
  </w:style>
  <w:style w:type="paragraph" w:styleId="NoSpacing">
    <w:name w:val="No Spacing"/>
    <w:uiPriority w:val="1"/>
    <w:qFormat/>
    <w:rsid w:val="006B344B"/>
    <w:pPr>
      <w:spacing w:after="0" w:line="240" w:lineRule="auto"/>
    </w:pPr>
  </w:style>
  <w:style w:type="paragraph" w:styleId="Quote">
    <w:name w:val="Quote"/>
    <w:basedOn w:val="Normal"/>
    <w:next w:val="Normal"/>
    <w:link w:val="QuoteChar"/>
    <w:uiPriority w:val="29"/>
    <w:qFormat/>
    <w:rsid w:val="006B344B"/>
    <w:rPr>
      <w:i/>
      <w:iCs/>
      <w:sz w:val="24"/>
      <w:szCs w:val="24"/>
    </w:rPr>
  </w:style>
  <w:style w:type="character" w:customStyle="1" w:styleId="QuoteChar">
    <w:name w:val="Quote Char"/>
    <w:basedOn w:val="DefaultParagraphFont"/>
    <w:link w:val="Quote"/>
    <w:uiPriority w:val="29"/>
    <w:rsid w:val="006B344B"/>
    <w:rPr>
      <w:i/>
      <w:iCs/>
      <w:sz w:val="24"/>
      <w:szCs w:val="24"/>
    </w:rPr>
  </w:style>
  <w:style w:type="paragraph" w:styleId="IntenseQuote">
    <w:name w:val="Intense Quote"/>
    <w:basedOn w:val="Normal"/>
    <w:next w:val="Normal"/>
    <w:link w:val="IntenseQuoteChar"/>
    <w:uiPriority w:val="30"/>
    <w:qFormat/>
    <w:rsid w:val="006B344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6B344B"/>
    <w:rPr>
      <w:color w:val="4A66AC" w:themeColor="accent1"/>
      <w:sz w:val="24"/>
      <w:szCs w:val="24"/>
    </w:rPr>
  </w:style>
  <w:style w:type="character" w:styleId="SubtleEmphasis">
    <w:name w:val="Subtle Emphasis"/>
    <w:uiPriority w:val="19"/>
    <w:qFormat/>
    <w:rsid w:val="006B344B"/>
    <w:rPr>
      <w:i/>
      <w:iCs/>
      <w:color w:val="243255" w:themeColor="accent1" w:themeShade="7F"/>
    </w:rPr>
  </w:style>
  <w:style w:type="character" w:styleId="IntenseEmphasis">
    <w:name w:val="Intense Emphasis"/>
    <w:uiPriority w:val="21"/>
    <w:qFormat/>
    <w:rsid w:val="006B344B"/>
    <w:rPr>
      <w:b/>
      <w:bCs/>
      <w:caps/>
      <w:color w:val="243255" w:themeColor="accent1" w:themeShade="7F"/>
      <w:spacing w:val="10"/>
    </w:rPr>
  </w:style>
  <w:style w:type="character" w:styleId="SubtleReference">
    <w:name w:val="Subtle Reference"/>
    <w:uiPriority w:val="31"/>
    <w:qFormat/>
    <w:rsid w:val="006B344B"/>
    <w:rPr>
      <w:b/>
      <w:bCs/>
      <w:color w:val="4A66AC" w:themeColor="accent1"/>
    </w:rPr>
  </w:style>
  <w:style w:type="character" w:styleId="IntenseReference">
    <w:name w:val="Intense Reference"/>
    <w:uiPriority w:val="32"/>
    <w:qFormat/>
    <w:rsid w:val="006B344B"/>
    <w:rPr>
      <w:b/>
      <w:bCs/>
      <w:i/>
      <w:iCs/>
      <w:caps/>
      <w:color w:val="4A66AC" w:themeColor="accent1"/>
    </w:rPr>
  </w:style>
  <w:style w:type="paragraph" w:styleId="TOCHeading">
    <w:name w:val="TOC Heading"/>
    <w:basedOn w:val="Heading1"/>
    <w:next w:val="Normal"/>
    <w:uiPriority w:val="39"/>
    <w:semiHidden/>
    <w:unhideWhenUsed/>
    <w:qFormat/>
    <w:rsid w:val="006B344B"/>
    <w:pPr>
      <w:outlineLvl w:val="9"/>
    </w:pPr>
  </w:style>
  <w:style w:type="paragraph" w:styleId="ListParagraph">
    <w:name w:val="List Paragraph"/>
    <w:basedOn w:val="Normal"/>
    <w:uiPriority w:val="34"/>
    <w:qFormat/>
    <w:rsid w:val="000413E1"/>
    <w:pPr>
      <w:ind w:left="720"/>
      <w:contextualSpacing/>
    </w:pPr>
  </w:style>
  <w:style w:type="character" w:styleId="CommentReference">
    <w:name w:val="annotation reference"/>
    <w:basedOn w:val="DefaultParagraphFont"/>
    <w:uiPriority w:val="99"/>
    <w:semiHidden/>
    <w:unhideWhenUsed/>
    <w:rsid w:val="003E695A"/>
    <w:rPr>
      <w:sz w:val="16"/>
      <w:szCs w:val="16"/>
    </w:rPr>
  </w:style>
  <w:style w:type="paragraph" w:styleId="CommentText">
    <w:name w:val="annotation text"/>
    <w:basedOn w:val="Normal"/>
    <w:link w:val="CommentTextChar"/>
    <w:uiPriority w:val="99"/>
    <w:semiHidden/>
    <w:unhideWhenUsed/>
    <w:rsid w:val="003E695A"/>
    <w:pPr>
      <w:spacing w:line="240" w:lineRule="auto"/>
    </w:pPr>
    <w:rPr>
      <w:sz w:val="20"/>
    </w:rPr>
  </w:style>
  <w:style w:type="character" w:customStyle="1" w:styleId="CommentTextChar">
    <w:name w:val="Comment Text Char"/>
    <w:basedOn w:val="DefaultParagraphFont"/>
    <w:link w:val="CommentText"/>
    <w:uiPriority w:val="99"/>
    <w:semiHidden/>
    <w:rsid w:val="003E695A"/>
  </w:style>
  <w:style w:type="paragraph" w:styleId="CommentSubject">
    <w:name w:val="annotation subject"/>
    <w:basedOn w:val="CommentText"/>
    <w:next w:val="CommentText"/>
    <w:link w:val="CommentSubjectChar"/>
    <w:uiPriority w:val="99"/>
    <w:semiHidden/>
    <w:unhideWhenUsed/>
    <w:rsid w:val="003E695A"/>
    <w:rPr>
      <w:b/>
      <w:bCs/>
    </w:rPr>
  </w:style>
  <w:style w:type="character" w:customStyle="1" w:styleId="CommentSubjectChar">
    <w:name w:val="Comment Subject Char"/>
    <w:basedOn w:val="CommentTextChar"/>
    <w:link w:val="CommentSubject"/>
    <w:uiPriority w:val="99"/>
    <w:semiHidden/>
    <w:rsid w:val="003E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323">
      <w:bodyDiv w:val="1"/>
      <w:marLeft w:val="0"/>
      <w:marRight w:val="0"/>
      <w:marTop w:val="0"/>
      <w:marBottom w:val="0"/>
      <w:divBdr>
        <w:top w:val="none" w:sz="0" w:space="0" w:color="auto"/>
        <w:left w:val="none" w:sz="0" w:space="0" w:color="auto"/>
        <w:bottom w:val="none" w:sz="0" w:space="0" w:color="auto"/>
        <w:right w:val="none" w:sz="0" w:space="0" w:color="auto"/>
      </w:divBdr>
      <w:divsChild>
        <w:div w:id="123083878">
          <w:marLeft w:val="0"/>
          <w:marRight w:val="0"/>
          <w:marTop w:val="0"/>
          <w:marBottom w:val="0"/>
          <w:divBdr>
            <w:top w:val="none" w:sz="0" w:space="0" w:color="auto"/>
            <w:left w:val="none" w:sz="0" w:space="0" w:color="auto"/>
            <w:bottom w:val="none" w:sz="0" w:space="0" w:color="auto"/>
            <w:right w:val="none" w:sz="0" w:space="0" w:color="auto"/>
          </w:divBdr>
          <w:divsChild>
            <w:div w:id="150219852">
              <w:marLeft w:val="0"/>
              <w:marRight w:val="0"/>
              <w:marTop w:val="0"/>
              <w:marBottom w:val="0"/>
              <w:divBdr>
                <w:top w:val="none" w:sz="0" w:space="0" w:color="auto"/>
                <w:left w:val="none" w:sz="0" w:space="0" w:color="auto"/>
                <w:bottom w:val="none" w:sz="0" w:space="0" w:color="auto"/>
                <w:right w:val="none" w:sz="0" w:space="0" w:color="auto"/>
              </w:divBdr>
              <w:divsChild>
                <w:div w:id="522476817">
                  <w:marLeft w:val="0"/>
                  <w:marRight w:val="0"/>
                  <w:marTop w:val="0"/>
                  <w:marBottom w:val="0"/>
                  <w:divBdr>
                    <w:top w:val="none" w:sz="0" w:space="0" w:color="auto"/>
                    <w:left w:val="none" w:sz="0" w:space="0" w:color="auto"/>
                    <w:bottom w:val="none" w:sz="0" w:space="0" w:color="auto"/>
                    <w:right w:val="none" w:sz="0" w:space="0" w:color="auto"/>
                  </w:divBdr>
                  <w:divsChild>
                    <w:div w:id="1324533">
                      <w:marLeft w:val="0"/>
                      <w:marRight w:val="0"/>
                      <w:marTop w:val="0"/>
                      <w:marBottom w:val="0"/>
                      <w:divBdr>
                        <w:top w:val="none" w:sz="0" w:space="0" w:color="auto"/>
                        <w:left w:val="none" w:sz="0" w:space="0" w:color="auto"/>
                        <w:bottom w:val="none" w:sz="0" w:space="0" w:color="auto"/>
                        <w:right w:val="none" w:sz="0" w:space="0" w:color="auto"/>
                      </w:divBdr>
                      <w:divsChild>
                        <w:div w:id="977108304">
                          <w:marLeft w:val="0"/>
                          <w:marRight w:val="0"/>
                          <w:marTop w:val="0"/>
                          <w:marBottom w:val="0"/>
                          <w:divBdr>
                            <w:top w:val="none" w:sz="0" w:space="0" w:color="auto"/>
                            <w:left w:val="none" w:sz="0" w:space="0" w:color="auto"/>
                            <w:bottom w:val="none" w:sz="0" w:space="0" w:color="auto"/>
                            <w:right w:val="none" w:sz="0" w:space="0" w:color="auto"/>
                          </w:divBdr>
                          <w:divsChild>
                            <w:div w:id="1824617438">
                              <w:marLeft w:val="0"/>
                              <w:marRight w:val="0"/>
                              <w:marTop w:val="0"/>
                              <w:marBottom w:val="0"/>
                              <w:divBdr>
                                <w:top w:val="none" w:sz="0" w:space="0" w:color="auto"/>
                                <w:left w:val="none" w:sz="0" w:space="0" w:color="auto"/>
                                <w:bottom w:val="none" w:sz="0" w:space="0" w:color="auto"/>
                                <w:right w:val="none" w:sz="0" w:space="0" w:color="auto"/>
                              </w:divBdr>
                              <w:divsChild>
                                <w:div w:id="1797792630">
                                  <w:marLeft w:val="0"/>
                                  <w:marRight w:val="0"/>
                                  <w:marTop w:val="0"/>
                                  <w:marBottom w:val="0"/>
                                  <w:divBdr>
                                    <w:top w:val="none" w:sz="0" w:space="0" w:color="auto"/>
                                    <w:left w:val="none" w:sz="0" w:space="0" w:color="auto"/>
                                    <w:bottom w:val="none" w:sz="0" w:space="0" w:color="auto"/>
                                    <w:right w:val="none" w:sz="0" w:space="0" w:color="auto"/>
                                  </w:divBdr>
                                  <w:divsChild>
                                    <w:div w:id="10527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811084">
      <w:bodyDiv w:val="1"/>
      <w:marLeft w:val="0"/>
      <w:marRight w:val="0"/>
      <w:marTop w:val="0"/>
      <w:marBottom w:val="0"/>
      <w:divBdr>
        <w:top w:val="none" w:sz="0" w:space="0" w:color="auto"/>
        <w:left w:val="none" w:sz="0" w:space="0" w:color="auto"/>
        <w:bottom w:val="none" w:sz="0" w:space="0" w:color="auto"/>
        <w:right w:val="none" w:sz="0" w:space="0" w:color="auto"/>
      </w:divBdr>
      <w:divsChild>
        <w:div w:id="1120882382">
          <w:marLeft w:val="0"/>
          <w:marRight w:val="0"/>
          <w:marTop w:val="0"/>
          <w:marBottom w:val="0"/>
          <w:divBdr>
            <w:top w:val="none" w:sz="0" w:space="0" w:color="auto"/>
            <w:left w:val="none" w:sz="0" w:space="0" w:color="auto"/>
            <w:bottom w:val="none" w:sz="0" w:space="0" w:color="auto"/>
            <w:right w:val="none" w:sz="0" w:space="0" w:color="auto"/>
          </w:divBdr>
          <w:divsChild>
            <w:div w:id="452597179">
              <w:marLeft w:val="0"/>
              <w:marRight w:val="0"/>
              <w:marTop w:val="0"/>
              <w:marBottom w:val="0"/>
              <w:divBdr>
                <w:top w:val="none" w:sz="0" w:space="0" w:color="auto"/>
                <w:left w:val="none" w:sz="0" w:space="0" w:color="auto"/>
                <w:bottom w:val="none" w:sz="0" w:space="0" w:color="auto"/>
                <w:right w:val="none" w:sz="0" w:space="0" w:color="auto"/>
              </w:divBdr>
              <w:divsChild>
                <w:div w:id="324403397">
                  <w:marLeft w:val="0"/>
                  <w:marRight w:val="0"/>
                  <w:marTop w:val="0"/>
                  <w:marBottom w:val="0"/>
                  <w:divBdr>
                    <w:top w:val="none" w:sz="0" w:space="0" w:color="auto"/>
                    <w:left w:val="none" w:sz="0" w:space="0" w:color="auto"/>
                    <w:bottom w:val="none" w:sz="0" w:space="0" w:color="auto"/>
                    <w:right w:val="none" w:sz="0" w:space="0" w:color="auto"/>
                  </w:divBdr>
                  <w:divsChild>
                    <w:div w:id="976960063">
                      <w:marLeft w:val="0"/>
                      <w:marRight w:val="0"/>
                      <w:marTop w:val="0"/>
                      <w:marBottom w:val="0"/>
                      <w:divBdr>
                        <w:top w:val="none" w:sz="0" w:space="0" w:color="auto"/>
                        <w:left w:val="none" w:sz="0" w:space="0" w:color="auto"/>
                        <w:bottom w:val="none" w:sz="0" w:space="0" w:color="auto"/>
                        <w:right w:val="none" w:sz="0" w:space="0" w:color="auto"/>
                      </w:divBdr>
                      <w:divsChild>
                        <w:div w:id="298849186">
                          <w:marLeft w:val="0"/>
                          <w:marRight w:val="0"/>
                          <w:marTop w:val="0"/>
                          <w:marBottom w:val="0"/>
                          <w:divBdr>
                            <w:top w:val="none" w:sz="0" w:space="0" w:color="auto"/>
                            <w:left w:val="none" w:sz="0" w:space="0" w:color="auto"/>
                            <w:bottom w:val="none" w:sz="0" w:space="0" w:color="auto"/>
                            <w:right w:val="none" w:sz="0" w:space="0" w:color="auto"/>
                          </w:divBdr>
                          <w:divsChild>
                            <w:div w:id="994647934">
                              <w:marLeft w:val="0"/>
                              <w:marRight w:val="0"/>
                              <w:marTop w:val="0"/>
                              <w:marBottom w:val="0"/>
                              <w:divBdr>
                                <w:top w:val="none" w:sz="0" w:space="0" w:color="auto"/>
                                <w:left w:val="none" w:sz="0" w:space="0" w:color="auto"/>
                                <w:bottom w:val="none" w:sz="0" w:space="0" w:color="auto"/>
                                <w:right w:val="none" w:sz="0" w:space="0" w:color="auto"/>
                              </w:divBdr>
                              <w:divsChild>
                                <w:div w:id="1722702832">
                                  <w:marLeft w:val="0"/>
                                  <w:marRight w:val="0"/>
                                  <w:marTop w:val="0"/>
                                  <w:marBottom w:val="0"/>
                                  <w:divBdr>
                                    <w:top w:val="none" w:sz="0" w:space="0" w:color="auto"/>
                                    <w:left w:val="none" w:sz="0" w:space="0" w:color="auto"/>
                                    <w:bottom w:val="none" w:sz="0" w:space="0" w:color="auto"/>
                                    <w:right w:val="none" w:sz="0" w:space="0" w:color="auto"/>
                                  </w:divBdr>
                                </w:div>
                                <w:div w:id="1010914965">
                                  <w:marLeft w:val="0"/>
                                  <w:marRight w:val="0"/>
                                  <w:marTop w:val="0"/>
                                  <w:marBottom w:val="0"/>
                                  <w:divBdr>
                                    <w:top w:val="none" w:sz="0" w:space="0" w:color="auto"/>
                                    <w:left w:val="none" w:sz="0" w:space="0" w:color="auto"/>
                                    <w:bottom w:val="none" w:sz="0" w:space="0" w:color="auto"/>
                                    <w:right w:val="none" w:sz="0" w:space="0" w:color="auto"/>
                                  </w:divBdr>
                                </w:div>
                                <w:div w:id="763380562">
                                  <w:marLeft w:val="0"/>
                                  <w:marRight w:val="0"/>
                                  <w:marTop w:val="0"/>
                                  <w:marBottom w:val="0"/>
                                  <w:divBdr>
                                    <w:top w:val="none" w:sz="0" w:space="0" w:color="auto"/>
                                    <w:left w:val="none" w:sz="0" w:space="0" w:color="auto"/>
                                    <w:bottom w:val="none" w:sz="0" w:space="0" w:color="auto"/>
                                    <w:right w:val="none" w:sz="0" w:space="0" w:color="auto"/>
                                  </w:divBdr>
                                </w:div>
                                <w:div w:id="992293634">
                                  <w:marLeft w:val="0"/>
                                  <w:marRight w:val="0"/>
                                  <w:marTop w:val="0"/>
                                  <w:marBottom w:val="0"/>
                                  <w:divBdr>
                                    <w:top w:val="none" w:sz="0" w:space="0" w:color="auto"/>
                                    <w:left w:val="none" w:sz="0" w:space="0" w:color="auto"/>
                                    <w:bottom w:val="none" w:sz="0" w:space="0" w:color="auto"/>
                                    <w:right w:val="none" w:sz="0" w:space="0" w:color="auto"/>
                                  </w:divBdr>
                                </w:div>
                                <w:div w:id="1624993261">
                                  <w:marLeft w:val="0"/>
                                  <w:marRight w:val="0"/>
                                  <w:marTop w:val="0"/>
                                  <w:marBottom w:val="0"/>
                                  <w:divBdr>
                                    <w:top w:val="none" w:sz="0" w:space="0" w:color="auto"/>
                                    <w:left w:val="none" w:sz="0" w:space="0" w:color="auto"/>
                                    <w:bottom w:val="none" w:sz="0" w:space="0" w:color="auto"/>
                                    <w:right w:val="none" w:sz="0" w:space="0" w:color="auto"/>
                                  </w:divBdr>
                                </w:div>
                                <w:div w:id="1222712127">
                                  <w:marLeft w:val="0"/>
                                  <w:marRight w:val="0"/>
                                  <w:marTop w:val="0"/>
                                  <w:marBottom w:val="0"/>
                                  <w:divBdr>
                                    <w:top w:val="none" w:sz="0" w:space="0" w:color="auto"/>
                                    <w:left w:val="none" w:sz="0" w:space="0" w:color="auto"/>
                                    <w:bottom w:val="none" w:sz="0" w:space="0" w:color="auto"/>
                                    <w:right w:val="none" w:sz="0" w:space="0" w:color="auto"/>
                                  </w:divBdr>
                                </w:div>
                                <w:div w:id="1101102393">
                                  <w:marLeft w:val="0"/>
                                  <w:marRight w:val="0"/>
                                  <w:marTop w:val="0"/>
                                  <w:marBottom w:val="0"/>
                                  <w:divBdr>
                                    <w:top w:val="none" w:sz="0" w:space="0" w:color="auto"/>
                                    <w:left w:val="none" w:sz="0" w:space="0" w:color="auto"/>
                                    <w:bottom w:val="none" w:sz="0" w:space="0" w:color="auto"/>
                                    <w:right w:val="none" w:sz="0" w:space="0" w:color="auto"/>
                                  </w:divBdr>
                                </w:div>
                                <w:div w:id="769544523">
                                  <w:marLeft w:val="0"/>
                                  <w:marRight w:val="0"/>
                                  <w:marTop w:val="0"/>
                                  <w:marBottom w:val="0"/>
                                  <w:divBdr>
                                    <w:top w:val="none" w:sz="0" w:space="0" w:color="auto"/>
                                    <w:left w:val="none" w:sz="0" w:space="0" w:color="auto"/>
                                    <w:bottom w:val="none" w:sz="0" w:space="0" w:color="auto"/>
                                    <w:right w:val="none" w:sz="0" w:space="0" w:color="auto"/>
                                  </w:divBdr>
                                </w:div>
                                <w:div w:id="1519537245">
                                  <w:marLeft w:val="0"/>
                                  <w:marRight w:val="0"/>
                                  <w:marTop w:val="0"/>
                                  <w:marBottom w:val="0"/>
                                  <w:divBdr>
                                    <w:top w:val="none" w:sz="0" w:space="0" w:color="auto"/>
                                    <w:left w:val="none" w:sz="0" w:space="0" w:color="auto"/>
                                    <w:bottom w:val="none" w:sz="0" w:space="0" w:color="auto"/>
                                    <w:right w:val="none" w:sz="0" w:space="0" w:color="auto"/>
                                  </w:divBdr>
                                </w:div>
                                <w:div w:id="719325682">
                                  <w:marLeft w:val="0"/>
                                  <w:marRight w:val="0"/>
                                  <w:marTop w:val="0"/>
                                  <w:marBottom w:val="0"/>
                                  <w:divBdr>
                                    <w:top w:val="none" w:sz="0" w:space="0" w:color="auto"/>
                                    <w:left w:val="none" w:sz="0" w:space="0" w:color="auto"/>
                                    <w:bottom w:val="none" w:sz="0" w:space="0" w:color="auto"/>
                                    <w:right w:val="none" w:sz="0" w:space="0" w:color="auto"/>
                                  </w:divBdr>
                                </w:div>
                                <w:div w:id="648822046">
                                  <w:marLeft w:val="0"/>
                                  <w:marRight w:val="0"/>
                                  <w:marTop w:val="0"/>
                                  <w:marBottom w:val="0"/>
                                  <w:divBdr>
                                    <w:top w:val="none" w:sz="0" w:space="0" w:color="auto"/>
                                    <w:left w:val="none" w:sz="0" w:space="0" w:color="auto"/>
                                    <w:bottom w:val="none" w:sz="0" w:space="0" w:color="auto"/>
                                    <w:right w:val="none" w:sz="0" w:space="0" w:color="auto"/>
                                  </w:divBdr>
                                </w:div>
                                <w:div w:id="1130972042">
                                  <w:marLeft w:val="0"/>
                                  <w:marRight w:val="0"/>
                                  <w:marTop w:val="0"/>
                                  <w:marBottom w:val="0"/>
                                  <w:divBdr>
                                    <w:top w:val="none" w:sz="0" w:space="0" w:color="auto"/>
                                    <w:left w:val="none" w:sz="0" w:space="0" w:color="auto"/>
                                    <w:bottom w:val="none" w:sz="0" w:space="0" w:color="auto"/>
                                    <w:right w:val="none" w:sz="0" w:space="0" w:color="auto"/>
                                  </w:divBdr>
                                </w:div>
                                <w:div w:id="449906162">
                                  <w:marLeft w:val="0"/>
                                  <w:marRight w:val="0"/>
                                  <w:marTop w:val="0"/>
                                  <w:marBottom w:val="0"/>
                                  <w:divBdr>
                                    <w:top w:val="none" w:sz="0" w:space="0" w:color="auto"/>
                                    <w:left w:val="none" w:sz="0" w:space="0" w:color="auto"/>
                                    <w:bottom w:val="none" w:sz="0" w:space="0" w:color="auto"/>
                                    <w:right w:val="none" w:sz="0" w:space="0" w:color="auto"/>
                                  </w:divBdr>
                                </w:div>
                                <w:div w:id="806123326">
                                  <w:marLeft w:val="0"/>
                                  <w:marRight w:val="0"/>
                                  <w:marTop w:val="0"/>
                                  <w:marBottom w:val="0"/>
                                  <w:divBdr>
                                    <w:top w:val="none" w:sz="0" w:space="0" w:color="auto"/>
                                    <w:left w:val="none" w:sz="0" w:space="0" w:color="auto"/>
                                    <w:bottom w:val="none" w:sz="0" w:space="0" w:color="auto"/>
                                    <w:right w:val="none" w:sz="0" w:space="0" w:color="auto"/>
                                  </w:divBdr>
                                </w:div>
                                <w:div w:id="7458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eanna.caracciolo@state.or.us" TargetMode="External"/><Relationship Id="rId2" Type="http://schemas.openxmlformats.org/officeDocument/2006/relationships/customXml" Target="../customXml/item2.xml"/><Relationship Id="rId16" Type="http://schemas.openxmlformats.org/officeDocument/2006/relationships/hyperlink" Target="http://www.oregon.gov/LCD/OCMP/Pages/OCMP_Enforceable-Poli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fr.gov/cgi-bin/text-idx?SID=e1603387a38979e442557e7a11d35f8c&amp;node=15:3.1.2.2.15&amp;rgn=div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na.Caracciolo@state.o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FEF44FC638E4D951B531D7DFFC480" ma:contentTypeVersion="7" ma:contentTypeDescription="Create a new document." ma:contentTypeScope="" ma:versionID="40a28f93da4d96622c60425fdab85bde">
  <xsd:schema xmlns:xsd="http://www.w3.org/2001/XMLSchema" xmlns:xs="http://www.w3.org/2001/XMLSchema" xmlns:p="http://schemas.microsoft.com/office/2006/metadata/properties" xmlns:ns2="e2fbd6e9-05df-4bbd-8c2e-4a474553b66a" xmlns:ns3="11f6e35f-0468-40ad-8c48-bd091c853554" targetNamespace="http://schemas.microsoft.com/office/2006/metadata/properties" ma:root="true" ma:fieldsID="461bb2484f3f29d2302a9b0f87626623" ns2:_="" ns3:_="">
    <xsd:import namespace="e2fbd6e9-05df-4bbd-8c2e-4a474553b66a"/>
    <xsd:import namespace="11f6e35f-0468-40ad-8c48-bd091c853554"/>
    <xsd:element name="properties">
      <xsd:complexType>
        <xsd:sequence>
          <xsd:element name="documentManagement">
            <xsd:complexType>
              <xsd:all>
                <xsd:element ref="ns2:PP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bd6e9-05df-4bbd-8c2e-4a474553b66a" elementFormDefault="qualified">
    <xsd:import namespace="http://schemas.microsoft.com/office/2006/documentManagement/types"/>
    <xsd:import namespace="http://schemas.microsoft.com/office/infopath/2007/PartnerControls"/>
    <xsd:element name="PPN" ma:index="4" nillable="true" ma:displayName="PPN" ma:description="Project Permit Number" ma:internalName="PPN">
      <xsd:complexType>
        <xsd:complexContent>
          <xsd:extension base="dms:MultiChoiceFillIn">
            <xsd:sequence>
              <xsd:element name="Value" maxOccurs="unbounded" minOccurs="0" nillable="true">
                <xsd:simpleType>
                  <xsd:union memberTypes="dms:Text">
                    <xsd:simpleType>
                      <xsd:restriction base="dms:Choice">
                        <xsd:enumeration value="NWP-2019-393"/>
                        <xsd:enumeration value="NWP-2019-083"/>
                        <xsd:enumeration value="NWP-2019-377"/>
                        <xsd:enumeration value="Program Change Notice"/>
                        <xsd:enumeration value="Federal Ac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N xmlns="e2fbd6e9-05df-4bbd-8c2e-4a474553b66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8048-2B81-4F33-BD4A-3B92650BD6F3}">
  <ds:schemaRefs>
    <ds:schemaRef ds:uri="http://schemas.microsoft.com/sharepoint/v3/contenttype/forms"/>
  </ds:schemaRefs>
</ds:datastoreItem>
</file>

<file path=customXml/itemProps2.xml><?xml version="1.0" encoding="utf-8"?>
<ds:datastoreItem xmlns:ds="http://schemas.openxmlformats.org/officeDocument/2006/customXml" ds:itemID="{7A15E969-CE60-49F0-BC34-1EA17A880B29}"/>
</file>

<file path=customXml/itemProps3.xml><?xml version="1.0" encoding="utf-8"?>
<ds:datastoreItem xmlns:ds="http://schemas.openxmlformats.org/officeDocument/2006/customXml" ds:itemID="{0E6D6AC8-77FF-4753-93D8-FF87E5133B9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B47759-8349-4ADD-A86C-384FB2DE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G2ODBBAJ</dc:creator>
  <cp:keywords/>
  <dc:description/>
  <cp:lastModifiedBy>Caracciolo, Deanna</cp:lastModifiedBy>
  <cp:revision>16</cp:revision>
  <cp:lastPrinted>2018-03-26T23:22:00Z</cp:lastPrinted>
  <dcterms:created xsi:type="dcterms:W3CDTF">2020-04-01T19:10:00Z</dcterms:created>
  <dcterms:modified xsi:type="dcterms:W3CDTF">2020-12-22T19:06:00Z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0x010100239FEF44FC638E4D951B531D7DFFC480</vt:lpwstr>
  </property>
</Properties>
</file>