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commentsExtended.xml" ContentType="application/vnd.openxmlformats-officedocument.wordprocessingml.commentsExtended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5422900</wp:posOffset>
                </wp:positionH>
                <wp:positionV relativeFrom="paragraph">
                  <wp:posOffset>45720</wp:posOffset>
                </wp:positionV>
                <wp:extent cx="1572260" cy="1830070"/>
                <wp:effectExtent b="0" l="0" r="0" t="0"/>
                <wp:wrapSquare wrapText="bothSides" distB="45720" distT="45720" distL="114300" distR="114300"/>
                <wp:docPr id="2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564633" y="2869728"/>
                          <a:ext cx="1562735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Hãy tiếp tục tham gia!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Chọn theo dõi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u w:val="single"/>
                                <w:vertAlign w:val="baseline"/>
                              </w:rPr>
                              <w:t xml:space="preserve">@ORDeptEd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trên Twitter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Sử dụng hashtag #studentsuccessact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5422900</wp:posOffset>
                </wp:positionH>
                <wp:positionV relativeFrom="paragraph">
                  <wp:posOffset>45720</wp:posOffset>
                </wp:positionV>
                <wp:extent cx="1572260" cy="1830070"/>
                <wp:effectExtent b="0" l="0" r="0" t="0"/>
                <wp:wrapSquare wrapText="bothSides" distB="45720" distT="45720" distL="114300" distR="114300"/>
                <wp:docPr id="2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260" cy="1830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-60959</wp:posOffset>
            </wp:positionH>
            <wp:positionV relativeFrom="paragraph">
              <wp:posOffset>39550</wp:posOffset>
            </wp:positionV>
            <wp:extent cx="1089025" cy="1509395"/>
            <wp:effectExtent b="0" l="0" r="0" t="0"/>
            <wp:wrapSquare wrapText="bothSides" distB="0" distT="0" distL="114300" distR="114300"/>
            <wp:docPr descr="Đạo luật thành công của học sinh" id="220" name="image1.jpg"/>
            <a:graphic>
              <a:graphicData uri="http://schemas.openxmlformats.org/drawingml/2006/picture">
                <pic:pic>
                  <pic:nvPicPr>
                    <pic:cNvPr descr="Đạo luật thành công của học sinh"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5093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180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44"/>
          <w:szCs w:val="44"/>
          <w:u w:val="none"/>
          <w:shd w:fill="auto" w:val="clear"/>
          <w:vertAlign w:val="baseline"/>
          <w:rtl w:val="0"/>
        </w:rPr>
        <w:t xml:space="preserve">Chương trình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171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  <w:rtl w:val="0"/>
        </w:rPr>
        <w:t xml:space="preserve">HỌC SINH CỦA CHÚNG TA. THÀNH CÔNG CỦA CHÚNG TA.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171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2880" w:hanging="63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Buổi Đóng Góp Ý Kiến của Các Bên Liên Quan</w:t>
      </w:r>
    </w:p>
    <w:p w:rsidR="00000000" w:rsidDel="00000000" w:rsidP="00000000" w:rsidRDefault="00000000" w:rsidRPr="00000000" w14:paraId="00000006">
      <w:pPr>
        <w:spacing w:after="0" w:line="240" w:lineRule="auto"/>
        <w:ind w:left="288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[Date] [Time] [Location]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-787399</wp:posOffset>
                </wp:positionH>
                <wp:positionV relativeFrom="paragraph">
                  <wp:posOffset>304800</wp:posOffset>
                </wp:positionV>
                <wp:extent cx="8111904" cy="242438"/>
                <wp:effectExtent b="0" l="0" r="0" t="0"/>
                <wp:wrapNone/>
                <wp:docPr descr="&quot;&quot;"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294811" y="3663544"/>
                          <a:ext cx="8102379" cy="232913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-787399</wp:posOffset>
                </wp:positionH>
                <wp:positionV relativeFrom="paragraph">
                  <wp:posOffset>304800</wp:posOffset>
                </wp:positionV>
                <wp:extent cx="8111904" cy="242438"/>
                <wp:effectExtent b="0" l="0" r="0" t="0"/>
                <wp:wrapNone/>
                <wp:docPr descr="&quot;&quot;" id="218" name="image2.png"/>
                <a:graphic>
                  <a:graphicData uri="http://schemas.openxmlformats.org/drawingml/2006/picture">
                    <pic:pic>
                      <pic:nvPicPr>
                        <pic:cNvPr descr="&quot;&quot;"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11904" cy="2424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0" w:line="240" w:lineRule="auto"/>
        <w:ind w:left="2880" w:firstLine="72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Mục Tiêu Hôm Nay của Chúng 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Chia sẻ thêm về Đạo Luật Thành Công của Học Sinh và cơ hội mới sẽ ảnh hưởng như thế nào đến các trường học của chúng ta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Tạo một không gian chào đón và lịch thiệp, nơi mà tất cả các tiếng nói có thể được lắng nghe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Lắng nghe phản hồi và thu thập ý kiến đóng góp trong buổi thảo luận của chúng ta về thành công của học sinh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Trả lời câu hỏi</w:t>
      </w:r>
    </w:p>
    <w:p w:rsidR="00000000" w:rsidDel="00000000" w:rsidP="00000000" w:rsidRDefault="00000000" w:rsidRPr="00000000" w14:paraId="0000000E">
      <w:pPr>
        <w:tabs>
          <w:tab w:val="left" w:pos="1240"/>
        </w:tabs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Chương trình</w:t>
      </w:r>
    </w:p>
    <w:p w:rsidR="00000000" w:rsidDel="00000000" w:rsidP="00000000" w:rsidRDefault="00000000" w:rsidRPr="00000000" w14:paraId="0000000F">
      <w:pPr>
        <w:tabs>
          <w:tab w:val="left" w:pos="1240"/>
        </w:tabs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Mở đầu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Giám đốc 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name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 chào mừng và giới thiệu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Những lời phát biểu &amp; lời mời tham gia từ Đối Tác, Học Sinh hoặc Nhà Lãnh Đạo Các Gia Đình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(tùy chọn) Tùy thuộc vào thời lượng, hãy xem xét việc dành thời gian cho những lời giới thiệu quan trọng</w:t>
      </w:r>
    </w:p>
    <w:p w:rsidR="00000000" w:rsidDel="00000000" w:rsidP="00000000" w:rsidRDefault="00000000" w:rsidRPr="00000000" w14:paraId="0000001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Đánh giá mục tiêu của cuộc họp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Giới thiệu Đạo Luật Thành Công của Học Sinh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Thiết lập bối cảnh: Đạo Luật Thành Công của Học Sinh sẽ tác động như thế nào đến học khu của chúng ta?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Trình tự thời gian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Chúng ta có thể đầu tư vào các nguồn lực mới như thế nào?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Năm lĩnh vực cần đóng góp ý kiến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Đào sâu hơn: Các buổi nói chuyện riêng để nghe từ quý vị và thu thập ý kiến đóng góp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Điều gì đã đưa quý vị đến đây tối nay?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Điều gì đang mang lại hiệu quả?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Những khó khăn hoặc rào cản hiện nay?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Chúng ta có thể cải thiện bằng cách nào?</w:t>
      </w:r>
    </w:p>
    <w:p w:rsidR="00000000" w:rsidDel="00000000" w:rsidP="00000000" w:rsidRDefault="00000000" w:rsidRPr="00000000" w14:paraId="00000021">
      <w:pPr>
        <w:spacing w:after="0" w:line="240" w:lineRule="auto"/>
        <w:ind w:left="36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Các bước tiếp theo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Làm thế nào để tiếp tục tham gia</w:t>
        <w:tab/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Câu hỏi/Câu trả lời</w:t>
      </w:r>
    </w:p>
    <w:p w:rsidR="00000000" w:rsidDel="00000000" w:rsidP="00000000" w:rsidRDefault="00000000" w:rsidRPr="00000000" w14:paraId="00000025">
      <w:pPr>
        <w:spacing w:after="0" w:line="240" w:lineRule="auto"/>
        <w:ind w:left="36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360"/>
        <w:jc w:val="center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Cảm ơn và Kết thúc</w:t>
      </w:r>
      <w:r w:rsidDel="00000000" w:rsidR="00000000" w:rsidRPr="00000000">
        <w:rPr>
          <w:rtl w:val="0"/>
        </w:rPr>
      </w:r>
    </w:p>
    <w:sectPr>
      <w:footerReference r:id="rId12" w:type="default"/>
      <w:pgSz w:h="15840" w:w="12240"/>
      <w:pgMar w:bottom="288" w:top="720" w:left="864" w:right="864" w:header="720" w:footer="28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Phil Phan" w:id="0" w:date="2019-08-21T22:22:58Z"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1-5 I would say it's a 5.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28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Để biết thêm thông tin: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https://www.oregon.gov/ode/</w:t>
      </w:r>
    </w:hyperlink>
    <w:sdt>
      <w:sdtPr>
        <w:tag w:val="goog_rdk_0"/>
      </w:sdtPr>
      <w:sdtContent>
        <w:commentRangeStart w:id="0"/>
      </w:sdtContent>
    </w:sdt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StudentSuccess</w:t>
      </w:r>
    </w:hyperlink>
    <w:commentRangeEnd w:id="0"/>
    <w:r w:rsidDel="00000000" w:rsidR="00000000" w:rsidRPr="00000000">
      <w:commentReference w:id="0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90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620" w:hanging="360"/>
      </w:pPr>
      <w:rPr/>
    </w:lvl>
    <w:lvl w:ilvl="2">
      <w:start w:val="1"/>
      <w:numFmt w:val="lowerRoman"/>
      <w:lvlText w:val="%3."/>
      <w:lvlJc w:val="right"/>
      <w:pPr>
        <w:ind w:left="2340" w:hanging="180"/>
      </w:pPr>
      <w:rPr/>
    </w:lvl>
    <w:lvl w:ilvl="3">
      <w:start w:val="1"/>
      <w:numFmt w:val="decimal"/>
      <w:lvlText w:val="%4."/>
      <w:lvlJc w:val="left"/>
      <w:pPr>
        <w:ind w:left="3060" w:hanging="360"/>
      </w:pPr>
      <w:rPr/>
    </w:lvl>
    <w:lvl w:ilvl="4">
      <w:start w:val="1"/>
      <w:numFmt w:val="lowerLetter"/>
      <w:lvlText w:val="%5."/>
      <w:lvlJc w:val="left"/>
      <w:pPr>
        <w:ind w:left="3780" w:hanging="360"/>
      </w:pPr>
      <w:rPr/>
    </w:lvl>
    <w:lvl w:ilvl="5">
      <w:start w:val="1"/>
      <w:numFmt w:val="lowerRoman"/>
      <w:lvlText w:val="%6."/>
      <w:lvlJc w:val="right"/>
      <w:pPr>
        <w:ind w:left="4500" w:hanging="180"/>
      </w:pPr>
      <w:rPr/>
    </w:lvl>
    <w:lvl w:ilvl="6">
      <w:start w:val="1"/>
      <w:numFmt w:val="decimal"/>
      <w:lvlText w:val="%7."/>
      <w:lvlJc w:val="left"/>
      <w:pPr>
        <w:ind w:left="5220" w:hanging="360"/>
      </w:pPr>
      <w:rPr/>
    </w:lvl>
    <w:lvl w:ilvl="7">
      <w:start w:val="1"/>
      <w:numFmt w:val="lowerLetter"/>
      <w:lvlText w:val="%8."/>
      <w:lvlJc w:val="left"/>
      <w:pPr>
        <w:ind w:left="5940" w:hanging="360"/>
      </w:pPr>
      <w:rPr/>
    </w:lvl>
    <w:lvl w:ilvl="8">
      <w:start w:val="1"/>
      <w:numFmt w:val="lowerRoman"/>
      <w:lvlText w:val="%9."/>
      <w:lvlJc w:val="right"/>
      <w:pPr>
        <w:ind w:left="666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vi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85A7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able-Level1SquareBullet" w:customStyle="1">
    <w:name w:val="Table - Level 1 Square Bullet"/>
    <w:basedOn w:val="Normal"/>
    <w:link w:val="Table-Level1SquareBulletChar"/>
    <w:autoRedefine w:val="1"/>
    <w:qFormat w:val="1"/>
    <w:rsid w:val="005124C3"/>
    <w:pPr>
      <w:numPr>
        <w:numId w:val="5"/>
      </w:numPr>
      <w:spacing w:after="0" w:line="240" w:lineRule="auto"/>
    </w:pPr>
    <w:rPr>
      <w:rFonts w:ascii="Tahoma" w:cs="Tahoma" w:hAnsi="Tahoma"/>
    </w:rPr>
  </w:style>
  <w:style w:type="character" w:styleId="Table-Level1SquareBulletChar" w:customStyle="1">
    <w:name w:val="Table - Level 1 Square Bullet Char"/>
    <w:basedOn w:val="DefaultParagraphFont"/>
    <w:link w:val="Table-Level1SquareBullet"/>
    <w:rsid w:val="005124C3"/>
    <w:rPr>
      <w:rFonts w:ascii="Tahoma" w:cs="Tahoma" w:hAnsi="Tahoma"/>
    </w:rPr>
  </w:style>
  <w:style w:type="paragraph" w:styleId="Header">
    <w:name w:val="header"/>
    <w:basedOn w:val="Normal"/>
    <w:link w:val="HeaderChar"/>
    <w:uiPriority w:val="99"/>
    <w:unhideWhenUsed w:val="1"/>
    <w:rsid w:val="00385A7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85A75"/>
  </w:style>
  <w:style w:type="paragraph" w:styleId="Footer">
    <w:name w:val="footer"/>
    <w:basedOn w:val="Normal"/>
    <w:link w:val="FooterChar"/>
    <w:uiPriority w:val="99"/>
    <w:unhideWhenUsed w:val="1"/>
    <w:rsid w:val="00385A7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85A7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85A7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85A7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385A75"/>
    <w:pPr>
      <w:ind w:left="720"/>
      <w:contextualSpacing w:val="1"/>
    </w:pPr>
  </w:style>
  <w:style w:type="paragraph" w:styleId="Table-MainBodyText" w:customStyle="1">
    <w:name w:val="Table - Main Body Text"/>
    <w:basedOn w:val="Normal"/>
    <w:link w:val="Table-MainBodyTextChar"/>
    <w:qFormat w:val="1"/>
    <w:rsid w:val="005418AC"/>
    <w:pPr>
      <w:spacing w:after="0" w:line="240" w:lineRule="auto"/>
    </w:pPr>
    <w:rPr>
      <w:rFonts w:ascii="Tahoma" w:cs="Tahoma" w:hAnsi="Tahoma"/>
    </w:rPr>
  </w:style>
  <w:style w:type="character" w:styleId="Table-MainBodyTextChar" w:customStyle="1">
    <w:name w:val="Table - Main Body Text Char"/>
    <w:basedOn w:val="DefaultParagraphFont"/>
    <w:link w:val="Table-MainBodyText"/>
    <w:rsid w:val="005418AC"/>
    <w:rPr>
      <w:rFonts w:ascii="Tahoma" w:cs="Tahoma" w:hAnsi="Tahoma"/>
    </w:rPr>
  </w:style>
  <w:style w:type="character" w:styleId="Hyperlink">
    <w:name w:val="Hyperlink"/>
    <w:basedOn w:val="DefaultParagraphFont"/>
    <w:uiPriority w:val="99"/>
    <w:unhideWhenUsed w:val="1"/>
    <w:rsid w:val="00824BC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 w:val="1"/>
    <w:rsid w:val="00753C93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7" Type="http://schemas.openxmlformats.org/officeDocument/2006/relationships/customXml" Target="../customXML/item1.xml"/><Relationship Id="rId2" Type="http://schemas.openxmlformats.org/officeDocument/2006/relationships/comments" Target="comments.xml"/><Relationship Id="rId1" Type="http://schemas.openxmlformats.org/officeDocument/2006/relationships/theme" Target="theme/theme1.xml"/><Relationship Id="rId11" Type="http://schemas.openxmlformats.org/officeDocument/2006/relationships/image" Target="media/image2.png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customXml" Target="../customXML/item4.xml"/><Relationship Id="rId10" Type="http://schemas.openxmlformats.org/officeDocument/2006/relationships/image" Target="media/image1.jpg"/><Relationship Id="rId4" Type="http://schemas.openxmlformats.org/officeDocument/2006/relationships/fontTable" Target="fontTable.xml"/><Relationship Id="rId9" Type="http://schemas.openxmlformats.org/officeDocument/2006/relationships/image" Target="media/image3.pn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regon.gov/ode/StudentSuccess/" TargetMode="External"/><Relationship Id="rId1" Type="http://schemas.openxmlformats.org/officeDocument/2006/relationships/hyperlink" Target="https://www.oregon.gov/ode/StudentSucc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2019-10-20T22:10:30+00:00</Remediation_x0020_Date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N7g01AS+esk+vOJndPGuFSYR1Q==">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80596-DA09-4AEA-B63C-3B9D0494E94D}"/>
</file>

<file path=customXML/itemProps2.xml><?xml version="1.0" encoding="utf-8"?>
<ds:datastoreItem xmlns:ds="http://schemas.openxmlformats.org/officeDocument/2006/customXml" ds:itemID="{11111111-1234-1234-1234-123412341234}"/>
</file>

<file path=customXML/itemProps3.xml><?xml version="1.0" encoding="utf-8"?>
<ds:datastoreItem xmlns:ds="http://schemas.openxmlformats.org/officeDocument/2006/customXml" ds:itemID="{4252226F-528D-4ED0-90C5-5EFB6E96792C}"/>
</file>

<file path=customXML/itemProps4.xml><?xml version="1.0" encoding="utf-8"?>
<ds:datastoreItem xmlns:ds="http://schemas.openxmlformats.org/officeDocument/2006/customXml" ds:itemID="{36F0EF55-D12B-4DEC-85AD-F2F277069DA3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KNAUS Jenni - ODE</dc:creator>
  <dcterms:created xsi:type="dcterms:W3CDTF">2019-08-14T18:33:00Z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