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06074" w14:textId="77777777" w:rsidR="00655AD1" w:rsidRPr="00100993" w:rsidRDefault="00000000" w:rsidP="00100993">
      <w:pPr>
        <w:pStyle w:val="Heading1"/>
      </w:pPr>
      <w:r w:rsidRPr="00100993">
        <w:t>April 28th Work Group Meeting Minutes</w:t>
      </w:r>
    </w:p>
    <w:p w14:paraId="07C1256D" w14:textId="5272A0F1" w:rsidR="00655AD1" w:rsidRPr="00100993" w:rsidRDefault="00000000" w:rsidP="00100993">
      <w:pPr>
        <w:pStyle w:val="Heading2"/>
      </w:pPr>
      <w:r w:rsidRPr="00100993">
        <w:t>Member Attendance</w:t>
      </w:r>
    </w:p>
    <w:tbl>
      <w:tblPr>
        <w:tblStyle w:val="a"/>
        <w:tblW w:w="47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960"/>
        <w:gridCol w:w="1802"/>
      </w:tblGrid>
      <w:tr w:rsidR="00100993" w:rsidRPr="00100993" w14:paraId="09557200" w14:textId="77777777" w:rsidTr="00100993">
        <w:tc>
          <w:tcPr>
            <w:tcW w:w="29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EE305F5" w14:textId="0FC7D45A" w:rsidR="00100993" w:rsidRPr="00100993" w:rsidRDefault="00100993">
            <w:pPr>
              <w:widowControl w:val="0"/>
              <w:spacing w:line="240" w:lineRule="auto"/>
              <w:rPr>
                <w:rFonts w:asciiTheme="majorHAnsi" w:eastAsia="Lexend" w:hAnsiTheme="majorHAnsi" w:cstheme="majorHAnsi"/>
                <w:sz w:val="24"/>
                <w:szCs w:val="24"/>
              </w:rPr>
            </w:pPr>
            <w:r w:rsidRPr="00100993">
              <w:rPr>
                <w:rFonts w:asciiTheme="majorHAnsi" w:eastAsia="Lexend" w:hAnsiTheme="majorHAnsi" w:cstheme="majorHAnsi"/>
                <w:sz w:val="24"/>
                <w:szCs w:val="24"/>
              </w:rPr>
              <w:t>Member Name</w:t>
            </w:r>
          </w:p>
        </w:tc>
        <w:tc>
          <w:tcPr>
            <w:tcW w:w="180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6687B3F" w14:textId="2A359EBA" w:rsidR="00100993" w:rsidRPr="00100993" w:rsidRDefault="00100993">
            <w:pPr>
              <w:widowControl w:val="0"/>
              <w:spacing w:line="240" w:lineRule="auto"/>
              <w:rPr>
                <w:rFonts w:asciiTheme="majorHAnsi" w:eastAsia="Lexend" w:hAnsiTheme="majorHAnsi" w:cstheme="majorHAnsi"/>
                <w:sz w:val="24"/>
                <w:szCs w:val="24"/>
              </w:rPr>
            </w:pPr>
            <w:r w:rsidRPr="00100993">
              <w:rPr>
                <w:rFonts w:asciiTheme="majorHAnsi" w:eastAsia="Lexend" w:hAnsiTheme="majorHAnsi" w:cstheme="majorHAnsi"/>
                <w:sz w:val="24"/>
                <w:szCs w:val="24"/>
              </w:rPr>
              <w:t>Attend (Y/N)</w:t>
            </w:r>
          </w:p>
        </w:tc>
      </w:tr>
      <w:tr w:rsidR="00100993" w:rsidRPr="00100993" w14:paraId="146B569F" w14:textId="77777777" w:rsidTr="00100993">
        <w:tc>
          <w:tcPr>
            <w:tcW w:w="29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C0BD20C" w14:textId="77777777" w:rsidR="00100993" w:rsidRPr="00100993" w:rsidRDefault="00100993">
            <w:pPr>
              <w:widowControl w:val="0"/>
              <w:spacing w:line="240" w:lineRule="auto"/>
              <w:rPr>
                <w:rFonts w:asciiTheme="majorHAnsi" w:eastAsia="Lexend" w:hAnsiTheme="majorHAnsi" w:cstheme="majorHAnsi"/>
                <w:sz w:val="24"/>
                <w:szCs w:val="24"/>
              </w:rPr>
            </w:pPr>
            <w:r w:rsidRPr="00100993">
              <w:rPr>
                <w:rFonts w:asciiTheme="majorHAnsi" w:eastAsia="Lexend" w:hAnsiTheme="majorHAnsi" w:cstheme="majorHAnsi"/>
                <w:sz w:val="24"/>
                <w:szCs w:val="24"/>
              </w:rPr>
              <w:t>Sabina C.</w:t>
            </w:r>
          </w:p>
        </w:tc>
        <w:tc>
          <w:tcPr>
            <w:tcW w:w="180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C85C2F1" w14:textId="7F6CFA41" w:rsidR="00100993" w:rsidRPr="00100993" w:rsidRDefault="00100993">
            <w:pPr>
              <w:widowControl w:val="0"/>
              <w:spacing w:line="240" w:lineRule="auto"/>
              <w:rPr>
                <w:rFonts w:asciiTheme="majorHAnsi" w:eastAsia="Lexend" w:hAnsiTheme="majorHAnsi" w:cstheme="majorHAnsi"/>
                <w:sz w:val="24"/>
                <w:szCs w:val="24"/>
              </w:rPr>
            </w:pPr>
            <w:r w:rsidRPr="00100993">
              <w:rPr>
                <w:rFonts w:asciiTheme="majorHAnsi" w:eastAsia="Lexend" w:hAnsiTheme="majorHAnsi" w:cstheme="majorHAnsi"/>
                <w:sz w:val="24"/>
                <w:szCs w:val="24"/>
              </w:rPr>
              <w:t>Y</w:t>
            </w:r>
          </w:p>
        </w:tc>
      </w:tr>
      <w:tr w:rsidR="00100993" w:rsidRPr="00100993" w14:paraId="4C0C09E4" w14:textId="77777777" w:rsidTr="00100993">
        <w:tc>
          <w:tcPr>
            <w:tcW w:w="29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4E6E022" w14:textId="77777777" w:rsidR="00100993" w:rsidRPr="00100993" w:rsidRDefault="00100993">
            <w:pPr>
              <w:widowControl w:val="0"/>
              <w:spacing w:line="240" w:lineRule="auto"/>
              <w:rPr>
                <w:rFonts w:asciiTheme="majorHAnsi" w:eastAsia="Lexend" w:hAnsiTheme="majorHAnsi" w:cstheme="majorHAnsi"/>
                <w:sz w:val="24"/>
                <w:szCs w:val="24"/>
              </w:rPr>
            </w:pPr>
            <w:r w:rsidRPr="00100993">
              <w:rPr>
                <w:rFonts w:asciiTheme="majorHAnsi" w:eastAsia="Lexend" w:hAnsiTheme="majorHAnsi" w:cstheme="majorHAnsi"/>
                <w:sz w:val="24"/>
                <w:szCs w:val="24"/>
              </w:rPr>
              <w:t>Lily Ann M.</w:t>
            </w:r>
          </w:p>
        </w:tc>
        <w:tc>
          <w:tcPr>
            <w:tcW w:w="180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8317867" w14:textId="57EFEA12" w:rsidR="00100993" w:rsidRPr="00100993" w:rsidRDefault="00100993">
            <w:pPr>
              <w:widowControl w:val="0"/>
              <w:spacing w:line="240" w:lineRule="auto"/>
              <w:rPr>
                <w:rFonts w:asciiTheme="majorHAnsi" w:eastAsia="Lexend" w:hAnsiTheme="majorHAnsi" w:cstheme="majorHAnsi"/>
                <w:sz w:val="24"/>
                <w:szCs w:val="24"/>
              </w:rPr>
            </w:pPr>
            <w:r w:rsidRPr="00100993">
              <w:rPr>
                <w:rFonts w:asciiTheme="majorHAnsi" w:eastAsia="Lexend" w:hAnsiTheme="majorHAnsi" w:cstheme="majorHAnsi"/>
                <w:sz w:val="24"/>
                <w:szCs w:val="24"/>
              </w:rPr>
              <w:t>Y</w:t>
            </w:r>
          </w:p>
        </w:tc>
      </w:tr>
      <w:tr w:rsidR="00100993" w:rsidRPr="00100993" w14:paraId="5424ACB9" w14:textId="77777777" w:rsidTr="00100993">
        <w:tc>
          <w:tcPr>
            <w:tcW w:w="29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4E45A9B" w14:textId="77777777" w:rsidR="00100993" w:rsidRPr="00100993" w:rsidRDefault="00100993">
            <w:pPr>
              <w:widowControl w:val="0"/>
              <w:spacing w:line="240" w:lineRule="auto"/>
              <w:rPr>
                <w:rFonts w:asciiTheme="majorHAnsi" w:eastAsia="Lexend" w:hAnsiTheme="majorHAnsi" w:cstheme="majorHAnsi"/>
                <w:sz w:val="24"/>
                <w:szCs w:val="24"/>
              </w:rPr>
            </w:pPr>
            <w:r w:rsidRPr="00100993">
              <w:rPr>
                <w:rFonts w:asciiTheme="majorHAnsi" w:eastAsia="Lexend" w:hAnsiTheme="majorHAnsi" w:cstheme="majorHAnsi"/>
                <w:sz w:val="24"/>
                <w:szCs w:val="24"/>
              </w:rPr>
              <w:t>Julianne H.</w:t>
            </w:r>
          </w:p>
        </w:tc>
        <w:tc>
          <w:tcPr>
            <w:tcW w:w="180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7749991" w14:textId="014ABE29" w:rsidR="00100993" w:rsidRPr="00100993" w:rsidRDefault="00100993">
            <w:pPr>
              <w:widowControl w:val="0"/>
              <w:spacing w:line="240" w:lineRule="auto"/>
              <w:rPr>
                <w:rFonts w:asciiTheme="majorHAnsi" w:eastAsia="Lexend" w:hAnsiTheme="majorHAnsi" w:cstheme="majorHAnsi"/>
                <w:sz w:val="24"/>
                <w:szCs w:val="24"/>
              </w:rPr>
            </w:pPr>
            <w:r w:rsidRPr="00100993">
              <w:rPr>
                <w:rFonts w:asciiTheme="majorHAnsi" w:eastAsia="Lexend" w:hAnsiTheme="majorHAnsi" w:cstheme="majorHAnsi"/>
                <w:sz w:val="24"/>
                <w:szCs w:val="24"/>
              </w:rPr>
              <w:t>Y</w:t>
            </w:r>
          </w:p>
        </w:tc>
      </w:tr>
      <w:tr w:rsidR="00100993" w:rsidRPr="00100993" w14:paraId="3FDA9279" w14:textId="77777777" w:rsidTr="00100993">
        <w:tc>
          <w:tcPr>
            <w:tcW w:w="29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E030FF3" w14:textId="77777777" w:rsidR="00100993" w:rsidRPr="00100993" w:rsidRDefault="00100993">
            <w:pPr>
              <w:widowControl w:val="0"/>
              <w:spacing w:line="240" w:lineRule="auto"/>
              <w:rPr>
                <w:rFonts w:asciiTheme="majorHAnsi" w:eastAsia="Lexend" w:hAnsiTheme="majorHAnsi" w:cstheme="majorHAnsi"/>
                <w:sz w:val="24"/>
                <w:szCs w:val="24"/>
              </w:rPr>
            </w:pPr>
            <w:r w:rsidRPr="00100993">
              <w:rPr>
                <w:rFonts w:asciiTheme="majorHAnsi" w:eastAsia="Lexend" w:hAnsiTheme="majorHAnsi" w:cstheme="majorHAnsi"/>
                <w:sz w:val="24"/>
                <w:szCs w:val="24"/>
              </w:rPr>
              <w:t>Braelynn L-J.</w:t>
            </w:r>
          </w:p>
        </w:tc>
        <w:tc>
          <w:tcPr>
            <w:tcW w:w="180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6878F7A" w14:textId="335738E6" w:rsidR="00100993" w:rsidRPr="00100993" w:rsidRDefault="00100993">
            <w:pPr>
              <w:widowControl w:val="0"/>
              <w:spacing w:line="240" w:lineRule="auto"/>
              <w:rPr>
                <w:rFonts w:asciiTheme="majorHAnsi" w:eastAsia="Lexend" w:hAnsiTheme="majorHAnsi" w:cstheme="majorHAnsi"/>
                <w:sz w:val="24"/>
                <w:szCs w:val="24"/>
              </w:rPr>
            </w:pPr>
            <w:r w:rsidRPr="00100993">
              <w:rPr>
                <w:rFonts w:asciiTheme="majorHAnsi" w:eastAsia="Lexend" w:hAnsiTheme="majorHAnsi" w:cstheme="majorHAnsi"/>
                <w:sz w:val="24"/>
                <w:szCs w:val="24"/>
              </w:rPr>
              <w:t>Y</w:t>
            </w:r>
          </w:p>
        </w:tc>
      </w:tr>
      <w:tr w:rsidR="00100993" w:rsidRPr="00100993" w14:paraId="75B9BE60" w14:textId="77777777" w:rsidTr="00100993">
        <w:trPr>
          <w:trHeight w:val="272"/>
        </w:trPr>
        <w:tc>
          <w:tcPr>
            <w:tcW w:w="29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F320FFD" w14:textId="77777777" w:rsidR="00100993" w:rsidRPr="00100993" w:rsidRDefault="00100993">
            <w:pPr>
              <w:widowControl w:val="0"/>
              <w:spacing w:line="240" w:lineRule="auto"/>
              <w:rPr>
                <w:rFonts w:asciiTheme="majorHAnsi" w:eastAsia="Lexend" w:hAnsiTheme="majorHAnsi" w:cstheme="majorHAnsi"/>
                <w:sz w:val="24"/>
                <w:szCs w:val="24"/>
              </w:rPr>
            </w:pPr>
            <w:r w:rsidRPr="00100993">
              <w:rPr>
                <w:rFonts w:asciiTheme="majorHAnsi" w:eastAsia="Lexend" w:hAnsiTheme="majorHAnsi" w:cstheme="majorHAnsi"/>
                <w:sz w:val="24"/>
                <w:szCs w:val="24"/>
              </w:rPr>
              <w:t>DeLeon H.</w:t>
            </w:r>
          </w:p>
        </w:tc>
        <w:tc>
          <w:tcPr>
            <w:tcW w:w="180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E9C2330" w14:textId="342E9AE5" w:rsidR="00100993" w:rsidRPr="00100993" w:rsidRDefault="00100993">
            <w:pPr>
              <w:widowControl w:val="0"/>
              <w:spacing w:line="240" w:lineRule="auto"/>
              <w:rPr>
                <w:rFonts w:asciiTheme="majorHAnsi" w:eastAsia="Lexend" w:hAnsiTheme="majorHAnsi" w:cstheme="majorHAnsi"/>
                <w:sz w:val="24"/>
                <w:szCs w:val="24"/>
              </w:rPr>
            </w:pPr>
            <w:r w:rsidRPr="00100993">
              <w:rPr>
                <w:rFonts w:asciiTheme="majorHAnsi" w:eastAsia="Lexend" w:hAnsiTheme="majorHAnsi" w:cstheme="majorHAnsi"/>
                <w:sz w:val="24"/>
                <w:szCs w:val="24"/>
              </w:rPr>
              <w:t>N</w:t>
            </w:r>
          </w:p>
        </w:tc>
      </w:tr>
      <w:tr w:rsidR="00100993" w:rsidRPr="00100993" w14:paraId="4FADCCBA" w14:textId="77777777" w:rsidTr="00100993">
        <w:trPr>
          <w:trHeight w:val="326"/>
        </w:trPr>
        <w:tc>
          <w:tcPr>
            <w:tcW w:w="29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003821D" w14:textId="416CEE81" w:rsidR="00100993" w:rsidRPr="00100993" w:rsidRDefault="00100993" w:rsidP="00100993">
            <w:pPr>
              <w:widowControl w:val="0"/>
              <w:spacing w:line="240" w:lineRule="auto"/>
              <w:rPr>
                <w:rFonts w:asciiTheme="majorHAnsi" w:eastAsia="Lexend" w:hAnsiTheme="majorHAnsi" w:cstheme="majorHAnsi"/>
                <w:sz w:val="24"/>
                <w:szCs w:val="24"/>
              </w:rPr>
            </w:pPr>
            <w:r w:rsidRPr="00100993">
              <w:rPr>
                <w:rFonts w:asciiTheme="majorHAnsi" w:eastAsia="Lexend" w:hAnsiTheme="majorHAnsi" w:cstheme="majorHAnsi"/>
                <w:sz w:val="24"/>
                <w:szCs w:val="24"/>
              </w:rPr>
              <w:t>Richa P.</w:t>
            </w:r>
          </w:p>
        </w:tc>
        <w:tc>
          <w:tcPr>
            <w:tcW w:w="180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1A36E19" w14:textId="3729BE8F" w:rsidR="00100993" w:rsidRPr="00100993" w:rsidRDefault="00100993" w:rsidP="00100993">
            <w:pPr>
              <w:widowControl w:val="0"/>
              <w:spacing w:line="240" w:lineRule="auto"/>
              <w:rPr>
                <w:rFonts w:asciiTheme="majorHAnsi" w:eastAsia="Lexend" w:hAnsiTheme="majorHAnsi" w:cstheme="majorHAnsi"/>
                <w:sz w:val="24"/>
                <w:szCs w:val="24"/>
              </w:rPr>
            </w:pPr>
            <w:r w:rsidRPr="00100993">
              <w:rPr>
                <w:rFonts w:asciiTheme="majorHAnsi" w:eastAsia="Lexend" w:hAnsiTheme="majorHAnsi" w:cstheme="majorHAnsi"/>
                <w:sz w:val="24"/>
                <w:szCs w:val="24"/>
              </w:rPr>
              <w:t>Y</w:t>
            </w:r>
          </w:p>
        </w:tc>
      </w:tr>
      <w:tr w:rsidR="00100993" w:rsidRPr="00100993" w14:paraId="4B4A8222" w14:textId="77777777" w:rsidTr="00100993">
        <w:trPr>
          <w:trHeight w:val="326"/>
        </w:trPr>
        <w:tc>
          <w:tcPr>
            <w:tcW w:w="29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364A81C" w14:textId="046F412D" w:rsidR="00100993" w:rsidRPr="00100993" w:rsidRDefault="00100993" w:rsidP="00100993">
            <w:pPr>
              <w:widowControl w:val="0"/>
              <w:spacing w:line="240" w:lineRule="auto"/>
              <w:rPr>
                <w:rFonts w:asciiTheme="majorHAnsi" w:eastAsia="Lexend" w:hAnsiTheme="majorHAnsi" w:cstheme="majorHAnsi"/>
                <w:sz w:val="24"/>
                <w:szCs w:val="24"/>
              </w:rPr>
            </w:pPr>
            <w:r w:rsidRPr="00100993">
              <w:rPr>
                <w:rFonts w:asciiTheme="majorHAnsi" w:eastAsia="Lexend" w:hAnsiTheme="majorHAnsi" w:cstheme="majorHAnsi"/>
                <w:sz w:val="24"/>
                <w:szCs w:val="24"/>
              </w:rPr>
              <w:t>Ashanti P.</w:t>
            </w:r>
          </w:p>
        </w:tc>
        <w:tc>
          <w:tcPr>
            <w:tcW w:w="180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7922EE8" w14:textId="5780488B" w:rsidR="00100993" w:rsidRPr="00100993" w:rsidRDefault="00100993" w:rsidP="00100993">
            <w:pPr>
              <w:widowControl w:val="0"/>
              <w:spacing w:line="240" w:lineRule="auto"/>
              <w:rPr>
                <w:rFonts w:asciiTheme="majorHAnsi" w:eastAsia="Lexend" w:hAnsiTheme="majorHAnsi" w:cstheme="majorHAnsi"/>
                <w:sz w:val="24"/>
                <w:szCs w:val="24"/>
              </w:rPr>
            </w:pPr>
            <w:r w:rsidRPr="00100993">
              <w:rPr>
                <w:rFonts w:asciiTheme="majorHAnsi" w:eastAsia="Lexend" w:hAnsiTheme="majorHAnsi" w:cstheme="majorHAnsi"/>
                <w:sz w:val="24"/>
                <w:szCs w:val="24"/>
              </w:rPr>
              <w:t>N</w:t>
            </w:r>
          </w:p>
        </w:tc>
      </w:tr>
      <w:tr w:rsidR="00100993" w:rsidRPr="00100993" w14:paraId="16480641" w14:textId="77777777" w:rsidTr="00100993">
        <w:trPr>
          <w:trHeight w:val="326"/>
        </w:trPr>
        <w:tc>
          <w:tcPr>
            <w:tcW w:w="29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05CCEA4" w14:textId="6424A8AE" w:rsidR="00100993" w:rsidRPr="00100993" w:rsidRDefault="00100993" w:rsidP="00100993">
            <w:pPr>
              <w:widowControl w:val="0"/>
              <w:spacing w:line="240" w:lineRule="auto"/>
              <w:rPr>
                <w:rFonts w:asciiTheme="majorHAnsi" w:eastAsia="Lexend" w:hAnsiTheme="majorHAnsi" w:cstheme="majorHAnsi"/>
                <w:sz w:val="24"/>
                <w:szCs w:val="24"/>
              </w:rPr>
            </w:pPr>
            <w:r w:rsidRPr="00100993">
              <w:rPr>
                <w:rFonts w:asciiTheme="majorHAnsi" w:eastAsia="Lexend" w:hAnsiTheme="majorHAnsi" w:cstheme="majorHAnsi"/>
                <w:sz w:val="24"/>
                <w:szCs w:val="24"/>
              </w:rPr>
              <w:t>Sarah E.</w:t>
            </w:r>
          </w:p>
        </w:tc>
        <w:tc>
          <w:tcPr>
            <w:tcW w:w="180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370126A" w14:textId="1774CE22" w:rsidR="00100993" w:rsidRPr="00100993" w:rsidRDefault="00100993" w:rsidP="00100993">
            <w:pPr>
              <w:widowControl w:val="0"/>
              <w:spacing w:line="240" w:lineRule="auto"/>
              <w:rPr>
                <w:rFonts w:asciiTheme="majorHAnsi" w:eastAsia="Lexend" w:hAnsiTheme="majorHAnsi" w:cstheme="majorHAnsi"/>
                <w:sz w:val="24"/>
                <w:szCs w:val="24"/>
              </w:rPr>
            </w:pPr>
            <w:r w:rsidRPr="00100993">
              <w:rPr>
                <w:rFonts w:asciiTheme="majorHAnsi" w:eastAsia="Lexend" w:hAnsiTheme="majorHAnsi" w:cstheme="majorHAnsi"/>
                <w:sz w:val="24"/>
                <w:szCs w:val="24"/>
              </w:rPr>
              <w:t>Y</w:t>
            </w:r>
          </w:p>
        </w:tc>
      </w:tr>
      <w:tr w:rsidR="00100993" w:rsidRPr="00100993" w14:paraId="56709A8C" w14:textId="77777777" w:rsidTr="00100993">
        <w:trPr>
          <w:trHeight w:val="326"/>
        </w:trPr>
        <w:tc>
          <w:tcPr>
            <w:tcW w:w="29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E2662EB" w14:textId="38E5C7F9" w:rsidR="00100993" w:rsidRPr="00100993" w:rsidRDefault="00100993" w:rsidP="00100993">
            <w:pPr>
              <w:widowControl w:val="0"/>
              <w:spacing w:line="240" w:lineRule="auto"/>
              <w:rPr>
                <w:rFonts w:asciiTheme="majorHAnsi" w:eastAsia="Lexend" w:hAnsiTheme="majorHAnsi" w:cstheme="majorHAnsi"/>
                <w:sz w:val="24"/>
                <w:szCs w:val="24"/>
              </w:rPr>
            </w:pPr>
            <w:r w:rsidRPr="00100993">
              <w:rPr>
                <w:rFonts w:asciiTheme="majorHAnsi" w:eastAsia="Lexend" w:hAnsiTheme="majorHAnsi" w:cstheme="majorHAnsi"/>
                <w:sz w:val="24"/>
                <w:szCs w:val="24"/>
              </w:rPr>
              <w:t>Fleur B.</w:t>
            </w:r>
          </w:p>
        </w:tc>
        <w:tc>
          <w:tcPr>
            <w:tcW w:w="180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1ADA7EB" w14:textId="7714A26C" w:rsidR="00100993" w:rsidRPr="00100993" w:rsidRDefault="00100993" w:rsidP="00100993">
            <w:pPr>
              <w:widowControl w:val="0"/>
              <w:spacing w:line="240" w:lineRule="auto"/>
              <w:rPr>
                <w:rFonts w:asciiTheme="majorHAnsi" w:eastAsia="Lexend" w:hAnsiTheme="majorHAnsi" w:cstheme="majorHAnsi"/>
                <w:sz w:val="24"/>
                <w:szCs w:val="24"/>
              </w:rPr>
            </w:pPr>
            <w:r w:rsidRPr="00100993">
              <w:rPr>
                <w:rFonts w:asciiTheme="majorHAnsi" w:eastAsia="Lexend" w:hAnsiTheme="majorHAnsi" w:cstheme="majorHAnsi"/>
                <w:sz w:val="24"/>
                <w:szCs w:val="24"/>
              </w:rPr>
              <w:t>N</w:t>
            </w:r>
          </w:p>
        </w:tc>
      </w:tr>
      <w:tr w:rsidR="00100993" w:rsidRPr="00100993" w14:paraId="6F18F198" w14:textId="77777777" w:rsidTr="00100993">
        <w:trPr>
          <w:trHeight w:val="326"/>
        </w:trPr>
        <w:tc>
          <w:tcPr>
            <w:tcW w:w="29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BF23706" w14:textId="55BA1F0A" w:rsidR="00100993" w:rsidRPr="00100993" w:rsidRDefault="00100993" w:rsidP="00100993">
            <w:pPr>
              <w:widowControl w:val="0"/>
              <w:spacing w:line="240" w:lineRule="auto"/>
              <w:rPr>
                <w:rFonts w:asciiTheme="majorHAnsi" w:eastAsia="Lexend" w:hAnsiTheme="majorHAnsi" w:cstheme="majorHAnsi"/>
                <w:sz w:val="24"/>
                <w:szCs w:val="24"/>
              </w:rPr>
            </w:pPr>
            <w:r w:rsidRPr="00100993">
              <w:rPr>
                <w:rFonts w:asciiTheme="majorHAnsi" w:eastAsia="Lexend" w:hAnsiTheme="majorHAnsi" w:cstheme="majorHAnsi"/>
                <w:sz w:val="24"/>
                <w:szCs w:val="24"/>
              </w:rPr>
              <w:t>Molly R.</w:t>
            </w:r>
          </w:p>
        </w:tc>
        <w:tc>
          <w:tcPr>
            <w:tcW w:w="180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635EEB9" w14:textId="495AC434" w:rsidR="00100993" w:rsidRPr="00100993" w:rsidRDefault="00100993" w:rsidP="00100993">
            <w:pPr>
              <w:widowControl w:val="0"/>
              <w:spacing w:line="240" w:lineRule="auto"/>
              <w:rPr>
                <w:rFonts w:asciiTheme="majorHAnsi" w:eastAsia="Lexend" w:hAnsiTheme="majorHAnsi" w:cstheme="majorHAnsi"/>
                <w:sz w:val="24"/>
                <w:szCs w:val="24"/>
              </w:rPr>
            </w:pPr>
            <w:r w:rsidRPr="00100993">
              <w:rPr>
                <w:rFonts w:asciiTheme="majorHAnsi" w:hAnsiTheme="majorHAnsi" w:cstheme="majorHAnsi"/>
                <w:sz w:val="24"/>
                <w:szCs w:val="24"/>
              </w:rPr>
              <w:t>Y</w:t>
            </w:r>
          </w:p>
        </w:tc>
      </w:tr>
      <w:tr w:rsidR="00100993" w:rsidRPr="00100993" w14:paraId="636F6412" w14:textId="77777777" w:rsidTr="00100993">
        <w:trPr>
          <w:trHeight w:val="326"/>
        </w:trPr>
        <w:tc>
          <w:tcPr>
            <w:tcW w:w="29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B25C07B" w14:textId="435EF5BC" w:rsidR="00100993" w:rsidRPr="00100993" w:rsidRDefault="00100993" w:rsidP="00100993">
            <w:pPr>
              <w:widowControl w:val="0"/>
              <w:spacing w:line="240" w:lineRule="auto"/>
              <w:rPr>
                <w:rFonts w:asciiTheme="majorHAnsi" w:eastAsia="Lexend" w:hAnsiTheme="majorHAnsi" w:cstheme="majorHAnsi"/>
                <w:sz w:val="24"/>
                <w:szCs w:val="24"/>
              </w:rPr>
            </w:pPr>
            <w:r w:rsidRPr="00100993">
              <w:rPr>
                <w:rFonts w:asciiTheme="majorHAnsi" w:eastAsia="Lexend" w:hAnsiTheme="majorHAnsi" w:cstheme="majorHAnsi"/>
                <w:sz w:val="24"/>
                <w:szCs w:val="24"/>
              </w:rPr>
              <w:t>Jennell T.</w:t>
            </w:r>
          </w:p>
        </w:tc>
        <w:tc>
          <w:tcPr>
            <w:tcW w:w="180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255F51E" w14:textId="3A25C819" w:rsidR="00100993" w:rsidRPr="00100993" w:rsidRDefault="00100993" w:rsidP="00100993">
            <w:pPr>
              <w:widowControl w:val="0"/>
              <w:spacing w:line="240" w:lineRule="auto"/>
              <w:rPr>
                <w:rFonts w:asciiTheme="majorHAnsi" w:hAnsiTheme="majorHAnsi" w:cstheme="majorHAnsi"/>
                <w:sz w:val="24"/>
                <w:szCs w:val="24"/>
              </w:rPr>
            </w:pPr>
            <w:r w:rsidRPr="00100993">
              <w:rPr>
                <w:rFonts w:asciiTheme="majorHAnsi" w:hAnsiTheme="majorHAnsi" w:cstheme="majorHAnsi"/>
                <w:sz w:val="24"/>
                <w:szCs w:val="24"/>
              </w:rPr>
              <w:t>N</w:t>
            </w:r>
          </w:p>
        </w:tc>
      </w:tr>
      <w:tr w:rsidR="00100993" w:rsidRPr="00100993" w14:paraId="6C445C8C" w14:textId="77777777" w:rsidTr="00100993">
        <w:trPr>
          <w:trHeight w:val="308"/>
        </w:trPr>
        <w:tc>
          <w:tcPr>
            <w:tcW w:w="29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1EA1E73" w14:textId="159F5335" w:rsidR="00100993" w:rsidRPr="00100993" w:rsidRDefault="00100993" w:rsidP="00100993">
            <w:pPr>
              <w:widowControl w:val="0"/>
              <w:spacing w:line="240" w:lineRule="auto"/>
              <w:rPr>
                <w:rFonts w:asciiTheme="majorHAnsi" w:eastAsia="Lexend" w:hAnsiTheme="majorHAnsi" w:cstheme="majorHAnsi"/>
                <w:sz w:val="24"/>
                <w:szCs w:val="24"/>
              </w:rPr>
            </w:pPr>
            <w:r w:rsidRPr="00100993">
              <w:rPr>
                <w:rFonts w:asciiTheme="majorHAnsi" w:eastAsia="Lexend" w:hAnsiTheme="majorHAnsi" w:cstheme="majorHAnsi"/>
                <w:sz w:val="24"/>
                <w:szCs w:val="24"/>
              </w:rPr>
              <w:t>Aiden Z.</w:t>
            </w:r>
          </w:p>
        </w:tc>
        <w:tc>
          <w:tcPr>
            <w:tcW w:w="180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D9F061B" w14:textId="567A2C51" w:rsidR="00100993" w:rsidRPr="00100993" w:rsidRDefault="00100993" w:rsidP="00100993">
            <w:pPr>
              <w:widowControl w:val="0"/>
              <w:spacing w:line="240" w:lineRule="auto"/>
              <w:rPr>
                <w:rFonts w:asciiTheme="majorHAnsi" w:hAnsiTheme="majorHAnsi" w:cstheme="majorHAnsi"/>
                <w:sz w:val="24"/>
                <w:szCs w:val="24"/>
              </w:rPr>
            </w:pPr>
            <w:r w:rsidRPr="00100993">
              <w:rPr>
                <w:rFonts w:asciiTheme="majorHAnsi" w:hAnsiTheme="majorHAnsi" w:cstheme="majorHAnsi"/>
                <w:sz w:val="24"/>
                <w:szCs w:val="24"/>
              </w:rPr>
              <w:t>N</w:t>
            </w:r>
          </w:p>
        </w:tc>
      </w:tr>
      <w:tr w:rsidR="00100993" w:rsidRPr="00100993" w14:paraId="185A9153" w14:textId="77777777" w:rsidTr="00100993">
        <w:trPr>
          <w:trHeight w:val="245"/>
        </w:trPr>
        <w:tc>
          <w:tcPr>
            <w:tcW w:w="296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BC3F147" w14:textId="6585ED40" w:rsidR="00100993" w:rsidRPr="00100993" w:rsidRDefault="00100993" w:rsidP="00100993">
            <w:pPr>
              <w:widowControl w:val="0"/>
              <w:spacing w:line="240" w:lineRule="auto"/>
              <w:rPr>
                <w:rFonts w:asciiTheme="majorHAnsi" w:eastAsia="Lexend" w:hAnsiTheme="majorHAnsi" w:cstheme="majorHAnsi"/>
                <w:sz w:val="24"/>
                <w:szCs w:val="24"/>
              </w:rPr>
            </w:pPr>
            <w:r w:rsidRPr="00100993">
              <w:rPr>
                <w:rFonts w:asciiTheme="majorHAnsi" w:eastAsia="Lexend" w:hAnsiTheme="majorHAnsi" w:cstheme="majorHAnsi"/>
                <w:sz w:val="24"/>
                <w:szCs w:val="24"/>
              </w:rPr>
              <w:t>Bryan H-V</w:t>
            </w:r>
          </w:p>
        </w:tc>
        <w:tc>
          <w:tcPr>
            <w:tcW w:w="180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70BF8CD" w14:textId="1430023E" w:rsidR="00100993" w:rsidRPr="00100993" w:rsidRDefault="00100993" w:rsidP="00100993">
            <w:pPr>
              <w:widowControl w:val="0"/>
              <w:spacing w:line="240" w:lineRule="auto"/>
              <w:rPr>
                <w:rFonts w:asciiTheme="majorHAnsi" w:hAnsiTheme="majorHAnsi" w:cstheme="majorHAnsi"/>
                <w:sz w:val="24"/>
                <w:szCs w:val="24"/>
              </w:rPr>
            </w:pPr>
            <w:r w:rsidRPr="00100993">
              <w:rPr>
                <w:rFonts w:asciiTheme="majorHAnsi" w:hAnsiTheme="majorHAnsi" w:cstheme="majorHAnsi"/>
                <w:sz w:val="24"/>
                <w:szCs w:val="24"/>
              </w:rPr>
              <w:t>Y</w:t>
            </w:r>
          </w:p>
        </w:tc>
      </w:tr>
    </w:tbl>
    <w:p w14:paraId="71C9500C" w14:textId="77777777" w:rsidR="00655AD1" w:rsidRPr="00100993" w:rsidRDefault="00655AD1">
      <w:pPr>
        <w:spacing w:line="240" w:lineRule="auto"/>
        <w:rPr>
          <w:rFonts w:asciiTheme="majorHAnsi" w:eastAsia="Lexend Light" w:hAnsiTheme="majorHAnsi" w:cstheme="majorHAnsi"/>
          <w:sz w:val="24"/>
          <w:szCs w:val="24"/>
        </w:rPr>
      </w:pPr>
    </w:p>
    <w:p w14:paraId="5310E135" w14:textId="7006DDA9" w:rsidR="00655AD1" w:rsidRPr="00100993" w:rsidRDefault="00000000" w:rsidP="00100993">
      <w:pPr>
        <w:pStyle w:val="Heading2"/>
      </w:pPr>
      <w:r w:rsidRPr="00100993">
        <w:t>Meeting Material Links</w:t>
      </w:r>
    </w:p>
    <w:p w14:paraId="499C8A0A" w14:textId="77777777" w:rsidR="00655AD1" w:rsidRPr="00100993" w:rsidRDefault="00000000">
      <w:pPr>
        <w:numPr>
          <w:ilvl w:val="0"/>
          <w:numId w:val="2"/>
        </w:numPr>
        <w:spacing w:line="240" w:lineRule="auto"/>
        <w:rPr>
          <w:rFonts w:asciiTheme="majorHAnsi" w:eastAsia="Lexend Light" w:hAnsiTheme="majorHAnsi" w:cstheme="majorHAnsi"/>
          <w:sz w:val="24"/>
          <w:szCs w:val="24"/>
        </w:rPr>
      </w:pPr>
      <w:hyperlink r:id="rId7" w:anchor="slide=id.g33de59e8dfd_0_7">
        <w:r w:rsidRPr="00100993">
          <w:rPr>
            <w:rFonts w:asciiTheme="majorHAnsi" w:eastAsia="Lexend Light" w:hAnsiTheme="majorHAnsi" w:cstheme="majorHAnsi"/>
            <w:color w:val="1155CC"/>
            <w:sz w:val="24"/>
            <w:szCs w:val="24"/>
            <w:u w:val="single"/>
          </w:rPr>
          <w:t>Slide Deck</w:t>
        </w:r>
      </w:hyperlink>
    </w:p>
    <w:p w14:paraId="15688F08" w14:textId="77777777" w:rsidR="00655AD1" w:rsidRPr="00100993" w:rsidRDefault="00000000">
      <w:pPr>
        <w:numPr>
          <w:ilvl w:val="0"/>
          <w:numId w:val="2"/>
        </w:numPr>
        <w:spacing w:line="240" w:lineRule="auto"/>
        <w:rPr>
          <w:rFonts w:asciiTheme="majorHAnsi" w:eastAsia="Lexend Light" w:hAnsiTheme="majorHAnsi" w:cstheme="majorHAnsi"/>
          <w:sz w:val="24"/>
          <w:szCs w:val="24"/>
        </w:rPr>
      </w:pPr>
      <w:hyperlink r:id="rId8">
        <w:r w:rsidRPr="00100993">
          <w:rPr>
            <w:rFonts w:asciiTheme="majorHAnsi" w:eastAsia="Lexend Light" w:hAnsiTheme="majorHAnsi" w:cstheme="majorHAnsi"/>
            <w:color w:val="1155CC"/>
            <w:sz w:val="24"/>
            <w:szCs w:val="24"/>
            <w:u w:val="single"/>
          </w:rPr>
          <w:t>SEED Survey Proposal</w:t>
        </w:r>
      </w:hyperlink>
    </w:p>
    <w:p w14:paraId="6743E0DF" w14:textId="47F38E8E" w:rsidR="00CF6CE6" w:rsidRDefault="00000000">
      <w:pPr>
        <w:numPr>
          <w:ilvl w:val="0"/>
          <w:numId w:val="2"/>
        </w:numPr>
        <w:spacing w:after="200" w:line="240" w:lineRule="auto"/>
        <w:rPr>
          <w:rFonts w:asciiTheme="majorHAnsi" w:eastAsia="Lexend Light" w:hAnsiTheme="majorHAnsi" w:cstheme="majorHAnsi"/>
          <w:sz w:val="24"/>
          <w:szCs w:val="24"/>
        </w:rPr>
      </w:pPr>
      <w:hyperlink r:id="rId9">
        <w:r w:rsidRPr="00100993">
          <w:rPr>
            <w:rFonts w:asciiTheme="majorHAnsi" w:eastAsia="Lexend Light" w:hAnsiTheme="majorHAnsi" w:cstheme="majorHAnsi"/>
            <w:color w:val="1155CC"/>
            <w:sz w:val="24"/>
            <w:szCs w:val="24"/>
            <w:u w:val="single"/>
          </w:rPr>
          <w:t>Question &amp; Comments Document for the Work Group</w:t>
        </w:r>
      </w:hyperlink>
      <w:r w:rsidRPr="00100993">
        <w:rPr>
          <w:rFonts w:asciiTheme="majorHAnsi" w:eastAsia="Lexend Light" w:hAnsiTheme="majorHAnsi" w:cstheme="majorHAnsi"/>
          <w:sz w:val="24"/>
          <w:szCs w:val="24"/>
        </w:rPr>
        <w:t xml:space="preserve"> </w:t>
      </w:r>
    </w:p>
    <w:p w14:paraId="65B0ABE2" w14:textId="77777777" w:rsidR="00CF6CE6" w:rsidRDefault="00CF6CE6">
      <w:pPr>
        <w:rPr>
          <w:rFonts w:asciiTheme="majorHAnsi" w:eastAsia="Lexend Light" w:hAnsiTheme="majorHAnsi" w:cstheme="majorHAnsi"/>
          <w:sz w:val="24"/>
          <w:szCs w:val="24"/>
        </w:rPr>
      </w:pPr>
      <w:r>
        <w:rPr>
          <w:rFonts w:asciiTheme="majorHAnsi" w:eastAsia="Lexend Light" w:hAnsiTheme="majorHAnsi" w:cstheme="majorHAnsi"/>
          <w:sz w:val="24"/>
          <w:szCs w:val="24"/>
        </w:rPr>
        <w:br w:type="page"/>
      </w:r>
    </w:p>
    <w:p w14:paraId="7F8D38A7" w14:textId="602DE66F" w:rsidR="00100993" w:rsidRPr="00100993" w:rsidRDefault="00100993" w:rsidP="00100993">
      <w:pPr>
        <w:pStyle w:val="Heading2"/>
      </w:pPr>
      <w:r w:rsidRPr="00100993">
        <w:lastRenderedPageBreak/>
        <w:t>Agenda Items and Notes</w:t>
      </w:r>
    </w:p>
    <w:p w14:paraId="5DED1953" w14:textId="22FE4931" w:rsidR="00465A8A" w:rsidRPr="00EE5514" w:rsidRDefault="00100993" w:rsidP="00465A8A">
      <w:pPr>
        <w:pStyle w:val="ListParagraph"/>
        <w:widowControl w:val="0"/>
        <w:numPr>
          <w:ilvl w:val="0"/>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Welcome + Equity Statement</w:t>
      </w:r>
    </w:p>
    <w:p w14:paraId="05252DAC" w14:textId="77777777" w:rsidR="00465A8A" w:rsidRPr="00EE5514" w:rsidRDefault="00100993" w:rsidP="00465A8A">
      <w:pPr>
        <w:pStyle w:val="ListParagraph"/>
        <w:widowControl w:val="0"/>
        <w:numPr>
          <w:ilvl w:val="0"/>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Agenda Overview</w:t>
      </w:r>
    </w:p>
    <w:p w14:paraId="21DBDC61" w14:textId="77777777" w:rsidR="00465A8A" w:rsidRPr="00EE5514" w:rsidRDefault="00100993" w:rsidP="00465A8A">
      <w:pPr>
        <w:pStyle w:val="ListParagraph"/>
        <w:widowControl w:val="0"/>
        <w:numPr>
          <w:ilvl w:val="1"/>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Audrey Lingley on the SEED survey</w:t>
      </w:r>
    </w:p>
    <w:p w14:paraId="5F01AEB2" w14:textId="77777777" w:rsidR="00465A8A" w:rsidRPr="00EE5514" w:rsidRDefault="00100993" w:rsidP="00465A8A">
      <w:pPr>
        <w:pStyle w:val="ListParagraph"/>
        <w:widowControl w:val="0"/>
        <w:numPr>
          <w:ilvl w:val="2"/>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Work Group feedback Q&amp;A: SEED Survey FAQ Tool</w:t>
      </w:r>
    </w:p>
    <w:p w14:paraId="0097D868" w14:textId="77777777" w:rsidR="00465A8A" w:rsidRPr="00EE5514" w:rsidRDefault="00100993" w:rsidP="00465A8A">
      <w:pPr>
        <w:pStyle w:val="ListParagraph"/>
        <w:widowControl w:val="0"/>
        <w:numPr>
          <w:ilvl w:val="2"/>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Process reflection survey</w:t>
      </w:r>
      <w:r w:rsidR="00465A8A" w:rsidRPr="00EE5514">
        <w:rPr>
          <w:rFonts w:ascii="Calibri" w:eastAsia="Lexend Light" w:hAnsi="Calibri" w:cs="Calibri"/>
          <w:sz w:val="24"/>
          <w:szCs w:val="24"/>
        </w:rPr>
        <w:t xml:space="preserve"> - </w:t>
      </w:r>
      <w:r w:rsidRPr="00EE5514">
        <w:rPr>
          <w:rFonts w:ascii="Calibri" w:eastAsia="Lexend Light" w:hAnsi="Calibri" w:cs="Calibri"/>
          <w:sz w:val="24"/>
          <w:szCs w:val="24"/>
        </w:rPr>
        <w:t>Members will receive a short survey about this process to give feedback to the partners and inform how the YAC will take on proposals in the future.</w:t>
      </w:r>
    </w:p>
    <w:p w14:paraId="570E0032" w14:textId="77777777" w:rsidR="00465A8A" w:rsidRPr="00EE5514" w:rsidRDefault="00100993" w:rsidP="00465A8A">
      <w:pPr>
        <w:pStyle w:val="ListParagraph"/>
        <w:widowControl w:val="0"/>
        <w:numPr>
          <w:ilvl w:val="1"/>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Future meeting planning</w:t>
      </w:r>
    </w:p>
    <w:p w14:paraId="7EC17634" w14:textId="6982B95C" w:rsidR="00100993" w:rsidRPr="00EE5514" w:rsidRDefault="00100993" w:rsidP="00465A8A">
      <w:pPr>
        <w:pStyle w:val="ListParagraph"/>
        <w:widowControl w:val="0"/>
        <w:numPr>
          <w:ilvl w:val="2"/>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Rubric, Reviews, and Recommendations</w:t>
      </w:r>
    </w:p>
    <w:p w14:paraId="5A2AF1E9" w14:textId="77777777" w:rsidR="00465A8A" w:rsidRPr="00EE5514" w:rsidRDefault="00100993" w:rsidP="00465A8A">
      <w:pPr>
        <w:pStyle w:val="ListParagraph"/>
        <w:widowControl w:val="0"/>
        <w:numPr>
          <w:ilvl w:val="0"/>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Icebreaker</w:t>
      </w:r>
    </w:p>
    <w:p w14:paraId="75925934" w14:textId="38FCED5E" w:rsidR="00100993" w:rsidRPr="00EE5514" w:rsidRDefault="00100993" w:rsidP="00465A8A">
      <w:pPr>
        <w:pStyle w:val="ListParagraph"/>
        <w:widowControl w:val="0"/>
        <w:numPr>
          <w:ilvl w:val="1"/>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This icebreaker question was provided by work group member Aiden Z.  As a reminder, our last meeting included a vote for having screens on during ice breakers and breakout group discussions.</w:t>
      </w:r>
    </w:p>
    <w:p w14:paraId="06406B0E" w14:textId="77777777" w:rsidR="00465A8A" w:rsidRPr="00EE5514" w:rsidRDefault="00100993" w:rsidP="00465A8A">
      <w:pPr>
        <w:pStyle w:val="ListParagraph"/>
        <w:widowControl w:val="0"/>
        <w:numPr>
          <w:ilvl w:val="0"/>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Community Agreements</w:t>
      </w:r>
    </w:p>
    <w:p w14:paraId="653ECEC4" w14:textId="77777777" w:rsidR="00465A8A" w:rsidRPr="00EE5514" w:rsidRDefault="00100993" w:rsidP="00465A8A">
      <w:pPr>
        <w:pStyle w:val="ListParagraph"/>
        <w:widowControl w:val="0"/>
        <w:numPr>
          <w:ilvl w:val="1"/>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Each of the facilitators share one community agreement that they feel is connected to the objectives of this meeting.</w:t>
      </w:r>
    </w:p>
    <w:p w14:paraId="76E4ACE6" w14:textId="77777777" w:rsidR="00465A8A" w:rsidRPr="00EE5514" w:rsidRDefault="00100993" w:rsidP="00465A8A">
      <w:pPr>
        <w:pStyle w:val="ListParagraph"/>
        <w:widowControl w:val="0"/>
        <w:numPr>
          <w:ilvl w:val="1"/>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SC shared that the community agreement that stood out to her was staying engaged outside of meetings. Volunteering with planning and sharing ideas is important for making sure that the YAC is the best it can be</w:t>
      </w:r>
    </w:p>
    <w:p w14:paraId="638363E5" w14:textId="13928428" w:rsidR="00100993" w:rsidRPr="00EE5514" w:rsidRDefault="00100993" w:rsidP="00465A8A">
      <w:pPr>
        <w:pStyle w:val="ListParagraph"/>
        <w:widowControl w:val="0"/>
        <w:numPr>
          <w:ilvl w:val="1"/>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 xml:space="preserve">LM: coming into this meeting with an open mind- share your perspective and listen and be ready to have a discussion. </w:t>
      </w:r>
    </w:p>
    <w:p w14:paraId="09E15A46" w14:textId="77777777" w:rsidR="00B344A6" w:rsidRPr="00EE5514" w:rsidRDefault="00100993" w:rsidP="00465A8A">
      <w:pPr>
        <w:pStyle w:val="ListParagraph"/>
        <w:widowControl w:val="0"/>
        <w:numPr>
          <w:ilvl w:val="0"/>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SEED Survey Feedback Session</w:t>
      </w:r>
    </w:p>
    <w:p w14:paraId="2B83984F" w14:textId="77777777" w:rsidR="00B344A6" w:rsidRPr="00EE5514" w:rsidRDefault="00100993" w:rsidP="00465A8A">
      <w:pPr>
        <w:pStyle w:val="ListParagraph"/>
        <w:widowControl w:val="0"/>
        <w:numPr>
          <w:ilvl w:val="1"/>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Introduction: Audrey Lingley, Education Specialist for the SEED Survey, Office of Research, Assessment, Data, Accountability, and Reporting (RADAR).</w:t>
      </w:r>
    </w:p>
    <w:p w14:paraId="6666D365" w14:textId="77777777" w:rsidR="00B344A6" w:rsidRPr="00EE5514" w:rsidRDefault="00100993" w:rsidP="00B344A6">
      <w:pPr>
        <w:pStyle w:val="ListParagraph"/>
        <w:widowControl w:val="0"/>
        <w:numPr>
          <w:ilvl w:val="2"/>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Audrey provided a brief overview about the RADAR Team and how they tackle this work. Audrey highlighted the opportunity to collect student feedback from the work group and that their feedback would be used to modify the presentation of the tool.</w:t>
      </w:r>
    </w:p>
    <w:p w14:paraId="4E0A1938" w14:textId="77777777" w:rsidR="00B344A6" w:rsidRPr="00EE5514" w:rsidRDefault="00100993" w:rsidP="00465A8A">
      <w:pPr>
        <w:pStyle w:val="ListParagraph"/>
        <w:widowControl w:val="0"/>
        <w:numPr>
          <w:ilvl w:val="1"/>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Work Group Opens Questions/ Discussion for Feedback on the SEED Survey:</w:t>
      </w:r>
    </w:p>
    <w:p w14:paraId="31984D7A" w14:textId="77777777" w:rsidR="00B344A6" w:rsidRPr="00EE5514" w:rsidRDefault="00100993" w:rsidP="00B344A6">
      <w:pPr>
        <w:pStyle w:val="ListParagraph"/>
        <w:widowControl w:val="0"/>
        <w:numPr>
          <w:ilvl w:val="2"/>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 xml:space="preserve">SC/ LM:  The purpose of this collaboration is to assist RADAR in ensuring SEED and the tools given to students accurately capture a diverse range of student perspectives.  </w:t>
      </w:r>
    </w:p>
    <w:p w14:paraId="3C7BCE33" w14:textId="77777777" w:rsidR="00B344A6" w:rsidRPr="00EE5514" w:rsidRDefault="00100993" w:rsidP="00465A8A">
      <w:pPr>
        <w:pStyle w:val="ListParagraph"/>
        <w:widowControl w:val="0"/>
        <w:numPr>
          <w:ilvl w:val="1"/>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The meeting facilitators introduced priority questions and general feedback which included:</w:t>
      </w:r>
    </w:p>
    <w:p w14:paraId="672CE2DC" w14:textId="77777777" w:rsidR="00B344A6" w:rsidRPr="00EE5514" w:rsidRDefault="00100993" w:rsidP="00465A8A">
      <w:pPr>
        <w:pStyle w:val="ListParagraph"/>
        <w:widowControl w:val="0"/>
        <w:numPr>
          <w:ilvl w:val="2"/>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Why should I take the SEED survey?</w:t>
      </w:r>
    </w:p>
    <w:p w14:paraId="306ECC88" w14:textId="77777777" w:rsidR="00B344A6" w:rsidRPr="00EE5514" w:rsidRDefault="00100993" w:rsidP="00465A8A">
      <w:pPr>
        <w:pStyle w:val="ListParagraph"/>
        <w:widowControl w:val="0"/>
        <w:numPr>
          <w:ilvl w:val="3"/>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Move to the top of the page to locate easier.</w:t>
      </w:r>
    </w:p>
    <w:p w14:paraId="19CDE224" w14:textId="77777777" w:rsidR="00B344A6" w:rsidRPr="00EE5514" w:rsidRDefault="00100993" w:rsidP="00465A8A">
      <w:pPr>
        <w:pStyle w:val="ListParagraph"/>
        <w:widowControl w:val="0"/>
        <w:numPr>
          <w:ilvl w:val="3"/>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FAQ format - how answers to the questions are listed.</w:t>
      </w:r>
    </w:p>
    <w:p w14:paraId="47AE7763" w14:textId="77777777" w:rsidR="00B344A6" w:rsidRPr="00EE5514" w:rsidRDefault="00100993" w:rsidP="00465A8A">
      <w:pPr>
        <w:pStyle w:val="ListParagraph"/>
        <w:widowControl w:val="0"/>
        <w:numPr>
          <w:ilvl w:val="4"/>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Could the answer be a dropdown? More easily accessible for students</w:t>
      </w:r>
    </w:p>
    <w:p w14:paraId="4E97DE1F" w14:textId="77777777" w:rsidR="00B344A6" w:rsidRPr="00EE5514" w:rsidRDefault="00100993" w:rsidP="00465A8A">
      <w:pPr>
        <w:pStyle w:val="ListParagraph"/>
        <w:widowControl w:val="0"/>
        <w:numPr>
          <w:ilvl w:val="4"/>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On the bottom of my screen - my answer didn’t line up to the question that I clicked on.</w:t>
      </w:r>
    </w:p>
    <w:p w14:paraId="2FD51F7E" w14:textId="77777777" w:rsidR="00B344A6" w:rsidRPr="00EE5514" w:rsidRDefault="00100993" w:rsidP="00465A8A">
      <w:pPr>
        <w:pStyle w:val="ListParagraph"/>
        <w:widowControl w:val="0"/>
        <w:numPr>
          <w:ilvl w:val="4"/>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 xml:space="preserve">Overwhelming to see all of the questions - click on one </w:t>
      </w:r>
      <w:r w:rsidRPr="00EE5514">
        <w:rPr>
          <w:rFonts w:ascii="Calibri" w:eastAsia="Lexend Light" w:hAnsi="Calibri" w:cs="Calibri"/>
          <w:sz w:val="24"/>
          <w:szCs w:val="24"/>
        </w:rPr>
        <w:lastRenderedPageBreak/>
        <w:t>question and give you the answer to that question instead of all of them.</w:t>
      </w:r>
    </w:p>
    <w:p w14:paraId="7324A094" w14:textId="77777777" w:rsidR="00B344A6" w:rsidRPr="00EE5514" w:rsidRDefault="00100993" w:rsidP="00B344A6">
      <w:pPr>
        <w:pStyle w:val="ListParagraph"/>
        <w:widowControl w:val="0"/>
        <w:numPr>
          <w:ilvl w:val="3"/>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Mention that this is an outlet for students to speak up to facilitate change in schools highlighted at the top.</w:t>
      </w:r>
    </w:p>
    <w:p w14:paraId="1EEF5F25" w14:textId="77777777" w:rsidR="00B344A6" w:rsidRPr="00EE5514" w:rsidRDefault="00100993" w:rsidP="00465A8A">
      <w:pPr>
        <w:pStyle w:val="ListParagraph"/>
        <w:widowControl w:val="0"/>
        <w:numPr>
          <w:ilvl w:val="4"/>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How is this being used or what are the benefits to me taking this survey? Help them understand why they are taking it might give more students a reason to take it.</w:t>
      </w:r>
    </w:p>
    <w:p w14:paraId="6BAC899F" w14:textId="77777777" w:rsidR="00B344A6" w:rsidRPr="00EE5514" w:rsidRDefault="00100993" w:rsidP="00B344A6">
      <w:pPr>
        <w:pStyle w:val="ListParagraph"/>
        <w:widowControl w:val="0"/>
        <w:numPr>
          <w:ilvl w:val="2"/>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Overview Section</w:t>
      </w:r>
    </w:p>
    <w:p w14:paraId="6C078380" w14:textId="77777777" w:rsidR="00B344A6" w:rsidRPr="00EE5514" w:rsidRDefault="00100993" w:rsidP="00B344A6">
      <w:pPr>
        <w:pStyle w:val="ListParagraph"/>
        <w:widowControl w:val="0"/>
        <w:numPr>
          <w:ilvl w:val="3"/>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Overall format - can the page be more colorful or have different size fonts or bolded. Identify what’s the most important parts.</w:t>
      </w:r>
    </w:p>
    <w:p w14:paraId="13A0D517" w14:textId="77777777" w:rsidR="00B344A6" w:rsidRPr="00EE5514" w:rsidRDefault="00100993" w:rsidP="00B344A6">
      <w:pPr>
        <w:pStyle w:val="ListParagraph"/>
        <w:widowControl w:val="0"/>
        <w:numPr>
          <w:ilvl w:val="4"/>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Especially useful for HS students.</w:t>
      </w:r>
    </w:p>
    <w:p w14:paraId="40B35622" w14:textId="77777777" w:rsidR="00B344A6" w:rsidRPr="00EE5514" w:rsidRDefault="00100993" w:rsidP="00B344A6">
      <w:pPr>
        <w:pStyle w:val="ListParagraph"/>
        <w:widowControl w:val="0"/>
        <w:numPr>
          <w:ilvl w:val="3"/>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Rather than have students skim through the page, could we have the most popular/common answers at the top of the page where students are more likely to see them?</w:t>
      </w:r>
    </w:p>
    <w:p w14:paraId="391E89DB" w14:textId="77777777" w:rsidR="00B344A6" w:rsidRPr="00EE5514" w:rsidRDefault="00100993" w:rsidP="00B344A6">
      <w:pPr>
        <w:pStyle w:val="ListParagraph"/>
        <w:widowControl w:val="0"/>
        <w:numPr>
          <w:ilvl w:val="3"/>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Choosing what ODE wants to highlight (i</w:t>
      </w:r>
      <w:r w:rsidR="00B344A6" w:rsidRPr="00EE5514">
        <w:rPr>
          <w:rFonts w:ascii="Calibri" w:eastAsia="Lexend Light" w:hAnsi="Calibri" w:cs="Calibri"/>
          <w:sz w:val="24"/>
          <w:szCs w:val="24"/>
        </w:rPr>
        <w:t>.</w:t>
      </w:r>
      <w:r w:rsidRPr="00EE5514">
        <w:rPr>
          <w:rFonts w:ascii="Calibri" w:eastAsia="Lexend Light" w:hAnsi="Calibri" w:cs="Calibri"/>
          <w:sz w:val="24"/>
          <w:szCs w:val="24"/>
        </w:rPr>
        <w:t>e</w:t>
      </w:r>
      <w:r w:rsidR="00B344A6" w:rsidRPr="00EE5514">
        <w:rPr>
          <w:rFonts w:ascii="Calibri" w:eastAsia="Lexend Light" w:hAnsi="Calibri" w:cs="Calibri"/>
          <w:sz w:val="24"/>
          <w:szCs w:val="24"/>
        </w:rPr>
        <w:t>.</w:t>
      </w:r>
      <w:r w:rsidRPr="00EE5514">
        <w:rPr>
          <w:rFonts w:ascii="Calibri" w:eastAsia="Lexend Light" w:hAnsi="Calibri" w:cs="Calibri"/>
          <w:sz w:val="24"/>
          <w:szCs w:val="24"/>
        </w:rPr>
        <w:t xml:space="preserve"> confidentiality or the why) Important points right there to access.</w:t>
      </w:r>
    </w:p>
    <w:p w14:paraId="69A576F6" w14:textId="140B21CB" w:rsidR="00B344A6" w:rsidRPr="00EE5514" w:rsidRDefault="00100993" w:rsidP="00B344A6">
      <w:pPr>
        <w:pStyle w:val="ListParagraph"/>
        <w:widowControl w:val="0"/>
        <w:numPr>
          <w:ilvl w:val="3"/>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Quite a few members mentioned to include a short sentence about confidentiality, maybe be emphasized closer to the top.</w:t>
      </w:r>
    </w:p>
    <w:p w14:paraId="2B11DDE5" w14:textId="77777777" w:rsidR="00B344A6" w:rsidRPr="00EE5514" w:rsidRDefault="00100993" w:rsidP="00B344A6">
      <w:pPr>
        <w:pStyle w:val="ListParagraph"/>
        <w:widowControl w:val="0"/>
        <w:numPr>
          <w:ilvl w:val="4"/>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Students are worried about administrators seeing answers and getting backlash.</w:t>
      </w:r>
    </w:p>
    <w:p w14:paraId="5D1BC719" w14:textId="77777777" w:rsidR="00B344A6" w:rsidRPr="00EE5514" w:rsidRDefault="00100993" w:rsidP="00B344A6">
      <w:pPr>
        <w:pStyle w:val="ListParagraph"/>
        <w:widowControl w:val="0"/>
        <w:numPr>
          <w:ilvl w:val="4"/>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Can this be in a larger font or bold to grab attention when you open the page? Pop out more.</w:t>
      </w:r>
    </w:p>
    <w:p w14:paraId="1150765F" w14:textId="77777777" w:rsidR="00B344A6" w:rsidRPr="00EE5514" w:rsidRDefault="00100993" w:rsidP="00B344A6">
      <w:pPr>
        <w:pStyle w:val="ListParagraph"/>
        <w:widowControl w:val="0"/>
        <w:numPr>
          <w:ilvl w:val="2"/>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Will people at my school see the answers to the survey?</w:t>
      </w:r>
    </w:p>
    <w:p w14:paraId="4A5EB1DC" w14:textId="77777777" w:rsidR="00B344A6" w:rsidRPr="00EE5514" w:rsidRDefault="00100993" w:rsidP="00B344A6">
      <w:pPr>
        <w:pStyle w:val="ListParagraph"/>
        <w:widowControl w:val="0"/>
        <w:numPr>
          <w:ilvl w:val="3"/>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A lot of people suggested that this section starts out just straight up saying “no it does not” instead of making students read through the entire section to get to that point.</w:t>
      </w:r>
    </w:p>
    <w:p w14:paraId="3150D9B6" w14:textId="77777777" w:rsidR="00B344A6" w:rsidRPr="00EE5514" w:rsidRDefault="00100993" w:rsidP="00B344A6">
      <w:pPr>
        <w:pStyle w:val="ListParagraph"/>
        <w:widowControl w:val="0"/>
        <w:numPr>
          <w:ilvl w:val="3"/>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If it doesn’t start out with “NO” they are not likely to read through the whole thing.</w:t>
      </w:r>
    </w:p>
    <w:p w14:paraId="0BCE32E6" w14:textId="77777777" w:rsidR="00B344A6" w:rsidRPr="00EE5514" w:rsidRDefault="00100993" w:rsidP="00B344A6">
      <w:pPr>
        <w:pStyle w:val="ListParagraph"/>
        <w:widowControl w:val="0"/>
        <w:numPr>
          <w:ilvl w:val="3"/>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Formatting thing - a lot of the questions started w/ seed survey, then went on for a sentence and then said the answer, possibly cutting that out the “seed survey” and moving the answer to the front so it is the first thing they see. Maybe mention the seed survey later. Getting straight to the point to understand quickly.</w:t>
      </w:r>
    </w:p>
    <w:p w14:paraId="44E7862D" w14:textId="77777777" w:rsidR="00B344A6" w:rsidRPr="00EE5514" w:rsidRDefault="00100993" w:rsidP="00B344A6">
      <w:pPr>
        <w:pStyle w:val="ListParagraph"/>
        <w:widowControl w:val="0"/>
        <w:numPr>
          <w:ilvl w:val="3"/>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 xml:space="preserve">Advisory time for students may be minimal so the short survey time may assist. </w:t>
      </w:r>
    </w:p>
    <w:p w14:paraId="3025F7BC" w14:textId="3B9DB2E6" w:rsidR="00B344A6" w:rsidRPr="00EE5514" w:rsidRDefault="00100993" w:rsidP="00B344A6">
      <w:pPr>
        <w:pStyle w:val="ListParagraph"/>
        <w:widowControl w:val="0"/>
        <w:numPr>
          <w:ilvl w:val="3"/>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Anything can assist them taking it or reading a streamlined FAQ</w:t>
      </w:r>
      <w:r w:rsidR="00B344A6" w:rsidRPr="00EE5514">
        <w:rPr>
          <w:rFonts w:ascii="Calibri" w:eastAsia="Lexend Light" w:hAnsi="Calibri" w:cs="Calibri"/>
          <w:sz w:val="24"/>
          <w:szCs w:val="24"/>
        </w:rPr>
        <w:t>.</w:t>
      </w:r>
    </w:p>
    <w:p w14:paraId="3DAFFAF6" w14:textId="77777777" w:rsidR="00EE5514" w:rsidRPr="00EE5514" w:rsidRDefault="00100993" w:rsidP="00EE5514">
      <w:pPr>
        <w:pStyle w:val="ListParagraph"/>
        <w:widowControl w:val="0"/>
        <w:numPr>
          <w:ilvl w:val="3"/>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Having only a few main ones you always see first on FAQ but possibly have a separate page with more deep information.</w:t>
      </w:r>
    </w:p>
    <w:p w14:paraId="3E19E748" w14:textId="77777777" w:rsidR="00EE5514" w:rsidRPr="00EE5514" w:rsidRDefault="00100993" w:rsidP="00EE5514">
      <w:pPr>
        <w:pStyle w:val="ListParagraph"/>
        <w:widowControl w:val="0"/>
        <w:numPr>
          <w:ilvl w:val="3"/>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Don't think that seniors take the survey.</w:t>
      </w:r>
    </w:p>
    <w:p w14:paraId="0435F6E2" w14:textId="77777777" w:rsidR="00EE5514" w:rsidRPr="00EE5514" w:rsidRDefault="00100993" w:rsidP="00B344A6">
      <w:pPr>
        <w:pStyle w:val="ListParagraph"/>
        <w:widowControl w:val="0"/>
        <w:numPr>
          <w:ilvl w:val="2"/>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General</w:t>
      </w:r>
    </w:p>
    <w:p w14:paraId="34A6ACD4" w14:textId="77777777" w:rsidR="00EE5514" w:rsidRPr="00EE5514" w:rsidRDefault="00100993" w:rsidP="00EE5514">
      <w:pPr>
        <w:pStyle w:val="ListParagraph"/>
        <w:widowControl w:val="0"/>
        <w:numPr>
          <w:ilvl w:val="3"/>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Comments - when you click on the questions there is a link that students need to see the answer. If it’s not directly available they may not take the extra time to go to the link.</w:t>
      </w:r>
    </w:p>
    <w:p w14:paraId="68F2011C" w14:textId="77777777" w:rsidR="00EE5514" w:rsidRPr="00EE5514" w:rsidRDefault="00100993" w:rsidP="00B344A6">
      <w:pPr>
        <w:pStyle w:val="ListParagraph"/>
        <w:widowControl w:val="0"/>
        <w:numPr>
          <w:ilvl w:val="1"/>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 xml:space="preserve">Open Discussion time Audrey presented the Work Group with some follow up </w:t>
      </w:r>
      <w:r w:rsidRPr="00EE5514">
        <w:rPr>
          <w:rFonts w:ascii="Calibri" w:eastAsia="Lexend Light" w:hAnsi="Calibri" w:cs="Calibri"/>
          <w:sz w:val="24"/>
          <w:szCs w:val="24"/>
        </w:rPr>
        <w:lastRenderedPageBreak/>
        <w:t xml:space="preserve">questions about their feedback and to determine the group’s preferences for how they would like to receive the follow up report from RADAR. </w:t>
      </w:r>
    </w:p>
    <w:p w14:paraId="02A44062" w14:textId="77777777" w:rsidR="00EE5514" w:rsidRPr="00EE5514" w:rsidRDefault="00100993" w:rsidP="00B344A6">
      <w:pPr>
        <w:pStyle w:val="ListParagraph"/>
        <w:widowControl w:val="0"/>
        <w:numPr>
          <w:ilvl w:val="2"/>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Would a general or specific comment be helpful from ODE to explain what we are doing w/ data?</w:t>
      </w:r>
    </w:p>
    <w:p w14:paraId="5FD0EF6F" w14:textId="77777777" w:rsidR="00EE5514" w:rsidRPr="00EE5514" w:rsidRDefault="00100993" w:rsidP="00B344A6">
      <w:pPr>
        <w:pStyle w:val="ListParagraph"/>
        <w:widowControl w:val="0"/>
        <w:numPr>
          <w:ilvl w:val="3"/>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 xml:space="preserve">The Work Group shared that more specific information about the choices that ODE makes would be better </w:t>
      </w:r>
      <w:r w:rsidR="00EE5514" w:rsidRPr="00EE5514">
        <w:rPr>
          <w:rFonts w:ascii="Calibri" w:eastAsia="Lexend Light" w:hAnsi="Calibri" w:cs="Calibri"/>
          <w:sz w:val="24"/>
          <w:szCs w:val="24"/>
        </w:rPr>
        <w:t>received</w:t>
      </w:r>
      <w:r w:rsidRPr="00EE5514">
        <w:rPr>
          <w:rFonts w:ascii="Calibri" w:eastAsia="Lexend Light" w:hAnsi="Calibri" w:cs="Calibri"/>
          <w:sz w:val="24"/>
          <w:szCs w:val="24"/>
        </w:rPr>
        <w:t xml:space="preserve"> instead of a vague response.</w:t>
      </w:r>
    </w:p>
    <w:p w14:paraId="4DE3957A" w14:textId="77777777" w:rsidR="00EE5514" w:rsidRPr="00EE5514" w:rsidRDefault="00100993" w:rsidP="00B344A6">
      <w:pPr>
        <w:pStyle w:val="ListParagraph"/>
        <w:widowControl w:val="0"/>
        <w:numPr>
          <w:ilvl w:val="4"/>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Easier to comprehend a specific example and easier to put more value into that because we really can make change because “this” has happened.</w:t>
      </w:r>
    </w:p>
    <w:p w14:paraId="653FCD95" w14:textId="77777777" w:rsidR="00EE5514" w:rsidRPr="00EE5514" w:rsidRDefault="00100993" w:rsidP="00B344A6">
      <w:pPr>
        <w:pStyle w:val="ListParagraph"/>
        <w:widowControl w:val="0"/>
        <w:numPr>
          <w:ilvl w:val="4"/>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Kids can relate more to specific stories rather than general statements.</w:t>
      </w:r>
    </w:p>
    <w:p w14:paraId="0C7475C0" w14:textId="0A1C2CC9" w:rsidR="00EE5514" w:rsidRPr="00EE5514" w:rsidRDefault="00100993" w:rsidP="00B344A6">
      <w:pPr>
        <w:pStyle w:val="ListParagraph"/>
        <w:widowControl w:val="0"/>
        <w:numPr>
          <w:ilvl w:val="2"/>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 xml:space="preserve">Confidentiality: It is possible that answers could be shared [with adults] if there was a safety threat. </w:t>
      </w:r>
    </w:p>
    <w:p w14:paraId="7A8EDBF7" w14:textId="77777777" w:rsidR="00EE5514" w:rsidRPr="00EE5514" w:rsidRDefault="00100993" w:rsidP="00B344A6">
      <w:pPr>
        <w:pStyle w:val="ListParagraph"/>
        <w:widowControl w:val="0"/>
        <w:numPr>
          <w:ilvl w:val="3"/>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 xml:space="preserve">If we want to frame it in a way that will still be accurate. No, not unless…. Or mention readers are mandatory reports. </w:t>
      </w:r>
    </w:p>
    <w:p w14:paraId="167D4AA7" w14:textId="77777777" w:rsidR="00EE5514" w:rsidRPr="00EE5514" w:rsidRDefault="00100993" w:rsidP="00EE5514">
      <w:pPr>
        <w:pStyle w:val="ListParagraph"/>
        <w:widowControl w:val="0"/>
        <w:numPr>
          <w:ilvl w:val="3"/>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Specific examples to know what kinds of things do get reported.</w:t>
      </w:r>
    </w:p>
    <w:p w14:paraId="15BA89DE" w14:textId="46A28DAD" w:rsidR="00EE5514" w:rsidRPr="00EE5514" w:rsidRDefault="00100993" w:rsidP="00B344A6">
      <w:pPr>
        <w:pStyle w:val="ListParagraph"/>
        <w:widowControl w:val="0"/>
        <w:numPr>
          <w:ilvl w:val="3"/>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 xml:space="preserve">I think that makes a lot of sense. Ties back to how rules/laws work. If the sentence could say No, unless there is a safety concern. If </w:t>
      </w:r>
      <w:r w:rsidR="00EE5514" w:rsidRPr="00EE5514">
        <w:rPr>
          <w:rFonts w:ascii="Calibri" w:eastAsia="Lexend Light" w:hAnsi="Calibri" w:cs="Calibri"/>
          <w:sz w:val="24"/>
          <w:szCs w:val="24"/>
        </w:rPr>
        <w:t>people</w:t>
      </w:r>
      <w:r w:rsidRPr="00EE5514">
        <w:rPr>
          <w:rFonts w:ascii="Calibri" w:eastAsia="Lexend Light" w:hAnsi="Calibri" w:cs="Calibri"/>
          <w:sz w:val="24"/>
          <w:szCs w:val="24"/>
        </w:rPr>
        <w:t xml:space="preserve"> are upset about their information being shared, but if they can learn more about it, it would be helpful.</w:t>
      </w:r>
    </w:p>
    <w:p w14:paraId="5B38FA37" w14:textId="77777777" w:rsidR="00EE5514" w:rsidRPr="00EE5514" w:rsidRDefault="00100993" w:rsidP="00EE5514">
      <w:pPr>
        <w:pStyle w:val="ListParagraph"/>
        <w:widowControl w:val="0"/>
        <w:numPr>
          <w:ilvl w:val="2"/>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 xml:space="preserve">Nobody sees the short responses except those of us at ODE. Schools ask them to be released - but for now ODE is not releasing those responses unless we can identify them. Balance districts having data, but a driving value is student confidentiality. </w:t>
      </w:r>
    </w:p>
    <w:p w14:paraId="4177D451" w14:textId="77777777" w:rsidR="00EE5514" w:rsidRPr="00EE5514" w:rsidRDefault="00100993" w:rsidP="00B344A6">
      <w:pPr>
        <w:pStyle w:val="ListParagraph"/>
        <w:widowControl w:val="0"/>
        <w:numPr>
          <w:ilvl w:val="1"/>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WG Questions &amp; Reflections</w:t>
      </w:r>
    </w:p>
    <w:p w14:paraId="361A6B59" w14:textId="77777777" w:rsidR="00EE5514" w:rsidRPr="00EE5514" w:rsidRDefault="00100993" w:rsidP="00B344A6">
      <w:pPr>
        <w:pStyle w:val="ListParagraph"/>
        <w:widowControl w:val="0"/>
        <w:numPr>
          <w:ilvl w:val="2"/>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 xml:space="preserve">WG: [There is more data from younger students] Less push back w/ elementary or Middle than there would be w/ HS students [who are] less likely to take the survey. </w:t>
      </w:r>
    </w:p>
    <w:p w14:paraId="7056B6AF" w14:textId="77777777" w:rsidR="00EE5514" w:rsidRPr="00EE5514" w:rsidRDefault="00100993" w:rsidP="00B344A6">
      <w:pPr>
        <w:pStyle w:val="ListParagraph"/>
        <w:widowControl w:val="0"/>
        <w:numPr>
          <w:ilvl w:val="3"/>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Audrey Response: We are trying to balance students' own agency to decide for themselves whether or not they want to take the survey.</w:t>
      </w:r>
    </w:p>
    <w:p w14:paraId="33A0BCB8" w14:textId="6521F485" w:rsidR="00EE5514" w:rsidRPr="00EE5514" w:rsidRDefault="00100993" w:rsidP="00B344A6">
      <w:pPr>
        <w:pStyle w:val="ListParagraph"/>
        <w:widowControl w:val="0"/>
        <w:numPr>
          <w:ilvl w:val="2"/>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WG: [To increase buy-in to complete the survey] when students open the survey provide a clear reason when they open it instead of a separate link to the FAQ.  Also, do you know why the survey stops at 11th grade?</w:t>
      </w:r>
    </w:p>
    <w:p w14:paraId="6F4498F8" w14:textId="77777777" w:rsidR="00EE5514" w:rsidRPr="00EE5514" w:rsidRDefault="00100993" w:rsidP="00B344A6">
      <w:pPr>
        <w:pStyle w:val="ListParagraph"/>
        <w:widowControl w:val="0"/>
        <w:numPr>
          <w:ilvl w:val="3"/>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Audrey Response: I’m unsure, but I will ask and provide at the next follow up.</w:t>
      </w:r>
    </w:p>
    <w:p w14:paraId="2E7E64FC" w14:textId="77777777" w:rsidR="00EE5514" w:rsidRPr="00EE5514" w:rsidRDefault="00100993" w:rsidP="00B344A6">
      <w:pPr>
        <w:pStyle w:val="ListParagraph"/>
        <w:widowControl w:val="0"/>
        <w:numPr>
          <w:ilvl w:val="4"/>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WG Resp: if we are talking about college and career, it would be great input.</w:t>
      </w:r>
    </w:p>
    <w:p w14:paraId="25318C33" w14:textId="77777777" w:rsidR="00EE5514" w:rsidRPr="00EE5514" w:rsidRDefault="00100993" w:rsidP="00B344A6">
      <w:pPr>
        <w:pStyle w:val="ListParagraph"/>
        <w:widowControl w:val="0"/>
        <w:numPr>
          <w:ilvl w:val="5"/>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Audrey Response: yes, kind of like an exit interview.</w:t>
      </w:r>
    </w:p>
    <w:p w14:paraId="7F2D9850" w14:textId="77777777" w:rsidR="00EE5514" w:rsidRPr="00EE5514" w:rsidRDefault="00100993" w:rsidP="00B344A6">
      <w:pPr>
        <w:pStyle w:val="ListParagraph"/>
        <w:widowControl w:val="0"/>
        <w:numPr>
          <w:ilvl w:val="2"/>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 xml:space="preserve">WG- as a workgroup, would we be able to send a directive to Oregon schools to ask them to set out a certain time for youth to take the surveys? </w:t>
      </w:r>
    </w:p>
    <w:p w14:paraId="0017D415" w14:textId="77777777" w:rsidR="00EE5514" w:rsidRPr="00EE5514" w:rsidRDefault="00100993" w:rsidP="00EE5514">
      <w:pPr>
        <w:pStyle w:val="ListParagraph"/>
        <w:widowControl w:val="0"/>
        <w:numPr>
          <w:ilvl w:val="3"/>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lastRenderedPageBreak/>
        <w:t>Audrey Response: what the YAC could do is suggest that ODE write a rule that clarifies how this is legislated. Through the school board of education. I’m a part of a group of 3 that goes before the SBE that gets a rule passed that can make us a little more pushy about getting the SEED survey out.</w:t>
      </w:r>
    </w:p>
    <w:p w14:paraId="02DCAE65" w14:textId="77777777" w:rsidR="00EE5514" w:rsidRPr="00EE5514" w:rsidRDefault="00100993" w:rsidP="00EE5514">
      <w:pPr>
        <w:pStyle w:val="ListParagraph"/>
        <w:widowControl w:val="0"/>
        <w:numPr>
          <w:ilvl w:val="1"/>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 xml:space="preserve">The Work Group discussed the desire to find the correct audience to ensure that their feedback is being heard by policymakers. </w:t>
      </w:r>
    </w:p>
    <w:p w14:paraId="4FBC44D2" w14:textId="77777777" w:rsidR="00EE5514" w:rsidRPr="00EE5514" w:rsidRDefault="00100993" w:rsidP="00EE5514">
      <w:pPr>
        <w:pStyle w:val="ListParagraph"/>
        <w:widowControl w:val="0"/>
        <w:numPr>
          <w:ilvl w:val="2"/>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 xml:space="preserve">At the end of the discussion, Audrey shared that her office will submit a report back to the work group to sum up the actions that her team took to consider the feedback. </w:t>
      </w:r>
    </w:p>
    <w:p w14:paraId="3DB89C63" w14:textId="77777777" w:rsidR="00EE5514" w:rsidRPr="00EE5514" w:rsidRDefault="00100993" w:rsidP="00EE5514">
      <w:pPr>
        <w:pStyle w:val="ListParagraph"/>
        <w:widowControl w:val="0"/>
        <w:numPr>
          <w:ilvl w:val="1"/>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 xml:space="preserve">The Youth Advisory Council Coordinator shared a feedback survey with the Work Group to collect their reactions to this process of engaging a partner and how they would like to see it change for next time. </w:t>
      </w:r>
    </w:p>
    <w:p w14:paraId="05E08225" w14:textId="77777777" w:rsidR="00EE5514" w:rsidRPr="00EE5514" w:rsidRDefault="00100993" w:rsidP="00EE5514">
      <w:pPr>
        <w:pStyle w:val="ListParagraph"/>
        <w:widowControl w:val="0"/>
        <w:numPr>
          <w:ilvl w:val="0"/>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 xml:space="preserve">Future Meeting Planning </w:t>
      </w:r>
    </w:p>
    <w:p w14:paraId="446E1A72" w14:textId="77777777" w:rsidR="00EE5514" w:rsidRPr="00EE5514" w:rsidRDefault="00100993" w:rsidP="00EE5514">
      <w:pPr>
        <w:pStyle w:val="ListParagraph"/>
        <w:widowControl w:val="0"/>
        <w:numPr>
          <w:ilvl w:val="1"/>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 xml:space="preserve">During the second half of their meeting, the Work Group discussed the process for reviewing applications, and the steps for preparing recommendations to Dr. Williams on June 16th. </w:t>
      </w:r>
    </w:p>
    <w:p w14:paraId="6B4AB739" w14:textId="77777777" w:rsidR="00EE5514" w:rsidRPr="00EE5514" w:rsidRDefault="00100993" w:rsidP="00EE5514">
      <w:pPr>
        <w:pStyle w:val="ListParagraph"/>
        <w:widowControl w:val="0"/>
        <w:numPr>
          <w:ilvl w:val="1"/>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Members asked about the process for developing positions (i</w:t>
      </w:r>
      <w:r w:rsidR="00EE5514" w:rsidRPr="00EE5514">
        <w:rPr>
          <w:rFonts w:ascii="Calibri" w:eastAsia="Lexend Light" w:hAnsi="Calibri" w:cs="Calibri"/>
          <w:sz w:val="24"/>
          <w:szCs w:val="24"/>
        </w:rPr>
        <w:t>.</w:t>
      </w:r>
      <w:r w:rsidRPr="00EE5514">
        <w:rPr>
          <w:rFonts w:ascii="Calibri" w:eastAsia="Lexend Light" w:hAnsi="Calibri" w:cs="Calibri"/>
          <w:sz w:val="24"/>
          <w:szCs w:val="24"/>
        </w:rPr>
        <w:t>e</w:t>
      </w:r>
      <w:r w:rsidR="00EE5514" w:rsidRPr="00EE5514">
        <w:rPr>
          <w:rFonts w:ascii="Calibri" w:eastAsia="Lexend Light" w:hAnsi="Calibri" w:cs="Calibri"/>
          <w:sz w:val="24"/>
          <w:szCs w:val="24"/>
        </w:rPr>
        <w:t>.</w:t>
      </w:r>
      <w:r w:rsidRPr="00EE5514">
        <w:rPr>
          <w:rFonts w:ascii="Calibri" w:eastAsia="Lexend Light" w:hAnsi="Calibri" w:cs="Calibri"/>
          <w:sz w:val="24"/>
          <w:szCs w:val="24"/>
        </w:rPr>
        <w:t xml:space="preserve"> chair) in the by-laws. The Youth Advisory Council Coordinator confirmed that chairs would likely be needed and that subcommittees would be formed around projects and members could opt in based on their availability or interest in that work. These logistics will be priorities moving forward after the confirmation meeting with Dr. Williams.</w:t>
      </w:r>
    </w:p>
    <w:p w14:paraId="633CA483" w14:textId="5C9F9C5A" w:rsidR="00EE5514" w:rsidRPr="00EE5514" w:rsidRDefault="00100993" w:rsidP="00EE5514">
      <w:pPr>
        <w:pStyle w:val="ListParagraph"/>
        <w:widowControl w:val="0"/>
        <w:numPr>
          <w:ilvl w:val="1"/>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 xml:space="preserve">The Work Group will consider applications by reviewing </w:t>
      </w:r>
      <w:r w:rsidR="00EE5514" w:rsidRPr="00EE5514">
        <w:rPr>
          <w:rFonts w:ascii="Calibri" w:eastAsia="Lexend Light" w:hAnsi="Calibri" w:cs="Calibri"/>
          <w:sz w:val="24"/>
          <w:szCs w:val="24"/>
        </w:rPr>
        <w:t>open-ended</w:t>
      </w:r>
      <w:r w:rsidRPr="00EE5514">
        <w:rPr>
          <w:rFonts w:ascii="Calibri" w:eastAsia="Lexend Light" w:hAnsi="Calibri" w:cs="Calibri"/>
          <w:sz w:val="24"/>
          <w:szCs w:val="24"/>
        </w:rPr>
        <w:t xml:space="preserve"> responses and where they are from (ESD - provide resources to SD). There will be representation and diversity from across the state that applicants shared in their responses. Each Work Group member will have at least 20-30 applications to review, and then there will be discussion on which applicants within each ESD to promote and recommend to Dr. Williams. </w:t>
      </w:r>
    </w:p>
    <w:p w14:paraId="00455144" w14:textId="51588367" w:rsidR="00EE5514" w:rsidRPr="00EE5514" w:rsidRDefault="00100993" w:rsidP="00EE5514">
      <w:pPr>
        <w:pStyle w:val="ListParagraph"/>
        <w:widowControl w:val="0"/>
        <w:numPr>
          <w:ilvl w:val="1"/>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 xml:space="preserve">Members discussed the process for reviewing and providing feedback on a rubric to assess the </w:t>
      </w:r>
      <w:r w:rsidR="00EE5514" w:rsidRPr="00EE5514">
        <w:rPr>
          <w:rFonts w:ascii="Calibri" w:eastAsia="Lexend Light" w:hAnsi="Calibri" w:cs="Calibri"/>
          <w:sz w:val="24"/>
          <w:szCs w:val="24"/>
        </w:rPr>
        <w:t>open-ended</w:t>
      </w:r>
      <w:r w:rsidRPr="00EE5514">
        <w:rPr>
          <w:rFonts w:ascii="Calibri" w:eastAsia="Lexend Light" w:hAnsi="Calibri" w:cs="Calibri"/>
          <w:sz w:val="24"/>
          <w:szCs w:val="24"/>
        </w:rPr>
        <w:t xml:space="preserve"> response scores.</w:t>
      </w:r>
    </w:p>
    <w:p w14:paraId="0F590C88" w14:textId="77777777" w:rsidR="00EE5514" w:rsidRPr="00EE5514" w:rsidRDefault="00100993" w:rsidP="00EE5514">
      <w:pPr>
        <w:pStyle w:val="ListParagraph"/>
        <w:widowControl w:val="0"/>
        <w:numPr>
          <w:ilvl w:val="1"/>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 xml:space="preserve">The Youth Advisory council coordinator shared a video that members will be able to use as a guide for how to utilize the rubric in their reviews. The members discussed the weight that each section of the rubric would give to the questions and how to ensure that comments are captured as they take notes about their ranking. </w:t>
      </w:r>
    </w:p>
    <w:p w14:paraId="2243B924" w14:textId="77777777" w:rsidR="00EE5514" w:rsidRPr="00EE5514" w:rsidRDefault="00100993" w:rsidP="00EE5514">
      <w:pPr>
        <w:pStyle w:val="ListParagraph"/>
        <w:widowControl w:val="0"/>
        <w:numPr>
          <w:ilvl w:val="0"/>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 xml:space="preserve">Close Out &amp; Goodbye! </w:t>
      </w:r>
    </w:p>
    <w:p w14:paraId="5522292A" w14:textId="2052C45C" w:rsidR="00100993" w:rsidRPr="00EE5514" w:rsidRDefault="00100993" w:rsidP="00EE5514">
      <w:pPr>
        <w:pStyle w:val="ListParagraph"/>
        <w:widowControl w:val="0"/>
        <w:numPr>
          <w:ilvl w:val="1"/>
          <w:numId w:val="16"/>
        </w:numPr>
        <w:spacing w:line="240" w:lineRule="auto"/>
        <w:rPr>
          <w:rFonts w:ascii="Calibri" w:eastAsia="Lexend Light" w:hAnsi="Calibri" w:cs="Calibri"/>
          <w:sz w:val="24"/>
          <w:szCs w:val="24"/>
        </w:rPr>
      </w:pPr>
      <w:r w:rsidRPr="00EE5514">
        <w:rPr>
          <w:rFonts w:ascii="Calibri" w:eastAsia="Lexend Light" w:hAnsi="Calibri" w:cs="Calibri"/>
          <w:sz w:val="24"/>
          <w:szCs w:val="24"/>
        </w:rPr>
        <w:t xml:space="preserve">Amy closed the meeting by sharing the YAC website as well as the listserv links for those wishing to stay in the loop about the YAC’s work. </w:t>
      </w:r>
    </w:p>
    <w:p w14:paraId="5E526640" w14:textId="77777777" w:rsidR="00655AD1" w:rsidRPr="00100993" w:rsidRDefault="00655AD1">
      <w:pPr>
        <w:rPr>
          <w:rFonts w:asciiTheme="majorHAnsi" w:hAnsiTheme="majorHAnsi" w:cstheme="majorHAnsi"/>
          <w:sz w:val="24"/>
          <w:szCs w:val="24"/>
        </w:rPr>
      </w:pPr>
    </w:p>
    <w:sectPr w:rsidR="00655AD1" w:rsidRPr="00100993" w:rsidSect="00100993">
      <w:footerReference w:type="default" r:id="rId10"/>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D9924B" w14:textId="77777777" w:rsidR="00466AEA" w:rsidRDefault="00466AEA">
      <w:pPr>
        <w:spacing w:line="240" w:lineRule="auto"/>
      </w:pPr>
      <w:r>
        <w:separator/>
      </w:r>
    </w:p>
  </w:endnote>
  <w:endnote w:type="continuationSeparator" w:id="0">
    <w:p w14:paraId="7E4450C3" w14:textId="77777777" w:rsidR="00466AEA" w:rsidRDefault="00466A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902AA80-8070-468D-800E-AB6219A4BEB8}"/>
  </w:font>
  <w:font w:name="Lexend">
    <w:charset w:val="00"/>
    <w:family w:val="auto"/>
    <w:pitch w:val="default"/>
    <w:embedRegular r:id="rId2" w:fontKey="{0F496A8E-DCEF-4BF8-89AB-56D393A75E7D}"/>
  </w:font>
  <w:font w:name="Lexend Light">
    <w:charset w:val="00"/>
    <w:family w:val="auto"/>
    <w:pitch w:val="default"/>
    <w:embedRegular r:id="rId3" w:fontKey="{78379569-B6FB-4314-841D-1677095A17F5}"/>
  </w:font>
  <w:font w:name="Cambria">
    <w:panose1 w:val="02040503050406030204"/>
    <w:charset w:val="00"/>
    <w:family w:val="roman"/>
    <w:pitch w:val="variable"/>
    <w:sig w:usb0="E00006FF" w:usb1="420024FF" w:usb2="02000000" w:usb3="00000000" w:csb0="0000019F" w:csb1="00000000"/>
    <w:embedRegular r:id="rId4" w:fontKey="{CE72F826-D803-4055-9189-DE8A809E60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65458" w14:textId="77777777" w:rsidR="00655AD1" w:rsidRDefault="00655A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AC6FA2" w14:textId="77777777" w:rsidR="00466AEA" w:rsidRDefault="00466AEA">
      <w:pPr>
        <w:spacing w:line="240" w:lineRule="auto"/>
      </w:pPr>
      <w:r>
        <w:separator/>
      </w:r>
    </w:p>
  </w:footnote>
  <w:footnote w:type="continuationSeparator" w:id="0">
    <w:p w14:paraId="2AF2EE59" w14:textId="77777777" w:rsidR="00466AEA" w:rsidRDefault="00466AE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454C9"/>
    <w:multiLevelType w:val="multilevel"/>
    <w:tmpl w:val="CBC861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5287965"/>
    <w:multiLevelType w:val="multilevel"/>
    <w:tmpl w:val="F45E7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A960AE"/>
    <w:multiLevelType w:val="multilevel"/>
    <w:tmpl w:val="68E48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8B7479"/>
    <w:multiLevelType w:val="hybridMultilevel"/>
    <w:tmpl w:val="F11A07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305ED6"/>
    <w:multiLevelType w:val="hybridMultilevel"/>
    <w:tmpl w:val="0E9CC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264E4C"/>
    <w:multiLevelType w:val="hybridMultilevel"/>
    <w:tmpl w:val="F12E39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C946D5"/>
    <w:multiLevelType w:val="multilevel"/>
    <w:tmpl w:val="1F5A244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AD007FD"/>
    <w:multiLevelType w:val="multilevel"/>
    <w:tmpl w:val="453C6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0693B8D"/>
    <w:multiLevelType w:val="multilevel"/>
    <w:tmpl w:val="B79A29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0891A01"/>
    <w:multiLevelType w:val="hybridMultilevel"/>
    <w:tmpl w:val="BB74C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AF28D1"/>
    <w:multiLevelType w:val="multilevel"/>
    <w:tmpl w:val="29FC05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5D536B9"/>
    <w:multiLevelType w:val="multilevel"/>
    <w:tmpl w:val="2736C8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467415FF"/>
    <w:multiLevelType w:val="hybridMultilevel"/>
    <w:tmpl w:val="B3C05A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3847AD"/>
    <w:multiLevelType w:val="multilevel"/>
    <w:tmpl w:val="DA6E3D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35C45B6"/>
    <w:multiLevelType w:val="hybridMultilevel"/>
    <w:tmpl w:val="2D2EC8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7843FF"/>
    <w:multiLevelType w:val="multilevel"/>
    <w:tmpl w:val="887437A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6" w15:restartNumberingAfterBreak="0">
    <w:nsid w:val="5DD32E08"/>
    <w:multiLevelType w:val="multilevel"/>
    <w:tmpl w:val="4FA60D3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7" w15:restartNumberingAfterBreak="0">
    <w:nsid w:val="72EB74B7"/>
    <w:multiLevelType w:val="multilevel"/>
    <w:tmpl w:val="C67649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56320543">
    <w:abstractNumId w:val="0"/>
  </w:num>
  <w:num w:numId="2" w16cid:durableId="2056151249">
    <w:abstractNumId w:val="17"/>
  </w:num>
  <w:num w:numId="3" w16cid:durableId="1728263369">
    <w:abstractNumId w:val="15"/>
  </w:num>
  <w:num w:numId="4" w16cid:durableId="1155149939">
    <w:abstractNumId w:val="7"/>
  </w:num>
  <w:num w:numId="5" w16cid:durableId="260182714">
    <w:abstractNumId w:val="16"/>
  </w:num>
  <w:num w:numId="6" w16cid:durableId="1805660824">
    <w:abstractNumId w:val="8"/>
  </w:num>
  <w:num w:numId="7" w16cid:durableId="1748116122">
    <w:abstractNumId w:val="10"/>
  </w:num>
  <w:num w:numId="8" w16cid:durableId="697195494">
    <w:abstractNumId w:val="1"/>
  </w:num>
  <w:num w:numId="9" w16cid:durableId="95636445">
    <w:abstractNumId w:val="11"/>
  </w:num>
  <w:num w:numId="10" w16cid:durableId="2144690203">
    <w:abstractNumId w:val="6"/>
  </w:num>
  <w:num w:numId="11" w16cid:durableId="1051153601">
    <w:abstractNumId w:val="2"/>
  </w:num>
  <w:num w:numId="12" w16cid:durableId="1437216152">
    <w:abstractNumId w:val="13"/>
  </w:num>
  <w:num w:numId="13" w16cid:durableId="951285867">
    <w:abstractNumId w:val="3"/>
  </w:num>
  <w:num w:numId="14" w16cid:durableId="2060129478">
    <w:abstractNumId w:val="4"/>
  </w:num>
  <w:num w:numId="15" w16cid:durableId="1815871552">
    <w:abstractNumId w:val="9"/>
  </w:num>
  <w:num w:numId="16" w16cid:durableId="1501700643">
    <w:abstractNumId w:val="12"/>
  </w:num>
  <w:num w:numId="17" w16cid:durableId="2146073089">
    <w:abstractNumId w:val="14"/>
  </w:num>
  <w:num w:numId="18" w16cid:durableId="5218192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AD1"/>
    <w:rsid w:val="00100993"/>
    <w:rsid w:val="00135A09"/>
    <w:rsid w:val="00465A8A"/>
    <w:rsid w:val="00466AEA"/>
    <w:rsid w:val="00655AD1"/>
    <w:rsid w:val="00B344A6"/>
    <w:rsid w:val="00CF6CE6"/>
    <w:rsid w:val="00EE55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63CAF"/>
  <w15:docId w15:val="{55BEFD1E-04E2-40F9-AB14-A3B6BE54A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100993"/>
    <w:pPr>
      <w:keepNext/>
      <w:keepLines/>
      <w:spacing w:before="400" w:after="120"/>
      <w:jc w:val="center"/>
      <w:outlineLvl w:val="0"/>
    </w:pPr>
    <w:rPr>
      <w:rFonts w:asciiTheme="majorHAnsi" w:hAnsiTheme="majorHAnsi" w:cstheme="majorHAnsi"/>
      <w:sz w:val="40"/>
      <w:szCs w:val="40"/>
    </w:rPr>
  </w:style>
  <w:style w:type="paragraph" w:styleId="Heading2">
    <w:name w:val="heading 2"/>
    <w:basedOn w:val="Normal"/>
    <w:next w:val="Normal"/>
    <w:uiPriority w:val="9"/>
    <w:unhideWhenUsed/>
    <w:qFormat/>
    <w:rsid w:val="00100993"/>
    <w:pPr>
      <w:keepNext/>
      <w:keepLines/>
      <w:spacing w:before="360" w:after="120"/>
      <w:outlineLvl w:val="1"/>
    </w:pPr>
    <w:rPr>
      <w:rFonts w:asciiTheme="majorHAnsi" w:hAnsiTheme="majorHAnsi" w:cstheme="majorHAnsi"/>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CF6C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eFsMfHXHegTyBEtotuu5N_M0D4Ob_E3rtmtWWCAxNno/edit?tab=t.0" TargetMode="Externa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yperlink" Target="https://docs.google.com/presentation/d/1CUN1jRm0FBfAqW9Gi1a8dNHk-QsiRHEqyzx4ua0fIQU/edi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docs.google.com/document/d/1Xs3VMwkrNJ3NZ1WsMeqHl9Cf3_I7xU6Y_QGIHFNDt8Q/edit?tab=t.0" TargetMode="Externa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6B7821FDC7BD48A13F2855AB53D9B5" ma:contentTypeVersion="7" ma:contentTypeDescription="Create a new document." ma:contentTypeScope="" ma:versionID="dec2c8323c01a9855e4578c2cf2a8a55">
  <xsd:schema xmlns:xsd="http://www.w3.org/2001/XMLSchema" xmlns:xs="http://www.w3.org/2001/XMLSchema" xmlns:p="http://schemas.microsoft.com/office/2006/metadata/properties" xmlns:ns1="http://schemas.microsoft.com/sharepoint/v3" xmlns:ns2="ec60daf9-795a-4040-9785-6b9d8ae581da" xmlns:ns3="54031767-dd6d-417c-ab73-583408f47564" targetNamespace="http://schemas.microsoft.com/office/2006/metadata/properties" ma:root="true" ma:fieldsID="9df998df0582036031e4454fad688a46" ns1:_="" ns2:_="" ns3:_="">
    <xsd:import namespace="http://schemas.microsoft.com/sharepoint/v3"/>
    <xsd:import namespace="ec60daf9-795a-4040-9785-6b9d8ae581da"/>
    <xsd:import namespace="54031767-dd6d-417c-ab73-583408f47564"/>
    <xsd:element name="properties">
      <xsd:complexType>
        <xsd:sequence>
          <xsd:element name="documentManagement">
            <xsd:complexType>
              <xsd:all>
                <xsd:element ref="ns2:Estimated_x0020_Creation_x0020_Date" minOccurs="0"/>
                <xsd:element ref="ns2:Remediation_x0020_Date" minOccurs="0"/>
                <xsd:element ref="ns1:PublishingStartDate" minOccurs="0"/>
                <xsd:element ref="ns1:PublishingExpiration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6"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7"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c60daf9-795a-4040-9785-6b9d8ae581da" elementFormDefault="qualified">
    <xsd:import namespace="http://schemas.microsoft.com/office/2006/documentManagement/types"/>
    <xsd:import namespace="http://schemas.microsoft.com/office/infopath/2007/PartnerControls"/>
    <xsd:element name="Estimated_x0020_Creation_x0020_Date" ma:index="2" nillable="true" ma:displayName="Estimated Creation Date" ma:format="DateOnly" ma:internalName="Estimated_x0020_Creation_x0020_Date" ma:readOnly="false">
      <xsd:simpleType>
        <xsd:restriction base="dms:DateTime"/>
      </xsd:simpleType>
    </xsd:element>
    <xsd:element name="Remediation_x0020_Date" ma:index="3"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mediation_x0020_Date xmlns="ec60daf9-795a-4040-9785-6b9d8ae581da">2025-05-27T07:00:00+00:00</Remediation_x0020_Date>
    <PublishingExpirationDate xmlns="http://schemas.microsoft.com/sharepoint/v3" xsi:nil="true"/>
    <Priority xmlns="ec60daf9-795a-4040-9785-6b9d8ae581da">New</Priority>
    <PublishingStartDate xmlns="http://schemas.microsoft.com/sharepoint/v3" xsi:nil="true"/>
    <Estimated_x0020_Creation_x0020_Date xmlns="ec60daf9-795a-4040-9785-6b9d8ae581da" xsi:nil="true"/>
  </documentManagement>
</p:properties>
</file>

<file path=customXml/itemProps1.xml><?xml version="1.0" encoding="utf-8"?>
<ds:datastoreItem xmlns:ds="http://schemas.openxmlformats.org/officeDocument/2006/customXml" ds:itemID="{35936C30-795C-4B59-B61F-B2D6F275D0A1}"/>
</file>

<file path=customXml/itemProps2.xml><?xml version="1.0" encoding="utf-8"?>
<ds:datastoreItem xmlns:ds="http://schemas.openxmlformats.org/officeDocument/2006/customXml" ds:itemID="{6ACD33D6-4FA2-4CA4-8B9D-2430E4E79C96}"/>
</file>

<file path=customXml/itemProps3.xml><?xml version="1.0" encoding="utf-8"?>
<ds:datastoreItem xmlns:ds="http://schemas.openxmlformats.org/officeDocument/2006/customXml" ds:itemID="{7313E754-B09A-4036-B314-0B70FE497317}"/>
</file>

<file path=docMetadata/LabelInfo.xml><?xml version="1.0" encoding="utf-8"?>
<clbl:labelList xmlns:clbl="http://schemas.microsoft.com/office/2020/mipLabelMetadata">
  <clbl:label id="{7730ea53-6f5e-4160-81a5-992a9105450a}" enabled="1" method="Standard" siteId="{b4f51418-b269-49a2-935a-fa54bf584fc8}" contentBits="0" removed="0"/>
</clbl:labelList>
</file>

<file path=docProps/app.xml><?xml version="1.0" encoding="utf-8"?>
<Properties xmlns="http://schemas.openxmlformats.org/officeDocument/2006/extended-properties" xmlns:vt="http://schemas.openxmlformats.org/officeDocument/2006/docPropsVTypes">
  <Template>Normal</Template>
  <TotalTime>30</TotalTime>
  <Pages>5</Pages>
  <Words>1480</Words>
  <Characters>8436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RUDY Peter * ODE</cp:lastModifiedBy>
  <cp:revision>3</cp:revision>
  <dcterms:created xsi:type="dcterms:W3CDTF">2025-05-27T17:03:00Z</dcterms:created>
  <dcterms:modified xsi:type="dcterms:W3CDTF">2025-05-27T17:33:00Z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0x010100516B7821FDC7BD48A13F2855AB53D9B5</vt:lpwstr>
  </property>
</Properties>
</file>