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April 27 Youth Advisory Council Meeting Minutes</w:t>
      </w:r>
    </w:p>
    <w:p w:rsidR="00000000" w:rsidDel="00000000" w:rsidP="00000000" w:rsidRDefault="00000000" w:rsidRPr="00000000" w14:paraId="00000002">
      <w:pPr>
        <w:pStyle w:val="Heading2"/>
        <w:rPr/>
      </w:pPr>
      <w:bookmarkStart w:colFirst="0" w:colLast="0" w:name="_heading=h.yxwfffstl0uw" w:id="0"/>
      <w:bookmarkEnd w:id="0"/>
      <w:r w:rsidDel="00000000" w:rsidR="00000000" w:rsidRPr="00000000">
        <w:rPr>
          <w:rtl w:val="0"/>
        </w:rPr>
        <w:t xml:space="preserve">Member Attendance (35 Total, 18 Quorum)</w:t>
      </w:r>
    </w:p>
    <w:tbl>
      <w:tblPr>
        <w:tblStyle w:val="Table1"/>
        <w:tblW w:w="100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455"/>
        <w:gridCol w:w="240"/>
        <w:gridCol w:w="1665"/>
        <w:gridCol w:w="1515"/>
        <w:gridCol w:w="240"/>
        <w:gridCol w:w="1695"/>
        <w:gridCol w:w="1455"/>
        <w:tblGridChange w:id="0">
          <w:tblGrid>
            <w:gridCol w:w="1740"/>
            <w:gridCol w:w="1455"/>
            <w:gridCol w:w="240"/>
            <w:gridCol w:w="1665"/>
            <w:gridCol w:w="1515"/>
            <w:gridCol w:w="240"/>
            <w:gridCol w:w="1695"/>
            <w:gridCol w:w="145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3">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 Name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4">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 (Y/N)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05">
            <w:pPr>
              <w:widowControl w:val="0"/>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6">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 Name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7">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 (Y/N)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08">
            <w:pPr>
              <w:widowControl w:val="0"/>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9">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 Name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A">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 (Y/N)</w:t>
            </w:r>
          </w:p>
        </w:tc>
      </w:tr>
      <w:tr>
        <w:trPr>
          <w:cantSplit w:val="0"/>
          <w:trHeight w:val="517.9687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Ali C-L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0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Katie 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1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Rachel 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465.4687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1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Anna H</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Kyra 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Richa P</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465.4687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Ayman T</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Liliana 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Ryne W</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Boyden W</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Lily 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Sabina 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r>
      <w:tr>
        <w:trPr>
          <w:cantSplit w:val="0"/>
          <w:trHeight w:val="272"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Dakota J</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Lily M</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Sarah 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Frankie S-H</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Liz 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Stein 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Grace M</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Lynn 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Tavia Z</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4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Hannah M</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Marley P</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Tessa B-S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4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Isabella F</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Marlow M</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Xavier J</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5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Jill 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Meg D</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5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Julianne H</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Miriam K</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30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Kaidence G</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Nicole A-C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24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Kari B</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Patrick H</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7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pStyle w:val="Heading2"/>
        <w:rPr/>
      </w:pPr>
      <w:r w:rsidDel="00000000" w:rsidR="00000000" w:rsidRPr="00000000">
        <w:rPr>
          <w:rtl w:val="0"/>
        </w:rPr>
        <w:t xml:space="preserve">Meeting Material Links</w:t>
      </w:r>
    </w:p>
    <w:p w:rsidR="00000000" w:rsidDel="00000000" w:rsidP="00000000" w:rsidRDefault="00000000" w:rsidRPr="00000000" w14:paraId="00000075">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Slide Decks</w:t>
      </w:r>
    </w:p>
    <w:p w:rsidR="00000000" w:rsidDel="00000000" w:rsidP="00000000" w:rsidRDefault="00000000" w:rsidRPr="00000000" w14:paraId="00000076">
      <w:pPr>
        <w:numPr>
          <w:ilvl w:val="1"/>
          <w:numId w:val="3"/>
        </w:numPr>
        <w:spacing w:line="240" w:lineRule="auto"/>
        <w:ind w:left="1440" w:hanging="360"/>
        <w:rPr>
          <w:rFonts w:ascii="Calibri" w:cs="Calibri" w:eastAsia="Calibri" w:hAnsi="Calibri"/>
          <w:sz w:val="24"/>
          <w:szCs w:val="24"/>
          <w:u w:val="none"/>
        </w:rPr>
      </w:pPr>
      <w:hyperlink r:id="rId7">
        <w:r w:rsidDel="00000000" w:rsidR="00000000" w:rsidRPr="00000000">
          <w:rPr>
            <w:rFonts w:ascii="Calibri" w:cs="Calibri" w:eastAsia="Calibri" w:hAnsi="Calibri"/>
            <w:color w:val="1155cc"/>
            <w:sz w:val="24"/>
            <w:szCs w:val="24"/>
            <w:u w:val="single"/>
            <w:rtl w:val="0"/>
          </w:rPr>
          <w:t xml:space="preserve">Main Deck</w:t>
        </w:r>
      </w:hyperlink>
      <w:r w:rsidDel="00000000" w:rsidR="00000000" w:rsidRPr="00000000">
        <w:rPr>
          <w:rtl w:val="0"/>
        </w:rPr>
      </w:r>
    </w:p>
    <w:p w:rsidR="00000000" w:rsidDel="00000000" w:rsidP="00000000" w:rsidRDefault="00000000" w:rsidRPr="00000000" w14:paraId="00000077">
      <w:pPr>
        <w:numPr>
          <w:ilvl w:val="1"/>
          <w:numId w:val="3"/>
        </w:numPr>
        <w:spacing w:line="240" w:lineRule="auto"/>
        <w:ind w:left="1440" w:hanging="360"/>
        <w:rPr>
          <w:rFonts w:ascii="Calibri" w:cs="Calibri" w:eastAsia="Calibri" w:hAnsi="Calibri"/>
          <w:sz w:val="24"/>
          <w:szCs w:val="24"/>
          <w:u w:val="none"/>
        </w:rPr>
      </w:pPr>
      <w:hyperlink r:id="rId8">
        <w:r w:rsidDel="00000000" w:rsidR="00000000" w:rsidRPr="00000000">
          <w:rPr>
            <w:rFonts w:ascii="Calibri" w:cs="Calibri" w:eastAsia="Calibri" w:hAnsi="Calibri"/>
            <w:color w:val="1155cc"/>
            <w:sz w:val="24"/>
            <w:szCs w:val="24"/>
            <w:u w:val="single"/>
            <w:rtl w:val="0"/>
          </w:rPr>
          <w:t xml:space="preserve">ODE Digital Learning Team Deck</w:t>
        </w:r>
      </w:hyperlink>
      <w:r w:rsidDel="00000000" w:rsidR="00000000" w:rsidRPr="00000000">
        <w:rPr>
          <w:rtl w:val="0"/>
        </w:rPr>
      </w:r>
    </w:p>
    <w:p w:rsidR="00000000" w:rsidDel="00000000" w:rsidP="00000000" w:rsidRDefault="00000000" w:rsidRPr="00000000" w14:paraId="00000078">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9">
      <w:pPr>
        <w:pStyle w:val="Heading2"/>
        <w:rPr/>
      </w:pPr>
      <w:r w:rsidDel="00000000" w:rsidR="00000000" w:rsidRPr="00000000">
        <w:rPr>
          <w:rtl w:val="0"/>
        </w:rPr>
        <w:t xml:space="preserve">Agenda Items and Notes </w:t>
      </w:r>
    </w:p>
    <w:p w:rsidR="00000000" w:rsidDel="00000000" w:rsidP="00000000" w:rsidRDefault="00000000" w:rsidRPr="00000000" w14:paraId="0000007A">
      <w:pPr>
        <w:pStyle w:val="Heading2"/>
        <w:spacing w:before="0" w:lineRule="auto"/>
        <w:rPr/>
      </w:pPr>
      <w:bookmarkStart w:colFirst="0" w:colLast="0" w:name="_heading=h.6jx6x2hfbb6v" w:id="1"/>
      <w:bookmarkEnd w:id="1"/>
      <w:r w:rsidDel="00000000" w:rsidR="00000000" w:rsidRPr="00000000">
        <w:rPr>
          <w:sz w:val="18"/>
          <w:szCs w:val="18"/>
          <w:rtl w:val="0"/>
        </w:rPr>
        <w:t xml:space="preserve">(Compiled by Amy H)</w:t>
      </w:r>
      <w:r w:rsidDel="00000000" w:rsidR="00000000" w:rsidRPr="00000000">
        <w:rPr>
          <w:rtl w:val="0"/>
        </w:rPr>
      </w:r>
    </w:p>
    <w:p w:rsidR="00000000" w:rsidDel="00000000" w:rsidP="00000000" w:rsidRDefault="00000000" w:rsidRPr="00000000" w14:paraId="0000007B">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Welcome + Equity Statement</w:t>
      </w:r>
    </w:p>
    <w:p w:rsidR="00000000" w:rsidDel="00000000" w:rsidP="00000000" w:rsidRDefault="00000000" w:rsidRPr="00000000" w14:paraId="0000007C">
      <w:pPr>
        <w:widowControl w:val="0"/>
        <w:numPr>
          <w:ilvl w:val="0"/>
          <w:numId w:val="5"/>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meeting officially opened at 7:10 pm</w:t>
      </w:r>
    </w:p>
    <w:p w:rsidR="00000000" w:rsidDel="00000000" w:rsidP="00000000" w:rsidRDefault="00000000" w:rsidRPr="00000000" w14:paraId="0000007D">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Agenda Overview</w:t>
      </w:r>
    </w:p>
    <w:p w:rsidR="00000000" w:rsidDel="00000000" w:rsidP="00000000" w:rsidRDefault="00000000" w:rsidRPr="00000000" w14:paraId="0000007E">
      <w:pPr>
        <w:widowControl w:val="0"/>
        <w:numPr>
          <w:ilvl w:val="0"/>
          <w:numId w:val="1"/>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following agenda items were presented for the session</w:t>
      </w:r>
    </w:p>
    <w:p w:rsidR="00000000" w:rsidDel="00000000" w:rsidP="00000000" w:rsidRDefault="00000000" w:rsidRPr="00000000" w14:paraId="0000007F">
      <w:pPr>
        <w:widowControl w:val="0"/>
        <w:numPr>
          <w:ilvl w:val="0"/>
          <w:numId w:val="4"/>
        </w:numPr>
        <w:spacing w:after="0"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Welcome &amp; Equity Statement</w:t>
      </w:r>
    </w:p>
    <w:p w:rsidR="00000000" w:rsidDel="00000000" w:rsidP="00000000" w:rsidRDefault="00000000" w:rsidRPr="00000000" w14:paraId="00000080">
      <w:pPr>
        <w:widowControl w:val="0"/>
        <w:numPr>
          <w:ilvl w:val="0"/>
          <w:numId w:val="4"/>
        </w:numPr>
        <w:spacing w:after="0"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 Community Building </w:t>
        <w:br w:type="textWrapping"/>
        <w:t xml:space="preserve">(</w:t>
      </w:r>
      <w:r w:rsidDel="00000000" w:rsidR="00000000" w:rsidRPr="00000000">
        <w:rPr>
          <w:rFonts w:ascii="Calibri" w:cs="Calibri" w:eastAsia="Calibri" w:hAnsi="Calibri"/>
          <w:i w:val="1"/>
          <w:iCs w:val="1"/>
          <w:sz w:val="24"/>
          <w:szCs w:val="24"/>
          <w:highlight w:val="yellow"/>
          <w:rtl w:val="0"/>
        </w:rPr>
        <w:t xml:space="preserve">Community building activities not open to the public.)</w:t>
      </w:r>
      <w:r w:rsidDel="00000000" w:rsidR="00000000" w:rsidRPr="00000000">
        <w:rPr>
          <w:rtl w:val="0"/>
        </w:rPr>
      </w:r>
    </w:p>
    <w:p w:rsidR="00000000" w:rsidDel="00000000" w:rsidP="00000000" w:rsidRDefault="00000000" w:rsidRPr="00000000" w14:paraId="00000081">
      <w:pPr>
        <w:widowControl w:val="0"/>
        <w:numPr>
          <w:ilvl w:val="0"/>
          <w:numId w:val="4"/>
        </w:numPr>
        <w:spacing w:after="0"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Vote to Approve Meeting Minutes</w:t>
      </w:r>
    </w:p>
    <w:p w:rsidR="00000000" w:rsidDel="00000000" w:rsidP="00000000" w:rsidRDefault="00000000" w:rsidRPr="00000000" w14:paraId="00000082">
      <w:pPr>
        <w:widowControl w:val="0"/>
        <w:numPr>
          <w:ilvl w:val="0"/>
          <w:numId w:val="4"/>
        </w:numPr>
        <w:spacing w:after="0"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Centering Student Voice: What the Data Tells Us</w:t>
      </w:r>
    </w:p>
    <w:p w:rsidR="00000000" w:rsidDel="00000000" w:rsidP="00000000" w:rsidRDefault="00000000" w:rsidRPr="00000000" w14:paraId="00000083">
      <w:pPr>
        <w:widowControl w:val="0"/>
        <w:numPr>
          <w:ilvl w:val="1"/>
          <w:numId w:val="4"/>
        </w:numPr>
        <w:spacing w:after="0" w:afterAutospacing="0" w:line="276" w:lineRule="auto"/>
        <w:ind w:left="2880" w:hanging="360"/>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Recapping the journey</w:t>
      </w:r>
    </w:p>
    <w:p w:rsidR="00000000" w:rsidDel="00000000" w:rsidP="00000000" w:rsidRDefault="00000000" w:rsidRPr="00000000" w14:paraId="00000084">
      <w:pPr>
        <w:widowControl w:val="0"/>
        <w:numPr>
          <w:ilvl w:val="1"/>
          <w:numId w:val="4"/>
        </w:numPr>
        <w:spacing w:after="0" w:afterAutospacing="0" w:line="276" w:lineRule="auto"/>
        <w:ind w:left="2880" w:hanging="360"/>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Policy Brief Overview</w:t>
      </w:r>
    </w:p>
    <w:p w:rsidR="00000000" w:rsidDel="00000000" w:rsidP="00000000" w:rsidRDefault="00000000" w:rsidRPr="00000000" w14:paraId="00000085">
      <w:pPr>
        <w:widowControl w:val="0"/>
        <w:numPr>
          <w:ilvl w:val="1"/>
          <w:numId w:val="4"/>
        </w:numPr>
        <w:spacing w:after="0" w:afterAutospacing="0" w:line="276" w:lineRule="auto"/>
        <w:ind w:left="2880" w:hanging="360"/>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Student Voice Survey Recap</w:t>
      </w:r>
    </w:p>
    <w:p w:rsidR="00000000" w:rsidDel="00000000" w:rsidP="00000000" w:rsidRDefault="00000000" w:rsidRPr="00000000" w14:paraId="00000086">
      <w:pPr>
        <w:widowControl w:val="0"/>
        <w:numPr>
          <w:ilvl w:val="1"/>
          <w:numId w:val="4"/>
        </w:numPr>
        <w:spacing w:after="0" w:afterAutospacing="0" w:line="276" w:lineRule="auto"/>
        <w:ind w:left="2880" w:hanging="360"/>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Data Analysis: Discussion Activity</w:t>
      </w:r>
    </w:p>
    <w:p w:rsidR="00000000" w:rsidDel="00000000" w:rsidP="00000000" w:rsidRDefault="00000000" w:rsidRPr="00000000" w14:paraId="00000087">
      <w:pPr>
        <w:widowControl w:val="0"/>
        <w:numPr>
          <w:ilvl w:val="0"/>
          <w:numId w:val="4"/>
        </w:numPr>
        <w:spacing w:after="0" w:afterAutospacing="0"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Steps: May &amp; June</w:t>
      </w:r>
    </w:p>
    <w:p w:rsidR="00000000" w:rsidDel="00000000" w:rsidP="00000000" w:rsidRDefault="00000000" w:rsidRPr="00000000" w14:paraId="00000088">
      <w:pPr>
        <w:widowControl w:val="0"/>
        <w:numPr>
          <w:ilvl w:val="0"/>
          <w:numId w:val="4"/>
        </w:numPr>
        <w:spacing w:after="0" w:line="276"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Close Out</w:t>
      </w:r>
    </w:p>
    <w:p w:rsidR="00000000" w:rsidDel="00000000" w:rsidP="00000000" w:rsidRDefault="00000000" w:rsidRPr="00000000" w14:paraId="00000089">
      <w:pPr>
        <w:widowControl w:val="0"/>
        <w:numPr>
          <w:ilvl w:val="0"/>
          <w:numId w:val="2"/>
        </w:numPr>
        <w:spacing w:after="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Vote to approve meeting minutes from February 23 and March 9</w:t>
      </w:r>
    </w:p>
    <w:p w:rsidR="00000000" w:rsidDel="00000000" w:rsidP="00000000" w:rsidRDefault="00000000" w:rsidRPr="00000000" w14:paraId="0000008A">
      <w:pPr>
        <w:widowControl w:val="0"/>
        <w:numPr>
          <w:ilvl w:val="1"/>
          <w:numId w:val="2"/>
        </w:numPr>
        <w:spacing w:after="0"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Members voted unanimously to approve these minutes</w:t>
      </w:r>
      <w:r w:rsidDel="00000000" w:rsidR="00000000" w:rsidRPr="00000000">
        <w:rPr>
          <w:rtl w:val="0"/>
        </w:rPr>
      </w:r>
    </w:p>
    <w:p w:rsidR="00000000" w:rsidDel="00000000" w:rsidP="00000000" w:rsidRDefault="00000000" w:rsidRPr="00000000" w14:paraId="0000008B">
      <w:pPr>
        <w:widowControl w:val="0"/>
        <w:numPr>
          <w:ilvl w:val="0"/>
          <w:numId w:val="2"/>
        </w:numPr>
        <w:spacing w:after="0"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Next, </w:t>
      </w:r>
      <w:r w:rsidDel="00000000" w:rsidR="00000000" w:rsidRPr="00000000">
        <w:rPr>
          <w:rFonts w:ascii="Calibri" w:cs="Calibri" w:eastAsia="Calibri" w:hAnsi="Calibri"/>
          <w:b w:val="1"/>
          <w:bCs w:val="1"/>
          <w:sz w:val="24"/>
          <w:szCs w:val="24"/>
          <w:rtl w:val="0"/>
        </w:rPr>
        <w:t xml:space="preserve">Amy H</w:t>
      </w:r>
      <w:r w:rsidDel="00000000" w:rsidR="00000000" w:rsidRPr="00000000">
        <w:rPr>
          <w:rFonts w:ascii="Calibri" w:cs="Calibri" w:eastAsia="Calibri" w:hAnsi="Calibri"/>
          <w:sz w:val="24"/>
          <w:szCs w:val="24"/>
          <w:rtl w:val="0"/>
        </w:rPr>
        <w:t xml:space="preserve"> reintroduced ODE’s team working on the implementation of the executive order, </w:t>
      </w:r>
      <w:r w:rsidDel="00000000" w:rsidR="00000000" w:rsidRPr="00000000">
        <w:rPr>
          <w:rFonts w:ascii="Calibri" w:cs="Calibri" w:eastAsia="Calibri" w:hAnsi="Calibri"/>
          <w:b w:val="1"/>
          <w:bCs w:val="1"/>
          <w:sz w:val="24"/>
          <w:szCs w:val="24"/>
          <w:rtl w:val="0"/>
        </w:rPr>
        <w:t xml:space="preserve">Adrienne P</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Sol J</w:t>
      </w:r>
      <w:r w:rsidDel="00000000" w:rsidR="00000000" w:rsidRPr="00000000">
        <w:rPr>
          <w:rFonts w:ascii="Calibri" w:cs="Calibri" w:eastAsia="Calibri" w:hAnsi="Calibri"/>
          <w:sz w:val="24"/>
          <w:szCs w:val="24"/>
          <w:rtl w:val="0"/>
        </w:rPr>
        <w:t xml:space="preserve">, and </w:t>
      </w:r>
      <w:r w:rsidDel="00000000" w:rsidR="00000000" w:rsidRPr="00000000">
        <w:rPr>
          <w:rFonts w:ascii="Calibri" w:cs="Calibri" w:eastAsia="Calibri" w:hAnsi="Calibri"/>
          <w:b w:val="1"/>
          <w:bCs w:val="1"/>
          <w:sz w:val="24"/>
          <w:szCs w:val="24"/>
          <w:rtl w:val="0"/>
        </w:rPr>
        <w:t xml:space="preserve">Nathan 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8C">
      <w:pPr>
        <w:widowControl w:val="0"/>
        <w:numPr>
          <w:ilvl w:val="1"/>
          <w:numId w:val="2"/>
        </w:numPr>
        <w:spacing w:after="0"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Adrienne P </w:t>
      </w:r>
      <w:r w:rsidDel="00000000" w:rsidR="00000000" w:rsidRPr="00000000">
        <w:rPr>
          <w:rFonts w:ascii="Calibri" w:cs="Calibri" w:eastAsia="Calibri" w:hAnsi="Calibri"/>
          <w:sz w:val="24"/>
          <w:szCs w:val="24"/>
          <w:rtl w:val="0"/>
        </w:rPr>
        <w:t xml:space="preserve">began by sharing some information about the number of responses to the student voice survey and the reach of this tool, which she attributed in part to the support from the YAC. </w:t>
      </w:r>
    </w:p>
    <w:p w:rsidR="00000000" w:rsidDel="00000000" w:rsidP="00000000" w:rsidRDefault="00000000" w:rsidRPr="00000000" w14:paraId="0000008D">
      <w:pPr>
        <w:widowControl w:val="0"/>
        <w:numPr>
          <w:ilvl w:val="1"/>
          <w:numId w:val="2"/>
        </w:numPr>
        <w:spacing w:after="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First, to introduce this topic, she asked the YAC to share in the chat one word that describes their understanding of data.</w:t>
      </w:r>
    </w:p>
    <w:p w:rsidR="00000000" w:rsidDel="00000000" w:rsidP="00000000" w:rsidRDefault="00000000" w:rsidRPr="00000000" w14:paraId="0000008E">
      <w:pPr>
        <w:widowControl w:val="0"/>
        <w:numPr>
          <w:ilvl w:val="2"/>
          <w:numId w:val="2"/>
        </w:numPr>
        <w:spacing w:after="0"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Members shared responses like; research, numbers, statistics, information…</w:t>
      </w:r>
    </w:p>
    <w:p w:rsidR="00000000" w:rsidDel="00000000" w:rsidP="00000000" w:rsidRDefault="00000000" w:rsidRPr="00000000" w14:paraId="0000008F">
      <w:pPr>
        <w:widowControl w:val="0"/>
        <w:numPr>
          <w:ilvl w:val="1"/>
          <w:numId w:val="2"/>
        </w:numPr>
        <w:spacing w:after="0"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Adrienne P</w:t>
      </w:r>
      <w:r w:rsidDel="00000000" w:rsidR="00000000" w:rsidRPr="00000000">
        <w:rPr>
          <w:rFonts w:ascii="Calibri" w:cs="Calibri" w:eastAsia="Calibri" w:hAnsi="Calibri"/>
          <w:sz w:val="24"/>
          <w:szCs w:val="24"/>
          <w:rtl w:val="0"/>
        </w:rPr>
        <w:t xml:space="preserve"> shared the timeline for what the YAC’s work looked like leading up to reviewing this survey data.  Over 6,000 students from across Oregon responded to this survey.</w:t>
      </w:r>
    </w:p>
    <w:p w:rsidR="00000000" w:rsidDel="00000000" w:rsidP="00000000" w:rsidRDefault="00000000" w:rsidRPr="00000000" w14:paraId="00000090">
      <w:pPr>
        <w:widowControl w:val="0"/>
        <w:numPr>
          <w:ilvl w:val="1"/>
          <w:numId w:val="2"/>
        </w:numPr>
        <w:spacing w:after="0"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Adrienne P</w:t>
      </w:r>
      <w:r w:rsidDel="00000000" w:rsidR="00000000" w:rsidRPr="00000000">
        <w:rPr>
          <w:rFonts w:ascii="Calibri" w:cs="Calibri" w:eastAsia="Calibri" w:hAnsi="Calibri"/>
          <w:sz w:val="24"/>
          <w:szCs w:val="24"/>
          <w:rtl w:val="0"/>
        </w:rPr>
        <w:t xml:space="preserve"> reviewed the goal of developing a policy brief and how this data would be used to reach this goal. </w:t>
      </w:r>
    </w:p>
    <w:p w:rsidR="00000000" w:rsidDel="00000000" w:rsidP="00000000" w:rsidRDefault="00000000" w:rsidRPr="00000000" w14:paraId="00000091">
      <w:pPr>
        <w:widowControl w:val="0"/>
        <w:numPr>
          <w:ilvl w:val="2"/>
          <w:numId w:val="2"/>
        </w:numPr>
        <w:spacing w:after="0"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brief will be focused (2-4) pages, elevate the themes of what the data shows, and offers recommendations for next steps based on that information.</w:t>
      </w:r>
    </w:p>
    <w:p w:rsidR="00000000" w:rsidDel="00000000" w:rsidP="00000000" w:rsidRDefault="00000000" w:rsidRPr="00000000" w14:paraId="00000092">
      <w:pPr>
        <w:widowControl w:val="0"/>
        <w:numPr>
          <w:ilvl w:val="1"/>
          <w:numId w:val="2"/>
        </w:numPr>
        <w:spacing w:after="0"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Adrienne P</w:t>
      </w:r>
      <w:r w:rsidDel="00000000" w:rsidR="00000000" w:rsidRPr="00000000">
        <w:rPr>
          <w:rFonts w:ascii="Calibri" w:cs="Calibri" w:eastAsia="Calibri" w:hAnsi="Calibri"/>
          <w:sz w:val="24"/>
          <w:szCs w:val="24"/>
          <w:rtl w:val="0"/>
        </w:rPr>
        <w:t xml:space="preserve"> named that data analysis can be affirming but also surprising, and that both reactions are helpful.</w:t>
      </w:r>
    </w:p>
    <w:p w:rsidR="00000000" w:rsidDel="00000000" w:rsidP="00000000" w:rsidRDefault="00000000" w:rsidRPr="00000000" w14:paraId="00000093">
      <w:pPr>
        <w:widowControl w:val="0"/>
        <w:numPr>
          <w:ilvl w:val="0"/>
          <w:numId w:val="2"/>
        </w:numPr>
        <w:spacing w:after="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Sol J </w:t>
      </w:r>
      <w:r w:rsidDel="00000000" w:rsidR="00000000" w:rsidRPr="00000000">
        <w:rPr>
          <w:rFonts w:ascii="Calibri" w:cs="Calibri" w:eastAsia="Calibri" w:hAnsi="Calibri"/>
          <w:sz w:val="24"/>
          <w:szCs w:val="24"/>
          <w:rtl w:val="0"/>
        </w:rPr>
        <w:t xml:space="preserve">presented broad results from the student survey</w:t>
      </w:r>
    </w:p>
    <w:p w:rsidR="00000000" w:rsidDel="00000000" w:rsidP="00000000" w:rsidRDefault="00000000" w:rsidRPr="00000000" w14:paraId="00000094">
      <w:pPr>
        <w:widowControl w:val="0"/>
        <w:numPr>
          <w:ilvl w:val="1"/>
          <w:numId w:val="2"/>
        </w:numPr>
        <w:spacing w:after="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Over 6,000 students from across Oregon completed the survey, which represents over 70 districts, and a range of school types and communities.</w:t>
      </w:r>
    </w:p>
    <w:p w:rsidR="00000000" w:rsidDel="00000000" w:rsidP="00000000" w:rsidRDefault="00000000" w:rsidRPr="00000000" w14:paraId="00000095">
      <w:pPr>
        <w:widowControl w:val="0"/>
        <w:numPr>
          <w:ilvl w:val="1"/>
          <w:numId w:val="2"/>
        </w:numPr>
        <w:spacing w:after="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survey focused on how the policy was being implemented, how students perceived the fairness of this policy, and the impact on student mental health. </w:t>
      </w:r>
    </w:p>
    <w:p w:rsidR="00000000" w:rsidDel="00000000" w:rsidP="00000000" w:rsidRDefault="00000000" w:rsidRPr="00000000" w14:paraId="00000096">
      <w:pPr>
        <w:widowControl w:val="0"/>
        <w:numPr>
          <w:ilvl w:val="1"/>
          <w:numId w:val="2"/>
        </w:numPr>
        <w:spacing w:after="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 shared that the next steps for this work is not just  to read the data but share reactions based on YAC members' lived experiences.</w:t>
      </w:r>
    </w:p>
    <w:p w:rsidR="00000000" w:rsidDel="00000000" w:rsidP="00000000" w:rsidRDefault="00000000" w:rsidRPr="00000000" w14:paraId="00000097">
      <w:pPr>
        <w:widowControl w:val="0"/>
        <w:numPr>
          <w:ilvl w:val="0"/>
          <w:numId w:val="2"/>
        </w:numPr>
        <w:spacing w:after="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Analysis Discussion</w:t>
      </w:r>
    </w:p>
    <w:p w:rsidR="00000000" w:rsidDel="00000000" w:rsidP="00000000" w:rsidRDefault="00000000" w:rsidRPr="00000000" w14:paraId="00000098">
      <w:pPr>
        <w:widowControl w:val="0"/>
        <w:numPr>
          <w:ilvl w:val="1"/>
          <w:numId w:val="2"/>
        </w:numPr>
        <w:spacing w:after="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smaller groups, the YAC shared their reactions to data from the three theme areas; Mental Health &amp; Wellness, Fairness &amp; Equity, and School Day Implementation.</w:t>
      </w:r>
    </w:p>
    <w:p w:rsidR="00000000" w:rsidDel="00000000" w:rsidP="00000000" w:rsidRDefault="00000000" w:rsidRPr="00000000" w14:paraId="00000099">
      <w:pPr>
        <w:widowControl w:val="0"/>
        <w:numPr>
          <w:ilvl w:val="1"/>
          <w:numId w:val="2"/>
        </w:numPr>
        <w:spacing w:after="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ODE staff were asking the YAC to share their reactions to the data following these two questions;</w:t>
      </w:r>
    </w:p>
    <w:p w:rsidR="00000000" w:rsidDel="00000000" w:rsidP="00000000" w:rsidRDefault="00000000" w:rsidRPr="00000000" w14:paraId="0000009A">
      <w:pPr>
        <w:widowControl w:val="0"/>
        <w:numPr>
          <w:ilvl w:val="2"/>
          <w:numId w:val="2"/>
        </w:numPr>
        <w:spacing w:after="0"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does the data tell us? What do the numbers tell us and what does it not tell us? What might be missing?</w:t>
      </w:r>
    </w:p>
    <w:p w:rsidR="00000000" w:rsidDel="00000000" w:rsidP="00000000" w:rsidRDefault="00000000" w:rsidRPr="00000000" w14:paraId="0000009B">
      <w:pPr>
        <w:widowControl w:val="0"/>
        <w:numPr>
          <w:ilvl w:val="2"/>
          <w:numId w:val="2"/>
        </w:numPr>
        <w:spacing w:after="0"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Why do you think this is happening based on your lived experience?</w:t>
      </w:r>
    </w:p>
    <w:p w:rsidR="00000000" w:rsidDel="00000000" w:rsidP="00000000" w:rsidRDefault="00000000" w:rsidRPr="00000000" w14:paraId="0000009C">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Mental Health &amp; Wellness</w:t>
      </w:r>
    </w:p>
    <w:p w:rsidR="00000000" w:rsidDel="00000000" w:rsidP="00000000" w:rsidRDefault="00000000" w:rsidRPr="00000000" w14:paraId="0000009D">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Adrienne P</w:t>
      </w:r>
      <w:r w:rsidDel="00000000" w:rsidR="00000000" w:rsidRPr="00000000">
        <w:rPr>
          <w:rFonts w:ascii="Calibri" w:cs="Calibri" w:eastAsia="Calibri" w:hAnsi="Calibri"/>
          <w:sz w:val="24"/>
          <w:szCs w:val="24"/>
          <w:rtl w:val="0"/>
        </w:rPr>
        <w:t xml:space="preserve"> started YAC members off with survey questions related to Mental Health &amp; Wellness</w:t>
      </w:r>
    </w:p>
    <w:p w:rsidR="00000000" w:rsidDel="00000000" w:rsidP="00000000" w:rsidRDefault="00000000" w:rsidRPr="00000000" w14:paraId="0000009E">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discussion began with the high level questions, “What does the data tell us?” What does it not tell us? What might be missing?”, “Why do you think this is happening based on your lived experience?”</w:t>
      </w:r>
    </w:p>
    <w:p w:rsidR="00000000" w:rsidDel="00000000" w:rsidP="00000000" w:rsidRDefault="00000000" w:rsidRPr="00000000" w14:paraId="0000009F">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YAC Members seemed to feel like the survey design and answer options may have skewed the results because there was no option for students to respond with ‘neutral’ or ‘no change’. This could have presented the data in a more negative light due to the limited response options</w:t>
      </w:r>
    </w:p>
    <w:p w:rsidR="00000000" w:rsidDel="00000000" w:rsidP="00000000" w:rsidRDefault="00000000" w:rsidRPr="00000000" w14:paraId="000000A0">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Anna H</w:t>
      </w:r>
    </w:p>
    <w:p w:rsidR="00000000" w:rsidDel="00000000" w:rsidP="00000000" w:rsidRDefault="00000000" w:rsidRPr="00000000" w14:paraId="000000A1">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Wonders whether “disagree” means </w:t>
      </w:r>
      <w:r w:rsidDel="00000000" w:rsidR="00000000" w:rsidRPr="00000000">
        <w:rPr>
          <w:rFonts w:ascii="Calibri" w:cs="Calibri" w:eastAsia="Calibri" w:hAnsi="Calibri"/>
          <w:i w:val="1"/>
          <w:iCs w:val="1"/>
          <w:sz w:val="24"/>
          <w:szCs w:val="24"/>
          <w:rtl w:val="0"/>
        </w:rPr>
        <w:t xml:space="preserve">no change</w:t>
      </w:r>
      <w:r w:rsidDel="00000000" w:rsidR="00000000" w:rsidRPr="00000000">
        <w:rPr>
          <w:rFonts w:ascii="Calibri" w:cs="Calibri" w:eastAsia="Calibri" w:hAnsi="Calibri"/>
          <w:sz w:val="24"/>
          <w:szCs w:val="24"/>
          <w:rtl w:val="0"/>
        </w:rPr>
        <w:t xml:space="preserve"> or </w:t>
      </w:r>
      <w:r w:rsidDel="00000000" w:rsidR="00000000" w:rsidRPr="00000000">
        <w:rPr>
          <w:rFonts w:ascii="Calibri" w:cs="Calibri" w:eastAsia="Calibri" w:hAnsi="Calibri"/>
          <w:i w:val="1"/>
          <w:iCs w:val="1"/>
          <w:sz w:val="24"/>
          <w:szCs w:val="24"/>
          <w:rtl w:val="0"/>
        </w:rPr>
        <w:t xml:space="preserve">things got worse</w:t>
      </w:r>
    </w:p>
    <w:p w:rsidR="00000000" w:rsidDel="00000000" w:rsidP="00000000" w:rsidRDefault="00000000" w:rsidRPr="00000000" w14:paraId="000000A2">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Suggests results may not accurately reflect student experience</w:t>
      </w:r>
    </w:p>
    <w:p w:rsidR="00000000" w:rsidDel="00000000" w:rsidP="00000000" w:rsidRDefault="00000000" w:rsidRPr="00000000" w14:paraId="000000A3">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Marlow M </w:t>
      </w:r>
    </w:p>
    <w:p w:rsidR="00000000" w:rsidDel="00000000" w:rsidP="00000000" w:rsidRDefault="00000000" w:rsidRPr="00000000" w14:paraId="000000A4">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Confirms students at their school used “disagree” to mean </w:t>
      </w:r>
      <w:r w:rsidDel="00000000" w:rsidR="00000000" w:rsidRPr="00000000">
        <w:rPr>
          <w:rFonts w:ascii="Calibri" w:cs="Calibri" w:eastAsia="Calibri" w:hAnsi="Calibri"/>
          <w:i w:val="1"/>
          <w:iCs w:val="1"/>
          <w:sz w:val="24"/>
          <w:szCs w:val="24"/>
          <w:rtl w:val="0"/>
        </w:rPr>
        <w:t xml:space="preserve">no impact</w:t>
      </w:r>
    </w:p>
    <w:p w:rsidR="00000000" w:rsidDel="00000000" w:rsidP="00000000" w:rsidRDefault="00000000" w:rsidRPr="00000000" w14:paraId="000000A5">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Nicole AC:</w:t>
      </w:r>
    </w:p>
    <w:p w:rsidR="00000000" w:rsidDel="00000000" w:rsidP="00000000" w:rsidRDefault="00000000" w:rsidRPr="00000000" w14:paraId="000000A6">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Strongly agrees interpretation matters, Says students often chose “disagree” simply because </w:t>
      </w:r>
      <w:r w:rsidDel="00000000" w:rsidR="00000000" w:rsidRPr="00000000">
        <w:rPr>
          <w:rFonts w:ascii="Calibri" w:cs="Calibri" w:eastAsia="Calibri" w:hAnsi="Calibri"/>
          <w:i w:val="1"/>
          <w:iCs w:val="1"/>
          <w:sz w:val="24"/>
          <w:szCs w:val="24"/>
          <w:rtl w:val="0"/>
        </w:rPr>
        <w:t xml:space="preserve">nothing changed, and </w:t>
      </w:r>
      <w:r w:rsidDel="00000000" w:rsidR="00000000" w:rsidRPr="00000000">
        <w:rPr>
          <w:rFonts w:ascii="Calibri" w:cs="Calibri" w:eastAsia="Calibri" w:hAnsi="Calibri"/>
          <w:sz w:val="24"/>
          <w:szCs w:val="24"/>
          <w:rtl w:val="0"/>
        </w:rPr>
        <w:t xml:space="preserve">Adds that lack of a middle option likely distorts data conclusions</w:t>
      </w:r>
    </w:p>
    <w:p w:rsidR="00000000" w:rsidDel="00000000" w:rsidP="00000000" w:rsidRDefault="00000000" w:rsidRPr="00000000" w14:paraId="000000A7">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Julianne H and Richa P</w:t>
      </w:r>
    </w:p>
    <w:p w:rsidR="00000000" w:rsidDel="00000000" w:rsidP="00000000" w:rsidRDefault="00000000" w:rsidRPr="00000000" w14:paraId="000000A8">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Raised questions and the timing of the survey being shared with students, and noted that because schools implemented the policy on different timelines, they may have seen different outcomes</w:t>
      </w:r>
    </w:p>
    <w:p w:rsidR="00000000" w:rsidDel="00000000" w:rsidP="00000000" w:rsidRDefault="00000000" w:rsidRPr="00000000" w14:paraId="000000A9">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YAC Members discussed the possibility of how the student opinions will change over time. They said that the current responses feel temporary and uncertain. </w:t>
      </w:r>
    </w:p>
    <w:p w:rsidR="00000000" w:rsidDel="00000000" w:rsidP="00000000" w:rsidRDefault="00000000" w:rsidRPr="00000000" w14:paraId="000000AA">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Nicole AC:</w:t>
      </w:r>
    </w:p>
    <w:p w:rsidR="00000000" w:rsidDel="00000000" w:rsidP="00000000" w:rsidRDefault="00000000" w:rsidRPr="00000000" w14:paraId="000000AB">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Believes opinions will change significantly, noting that the policy is still new, so students are guessing impact.</w:t>
      </w:r>
    </w:p>
    <w:p w:rsidR="00000000" w:rsidDel="00000000" w:rsidP="00000000" w:rsidRDefault="00000000" w:rsidRPr="00000000" w14:paraId="000000AC">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Says long-term effects (mental health, relationships, bullying) are still unknown</w:t>
      </w:r>
    </w:p>
    <w:p w:rsidR="00000000" w:rsidDel="00000000" w:rsidP="00000000" w:rsidRDefault="00000000" w:rsidRPr="00000000" w14:paraId="000000AD">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YAC members discussed differences in the data from middle school and high school respondents</w:t>
      </w:r>
    </w:p>
    <w:p w:rsidR="00000000" w:rsidDel="00000000" w:rsidP="00000000" w:rsidRDefault="00000000" w:rsidRPr="00000000" w14:paraId="000000AE">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Anna H</w:t>
      </w:r>
    </w:p>
    <w:p w:rsidR="00000000" w:rsidDel="00000000" w:rsidP="00000000" w:rsidRDefault="00000000" w:rsidRPr="00000000" w14:paraId="000000AF">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Notices middle schoolers report more positive outcomes, which might suggest high schoolers may feel more stress already</w:t>
      </w:r>
    </w:p>
    <w:p w:rsidR="00000000" w:rsidDel="00000000" w:rsidP="00000000" w:rsidRDefault="00000000" w:rsidRPr="00000000" w14:paraId="000000B0">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Nicole AC:</w:t>
      </w:r>
    </w:p>
    <w:p w:rsidR="00000000" w:rsidDel="00000000" w:rsidP="00000000" w:rsidRDefault="00000000" w:rsidRPr="00000000" w14:paraId="000000B1">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Explains high schoolers rely more on phones for things like Social life, Communication, and Transportation coordination</w:t>
      </w:r>
    </w:p>
    <w:p w:rsidR="00000000" w:rsidDel="00000000" w:rsidP="00000000" w:rsidRDefault="00000000" w:rsidRPr="00000000" w14:paraId="000000B2">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Removing phones creates stress due to loss of independence</w:t>
      </w:r>
    </w:p>
    <w:p w:rsidR="00000000" w:rsidDel="00000000" w:rsidP="00000000" w:rsidRDefault="00000000" w:rsidRPr="00000000" w14:paraId="000000B3">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Ayman T</w:t>
      </w:r>
    </w:p>
    <w:p w:rsidR="00000000" w:rsidDel="00000000" w:rsidP="00000000" w:rsidRDefault="00000000" w:rsidRPr="00000000" w14:paraId="000000B4">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Added that middle schoolers depend less on phones and High schoolers value independence. Taking phones away can feel restrictive</w:t>
      </w:r>
    </w:p>
    <w:p w:rsidR="00000000" w:rsidDel="00000000" w:rsidP="00000000" w:rsidRDefault="00000000" w:rsidRPr="00000000" w14:paraId="000000B5">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Anna H (additional point):</w:t>
      </w:r>
    </w:p>
    <w:p w:rsidR="00000000" w:rsidDel="00000000" w:rsidP="00000000" w:rsidRDefault="00000000" w:rsidRPr="00000000" w14:paraId="000000B6">
      <w:pPr>
        <w:widowControl w:val="0"/>
        <w:numPr>
          <w:ilvl w:val="3"/>
          <w:numId w:val="2"/>
        </w:numPr>
        <w:spacing w:line="240" w:lineRule="auto"/>
        <w:ind w:left="2880" w:hanging="36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Mentions jobs and schedules, and that high school students may need phones for managing transportation and communicating with their workplace. </w:t>
      </w:r>
    </w:p>
    <w:p w:rsidR="00000000" w:rsidDel="00000000" w:rsidP="00000000" w:rsidRDefault="00000000" w:rsidRPr="00000000" w14:paraId="000000B7">
      <w:pPr>
        <w:widowControl w:val="0"/>
        <w:numPr>
          <w:ilvl w:val="1"/>
          <w:numId w:val="2"/>
        </w:numPr>
        <w:spacing w:line="240" w:lineRule="auto"/>
        <w:ind w:left="1440" w:hanging="36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Next, YAC members talked about differences between survey responses from different genders. Phone policies may have unintended negative consequences for students who already feel less safe.</w:t>
      </w:r>
    </w:p>
    <w:p w:rsidR="00000000" w:rsidDel="00000000" w:rsidP="00000000" w:rsidRDefault="00000000" w:rsidRPr="00000000" w14:paraId="000000B8">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Nicole AC:</w:t>
      </w:r>
    </w:p>
    <w:p w:rsidR="00000000" w:rsidDel="00000000" w:rsidP="00000000" w:rsidRDefault="00000000" w:rsidRPr="00000000" w14:paraId="000000B9">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Phones can act as connection and safety tools, removing them may increase feelings of vulnerability</w:t>
      </w:r>
    </w:p>
    <w:p w:rsidR="00000000" w:rsidDel="00000000" w:rsidP="00000000" w:rsidRDefault="00000000" w:rsidRPr="00000000" w14:paraId="000000BA">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discussing the impact that this new policy has on bullying, YAC members share that there seemed to be real decreases in phone-based bullying and disruptions</w:t>
      </w:r>
    </w:p>
    <w:p w:rsidR="00000000" w:rsidDel="00000000" w:rsidP="00000000" w:rsidRDefault="00000000" w:rsidRPr="00000000" w14:paraId="000000BB">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Anna H:</w:t>
      </w:r>
    </w:p>
    <w:p w:rsidR="00000000" w:rsidDel="00000000" w:rsidP="00000000" w:rsidRDefault="00000000" w:rsidRPr="00000000" w14:paraId="000000BC">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Reports reduction in photos taken of students or teachers without consent and harmful social media posts</w:t>
      </w:r>
    </w:p>
    <w:p w:rsidR="00000000" w:rsidDel="00000000" w:rsidP="00000000" w:rsidRDefault="00000000" w:rsidRPr="00000000" w14:paraId="000000BD">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Says increased teacher vigilance helps</w:t>
      </w:r>
    </w:p>
    <w:p w:rsidR="00000000" w:rsidDel="00000000" w:rsidP="00000000" w:rsidRDefault="00000000" w:rsidRPr="00000000" w14:paraId="000000BE">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Nicole AC:</w:t>
      </w:r>
    </w:p>
    <w:p w:rsidR="00000000" w:rsidDel="00000000" w:rsidP="00000000" w:rsidRDefault="00000000" w:rsidRPr="00000000" w14:paraId="000000BF">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Agreed that she’d had a similar experience: Fewer classroom disruptions (filming, social media, calls), less public humiliation. Notes improved learning environment</w:t>
      </w:r>
    </w:p>
    <w:p w:rsidR="00000000" w:rsidDel="00000000" w:rsidP="00000000" w:rsidRDefault="00000000" w:rsidRPr="00000000" w14:paraId="000000C0">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new policy seemed to demonstrate a positive or at least unclear impact on mental health and social interaction, despite some rowdy behavior from freshmen</w:t>
      </w:r>
    </w:p>
    <w:p w:rsidR="00000000" w:rsidDel="00000000" w:rsidP="00000000" w:rsidRDefault="00000000" w:rsidRPr="00000000" w14:paraId="000000C1">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Nicole AC:</w:t>
      </w:r>
    </w:p>
    <w:p w:rsidR="00000000" w:rsidDel="00000000" w:rsidP="00000000" w:rsidRDefault="00000000" w:rsidRPr="00000000" w14:paraId="000000C2">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Observes more face-to-face interaction, and believes long-term mental health may improve</w:t>
      </w:r>
    </w:p>
    <w:p w:rsidR="00000000" w:rsidDel="00000000" w:rsidP="00000000" w:rsidRDefault="00000000" w:rsidRPr="00000000" w14:paraId="000000C3">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Anna H:</w:t>
      </w:r>
    </w:p>
    <w:p w:rsidR="00000000" w:rsidDel="00000000" w:rsidP="00000000" w:rsidRDefault="00000000" w:rsidRPr="00000000" w14:paraId="000000C4">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Agrees on increased interaction at lunch</w:t>
      </w:r>
    </w:p>
    <w:p w:rsidR="00000000" w:rsidDel="00000000" w:rsidP="00000000" w:rsidRDefault="00000000" w:rsidRPr="00000000" w14:paraId="000000C5">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Raises concern: Freshmen showing more physical/energetic behavior (rowdiness)</w:t>
      </w:r>
    </w:p>
    <w:p w:rsidR="00000000" w:rsidDel="00000000" w:rsidP="00000000" w:rsidRDefault="00000000" w:rsidRPr="00000000" w14:paraId="000000C6">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the YAC members look at differences in data from respondents in different sized and differently resourced schools. They also discussed how implementation may have looked different across different schools. </w:t>
      </w:r>
    </w:p>
    <w:p w:rsidR="00000000" w:rsidDel="00000000" w:rsidP="00000000" w:rsidRDefault="00000000" w:rsidRPr="00000000" w14:paraId="000000C7">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Marlow M</w:t>
      </w:r>
    </w:p>
    <w:p w:rsidR="00000000" w:rsidDel="00000000" w:rsidP="00000000" w:rsidRDefault="00000000" w:rsidRPr="00000000" w14:paraId="000000C8">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Shared that she attends a(small school ~200 students, and because students already know each other well, the phone policy didn’t change much in terms of social interactions. </w:t>
      </w:r>
    </w:p>
    <w:p w:rsidR="00000000" w:rsidDel="00000000" w:rsidP="00000000" w:rsidRDefault="00000000" w:rsidRPr="00000000" w14:paraId="000000C9">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Nicole AC:</w:t>
      </w:r>
    </w:p>
    <w:p w:rsidR="00000000" w:rsidDel="00000000" w:rsidP="00000000" w:rsidRDefault="00000000" w:rsidRPr="00000000" w14:paraId="000000CA">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Points out major inconsistency across schools with some allow phones in backpacks compared to some requiring full separation (locked away)</w:t>
      </w:r>
    </w:p>
    <w:p w:rsidR="00000000" w:rsidDel="00000000" w:rsidP="00000000" w:rsidRDefault="00000000" w:rsidRPr="00000000" w14:paraId="000000CB">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YAC members also named personal experiences with changes that they’ve noticed in their classroom environments since the policy was put into effect</w:t>
      </w:r>
    </w:p>
    <w:p w:rsidR="00000000" w:rsidDel="00000000" w:rsidP="00000000" w:rsidRDefault="00000000" w:rsidRPr="00000000" w14:paraId="000000CC">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Nicole AC:</w:t>
      </w:r>
    </w:p>
    <w:p w:rsidR="00000000" w:rsidDel="00000000" w:rsidP="00000000" w:rsidRDefault="00000000" w:rsidRPr="00000000" w14:paraId="000000CD">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seem to pay attention more, aren’t scrolling on their phones, interrupt less, and teachers are able to teach more effectively</w:t>
      </w:r>
    </w:p>
    <w:p w:rsidR="00000000" w:rsidDel="00000000" w:rsidP="00000000" w:rsidRDefault="00000000" w:rsidRPr="00000000" w14:paraId="000000CE">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Anna H:</w:t>
      </w:r>
    </w:p>
    <w:p w:rsidR="00000000" w:rsidDel="00000000" w:rsidP="00000000" w:rsidRDefault="00000000" w:rsidRPr="00000000" w14:paraId="000000CF">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Changes show up differently based on classroom rules, and that laptops sometimes replace phones as distraction</w:t>
      </w:r>
      <w:r w:rsidDel="00000000" w:rsidR="00000000" w:rsidRPr="00000000">
        <w:rPr>
          <w:rtl w:val="0"/>
        </w:rPr>
      </w:r>
    </w:p>
    <w:p w:rsidR="00000000" w:rsidDel="00000000" w:rsidP="00000000" w:rsidRDefault="00000000" w:rsidRPr="00000000" w14:paraId="000000D0">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Fairness &amp; Equity</w:t>
      </w:r>
    </w:p>
    <w:p w:rsidR="00000000" w:rsidDel="00000000" w:rsidP="00000000" w:rsidRDefault="00000000" w:rsidRPr="00000000" w14:paraId="000000D1">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Sol J </w:t>
      </w:r>
      <w:r w:rsidDel="00000000" w:rsidR="00000000" w:rsidRPr="00000000">
        <w:rPr>
          <w:rFonts w:ascii="Calibri" w:cs="Calibri" w:eastAsia="Calibri" w:hAnsi="Calibri"/>
          <w:sz w:val="24"/>
          <w:szCs w:val="24"/>
          <w:rtl w:val="0"/>
        </w:rPr>
        <w:t xml:space="preserve">started YAC members off with the question, “my school explained the reason behind why we have a cell phone and other PED  policy.” I'm just curious what you notice, and  what stands out to you?</w:t>
      </w:r>
    </w:p>
    <w:p w:rsidR="00000000" w:rsidDel="00000000" w:rsidP="00000000" w:rsidRDefault="00000000" w:rsidRPr="00000000" w14:paraId="000000D2">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Katie R:</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D3">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Noted that agreement levels were consistently low across groups.</w:t>
      </w:r>
    </w:p>
    <w:p w:rsidR="00000000" w:rsidDel="00000000" w:rsidP="00000000" w:rsidRDefault="00000000" w:rsidRPr="00000000" w14:paraId="000000D4">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Even the highest percentages were only in the low 70s.</w:t>
      </w:r>
    </w:p>
    <w:p w:rsidR="00000000" w:rsidDel="00000000" w:rsidP="00000000" w:rsidRDefault="00000000" w:rsidRPr="00000000" w14:paraId="000000D5">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Interpreted this as a systemic communication gap rather than an isolated issue.</w:t>
      </w:r>
    </w:p>
    <w:p w:rsidR="00000000" w:rsidDel="00000000" w:rsidP="00000000" w:rsidRDefault="00000000" w:rsidRPr="00000000" w14:paraId="000000D6">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Lily M.:</w:t>
      </w:r>
    </w:p>
    <w:p w:rsidR="00000000" w:rsidDel="00000000" w:rsidP="00000000" w:rsidRDefault="00000000" w:rsidRPr="00000000" w14:paraId="000000D7">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Shared that, based on conversations with current high school students in her former district, the policy was </w:t>
      </w:r>
      <w:r w:rsidDel="00000000" w:rsidR="00000000" w:rsidRPr="00000000">
        <w:rPr>
          <w:rFonts w:ascii="Calibri" w:cs="Calibri" w:eastAsia="Calibri" w:hAnsi="Calibri"/>
          <w:b w:val="1"/>
          <w:bCs w:val="1"/>
          <w:sz w:val="24"/>
          <w:szCs w:val="24"/>
          <w:rtl w:val="0"/>
        </w:rPr>
        <w:t xml:space="preserve">not discussed at all</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D8">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were simply told “this is the new rule,” without explanation.</w:t>
      </w:r>
    </w:p>
    <w:p w:rsidR="00000000" w:rsidDel="00000000" w:rsidP="00000000" w:rsidRDefault="00000000" w:rsidRPr="00000000" w14:paraId="000000D9">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Felt the low survey numbers aligned with what she has heard.</w:t>
      </w:r>
    </w:p>
    <w:p w:rsidR="00000000" w:rsidDel="00000000" w:rsidP="00000000" w:rsidRDefault="00000000" w:rsidRPr="00000000" w14:paraId="000000DA">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Kyra A.</w:t>
      </w:r>
    </w:p>
    <w:p w:rsidR="00000000" w:rsidDel="00000000" w:rsidP="00000000" w:rsidRDefault="00000000" w:rsidRPr="00000000" w14:paraId="000000DB">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Described </w:t>
      </w:r>
      <w:r w:rsidDel="00000000" w:rsidR="00000000" w:rsidRPr="00000000">
        <w:rPr>
          <w:rFonts w:ascii="Calibri" w:cs="Calibri" w:eastAsia="Calibri" w:hAnsi="Calibri"/>
          <w:b w:val="1"/>
          <w:bCs w:val="1"/>
          <w:sz w:val="24"/>
          <w:szCs w:val="24"/>
          <w:rtl w:val="0"/>
        </w:rPr>
        <w:t xml:space="preserve">one brief explanation at the start of the year</w:t>
      </w:r>
      <w:r w:rsidDel="00000000" w:rsidR="00000000" w:rsidRPr="00000000">
        <w:rPr>
          <w:rFonts w:ascii="Calibri" w:cs="Calibri" w:eastAsia="Calibri" w:hAnsi="Calibri"/>
          <w:sz w:val="24"/>
          <w:szCs w:val="24"/>
          <w:rtl w:val="0"/>
        </w:rPr>
        <w:t xml:space="preserve">, often missed by students with free periods.</w:t>
      </w:r>
    </w:p>
    <w:p w:rsidR="00000000" w:rsidDel="00000000" w:rsidP="00000000" w:rsidRDefault="00000000" w:rsidRPr="00000000" w14:paraId="000000DC">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Follow-up communication happened only via long newsletters that students do not read.</w:t>
      </w:r>
    </w:p>
    <w:p w:rsidR="00000000" w:rsidDel="00000000" w:rsidP="00000000" w:rsidRDefault="00000000" w:rsidRPr="00000000" w14:paraId="000000DD">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ongoing explanation as enforcement practices changed.</w:t>
      </w:r>
    </w:p>
    <w:p w:rsidR="00000000" w:rsidDel="00000000" w:rsidP="00000000" w:rsidRDefault="00000000" w:rsidRPr="00000000" w14:paraId="000000DE">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Liliana R.</w:t>
      </w:r>
    </w:p>
    <w:p w:rsidR="00000000" w:rsidDel="00000000" w:rsidP="00000000" w:rsidRDefault="00000000" w:rsidRPr="00000000" w14:paraId="000000DF">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Reported similar experiences: a brief announcement at the beginning of the year with no depth.</w:t>
      </w:r>
    </w:p>
    <w:p w:rsidR="00000000" w:rsidDel="00000000" w:rsidP="00000000" w:rsidRDefault="00000000" w:rsidRPr="00000000" w14:paraId="000000E0">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Messaging focused on punishment (“If we see it, we’ll take it”) rather than purpose.</w:t>
      </w:r>
    </w:p>
    <w:p w:rsidR="00000000" w:rsidDel="00000000" w:rsidP="00000000" w:rsidRDefault="00000000" w:rsidRPr="00000000" w14:paraId="000000E1">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Daily reminders reinforced rules, not rationale.</w:t>
      </w:r>
    </w:p>
    <w:p w:rsidR="00000000" w:rsidDel="00000000" w:rsidP="00000000" w:rsidRDefault="00000000" w:rsidRPr="00000000" w14:paraId="000000E2">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Tavia Z.</w:t>
      </w:r>
    </w:p>
    <w:p w:rsidR="00000000" w:rsidDel="00000000" w:rsidP="00000000" w:rsidRDefault="00000000" w:rsidRPr="00000000" w14:paraId="000000E3">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Recalled a short advisory presentation just before winter break.</w:t>
      </w:r>
    </w:p>
    <w:p w:rsidR="00000000" w:rsidDel="00000000" w:rsidP="00000000" w:rsidRDefault="00000000" w:rsidRPr="00000000" w14:paraId="000000E4">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Mental health was mentioned, but briefly.</w:t>
      </w:r>
    </w:p>
    <w:p w:rsidR="00000000" w:rsidDel="00000000" w:rsidP="00000000" w:rsidRDefault="00000000" w:rsidRPr="00000000" w14:paraId="000000E5">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Many classes skipped over it, and there was no follow-up after break.</w:t>
      </w:r>
    </w:p>
    <w:p w:rsidR="00000000" w:rsidDel="00000000" w:rsidP="00000000" w:rsidRDefault="00000000" w:rsidRPr="00000000" w14:paraId="000000E6">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Katie R:</w:t>
      </w:r>
    </w:p>
    <w:p w:rsidR="00000000" w:rsidDel="00000000" w:rsidP="00000000" w:rsidRDefault="00000000" w:rsidRPr="00000000" w14:paraId="000000E7">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School strongly communicated rules and consequences.</w:t>
      </w:r>
    </w:p>
    <w:p w:rsidR="00000000" w:rsidDel="00000000" w:rsidP="00000000" w:rsidRDefault="00000000" w:rsidRPr="00000000" w14:paraId="000000E8">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direct conversation about </w:t>
      </w:r>
      <w:r w:rsidDel="00000000" w:rsidR="00000000" w:rsidRPr="00000000">
        <w:rPr>
          <w:rFonts w:ascii="Calibri" w:cs="Calibri" w:eastAsia="Calibri" w:hAnsi="Calibri"/>
          <w:i w:val="1"/>
          <w:iCs w:val="1"/>
          <w:sz w:val="24"/>
          <w:szCs w:val="24"/>
          <w:rtl w:val="0"/>
        </w:rPr>
        <w:t xml:space="preserve">why</w:t>
      </w:r>
      <w:r w:rsidDel="00000000" w:rsidR="00000000" w:rsidRPr="00000000">
        <w:rPr>
          <w:rFonts w:ascii="Calibri" w:cs="Calibri" w:eastAsia="Calibri" w:hAnsi="Calibri"/>
          <w:sz w:val="24"/>
          <w:szCs w:val="24"/>
          <w:rtl w:val="0"/>
        </w:rPr>
        <w:t xml:space="preserve"> the policy was implemented.</w:t>
      </w:r>
    </w:p>
    <w:p w:rsidR="00000000" w:rsidDel="00000000" w:rsidP="00000000" w:rsidRDefault="00000000" w:rsidRPr="00000000" w14:paraId="000000E9">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were expected to infer the purpose.</w:t>
      </w:r>
    </w:p>
    <w:p w:rsidR="00000000" w:rsidDel="00000000" w:rsidP="00000000" w:rsidRDefault="00000000" w:rsidRPr="00000000" w14:paraId="000000EA">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Sol J </w:t>
      </w:r>
      <w:r w:rsidDel="00000000" w:rsidR="00000000" w:rsidRPr="00000000">
        <w:rPr>
          <w:rFonts w:ascii="Calibri" w:cs="Calibri" w:eastAsia="Calibri" w:hAnsi="Calibri"/>
          <w:sz w:val="24"/>
          <w:szCs w:val="24"/>
          <w:rtl w:val="0"/>
        </w:rPr>
        <w:t xml:space="preserve">asked students to react to the next item, “At my school, the cell phone and other PED policy is enforced fairly and consistently”</w:t>
      </w:r>
    </w:p>
    <w:p w:rsidR="00000000" w:rsidDel="00000000" w:rsidP="00000000" w:rsidRDefault="00000000" w:rsidRPr="00000000" w14:paraId="000000EB">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Lily M:</w:t>
      </w:r>
    </w:p>
    <w:p w:rsidR="00000000" w:rsidDel="00000000" w:rsidP="00000000" w:rsidRDefault="00000000" w:rsidRPr="00000000" w14:paraId="000000EC">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Found the racial disparity deeply concerning.</w:t>
      </w:r>
    </w:p>
    <w:p w:rsidR="00000000" w:rsidDel="00000000" w:rsidP="00000000" w:rsidRDefault="00000000" w:rsidRPr="00000000" w14:paraId="000000ED">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Emphasized that this pattern aligns with broader statewide equity trends.</w:t>
      </w:r>
    </w:p>
    <w:p w:rsidR="00000000" w:rsidDel="00000000" w:rsidP="00000000" w:rsidRDefault="00000000" w:rsidRPr="00000000" w14:paraId="000000EE">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Flagged fairness in enforcement as a critical civil rights issue.</w:t>
      </w:r>
    </w:p>
    <w:p w:rsidR="00000000" w:rsidDel="00000000" w:rsidP="00000000" w:rsidRDefault="00000000" w:rsidRPr="00000000" w14:paraId="000000EF">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Stein A</w:t>
      </w:r>
    </w:p>
    <w:p w:rsidR="00000000" w:rsidDel="00000000" w:rsidP="00000000" w:rsidRDefault="00000000" w:rsidRPr="00000000" w14:paraId="000000F0">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Echoed concerns about racial inequity.</w:t>
      </w:r>
    </w:p>
    <w:p w:rsidR="00000000" w:rsidDel="00000000" w:rsidP="00000000" w:rsidRDefault="00000000" w:rsidRPr="00000000" w14:paraId="000000F1">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Pointed out that even the </w:t>
      </w:r>
      <w:r w:rsidDel="00000000" w:rsidR="00000000" w:rsidRPr="00000000">
        <w:rPr>
          <w:rFonts w:ascii="Calibri" w:cs="Calibri" w:eastAsia="Calibri" w:hAnsi="Calibri"/>
          <w:i w:val="1"/>
          <w:iCs w:val="1"/>
          <w:sz w:val="24"/>
          <w:szCs w:val="24"/>
          <w:rtl w:val="0"/>
        </w:rPr>
        <w:t xml:space="preserve">highest</w:t>
      </w:r>
      <w:r w:rsidDel="00000000" w:rsidR="00000000" w:rsidRPr="00000000">
        <w:rPr>
          <w:rFonts w:ascii="Calibri" w:cs="Calibri" w:eastAsia="Calibri" w:hAnsi="Calibri"/>
          <w:sz w:val="24"/>
          <w:szCs w:val="24"/>
          <w:rtl w:val="0"/>
        </w:rPr>
        <w:t xml:space="preserve"> confidence levels were still low.</w:t>
      </w:r>
    </w:p>
    <w:p w:rsidR="00000000" w:rsidDel="00000000" w:rsidP="00000000" w:rsidRDefault="00000000" w:rsidRPr="00000000" w14:paraId="000000F2">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Interpreted this as widespread inconsistency, not isolated incidents.</w:t>
      </w:r>
    </w:p>
    <w:p w:rsidR="00000000" w:rsidDel="00000000" w:rsidP="00000000" w:rsidRDefault="00000000" w:rsidRPr="00000000" w14:paraId="000000F3">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Katie R</w:t>
      </w:r>
    </w:p>
    <w:p w:rsidR="00000000" w:rsidDel="00000000" w:rsidP="00000000" w:rsidRDefault="00000000" w:rsidRPr="00000000" w14:paraId="000000F4">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Reinforced both points: low overall trust and sharper drops for Black students.</w:t>
      </w:r>
    </w:p>
    <w:p w:rsidR="00000000" w:rsidDel="00000000" w:rsidP="00000000" w:rsidRDefault="00000000" w:rsidRPr="00000000" w14:paraId="000000F5">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Noted similar demographic gaps across multiple survey questions.</w:t>
      </w:r>
    </w:p>
    <w:p w:rsidR="00000000" w:rsidDel="00000000" w:rsidP="00000000" w:rsidRDefault="00000000" w:rsidRPr="00000000" w14:paraId="000000F6">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Lily M</w:t>
      </w:r>
    </w:p>
    <w:p w:rsidR="00000000" w:rsidDel="00000000" w:rsidP="00000000" w:rsidRDefault="00000000" w:rsidRPr="00000000" w14:paraId="000000F7">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Raised concerns about students with prior behavioral challenges.</w:t>
      </w:r>
    </w:p>
    <w:p w:rsidR="00000000" w:rsidDel="00000000" w:rsidP="00000000" w:rsidRDefault="00000000" w:rsidRPr="00000000" w14:paraId="000000F8">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Reported that these students experience </w:t>
      </w:r>
      <w:r w:rsidDel="00000000" w:rsidR="00000000" w:rsidRPr="00000000">
        <w:rPr>
          <w:rFonts w:ascii="Calibri" w:cs="Calibri" w:eastAsia="Calibri" w:hAnsi="Calibri"/>
          <w:b w:val="1"/>
          <w:bCs w:val="1"/>
          <w:sz w:val="24"/>
          <w:szCs w:val="24"/>
          <w:rtl w:val="0"/>
        </w:rPr>
        <w:t xml:space="preserve">more severe enforcement</w:t>
      </w:r>
      <w:r w:rsidDel="00000000" w:rsidR="00000000" w:rsidRPr="00000000">
        <w:rPr>
          <w:rFonts w:ascii="Calibri" w:cs="Calibri" w:eastAsia="Calibri" w:hAnsi="Calibri"/>
          <w:sz w:val="24"/>
          <w:szCs w:val="24"/>
          <w:rtl w:val="0"/>
        </w:rPr>
        <w:t xml:space="preserve">, based on her professional work with affected youth.</w:t>
      </w:r>
    </w:p>
    <w:p w:rsidR="00000000" w:rsidDel="00000000" w:rsidP="00000000" w:rsidRDefault="00000000" w:rsidRPr="00000000" w14:paraId="000000F9">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Shared the perception that the policy “applies more” to students already under scrutiny.</w:t>
      </w:r>
    </w:p>
    <w:p w:rsidR="00000000" w:rsidDel="00000000" w:rsidP="00000000" w:rsidRDefault="00000000" w:rsidRPr="00000000" w14:paraId="000000FA">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Stein A</w:t>
      </w:r>
    </w:p>
    <w:p w:rsidR="00000000" w:rsidDel="00000000" w:rsidP="00000000" w:rsidRDefault="00000000" w:rsidRPr="00000000" w14:paraId="000000FB">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Agreed with </w:t>
      </w:r>
      <w:r w:rsidDel="00000000" w:rsidR="00000000" w:rsidRPr="00000000">
        <w:rPr>
          <w:rFonts w:ascii="Calibri" w:cs="Calibri" w:eastAsia="Calibri" w:hAnsi="Calibri"/>
          <w:b w:val="1"/>
          <w:bCs w:val="1"/>
          <w:sz w:val="24"/>
          <w:szCs w:val="24"/>
          <w:rtl w:val="0"/>
        </w:rPr>
        <w:t xml:space="preserve">Lily M</w:t>
      </w:r>
      <w:r w:rsidDel="00000000" w:rsidR="00000000" w:rsidRPr="00000000">
        <w:rPr>
          <w:rFonts w:ascii="Calibri" w:cs="Calibri" w:eastAsia="Calibri" w:hAnsi="Calibri"/>
          <w:sz w:val="24"/>
          <w:szCs w:val="24"/>
          <w:rtl w:val="0"/>
        </w:rPr>
        <w:t xml:space="preserve"> and shared personal experience.</w:t>
      </w:r>
    </w:p>
    <w:p w:rsidR="00000000" w:rsidDel="00000000" w:rsidP="00000000" w:rsidRDefault="00000000" w:rsidRPr="00000000" w14:paraId="000000FC">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Identified as autistic with ADHD.</w:t>
      </w:r>
    </w:p>
    <w:p w:rsidR="00000000" w:rsidDel="00000000" w:rsidP="00000000" w:rsidRDefault="00000000" w:rsidRPr="00000000" w14:paraId="000000FD">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Described how students with interruptive or neurodivergent behaviors are more likely to be: Closely monitored, Attributed phone-related blame, Disciplined more frequently</w:t>
      </w:r>
    </w:p>
    <w:p w:rsidR="00000000" w:rsidDel="00000000" w:rsidP="00000000" w:rsidRDefault="00000000" w:rsidRPr="00000000" w14:paraId="000000FE">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Tavia Z</w:t>
      </w:r>
    </w:p>
    <w:p w:rsidR="00000000" w:rsidDel="00000000" w:rsidP="00000000" w:rsidRDefault="00000000" w:rsidRPr="00000000" w14:paraId="000000FF">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Observed that enforcement varies significantly by teacher.</w:t>
      </w:r>
    </w:p>
    <w:p w:rsidR="00000000" w:rsidDel="00000000" w:rsidP="00000000" w:rsidRDefault="00000000" w:rsidRPr="00000000" w14:paraId="00000100">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Some give warnings; others immediately confiscate phones.</w:t>
      </w:r>
    </w:p>
    <w:p w:rsidR="00000000" w:rsidDel="00000000" w:rsidP="00000000" w:rsidRDefault="00000000" w:rsidRPr="00000000" w14:paraId="00000101">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quickly learn which teachers are “strict” or “lenient,” creating informal norms that undermine consistency.</w:t>
      </w:r>
    </w:p>
    <w:p w:rsidR="00000000" w:rsidDel="00000000" w:rsidP="00000000" w:rsidRDefault="00000000" w:rsidRPr="00000000" w14:paraId="00000102">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Sol J</w:t>
      </w:r>
    </w:p>
    <w:p w:rsidR="00000000" w:rsidDel="00000000" w:rsidP="00000000" w:rsidRDefault="00000000" w:rsidRPr="00000000" w14:paraId="00000103">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Confirmed that this dynamic mirrors patterns seen in other school discipline contexts.</w:t>
      </w:r>
    </w:p>
    <w:p w:rsidR="00000000" w:rsidDel="00000000" w:rsidP="00000000" w:rsidRDefault="00000000" w:rsidRPr="00000000" w14:paraId="00000104">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reviewing the differences between responses from middle school vs high school students, YAC members shared these reflections </w:t>
      </w:r>
    </w:p>
    <w:p w:rsidR="00000000" w:rsidDel="00000000" w:rsidP="00000000" w:rsidRDefault="00000000" w:rsidRPr="00000000" w14:paraId="00000105">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Lily M</w:t>
      </w:r>
    </w:p>
    <w:p w:rsidR="00000000" w:rsidDel="00000000" w:rsidP="00000000" w:rsidRDefault="00000000" w:rsidRPr="00000000" w14:paraId="00000106">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Suggested school size plays a role: middle schools are smaller and easier to monitor consistently.</w:t>
      </w:r>
    </w:p>
    <w:p w:rsidR="00000000" w:rsidDel="00000000" w:rsidP="00000000" w:rsidRDefault="00000000" w:rsidRPr="00000000" w14:paraId="00000107">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Still expressed concern that gaps remain.</w:t>
      </w:r>
    </w:p>
    <w:p w:rsidR="00000000" w:rsidDel="00000000" w:rsidP="00000000" w:rsidRDefault="00000000" w:rsidRPr="00000000" w14:paraId="00000108">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Stein A</w:t>
      </w:r>
    </w:p>
    <w:p w:rsidR="00000000" w:rsidDel="00000000" w:rsidP="00000000" w:rsidRDefault="00000000" w:rsidRPr="00000000" w14:paraId="00000109">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Shared that middle school enforcement was already strict and normalized.</w:t>
      </w:r>
    </w:p>
    <w:p w:rsidR="00000000" w:rsidDel="00000000" w:rsidP="00000000" w:rsidRDefault="00000000" w:rsidRPr="00000000" w14:paraId="0000010A">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expected phones to be locked away.</w:t>
      </w:r>
    </w:p>
    <w:p w:rsidR="00000000" w:rsidDel="00000000" w:rsidP="00000000" w:rsidRDefault="00000000" w:rsidRPr="00000000" w14:paraId="0000010B">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Less sense of “loss” compared to high school.</w:t>
      </w:r>
    </w:p>
    <w:p w:rsidR="00000000" w:rsidDel="00000000" w:rsidP="00000000" w:rsidRDefault="00000000" w:rsidRPr="00000000" w14:paraId="0000010C">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Katie R</w:t>
      </w:r>
    </w:p>
    <w:p w:rsidR="00000000" w:rsidDel="00000000" w:rsidP="00000000" w:rsidRDefault="00000000" w:rsidRPr="00000000" w14:paraId="0000010D">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Compared her experience with her younger brother.</w:t>
      </w:r>
    </w:p>
    <w:p w:rsidR="00000000" w:rsidDel="00000000" w:rsidP="00000000" w:rsidRDefault="00000000" w:rsidRPr="00000000" w14:paraId="0000010E">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Middle school enforcement was universal and exception-free.</w:t>
      </w:r>
    </w:p>
    <w:p w:rsidR="00000000" w:rsidDel="00000000" w:rsidP="00000000" w:rsidRDefault="00000000" w:rsidRPr="00000000" w14:paraId="0000010F">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High school enforcement involved numerous exceptions, leading to confusion.</w:t>
      </w:r>
    </w:p>
    <w:p w:rsidR="00000000" w:rsidDel="00000000" w:rsidP="00000000" w:rsidRDefault="00000000" w:rsidRPr="00000000" w14:paraId="00000110">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discussing the role of exceptions and equity implications, YAC members shared these reflections</w:t>
      </w:r>
    </w:p>
    <w:p w:rsidR="00000000" w:rsidDel="00000000" w:rsidP="00000000" w:rsidRDefault="00000000" w:rsidRPr="00000000" w14:paraId="00000111">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Katie R</w:t>
      </w:r>
    </w:p>
    <w:p w:rsidR="00000000" w:rsidDel="00000000" w:rsidP="00000000" w:rsidRDefault="00000000" w:rsidRPr="00000000" w14:paraId="00000112">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Highlighted exceptions in high school: ASB/leadership roles, Teacher-specific rules, Dual credit classes, Medical needs</w:t>
      </w:r>
    </w:p>
    <w:p w:rsidR="00000000" w:rsidDel="00000000" w:rsidP="00000000" w:rsidRDefault="00000000" w:rsidRPr="00000000" w14:paraId="00000113">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These visible exceptions blur lines of fairness and make enforcement feel subjective.</w:t>
      </w:r>
    </w:p>
    <w:p w:rsidR="00000000" w:rsidDel="00000000" w:rsidP="00000000" w:rsidRDefault="00000000" w:rsidRPr="00000000" w14:paraId="00000114">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Stein A</w:t>
      </w:r>
    </w:p>
    <w:p w:rsidR="00000000" w:rsidDel="00000000" w:rsidP="00000000" w:rsidRDefault="00000000" w:rsidRPr="00000000" w14:paraId="00000115">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Added employment as a factor for high schoolers.</w:t>
      </w:r>
    </w:p>
    <w:p w:rsidR="00000000" w:rsidDel="00000000" w:rsidP="00000000" w:rsidRDefault="00000000" w:rsidRPr="00000000" w14:paraId="00000116">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often rely on informal teacher permission rather than formal exemptions</w:t>
      </w:r>
    </w:p>
    <w:p w:rsidR="00000000" w:rsidDel="00000000" w:rsidP="00000000" w:rsidRDefault="00000000" w:rsidRPr="00000000" w14:paraId="00000117">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Lily M</w:t>
      </w:r>
    </w:p>
    <w:p w:rsidR="00000000" w:rsidDel="00000000" w:rsidP="00000000" w:rsidRDefault="00000000" w:rsidRPr="00000000" w14:paraId="00000118">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Shared an example of a student who sought formal permission due to job-related communication needs.</w:t>
      </w:r>
    </w:p>
    <w:p w:rsidR="00000000" w:rsidDel="00000000" w:rsidP="00000000" w:rsidRDefault="00000000" w:rsidRPr="00000000" w14:paraId="00000119">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Despite submitting paperwork and meeting with administration, accommodation was denied.</w:t>
      </w:r>
    </w:p>
    <w:p w:rsidR="00000000" w:rsidDel="00000000" w:rsidP="00000000" w:rsidRDefault="00000000" w:rsidRPr="00000000" w14:paraId="0000011A">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raised concerns about </w:t>
      </w:r>
      <w:r w:rsidDel="00000000" w:rsidR="00000000" w:rsidRPr="00000000">
        <w:rPr>
          <w:rFonts w:ascii="Calibri" w:cs="Calibri" w:eastAsia="Calibri" w:hAnsi="Calibri"/>
          <w:b w:val="1"/>
          <w:bCs w:val="1"/>
          <w:sz w:val="24"/>
          <w:szCs w:val="24"/>
          <w:rtl w:val="0"/>
        </w:rPr>
        <w:t xml:space="preserve">access to the exemption process itself</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11B">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Patrick H</w:t>
      </w:r>
    </w:p>
    <w:p w:rsidR="00000000" w:rsidDel="00000000" w:rsidP="00000000" w:rsidRDefault="00000000" w:rsidRPr="00000000" w14:paraId="0000011C">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Noted that student frustration — especially among high schoolers — may have influenced survey responses.</w:t>
      </w:r>
    </w:p>
    <w:p w:rsidR="00000000" w:rsidDel="00000000" w:rsidP="00000000" w:rsidRDefault="00000000" w:rsidRPr="00000000" w14:paraId="0000011D">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Survey timing occurred during a transition period, before full normalization of the policy.</w:t>
      </w:r>
    </w:p>
    <w:p w:rsidR="00000000" w:rsidDel="00000000" w:rsidP="00000000" w:rsidRDefault="00000000" w:rsidRPr="00000000" w14:paraId="0000011E">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Suggested that perceptions (and data) may shift over time as implementation stabilizes.</w:t>
      </w:r>
    </w:p>
    <w:p w:rsidR="00000000" w:rsidDel="00000000" w:rsidP="00000000" w:rsidRDefault="00000000" w:rsidRPr="00000000" w14:paraId="0000011F">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School Day Implementation</w:t>
      </w:r>
    </w:p>
    <w:p w:rsidR="00000000" w:rsidDel="00000000" w:rsidP="00000000" w:rsidRDefault="00000000" w:rsidRPr="00000000" w14:paraId="00000120">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Nathan S</w:t>
      </w:r>
      <w:r w:rsidDel="00000000" w:rsidR="00000000" w:rsidRPr="00000000">
        <w:rPr>
          <w:rFonts w:ascii="Calibri" w:cs="Calibri" w:eastAsia="Calibri" w:hAnsi="Calibri"/>
          <w:sz w:val="24"/>
          <w:szCs w:val="24"/>
          <w:rtl w:val="0"/>
        </w:rPr>
        <w:t xml:space="preserve"> started YAC members off with the data from the question, </w:t>
      </w:r>
      <w:r w:rsidDel="00000000" w:rsidR="00000000" w:rsidRPr="00000000">
        <w:rPr>
          <w:rFonts w:ascii="Calibri" w:cs="Calibri" w:eastAsia="Calibri" w:hAnsi="Calibri"/>
          <w:color w:val="000000"/>
          <w:sz w:val="24"/>
          <w:szCs w:val="24"/>
          <w:rtl w:val="0"/>
        </w:rPr>
        <w:t xml:space="preserve">“Where are students using their phones during the school day?”</w:t>
      </w:r>
    </w:p>
    <w:p w:rsidR="00000000" w:rsidDel="00000000" w:rsidP="00000000" w:rsidRDefault="00000000" w:rsidRPr="00000000" w14:paraId="00000121">
      <w:pPr>
        <w:widowControl w:val="0"/>
        <w:numPr>
          <w:ilvl w:val="2"/>
          <w:numId w:val="2"/>
        </w:numPr>
        <w:spacing w:line="240" w:lineRule="auto"/>
        <w:ind w:left="2160" w:hanging="18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Isabella F</w:t>
      </w:r>
    </w:p>
    <w:p w:rsidR="00000000" w:rsidDel="00000000" w:rsidP="00000000" w:rsidRDefault="00000000" w:rsidRPr="00000000" w14:paraId="00000122">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Noticed the largest difference was phone use during lunch off campus between middle and high school.</w:t>
      </w:r>
    </w:p>
    <w:p w:rsidR="00000000" w:rsidDel="00000000" w:rsidP="00000000" w:rsidRDefault="00000000" w:rsidRPr="00000000" w14:paraId="00000123">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Suggested this reflects age‑based access differences, such as: High school students being allowed to leave campus,Driving privileges, Parent sign‑outs</w:t>
      </w:r>
    </w:p>
    <w:p w:rsidR="00000000" w:rsidDel="00000000" w:rsidP="00000000" w:rsidRDefault="00000000" w:rsidRPr="00000000" w14:paraId="00000124">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Raised the idea that these structural differences may skew the data, rather than reflect compliance or enforcement.</w:t>
      </w:r>
    </w:p>
    <w:p w:rsidR="00000000" w:rsidDel="00000000" w:rsidP="00000000" w:rsidRDefault="00000000" w:rsidRPr="00000000" w14:paraId="00000125">
      <w:pPr>
        <w:widowControl w:val="0"/>
        <w:numPr>
          <w:ilvl w:val="2"/>
          <w:numId w:val="2"/>
        </w:numPr>
        <w:spacing w:line="240" w:lineRule="auto"/>
        <w:ind w:left="2160" w:hanging="18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Lily L</w:t>
      </w:r>
    </w:p>
    <w:p w:rsidR="00000000" w:rsidDel="00000000" w:rsidP="00000000" w:rsidRDefault="00000000" w:rsidRPr="00000000" w14:paraId="00000126">
      <w:pPr>
        <w:widowControl w:val="0"/>
        <w:numPr>
          <w:ilvl w:val="3"/>
          <w:numId w:val="2"/>
        </w:numPr>
        <w:spacing w:line="240" w:lineRule="auto"/>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Focused on higher phone use among high school students during: Class time,Passing periods, Lunch on campus</w:t>
      </w:r>
    </w:p>
    <w:p w:rsidR="00000000" w:rsidDel="00000000" w:rsidP="00000000" w:rsidRDefault="00000000" w:rsidRPr="00000000" w14:paraId="00000127">
      <w:pPr>
        <w:widowControl w:val="0"/>
        <w:numPr>
          <w:ilvl w:val="3"/>
          <w:numId w:val="2"/>
        </w:numPr>
        <w:spacing w:line="240" w:lineRule="auto"/>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w:t>
      </w:r>
      <w:r w:rsidDel="00000000" w:rsidR="00000000" w:rsidRPr="00000000">
        <w:rPr>
          <w:rFonts w:ascii="Calibri" w:cs="Calibri" w:eastAsia="Calibri" w:hAnsi="Calibri"/>
          <w:sz w:val="24"/>
          <w:szCs w:val="24"/>
          <w:rtl w:val="0"/>
        </w:rPr>
        <w:t xml:space="preserve">terpreted this as either: High schools enforcing the policy less strictly, or High </w:t>
      </w:r>
      <w:r w:rsidDel="00000000" w:rsidR="00000000" w:rsidRPr="00000000">
        <w:rPr>
          <w:rFonts w:ascii="Calibri" w:cs="Calibri" w:eastAsia="Calibri" w:hAnsi="Calibri"/>
          <w:sz w:val="24"/>
          <w:szCs w:val="24"/>
          <w:rtl w:val="0"/>
        </w:rPr>
        <w:t xml:space="preserve">school students being more willing to push boundaries and accept consequences.</w:t>
      </w:r>
    </w:p>
    <w:p w:rsidR="00000000" w:rsidDel="00000000" w:rsidP="00000000" w:rsidRDefault="00000000" w:rsidRPr="00000000" w14:paraId="00000128">
      <w:pPr>
        <w:widowControl w:val="0"/>
        <w:numPr>
          <w:ilvl w:val="2"/>
          <w:numId w:val="2"/>
        </w:numPr>
        <w:spacing w:line="240" w:lineRule="auto"/>
        <w:ind w:left="2160" w:hanging="18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Kaidence G</w:t>
      </w:r>
    </w:p>
    <w:p w:rsidR="00000000" w:rsidDel="00000000" w:rsidP="00000000" w:rsidRDefault="00000000" w:rsidRPr="00000000" w14:paraId="00000129">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Pointed to greater freedom in high school schedules: Open campus policies and No bathroom passes</w:t>
      </w:r>
    </w:p>
    <w:p w:rsidR="00000000" w:rsidDel="00000000" w:rsidP="00000000" w:rsidRDefault="00000000" w:rsidRPr="00000000" w14:paraId="0000012A">
      <w:pPr>
        <w:widowControl w:val="0"/>
        <w:numPr>
          <w:ilvl w:val="3"/>
          <w:numId w:val="2"/>
        </w:numPr>
        <w:spacing w:line="240" w:lineRule="auto"/>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Argued this creates more opportunities to </w:t>
      </w:r>
      <w:r w:rsidDel="00000000" w:rsidR="00000000" w:rsidRPr="00000000">
        <w:rPr>
          <w:rFonts w:ascii="Calibri" w:cs="Calibri" w:eastAsia="Calibri" w:hAnsi="Calibri"/>
          <w:sz w:val="24"/>
          <w:szCs w:val="24"/>
          <w:rtl w:val="0"/>
        </w:rPr>
        <w:t xml:space="preserve">use phones during instructional time compared to middle school</w:t>
      </w:r>
    </w:p>
    <w:p w:rsidR="00000000" w:rsidDel="00000000" w:rsidP="00000000" w:rsidRDefault="00000000" w:rsidRPr="00000000" w14:paraId="0000012B">
      <w:pPr>
        <w:widowControl w:val="0"/>
        <w:numPr>
          <w:ilvl w:val="2"/>
          <w:numId w:val="2"/>
        </w:numPr>
        <w:spacing w:line="240" w:lineRule="auto"/>
        <w:ind w:left="2160" w:hanging="18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Sarah E</w:t>
      </w:r>
    </w:p>
    <w:p w:rsidR="00000000" w:rsidDel="00000000" w:rsidP="00000000" w:rsidRDefault="00000000" w:rsidRPr="00000000" w14:paraId="0000012C">
      <w:pPr>
        <w:widowControl w:val="0"/>
        <w:numPr>
          <w:ilvl w:val="3"/>
          <w:numId w:val="2"/>
        </w:numPr>
        <w:spacing w:line="240" w:lineRule="auto"/>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Confirmed strong structural differences: Middle school students must keep phones in lockers and cannot access them during lunch compared to High schools often allow phones during lunch and do not monitor use consistently.</w:t>
      </w:r>
    </w:p>
    <w:p w:rsidR="00000000" w:rsidDel="00000000" w:rsidP="00000000" w:rsidRDefault="00000000" w:rsidRPr="00000000" w14:paraId="0000012D">
      <w:pPr>
        <w:widowControl w:val="0"/>
        <w:numPr>
          <w:ilvl w:val="3"/>
          <w:numId w:val="2"/>
        </w:numPr>
        <w:spacing w:line="240" w:lineRule="auto"/>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Noted teacher discretion plays a major role: Some teachers strictly ban phones, and others allow brief use (time checks, music changes)</w:t>
      </w:r>
    </w:p>
    <w:p w:rsidR="00000000" w:rsidDel="00000000" w:rsidP="00000000" w:rsidRDefault="00000000" w:rsidRPr="00000000" w14:paraId="0000012E">
      <w:pPr>
        <w:widowControl w:val="0"/>
        <w:numPr>
          <w:ilvl w:val="3"/>
          <w:numId w:val="2"/>
        </w:numPr>
        <w:spacing w:line="240" w:lineRule="auto"/>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This variability directly affects when and how phones are used.</w:t>
      </w:r>
    </w:p>
    <w:p w:rsidR="00000000" w:rsidDel="00000000" w:rsidP="00000000" w:rsidRDefault="00000000" w:rsidRPr="00000000" w14:paraId="0000012F">
      <w:pPr>
        <w:widowControl w:val="0"/>
        <w:numPr>
          <w:ilvl w:val="2"/>
          <w:numId w:val="2"/>
        </w:numPr>
        <w:spacing w:line="240" w:lineRule="auto"/>
        <w:ind w:left="2160" w:hanging="18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Patrick H</w:t>
      </w:r>
    </w:p>
    <w:p w:rsidR="00000000" w:rsidDel="00000000" w:rsidP="00000000" w:rsidRDefault="00000000" w:rsidRPr="00000000" w14:paraId="00000130">
      <w:pPr>
        <w:widowControl w:val="0"/>
        <w:numPr>
          <w:ilvl w:val="3"/>
          <w:numId w:val="2"/>
        </w:numPr>
        <w:spacing w:line="240" w:lineRule="auto"/>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Emphasized enforcement dynamics: Middle school teachers can enforce rules more easily because students are less likely to challenge authority compared to high school teachers wanting to avoid strict enforcement to prevent conflict.</w:t>
      </w:r>
    </w:p>
    <w:p w:rsidR="00000000" w:rsidDel="00000000" w:rsidP="00000000" w:rsidRDefault="00000000" w:rsidRPr="00000000" w14:paraId="00000131">
      <w:pPr>
        <w:widowControl w:val="0"/>
        <w:numPr>
          <w:ilvl w:val="3"/>
          <w:numId w:val="2"/>
        </w:numPr>
        <w:spacing w:line="240" w:lineRule="auto"/>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Suggested this contributes to higher reported phone use in high school.</w:t>
      </w:r>
    </w:p>
    <w:p w:rsidR="00000000" w:rsidDel="00000000" w:rsidP="00000000" w:rsidRDefault="00000000" w:rsidRPr="00000000" w14:paraId="00000132">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YAC members brought up questions about how the data was represented and different options for reviewing it</w:t>
      </w:r>
    </w:p>
    <w:p w:rsidR="00000000" w:rsidDel="00000000" w:rsidP="00000000" w:rsidRDefault="00000000" w:rsidRPr="00000000" w14:paraId="00000133">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Isabella F</w:t>
      </w:r>
    </w:p>
    <w:p w:rsidR="00000000" w:rsidDel="00000000" w:rsidP="00000000" w:rsidRDefault="00000000" w:rsidRPr="00000000" w14:paraId="00000134">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Asked whether results could be broken down by geographic location (e.g., Portland metro vs. rural districts).</w:t>
      </w:r>
    </w:p>
    <w:p w:rsidR="00000000" w:rsidDel="00000000" w:rsidP="00000000" w:rsidRDefault="00000000" w:rsidRPr="00000000" w14:paraId="00000135">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Compared survey aggregation to elections where population density can dominate outcomes.</w:t>
      </w:r>
    </w:p>
    <w:p w:rsidR="00000000" w:rsidDel="00000000" w:rsidP="00000000" w:rsidRDefault="00000000" w:rsidRPr="00000000" w14:paraId="00000136">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Suggested geography could significantly influence implementation experiences.</w:t>
      </w:r>
    </w:p>
    <w:p w:rsidR="00000000" w:rsidDel="00000000" w:rsidP="00000000" w:rsidRDefault="00000000" w:rsidRPr="00000000" w14:paraId="00000137">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Nathan S</w:t>
      </w:r>
    </w:p>
    <w:p w:rsidR="00000000" w:rsidDel="00000000" w:rsidP="00000000" w:rsidRDefault="00000000" w:rsidRPr="00000000" w14:paraId="00000138">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Confirmed the point was valid and noted this breakdown was not currently available.</w:t>
      </w:r>
    </w:p>
    <w:p w:rsidR="00000000" w:rsidDel="00000000" w:rsidP="00000000" w:rsidRDefault="00000000" w:rsidRPr="00000000" w14:paraId="00000139">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Expressed interest in exploring geographic variation in future sessions.</w:t>
      </w:r>
    </w:p>
    <w:p w:rsidR="00000000" w:rsidDel="00000000" w:rsidP="00000000" w:rsidRDefault="00000000" w:rsidRPr="00000000" w14:paraId="0000013A">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YAC members reviewed data from questions about implementation and communication about the PED policy and expectations for enforcement </w:t>
      </w:r>
    </w:p>
    <w:p w:rsidR="00000000" w:rsidDel="00000000" w:rsidP="00000000" w:rsidRDefault="00000000" w:rsidRPr="00000000" w14:paraId="0000013B">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Questions included:</w:t>
      </w:r>
    </w:p>
    <w:p w:rsidR="00000000" w:rsidDel="00000000" w:rsidP="00000000" w:rsidRDefault="00000000" w:rsidRPr="00000000" w14:paraId="0000013C">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“My school explained the reason behind the PED policy.”</w:t>
      </w:r>
    </w:p>
    <w:p w:rsidR="00000000" w:rsidDel="00000000" w:rsidP="00000000" w:rsidRDefault="00000000" w:rsidRPr="00000000" w14:paraId="0000013D">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understand the rules and consequences.”</w:t>
      </w:r>
    </w:p>
    <w:p w:rsidR="00000000" w:rsidDel="00000000" w:rsidP="00000000" w:rsidRDefault="00000000" w:rsidRPr="00000000" w14:paraId="0000013E">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feel my phone is safe during the school day.”</w:t>
      </w:r>
    </w:p>
    <w:p w:rsidR="00000000" w:rsidDel="00000000" w:rsidP="00000000" w:rsidRDefault="00000000" w:rsidRPr="00000000" w14:paraId="0000013F">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policy is enforced fairly and consistently.”</w:t>
      </w:r>
      <w:r w:rsidDel="00000000" w:rsidR="00000000" w:rsidRPr="00000000">
        <w:rPr>
          <w:rtl w:val="0"/>
        </w:rPr>
      </w:r>
    </w:p>
    <w:p w:rsidR="00000000" w:rsidDel="00000000" w:rsidP="00000000" w:rsidRDefault="00000000" w:rsidRPr="00000000" w14:paraId="00000140">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Rachel L</w:t>
      </w:r>
    </w:p>
    <w:p w:rsidR="00000000" w:rsidDel="00000000" w:rsidP="00000000" w:rsidRDefault="00000000" w:rsidRPr="00000000" w14:paraId="00000141">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Found it positive that a majority reported understanding the rules.</w:t>
      </w:r>
    </w:p>
    <w:p w:rsidR="00000000" w:rsidDel="00000000" w:rsidP="00000000" w:rsidRDefault="00000000" w:rsidRPr="00000000" w14:paraId="00000142">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Questioned whet</w:t>
      </w:r>
      <w:r w:rsidDel="00000000" w:rsidR="00000000" w:rsidRPr="00000000">
        <w:rPr>
          <w:rFonts w:ascii="Calibri" w:cs="Calibri" w:eastAsia="Calibri" w:hAnsi="Calibri"/>
          <w:sz w:val="24"/>
          <w:szCs w:val="24"/>
          <w:rtl w:val="0"/>
        </w:rPr>
        <w:t xml:space="preserve">her clear explanation of the reasons correlated with Better student acceptance and More positive views of enforcement</w:t>
      </w:r>
    </w:p>
    <w:p w:rsidR="00000000" w:rsidDel="00000000" w:rsidP="00000000" w:rsidRDefault="00000000" w:rsidRPr="00000000" w14:paraId="00000143">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Shared that at her school, lack of explanation made students less open to the policy</w:t>
      </w:r>
    </w:p>
    <w:p w:rsidR="00000000" w:rsidDel="00000000" w:rsidP="00000000" w:rsidRDefault="00000000" w:rsidRPr="00000000" w14:paraId="00000144">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Sarah E</w:t>
      </w:r>
    </w:p>
    <w:p w:rsidR="00000000" w:rsidDel="00000000" w:rsidP="00000000" w:rsidRDefault="00000000" w:rsidRPr="00000000" w14:paraId="00000145">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Raised concerns abo</w:t>
      </w:r>
      <w:r w:rsidDel="00000000" w:rsidR="00000000" w:rsidRPr="00000000">
        <w:rPr>
          <w:rFonts w:ascii="Calibri" w:cs="Calibri" w:eastAsia="Calibri" w:hAnsi="Calibri"/>
          <w:sz w:val="24"/>
          <w:szCs w:val="24"/>
          <w:rtl w:val="0"/>
        </w:rPr>
        <w:t xml:space="preserve">ut representation bias, Her school had very few students complete the survey and Her experience sharply contrasts with reported statewide results.</w:t>
      </w:r>
    </w:p>
    <w:p w:rsidR="00000000" w:rsidDel="00000000" w:rsidP="00000000" w:rsidRDefault="00000000" w:rsidRPr="00000000" w14:paraId="00000146">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Wondered if schools with stronger </w:t>
      </w:r>
      <w:r w:rsidDel="00000000" w:rsidR="00000000" w:rsidRPr="00000000">
        <w:rPr>
          <w:rFonts w:ascii="Calibri" w:cs="Calibri" w:eastAsia="Calibri" w:hAnsi="Calibri"/>
          <w:sz w:val="24"/>
          <w:szCs w:val="24"/>
          <w:rtl w:val="0"/>
        </w:rPr>
        <w:t xml:space="preserve">implementation were more likely to distribute the survey, shaping results.</w:t>
      </w:r>
    </w:p>
    <w:p w:rsidR="00000000" w:rsidDel="00000000" w:rsidP="00000000" w:rsidRDefault="00000000" w:rsidRPr="00000000" w14:paraId="00000147">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Jill C</w:t>
      </w:r>
    </w:p>
    <w:p w:rsidR="00000000" w:rsidDel="00000000" w:rsidP="00000000" w:rsidRDefault="00000000" w:rsidRPr="00000000" w14:paraId="00000148">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Noted a gap between: Students understanding the rules, and Students understanding </w:t>
      </w:r>
      <w:r w:rsidDel="00000000" w:rsidR="00000000" w:rsidRPr="00000000">
        <w:rPr>
          <w:rFonts w:ascii="Calibri" w:cs="Calibri" w:eastAsia="Calibri" w:hAnsi="Calibri"/>
          <w:i w:val="1"/>
          <w:iCs w:val="1"/>
          <w:sz w:val="24"/>
          <w:szCs w:val="24"/>
          <w:rtl w:val="0"/>
        </w:rPr>
        <w:t xml:space="preserve">why</w:t>
      </w:r>
      <w:r w:rsidDel="00000000" w:rsidR="00000000" w:rsidRPr="00000000">
        <w:rPr>
          <w:rFonts w:ascii="Calibri" w:cs="Calibri" w:eastAsia="Calibri" w:hAnsi="Calibri"/>
          <w:sz w:val="24"/>
          <w:szCs w:val="24"/>
          <w:rtl w:val="0"/>
        </w:rPr>
        <w:t xml:space="preserve"> the rules exist.</w:t>
      </w:r>
    </w:p>
    <w:p w:rsidR="00000000" w:rsidDel="00000000" w:rsidP="00000000" w:rsidRDefault="00000000" w:rsidRPr="00000000" w14:paraId="00000149">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Said this mirrors her personal experience and leads to frustration and resentment toward enforcemen</w:t>
      </w:r>
      <w:r w:rsidDel="00000000" w:rsidR="00000000" w:rsidRPr="00000000">
        <w:rPr>
          <w:rFonts w:ascii="Calibri" w:cs="Calibri" w:eastAsia="Calibri" w:hAnsi="Calibri"/>
          <w:sz w:val="24"/>
          <w:szCs w:val="24"/>
          <w:rtl w:val="0"/>
        </w:rPr>
        <w:t xml:space="preserve">t</w:t>
      </w:r>
    </w:p>
    <w:p w:rsidR="00000000" w:rsidDel="00000000" w:rsidP="00000000" w:rsidRDefault="00000000" w:rsidRPr="00000000" w14:paraId="0000014A">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Patrick H</w:t>
      </w:r>
    </w:p>
    <w:p w:rsidR="00000000" w:rsidDel="00000000" w:rsidP="00000000" w:rsidRDefault="00000000" w:rsidRPr="00000000" w14:paraId="0000014B">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Built on </w:t>
      </w:r>
      <w:r w:rsidDel="00000000" w:rsidR="00000000" w:rsidRPr="00000000">
        <w:rPr>
          <w:rFonts w:ascii="Calibri" w:cs="Calibri" w:eastAsia="Calibri" w:hAnsi="Calibri"/>
          <w:b w:val="1"/>
          <w:bCs w:val="1"/>
          <w:sz w:val="24"/>
          <w:szCs w:val="24"/>
          <w:rtl w:val="0"/>
        </w:rPr>
        <w:t xml:space="preserve">Jill</w:t>
      </w:r>
      <w:r w:rsidDel="00000000" w:rsidR="00000000" w:rsidRPr="00000000">
        <w:rPr>
          <w:rFonts w:ascii="Calibri" w:cs="Calibri" w:eastAsia="Calibri" w:hAnsi="Calibri"/>
          <w:sz w:val="24"/>
          <w:szCs w:val="24"/>
          <w:rtl w:val="0"/>
        </w:rPr>
        <w:t xml:space="preserve">’s point- Students often learn the rules </w:t>
      </w:r>
      <w:r w:rsidDel="00000000" w:rsidR="00000000" w:rsidRPr="00000000">
        <w:rPr>
          <w:rFonts w:ascii="Calibri" w:cs="Calibri" w:eastAsia="Calibri" w:hAnsi="Calibri"/>
          <w:i w:val="1"/>
          <w:iCs w:val="1"/>
          <w:sz w:val="24"/>
          <w:szCs w:val="24"/>
          <w:rtl w:val="0"/>
        </w:rPr>
        <w:t xml:space="preserve">after</w:t>
      </w:r>
      <w:r w:rsidDel="00000000" w:rsidR="00000000" w:rsidRPr="00000000">
        <w:rPr>
          <w:rFonts w:ascii="Calibri" w:cs="Calibri" w:eastAsia="Calibri" w:hAnsi="Calibri"/>
          <w:sz w:val="24"/>
          <w:szCs w:val="24"/>
          <w:rtl w:val="0"/>
        </w:rPr>
        <w:t xml:space="preserve"> getting in trouble. Enforcement teaches consequences, but not purpose.</w:t>
      </w:r>
    </w:p>
    <w:p w:rsidR="00000000" w:rsidDel="00000000" w:rsidP="00000000" w:rsidRDefault="00000000" w:rsidRPr="00000000" w14:paraId="0000014C">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Suggested this fuels tension between staff and students.</w:t>
      </w:r>
    </w:p>
    <w:p w:rsidR="00000000" w:rsidDel="00000000" w:rsidP="00000000" w:rsidRDefault="00000000" w:rsidRPr="00000000" w14:paraId="0000014D">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Isabella F</w:t>
      </w:r>
    </w:p>
    <w:p w:rsidR="00000000" w:rsidDel="00000000" w:rsidP="00000000" w:rsidRDefault="00000000" w:rsidRPr="00000000" w14:paraId="0000014E">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Raised a survey‑design concern: Some students may select “Agree” without fully reading questions. Large neutral/agree clusters may hide disengagement.</w:t>
      </w:r>
    </w:p>
    <w:p w:rsidR="00000000" w:rsidDel="00000000" w:rsidP="00000000" w:rsidRDefault="00000000" w:rsidRPr="00000000" w14:paraId="0000014F">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Suggested interpreting strong agree/disagree responses as more meaningful signals.</w:t>
      </w:r>
    </w:p>
    <w:p w:rsidR="00000000" w:rsidDel="00000000" w:rsidP="00000000" w:rsidRDefault="00000000" w:rsidRPr="00000000" w14:paraId="00000150">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Lily L</w:t>
      </w:r>
    </w:p>
    <w:p w:rsidR="00000000" w:rsidDel="00000000" w:rsidP="00000000" w:rsidRDefault="00000000" w:rsidRPr="00000000" w14:paraId="00000151">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Questioned whether school size affects fair enforcement: At her large school (~3,000 students), initial enforcement tools (Yondr pouches) were abandoned due to logistics.</w:t>
      </w:r>
    </w:p>
    <w:p w:rsidR="00000000" w:rsidDel="00000000" w:rsidP="00000000" w:rsidRDefault="00000000" w:rsidRPr="00000000" w14:paraId="00000152">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Larger schools may struggle with consistency compared to smaller schools.</w:t>
      </w:r>
    </w:p>
    <w:p w:rsidR="00000000" w:rsidDel="00000000" w:rsidP="00000000" w:rsidRDefault="00000000" w:rsidRPr="00000000" w14:paraId="00000153">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YAC members reviewed data from questions about perceived outcomes of the PED Policy, including: Mental health, Stress, Focus, Class productivity, School safety</w:t>
      </w:r>
      <w:r w:rsidDel="00000000" w:rsidR="00000000" w:rsidRPr="00000000">
        <w:rPr>
          <w:rtl w:val="0"/>
        </w:rPr>
      </w:r>
    </w:p>
    <w:p w:rsidR="00000000" w:rsidDel="00000000" w:rsidP="00000000" w:rsidRDefault="00000000" w:rsidRPr="00000000" w14:paraId="00000154">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Kaidence G</w:t>
      </w:r>
    </w:p>
    <w:p w:rsidR="00000000" w:rsidDel="00000000" w:rsidP="00000000" w:rsidRDefault="00000000" w:rsidRPr="00000000" w14:paraId="00000155">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Found it counterintuitive that Many students said the policy does </w:t>
      </w:r>
      <w:r w:rsidDel="00000000" w:rsidR="00000000" w:rsidRPr="00000000">
        <w:rPr>
          <w:rFonts w:ascii="Calibri" w:cs="Calibri" w:eastAsia="Calibri" w:hAnsi="Calibri"/>
          <w:i w:val="1"/>
          <w:iCs w:val="1"/>
          <w:sz w:val="24"/>
          <w:szCs w:val="24"/>
          <w:rtl w:val="0"/>
        </w:rPr>
        <w:t xml:space="preserve">not</w:t>
      </w:r>
      <w:r w:rsidDel="00000000" w:rsidR="00000000" w:rsidRPr="00000000">
        <w:rPr>
          <w:rFonts w:ascii="Calibri" w:cs="Calibri" w:eastAsia="Calibri" w:hAnsi="Calibri"/>
          <w:sz w:val="24"/>
          <w:szCs w:val="24"/>
          <w:rtl w:val="0"/>
        </w:rPr>
        <w:t xml:space="preserve"> improve mental health But fewer said it actively causes stress</w:t>
      </w:r>
    </w:p>
    <w:p w:rsidR="00000000" w:rsidDel="00000000" w:rsidP="00000000" w:rsidRDefault="00000000" w:rsidRPr="00000000" w14:paraId="00000156">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Suggested mixed or unclear student self‑reflection</w:t>
      </w:r>
    </w:p>
    <w:p w:rsidR="00000000" w:rsidDel="00000000" w:rsidP="00000000" w:rsidRDefault="00000000" w:rsidRPr="00000000" w14:paraId="00000157">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Patrick H</w:t>
      </w:r>
    </w:p>
    <w:p w:rsidR="00000000" w:rsidDel="00000000" w:rsidP="00000000" w:rsidRDefault="00000000" w:rsidRPr="00000000" w14:paraId="00000158">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Proposed students may be reacting emotionally: Upset about losing phone access and Reluctant to admit benefits</w:t>
      </w:r>
    </w:p>
    <w:p w:rsidR="00000000" w:rsidDel="00000000" w:rsidP="00000000" w:rsidRDefault="00000000" w:rsidRPr="00000000" w14:paraId="00000159">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Suggested responses re</w:t>
      </w:r>
      <w:r w:rsidDel="00000000" w:rsidR="00000000" w:rsidRPr="00000000">
        <w:rPr>
          <w:rFonts w:ascii="Calibri" w:cs="Calibri" w:eastAsia="Calibri" w:hAnsi="Calibri"/>
          <w:sz w:val="24"/>
          <w:szCs w:val="24"/>
          <w:rtl w:val="0"/>
        </w:rPr>
        <w:t xml:space="preserve">flect short‑term frustration, not long‑term outcomes.</w:t>
      </w:r>
    </w:p>
    <w:p w:rsidR="00000000" w:rsidDel="00000000" w:rsidP="00000000" w:rsidRDefault="00000000" w:rsidRPr="00000000" w14:paraId="0000015A">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Nathan S</w:t>
      </w:r>
    </w:p>
    <w:p w:rsidR="00000000" w:rsidDel="00000000" w:rsidP="00000000" w:rsidRDefault="00000000" w:rsidRPr="00000000" w14:paraId="0000015B">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Asked how responses might change if the survey were repeated: After a full year, or once the policy becomes normalized</w:t>
      </w:r>
    </w:p>
    <w:p w:rsidR="00000000" w:rsidDel="00000000" w:rsidP="00000000" w:rsidRDefault="00000000" w:rsidRPr="00000000" w14:paraId="0000015C">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YAC members discussed how implementation of this policy feels now compared to the start of the year</w:t>
      </w:r>
      <w:r w:rsidDel="00000000" w:rsidR="00000000" w:rsidRPr="00000000">
        <w:rPr>
          <w:rtl w:val="0"/>
        </w:rPr>
      </w:r>
    </w:p>
    <w:p w:rsidR="00000000" w:rsidDel="00000000" w:rsidP="00000000" w:rsidRDefault="00000000" w:rsidRPr="00000000" w14:paraId="0000015D">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Kaidence G</w:t>
      </w:r>
    </w:p>
    <w:p w:rsidR="00000000" w:rsidDel="00000000" w:rsidP="00000000" w:rsidRDefault="00000000" w:rsidRPr="00000000" w14:paraId="0000015E">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Observed increased </w:t>
      </w:r>
      <w:r w:rsidDel="00000000" w:rsidR="00000000" w:rsidRPr="00000000">
        <w:rPr>
          <w:rFonts w:ascii="Calibri" w:cs="Calibri" w:eastAsia="Calibri" w:hAnsi="Calibri"/>
          <w:sz w:val="24"/>
          <w:szCs w:val="24"/>
          <w:rtl w:val="0"/>
        </w:rPr>
        <w:t xml:space="preserve">leniency over time.</w:t>
      </w:r>
    </w:p>
    <w:p w:rsidR="00000000" w:rsidDel="00000000" w:rsidP="00000000" w:rsidRDefault="00000000" w:rsidRPr="00000000" w14:paraId="0000015F">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Suggested enforcement has sof</w:t>
      </w:r>
      <w:r w:rsidDel="00000000" w:rsidR="00000000" w:rsidRPr="00000000">
        <w:rPr>
          <w:rFonts w:ascii="Calibri" w:cs="Calibri" w:eastAsia="Calibri" w:hAnsi="Calibri"/>
          <w:sz w:val="24"/>
          <w:szCs w:val="24"/>
          <w:rtl w:val="0"/>
        </w:rPr>
        <w:t xml:space="preserve">tened as the year progressed.</w:t>
      </w:r>
    </w:p>
    <w:p w:rsidR="00000000" w:rsidDel="00000000" w:rsidP="00000000" w:rsidRDefault="00000000" w:rsidRPr="00000000" w14:paraId="00000160">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Lily L</w:t>
      </w:r>
    </w:p>
    <w:p w:rsidR="00000000" w:rsidDel="00000000" w:rsidP="00000000" w:rsidRDefault="00000000" w:rsidRPr="00000000" w14:paraId="00000161">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Described a “re‑learning how to learn” phase: Students adjusting to focusing without phones while also Simultaneously becoming better at hiding phone use</w:t>
      </w:r>
    </w:p>
    <w:p w:rsidR="00000000" w:rsidDel="00000000" w:rsidP="00000000" w:rsidRDefault="00000000" w:rsidRPr="00000000" w14:paraId="00000162">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Noted students adapt faster than enforcement systems.</w:t>
      </w:r>
    </w:p>
    <w:p w:rsidR="00000000" w:rsidDel="00000000" w:rsidP="00000000" w:rsidRDefault="00000000" w:rsidRPr="00000000" w14:paraId="00000163">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Patrick H</w:t>
      </w:r>
    </w:p>
    <w:p w:rsidR="00000000" w:rsidDel="00000000" w:rsidP="00000000" w:rsidRDefault="00000000" w:rsidRPr="00000000" w14:paraId="00000164">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Suggested teacher fatigue is a major factor: Sustained enforcement is exhausting and Teachers may deprioritize phone policing over time</w:t>
      </w:r>
    </w:p>
    <w:p w:rsidR="00000000" w:rsidDel="00000000" w:rsidP="00000000" w:rsidRDefault="00000000" w:rsidRPr="00000000" w14:paraId="00000165">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Jill C</w:t>
      </w:r>
    </w:p>
    <w:p w:rsidR="00000000" w:rsidDel="00000000" w:rsidP="00000000" w:rsidRDefault="00000000" w:rsidRPr="00000000" w14:paraId="00000166">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Framed current conditions as </w:t>
      </w:r>
      <w:r w:rsidDel="00000000" w:rsidR="00000000" w:rsidRPr="00000000">
        <w:rPr>
          <w:rFonts w:ascii="Calibri" w:cs="Calibri" w:eastAsia="Calibri" w:hAnsi="Calibri"/>
          <w:sz w:val="24"/>
          <w:szCs w:val="24"/>
          <w:rtl w:val="0"/>
        </w:rPr>
        <w:t xml:space="preserve">an equilibrium: Initial strict enforcement eased as a middle ground has em</w:t>
      </w:r>
      <w:r w:rsidDel="00000000" w:rsidR="00000000" w:rsidRPr="00000000">
        <w:rPr>
          <w:rFonts w:ascii="Calibri" w:cs="Calibri" w:eastAsia="Calibri" w:hAnsi="Calibri"/>
          <w:sz w:val="24"/>
          <w:szCs w:val="24"/>
          <w:rtl w:val="0"/>
        </w:rPr>
        <w:t xml:space="preserve">erged between student comfort and enforcement effort</w:t>
      </w:r>
    </w:p>
    <w:p w:rsidR="00000000" w:rsidDel="00000000" w:rsidP="00000000" w:rsidRDefault="00000000" w:rsidRPr="00000000" w14:paraId="00000167">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Sarah E</w:t>
      </w:r>
    </w:p>
    <w:p w:rsidR="00000000" w:rsidDel="00000000" w:rsidP="00000000" w:rsidRDefault="00000000" w:rsidRPr="00000000" w14:paraId="00000168">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From a small‑school perspective: Enforcement pressure increased resistance and Students now try harder to bypass rules than before the mandate</w:t>
      </w:r>
    </w:p>
    <w:p w:rsidR="00000000" w:rsidDel="00000000" w:rsidP="00000000" w:rsidRDefault="00000000" w:rsidRPr="00000000" w14:paraId="00000169">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Rachel L</w:t>
      </w:r>
    </w:p>
    <w:p w:rsidR="00000000" w:rsidDel="00000000" w:rsidP="00000000" w:rsidRDefault="00000000" w:rsidRPr="00000000" w14:paraId="0000016A">
      <w:pPr>
        <w:widowControl w:val="0"/>
        <w:numPr>
          <w:ilvl w:val="3"/>
          <w:numId w:val="2"/>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Reported similar effects: A prior classroom phone caddy system worked better and The executive order disrupted routines and increased phone use unintentionally</w:t>
      </w:r>
    </w:p>
    <w:p w:rsidR="00000000" w:rsidDel="00000000" w:rsidP="00000000" w:rsidRDefault="00000000" w:rsidRPr="00000000" w14:paraId="0000016B">
      <w:pPr>
        <w:widowControl w:val="0"/>
        <w:numPr>
          <w:ilvl w:val="1"/>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YAC members discussed how things may continue to change over the long term</w:t>
      </w:r>
    </w:p>
    <w:p w:rsidR="00000000" w:rsidDel="00000000" w:rsidP="00000000" w:rsidRDefault="00000000" w:rsidRPr="00000000" w14:paraId="0000016C">
      <w:pPr>
        <w:widowControl w:val="0"/>
        <w:numPr>
          <w:ilvl w:val="2"/>
          <w:numId w:val="2"/>
        </w:numPr>
        <w:spacing w:line="240" w:lineRule="auto"/>
        <w:ind w:left="2160" w:hanging="18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Sarah E</w:t>
      </w:r>
    </w:p>
    <w:p w:rsidR="00000000" w:rsidDel="00000000" w:rsidP="00000000" w:rsidRDefault="00000000" w:rsidRPr="00000000" w14:paraId="0000016D">
      <w:pPr>
        <w:widowControl w:val="0"/>
        <w:numPr>
          <w:ilvl w:val="3"/>
          <w:numId w:val="2"/>
        </w:numPr>
        <w:spacing w:line="240" w:lineRule="auto"/>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Believes incoming freshmen accustomed to middle school restrictions will find the policy less shocking.</w:t>
      </w:r>
    </w:p>
    <w:p w:rsidR="00000000" w:rsidDel="00000000" w:rsidP="00000000" w:rsidRDefault="00000000" w:rsidRPr="00000000" w14:paraId="0000016E">
      <w:pPr>
        <w:widowControl w:val="0"/>
        <w:numPr>
          <w:ilvl w:val="3"/>
          <w:numId w:val="2"/>
        </w:numPr>
        <w:spacing w:line="240" w:lineRule="auto"/>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Also worries that loss of expected freedom could spark increased resistance.</w:t>
      </w:r>
    </w:p>
    <w:p w:rsidR="00000000" w:rsidDel="00000000" w:rsidP="00000000" w:rsidRDefault="00000000" w:rsidRPr="00000000" w14:paraId="0000016F">
      <w:pPr>
        <w:widowControl w:val="0"/>
        <w:numPr>
          <w:ilvl w:val="2"/>
          <w:numId w:val="2"/>
        </w:numPr>
        <w:spacing w:line="240" w:lineRule="auto"/>
        <w:ind w:left="2160" w:hanging="18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Lily L</w:t>
      </w:r>
    </w:p>
    <w:p w:rsidR="00000000" w:rsidDel="00000000" w:rsidP="00000000" w:rsidRDefault="00000000" w:rsidRPr="00000000" w14:paraId="00000170">
      <w:pPr>
        <w:widowControl w:val="0"/>
        <w:numPr>
          <w:ilvl w:val="3"/>
          <w:numId w:val="2"/>
        </w:numPr>
        <w:spacing w:line="240" w:lineRule="auto"/>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Shared that students from phone‑restricted middle schools adapt more easily.</w:t>
      </w:r>
    </w:p>
    <w:p w:rsidR="00000000" w:rsidDel="00000000" w:rsidP="00000000" w:rsidRDefault="00000000" w:rsidRPr="00000000" w14:paraId="00000171">
      <w:pPr>
        <w:widowControl w:val="0"/>
        <w:numPr>
          <w:ilvl w:val="3"/>
          <w:numId w:val="2"/>
        </w:numPr>
        <w:spacing w:line="240" w:lineRule="auto"/>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Observes current freshmen without that background struggling more.</w:t>
      </w:r>
    </w:p>
    <w:p w:rsidR="00000000" w:rsidDel="00000000" w:rsidP="00000000" w:rsidRDefault="00000000" w:rsidRPr="00000000" w14:paraId="00000172">
      <w:pPr>
        <w:widowControl w:val="0"/>
        <w:numPr>
          <w:ilvl w:val="3"/>
          <w:numId w:val="2"/>
        </w:numPr>
        <w:spacing w:line="240" w:lineRule="auto"/>
        <w:ind w:left="288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Hopes resistance decreases over time as rule‑breaking becomes exhausting.</w:t>
      </w:r>
    </w:p>
    <w:p w:rsidR="00000000" w:rsidDel="00000000" w:rsidP="00000000" w:rsidRDefault="00000000" w:rsidRPr="00000000" w14:paraId="0000017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4">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the discussion,  YAC members volunteered to share out their early reactions to the data</w:t>
      </w:r>
    </w:p>
    <w:p w:rsidR="00000000" w:rsidDel="00000000" w:rsidP="00000000" w:rsidRDefault="00000000" w:rsidRPr="00000000" w14:paraId="00000175">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Julianne H</w:t>
      </w:r>
      <w:r w:rsidDel="00000000" w:rsidR="00000000" w:rsidRPr="00000000">
        <w:rPr>
          <w:rFonts w:ascii="Calibri" w:cs="Calibri" w:eastAsia="Calibri" w:hAnsi="Calibri"/>
          <w:sz w:val="24"/>
          <w:szCs w:val="24"/>
          <w:rtl w:val="0"/>
        </w:rPr>
        <w:t xml:space="preserve"> shared out on behalf of the group focusing on the mental health themed data. She shared that their discussion included the distribution of the data, exploring the geographic distribution as well as socioeconomic distribution and the intersection of these variables with mental health. Within age groups, they noticed that middle school students didn’t seem to push back as much compared to the high schoolers that responded having a stronger reaction to losing access to their phones during the day. She also noted that there was a difference between how female, male, and other reported feelings of safety online. They also discussed the impact of bullying- particularly students filming teachers or other students and how this decreased instances of bullying being reported.</w:t>
      </w:r>
    </w:p>
    <w:p w:rsidR="00000000" w:rsidDel="00000000" w:rsidP="00000000" w:rsidRDefault="00000000" w:rsidRPr="00000000" w14:paraId="00000176">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Adrienne P</w:t>
      </w:r>
      <w:r w:rsidDel="00000000" w:rsidR="00000000" w:rsidRPr="00000000">
        <w:rPr>
          <w:rFonts w:ascii="Calibri" w:cs="Calibri" w:eastAsia="Calibri" w:hAnsi="Calibri"/>
          <w:sz w:val="24"/>
          <w:szCs w:val="24"/>
          <w:rtl w:val="0"/>
        </w:rPr>
        <w:t xml:space="preserve"> asked for a little more information about what the group discussed related to some of the unarticulated connection points where this data may not tell the whole story of the student’s experiences.</w:t>
      </w:r>
    </w:p>
    <w:p w:rsidR="00000000" w:rsidDel="00000000" w:rsidP="00000000" w:rsidRDefault="00000000" w:rsidRPr="00000000" w14:paraId="00000177">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Julianne H</w:t>
      </w:r>
      <w:r w:rsidDel="00000000" w:rsidR="00000000" w:rsidRPr="00000000">
        <w:rPr>
          <w:rFonts w:ascii="Calibri" w:cs="Calibri" w:eastAsia="Calibri" w:hAnsi="Calibri"/>
          <w:sz w:val="24"/>
          <w:szCs w:val="24"/>
          <w:rtl w:val="0"/>
        </w:rPr>
        <w:t xml:space="preserve">: Yes, we noted that some of the questions only had options for Agree or Disagree. It could have been helpful to add an option for “Not available” or “Not Affected”, because students may have been more likely to then respond with “Disagree” which could skew the data.</w:t>
      </w:r>
    </w:p>
    <w:p w:rsidR="00000000" w:rsidDel="00000000" w:rsidP="00000000" w:rsidRDefault="00000000" w:rsidRPr="00000000" w14:paraId="00000178">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Sol J</w:t>
      </w:r>
      <w:r w:rsidDel="00000000" w:rsidR="00000000" w:rsidRPr="00000000">
        <w:rPr>
          <w:rFonts w:ascii="Calibri" w:cs="Calibri" w:eastAsia="Calibri" w:hAnsi="Calibri"/>
          <w:sz w:val="24"/>
          <w:szCs w:val="24"/>
          <w:rtl w:val="0"/>
        </w:rPr>
        <w:t xml:space="preserve">’s group focused on Fairness and Equity, YAC member spokespeople volunteered to share their reactions to this discussion</w:t>
      </w:r>
    </w:p>
    <w:p w:rsidR="00000000" w:rsidDel="00000000" w:rsidP="00000000" w:rsidRDefault="00000000" w:rsidRPr="00000000" w14:paraId="00000179">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Lily M </w:t>
      </w:r>
      <w:r w:rsidDel="00000000" w:rsidR="00000000" w:rsidRPr="00000000">
        <w:rPr>
          <w:rFonts w:ascii="Calibri" w:cs="Calibri" w:eastAsia="Calibri" w:hAnsi="Calibri"/>
          <w:sz w:val="24"/>
          <w:szCs w:val="24"/>
          <w:rtl w:val="0"/>
        </w:rPr>
        <w:t xml:space="preserve">shared the main focus of the conversation was implementation and the lack of communication about the reason for the policy. The communication we received was more about punishments for breaking these rules. We also talked about the nearly 10% drop of confidence that the policy is enforced fairly when it comes to black students, and talking about how this policy may be disadvantageous to certain groups of students over others. Especially if those students are already on the radar of teachers and staff as more regularly getting in trouble compared to the star students. We also talked about how the implementation could vary from classroom to classroom, high school compared to middle school, and across school sizes as well.</w:t>
      </w:r>
    </w:p>
    <w:p w:rsidR="00000000" w:rsidDel="00000000" w:rsidP="00000000" w:rsidRDefault="00000000" w:rsidRPr="00000000" w14:paraId="0000017A">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Nathan S’s</w:t>
      </w:r>
      <w:r w:rsidDel="00000000" w:rsidR="00000000" w:rsidRPr="00000000">
        <w:rPr>
          <w:rFonts w:ascii="Calibri" w:cs="Calibri" w:eastAsia="Calibri" w:hAnsi="Calibri"/>
          <w:sz w:val="24"/>
          <w:szCs w:val="24"/>
          <w:rtl w:val="0"/>
        </w:rPr>
        <w:t xml:space="preserve"> group focused on school day implementation, YAC members from this group volunteered to share their recap of the conversation</w:t>
      </w:r>
    </w:p>
    <w:p w:rsidR="00000000" w:rsidDel="00000000" w:rsidP="00000000" w:rsidRDefault="00000000" w:rsidRPr="00000000" w14:paraId="0000017B">
      <w:pPr>
        <w:widowControl w:val="0"/>
        <w:numPr>
          <w:ilvl w:val="2"/>
          <w:numId w:val="2"/>
        </w:numPr>
        <w:spacing w:line="240" w:lineRule="auto"/>
        <w:ind w:left="2160" w:hanging="18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Patrick H </w:t>
      </w:r>
      <w:r w:rsidDel="00000000" w:rsidR="00000000" w:rsidRPr="00000000">
        <w:rPr>
          <w:rFonts w:ascii="Calibri" w:cs="Calibri" w:eastAsia="Calibri" w:hAnsi="Calibri"/>
          <w:sz w:val="24"/>
          <w:szCs w:val="24"/>
          <w:rtl w:val="0"/>
        </w:rPr>
        <w:t xml:space="preserve">shared that this group talked about the differences between middle and high school, gaps they noticed in the implementation process when it came to communication about enforcement and punishment compared to the time that staff spent in sharing why the policy was being put in place and this was reflected in the data. This could result in heightened frustration, and if it isn’t addressed in the future, could result in more students rebelling against this change. We also talked about how the factor of frustration may have skewed the students responding more negatively, and the timing of the survey going out may be falling in a time where the implementation cycle was still adjusting. Things could start to improve once students get used to these changes. We talked about changes we’d like to see in the future, support for small vs big schools and looking at the data from the teacher’s perspective to understand how implementation may have been impacted by fatigue with enforcement.</w:t>
      </w:r>
    </w:p>
    <w:p w:rsidR="00000000" w:rsidDel="00000000" w:rsidP="00000000" w:rsidRDefault="00000000" w:rsidRPr="00000000" w14:paraId="0000017C">
      <w:pPr>
        <w:widowControl w:val="0"/>
        <w:numPr>
          <w:ilvl w:val="3"/>
          <w:numId w:val="2"/>
        </w:numPr>
        <w:spacing w:line="240" w:lineRule="auto"/>
        <w:ind w:left="2880" w:hanging="36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Adrienne P </w:t>
      </w:r>
      <w:r w:rsidDel="00000000" w:rsidR="00000000" w:rsidRPr="00000000">
        <w:rPr>
          <w:rFonts w:ascii="Calibri" w:cs="Calibri" w:eastAsia="Calibri" w:hAnsi="Calibri"/>
          <w:sz w:val="24"/>
          <w:szCs w:val="24"/>
          <w:rtl w:val="0"/>
        </w:rPr>
        <w:t xml:space="preserve">mentioned that this survey does exist and the EVE survey captures teacher perspectives.  </w:t>
      </w:r>
    </w:p>
    <w:p w:rsidR="00000000" w:rsidDel="00000000" w:rsidP="00000000" w:rsidRDefault="00000000" w:rsidRPr="00000000" w14:paraId="0000017D">
      <w:pPr>
        <w:widowControl w:val="0"/>
        <w:numPr>
          <w:ilvl w:val="1"/>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Adrienne P</w:t>
      </w:r>
      <w:r w:rsidDel="00000000" w:rsidR="00000000" w:rsidRPr="00000000">
        <w:rPr>
          <w:rFonts w:ascii="Calibri" w:cs="Calibri" w:eastAsia="Calibri" w:hAnsi="Calibri"/>
          <w:sz w:val="24"/>
          <w:szCs w:val="24"/>
          <w:rtl w:val="0"/>
        </w:rPr>
        <w:t xml:space="preserve"> transitioned to talking about next steps with data analysis.</w:t>
      </w:r>
    </w:p>
    <w:p w:rsidR="00000000" w:rsidDel="00000000" w:rsidP="00000000" w:rsidRDefault="00000000" w:rsidRPr="00000000" w14:paraId="0000017E">
      <w:pPr>
        <w:widowControl w:val="0"/>
        <w:numPr>
          <w:ilvl w:val="2"/>
          <w:numId w:val="2"/>
        </w:numPr>
        <w:spacing w:line="240" w:lineRule="auto"/>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May and June will include “drop in evening chat sessions” with Q &amp;A  and asynchronous options to support YAC members contributing to the writing content of the EO brief. </w:t>
      </w:r>
    </w:p>
    <w:p w:rsidR="00000000" w:rsidDel="00000000" w:rsidP="00000000" w:rsidRDefault="00000000" w:rsidRPr="00000000" w14:paraId="0000017F">
      <w:pPr>
        <w:widowControl w:val="0"/>
        <w:numPr>
          <w:ilvl w:val="1"/>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Amy H</w:t>
      </w:r>
      <w:r w:rsidDel="00000000" w:rsidR="00000000" w:rsidRPr="00000000">
        <w:rPr>
          <w:rFonts w:ascii="Calibri" w:cs="Calibri" w:eastAsia="Calibri" w:hAnsi="Calibri"/>
          <w:sz w:val="24"/>
          <w:szCs w:val="24"/>
          <w:rtl w:val="0"/>
        </w:rPr>
        <w:t xml:space="preserve"> introduced </w:t>
      </w:r>
      <w:r w:rsidDel="00000000" w:rsidR="00000000" w:rsidRPr="00000000">
        <w:rPr>
          <w:rFonts w:ascii="Calibri" w:cs="Calibri" w:eastAsia="Calibri" w:hAnsi="Calibri"/>
          <w:b w:val="1"/>
          <w:bCs w:val="1"/>
          <w:sz w:val="24"/>
          <w:szCs w:val="24"/>
          <w:rtl w:val="0"/>
        </w:rPr>
        <w:t xml:space="preserve">Dr. Beth Wigham</w:t>
      </w:r>
      <w:r w:rsidDel="00000000" w:rsidR="00000000" w:rsidRPr="00000000">
        <w:rPr>
          <w:rFonts w:ascii="Calibri" w:cs="Calibri" w:eastAsia="Calibri" w:hAnsi="Calibri"/>
          <w:sz w:val="24"/>
          <w:szCs w:val="24"/>
          <w:rtl w:val="0"/>
        </w:rPr>
        <w:t xml:space="preserve"> and </w:t>
      </w:r>
      <w:r w:rsidDel="00000000" w:rsidR="00000000" w:rsidRPr="00000000">
        <w:rPr>
          <w:rFonts w:ascii="Calibri" w:cs="Calibri" w:eastAsia="Calibri" w:hAnsi="Calibri"/>
          <w:b w:val="1"/>
          <w:bCs w:val="1"/>
          <w:sz w:val="24"/>
          <w:szCs w:val="24"/>
          <w:rtl w:val="0"/>
        </w:rPr>
        <w:t xml:space="preserve">Dr. Fynn</w:t>
      </w:r>
      <w:r w:rsidDel="00000000" w:rsidR="00000000" w:rsidRPr="00000000">
        <w:rPr>
          <w:rFonts w:ascii="Calibri" w:cs="Calibri" w:eastAsia="Calibri" w:hAnsi="Calibri"/>
          <w:sz w:val="24"/>
          <w:szCs w:val="24"/>
          <w:rtl w:val="0"/>
        </w:rPr>
        <w:t xml:space="preserve"> to speak to the YAC about collecting feedback on Oregon’s Framework for Comprehensive School Counseling Programs</w:t>
      </w:r>
    </w:p>
    <w:p w:rsidR="00000000" w:rsidDel="00000000" w:rsidP="00000000" w:rsidRDefault="00000000" w:rsidRPr="00000000" w14:paraId="00000180">
      <w:pPr>
        <w:widowControl w:val="0"/>
        <w:numPr>
          <w:ilvl w:val="1"/>
          <w:numId w:val="2"/>
        </w:numPr>
        <w:spacing w:line="240" w:lineRule="auto"/>
        <w:ind w:left="1440" w:hanging="360"/>
        <w:rPr>
          <w:rFonts w:ascii="Calibri" w:cs="Calibri" w:eastAsia="Calibri" w:hAnsi="Calibri"/>
          <w:b w:val="1"/>
          <w:bCs w:val="1"/>
          <w:sz w:val="24"/>
          <w:szCs w:val="24"/>
          <w:u w:val="none"/>
        </w:rPr>
      </w:pPr>
      <w:r w:rsidDel="00000000" w:rsidR="00000000" w:rsidRPr="00000000">
        <w:rPr>
          <w:rFonts w:ascii="Calibri" w:cs="Calibri" w:eastAsia="Calibri" w:hAnsi="Calibri"/>
          <w:sz w:val="24"/>
          <w:szCs w:val="24"/>
          <w:rtl w:val="0"/>
        </w:rPr>
        <w:t xml:space="preserve">Meeting Close Out</w:t>
      </w:r>
    </w:p>
    <w:p w:rsidR="00000000" w:rsidDel="00000000" w:rsidP="00000000" w:rsidRDefault="00000000" w:rsidRPr="00000000" w14:paraId="00000181">
      <w:pPr>
        <w:widowControl w:val="0"/>
        <w:numPr>
          <w:ilvl w:val="2"/>
          <w:numId w:val="2"/>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meeting adjourned at 8:32 pm</w:t>
      </w:r>
      <w:r w:rsidDel="00000000" w:rsidR="00000000" w:rsidRPr="00000000">
        <w:rPr>
          <w:rtl w:val="0"/>
        </w:rPr>
      </w:r>
    </w:p>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next Youth Advisory Council meeting will take place on May 18 at 7:00pm on Zoom. </w:t>
      </w:r>
    </w:p>
    <w:p w:rsidR="00000000" w:rsidDel="00000000" w:rsidP="00000000" w:rsidRDefault="00000000" w:rsidRPr="00000000" w14:paraId="00000184">
      <w:pPr>
        <w:rPr>
          <w:rFonts w:ascii="Calibri" w:cs="Calibri" w:eastAsia="Calibri" w:hAnsi="Calibri"/>
          <w:sz w:val="24"/>
          <w:szCs w:val="24"/>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5">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jc w:val="center"/>
    </w:pPr>
    <w:rPr>
      <w:rFonts w:ascii="Calibri" w:cs="Calibri" w:eastAsia="Calibri" w:hAnsi="Calibri"/>
      <w:sz w:val="40"/>
      <w:szCs w:val="40"/>
    </w:rPr>
  </w:style>
  <w:style w:type="paragraph" w:styleId="Heading2">
    <w:name w:val="heading 2"/>
    <w:basedOn w:val="Normal"/>
    <w:next w:val="Normal"/>
    <w:pPr>
      <w:keepNext w:val="1"/>
      <w:keepLines w:val="1"/>
      <w:spacing w:after="120" w:before="360" w:lineRule="auto"/>
    </w:pPr>
    <w:rPr>
      <w:rFonts w:ascii="Calibri" w:cs="Calibri" w:eastAsia="Calibri" w:hAnsi="Calibri"/>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e/2PACX-1vT0tZMs4cPCz1q5ayG0XRg2gyxz0yJthldLNgQZocHjls0asmOvENfR0ozZv0wEO6Qm8EG9H8BViXYb/pub?start=false&amp;loop=false&amp;delayms=3000&amp;slide=id.p2" TargetMode="External"/><Relationship Id="rId3" Type="http://schemas.openxmlformats.org/officeDocument/2006/relationships/fontTable" Target="fontTable.xml"/><Relationship Id="rId7" Type="http://schemas.openxmlformats.org/officeDocument/2006/relationships/hyperlink" Target="https://drive.google.com/file/d/1j0Ei5oYBYY52QBSB9YYTTyx7prb73S0N/view?usp=drive_link" TargetMode="Externa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A+JjX5MccYwwaq9pwYa/yQUNmw==">CgMxLjAyDmgueXh3ZmZmc3RsMHV3Mg5oLjZqeDZ4MmhmYmI2djgAciExRzJrRnBwa0hKS2thM2Nfd3dIT0szcjVBQnNsbE1GSWo=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23" ma:contentTypeDescription="Create a new document." ma:contentTypeScope="" ma:versionID="6a197c95f1443eb1479e6131aaca8b1a">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b0e50f13c6b32bf5e44410f881be3913"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2026-06-30T20:26:50+00:00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062E918-DC1C-428A-9035-973ECBE68FEA}"/>
</file>

<file path=customXML/itemProps3.xml><?xml version="1.0" encoding="utf-8"?>
<ds:datastoreItem xmlns:ds="http://schemas.openxmlformats.org/officeDocument/2006/customXml" ds:itemID="{17DB9937-8817-4305-BFD4-4775F8C20493}"/>
</file>

<file path=customXML/itemProps4.xml><?xml version="1.0" encoding="utf-8"?>
<ds:datastoreItem xmlns:ds="http://schemas.openxmlformats.org/officeDocument/2006/customXml" ds:itemID="{C28FB0D8-4609-49C9-8C38-EAFAABA46E23}"/>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