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25841" w14:textId="79609D20" w:rsidR="000B6710" w:rsidRPr="000B6710" w:rsidRDefault="000B6710" w:rsidP="000B6710">
      <w:pPr>
        <w:spacing w:after="0"/>
        <w:rPr>
          <w:rFonts w:ascii="Calibri" w:hAnsi="Calibri" w:cs="Calibri"/>
        </w:rPr>
      </w:pPr>
      <w:r w:rsidRPr="000B6710">
        <w:rPr>
          <w:rFonts w:ascii="Calibri" w:hAnsi="Calibri" w:cs="Calibri"/>
          <w:i/>
          <w:iCs/>
        </w:rPr>
        <w:t xml:space="preserve">Template letter for Public Education Providers to Share the EVE </w:t>
      </w:r>
      <w:r w:rsidR="00C23ED0">
        <w:rPr>
          <w:rFonts w:ascii="Calibri" w:hAnsi="Calibri" w:cs="Calibri"/>
          <w:i/>
          <w:iCs/>
        </w:rPr>
        <w:t xml:space="preserve">Workforce </w:t>
      </w:r>
      <w:r w:rsidRPr="000B6710">
        <w:rPr>
          <w:rFonts w:ascii="Calibri" w:hAnsi="Calibri" w:cs="Calibri"/>
          <w:i/>
          <w:iCs/>
        </w:rPr>
        <w:t>Survey</w:t>
      </w:r>
    </w:p>
    <w:p w14:paraId="6990925F" w14:textId="36A44D4B" w:rsidR="000B6710" w:rsidRPr="000B6710" w:rsidRDefault="000B6710" w:rsidP="000B6710">
      <w:pPr>
        <w:pBdr>
          <w:bottom w:val="single" w:sz="4" w:space="1" w:color="auto"/>
        </w:pBdr>
        <w:spacing w:after="0"/>
        <w:rPr>
          <w:rFonts w:ascii="Calibri" w:hAnsi="Calibri" w:cs="Calibri"/>
        </w:rPr>
      </w:pPr>
    </w:p>
    <w:p w14:paraId="6A4C41C4" w14:textId="038F76F4" w:rsidR="000B6710" w:rsidRPr="000B6710" w:rsidRDefault="000B6710" w:rsidP="000B6710">
      <w:pPr>
        <w:spacing w:after="0"/>
        <w:rPr>
          <w:rFonts w:ascii="Calibri" w:hAnsi="Calibri" w:cs="Calibri"/>
        </w:rPr>
      </w:pPr>
      <w:r>
        <w:rPr>
          <w:rFonts w:ascii="Calibri" w:hAnsi="Calibri" w:cs="Calibri"/>
        </w:rPr>
        <w:t>February</w:t>
      </w:r>
      <w:r w:rsidRPr="000B6710">
        <w:rPr>
          <w:rFonts w:ascii="Calibri" w:hAnsi="Calibri" w:cs="Calibri"/>
        </w:rPr>
        <w:t xml:space="preserve"> xx, 202</w:t>
      </w:r>
      <w:r>
        <w:rPr>
          <w:rFonts w:ascii="Calibri" w:hAnsi="Calibri" w:cs="Calibri"/>
        </w:rPr>
        <w:t>6</w:t>
      </w:r>
    </w:p>
    <w:p w14:paraId="4E627794" w14:textId="77777777" w:rsidR="000B6710" w:rsidRDefault="000B6710" w:rsidP="000B6710">
      <w:pPr>
        <w:spacing w:after="0"/>
        <w:rPr>
          <w:rFonts w:ascii="Calibri" w:hAnsi="Calibri" w:cs="Calibri"/>
        </w:rPr>
      </w:pPr>
    </w:p>
    <w:p w14:paraId="0A83F4B1" w14:textId="337FF18D" w:rsidR="000B6710" w:rsidRPr="000B6710" w:rsidRDefault="000B6710" w:rsidP="000B6710">
      <w:pPr>
        <w:spacing w:after="0"/>
        <w:rPr>
          <w:rFonts w:ascii="Calibri" w:hAnsi="Calibri" w:cs="Calibri"/>
        </w:rPr>
      </w:pPr>
      <w:r w:rsidRPr="000B6710">
        <w:rPr>
          <w:rFonts w:ascii="Calibri" w:hAnsi="Calibri" w:cs="Calibri"/>
        </w:rPr>
        <w:t>Dear Licensed, Classified, and Contract Staff,</w:t>
      </w:r>
    </w:p>
    <w:p w14:paraId="034EE0C7" w14:textId="77777777" w:rsidR="000B6710" w:rsidRPr="000B6710" w:rsidRDefault="000B6710" w:rsidP="000B6710">
      <w:pPr>
        <w:spacing w:after="0"/>
        <w:rPr>
          <w:rFonts w:ascii="Calibri" w:hAnsi="Calibri" w:cs="Calibri"/>
        </w:rPr>
      </w:pPr>
    </w:p>
    <w:p w14:paraId="0411E7CC" w14:textId="2EDCCCFB" w:rsidR="000B6710" w:rsidRPr="000B6710" w:rsidRDefault="411A9CD3" w:rsidP="000B6710">
      <w:pPr>
        <w:spacing w:after="0"/>
        <w:rPr>
          <w:rFonts w:ascii="Calibri" w:hAnsi="Calibri" w:cs="Calibri"/>
        </w:rPr>
      </w:pPr>
      <w:r w:rsidRPr="77E54C1C">
        <w:rPr>
          <w:rFonts w:ascii="Calibri" w:hAnsi="Calibri" w:cs="Calibri"/>
        </w:rPr>
        <w:t>The</w:t>
      </w:r>
      <w:r w:rsidR="65B89517" w:rsidRPr="186F879A">
        <w:rPr>
          <w:rFonts w:ascii="Calibri" w:hAnsi="Calibri" w:cs="Calibri"/>
        </w:rPr>
        <w:t xml:space="preserve"> </w:t>
      </w:r>
      <w:r w:rsidR="7BCC186A" w:rsidRPr="55748D77">
        <w:rPr>
          <w:rFonts w:ascii="Calibri" w:hAnsi="Calibri" w:cs="Calibri"/>
        </w:rPr>
        <w:t xml:space="preserve">2026 </w:t>
      </w:r>
      <w:r w:rsidR="000B6710" w:rsidRPr="55748D77">
        <w:rPr>
          <w:rFonts w:ascii="Calibri" w:hAnsi="Calibri" w:cs="Calibri"/>
        </w:rPr>
        <w:t>Elevating</w:t>
      </w:r>
      <w:r w:rsidR="000B6710" w:rsidRPr="000B6710">
        <w:rPr>
          <w:rFonts w:ascii="Calibri" w:hAnsi="Calibri" w:cs="Calibri"/>
        </w:rPr>
        <w:t xml:space="preserve"> Voices in Education (EVE) Workforce Survey</w:t>
      </w:r>
      <w:r w:rsidR="521D700F" w:rsidRPr="0B645E75">
        <w:rPr>
          <w:rFonts w:ascii="Calibri" w:hAnsi="Calibri" w:cs="Calibri"/>
        </w:rPr>
        <w:t xml:space="preserve"> </w:t>
      </w:r>
      <w:r w:rsidR="6173313E" w:rsidRPr="47F7FCE5">
        <w:rPr>
          <w:rFonts w:ascii="Calibri" w:hAnsi="Calibri" w:cs="Calibri"/>
        </w:rPr>
        <w:t xml:space="preserve">from </w:t>
      </w:r>
      <w:r w:rsidR="6173313E" w:rsidRPr="13B5F621">
        <w:rPr>
          <w:rFonts w:ascii="Calibri" w:hAnsi="Calibri" w:cs="Calibri"/>
        </w:rPr>
        <w:t xml:space="preserve">the Oregon </w:t>
      </w:r>
      <w:r w:rsidR="6173313E" w:rsidRPr="1EF77889">
        <w:rPr>
          <w:rFonts w:ascii="Calibri" w:hAnsi="Calibri" w:cs="Calibri"/>
        </w:rPr>
        <w:t xml:space="preserve">Department of Education (ODE) </w:t>
      </w:r>
      <w:r w:rsidR="521D700F" w:rsidRPr="1EF77889">
        <w:rPr>
          <w:rFonts w:ascii="Calibri" w:hAnsi="Calibri" w:cs="Calibri"/>
        </w:rPr>
        <w:t xml:space="preserve">is </w:t>
      </w:r>
      <w:r w:rsidR="3C231830" w:rsidRPr="1EF77889">
        <w:rPr>
          <w:rFonts w:ascii="Calibri" w:hAnsi="Calibri" w:cs="Calibri"/>
        </w:rPr>
        <w:t>now open</w:t>
      </w:r>
      <w:r w:rsidR="000B6710" w:rsidRPr="1EF77889">
        <w:rPr>
          <w:rFonts w:ascii="Calibri" w:hAnsi="Calibri" w:cs="Calibri"/>
        </w:rPr>
        <w:t>.</w:t>
      </w:r>
      <w:r w:rsidR="000B6710" w:rsidRPr="000B6710">
        <w:rPr>
          <w:rFonts w:ascii="Calibri" w:hAnsi="Calibri" w:cs="Calibri"/>
        </w:rPr>
        <w:t xml:space="preserve"> Your voice is essential to help school, district, and state leaders identify and prioritize your needs and allocate resources most effectively. </w:t>
      </w:r>
    </w:p>
    <w:p w14:paraId="3DF624C0" w14:textId="77777777" w:rsidR="000B6710" w:rsidRPr="000B6710" w:rsidRDefault="000B6710" w:rsidP="000B6710">
      <w:pPr>
        <w:spacing w:after="0"/>
        <w:rPr>
          <w:rFonts w:ascii="Calibri" w:hAnsi="Calibri" w:cs="Calibri"/>
        </w:rPr>
      </w:pPr>
    </w:p>
    <w:p w14:paraId="26ECA798" w14:textId="77777777" w:rsidR="000B6710" w:rsidRPr="000B6710" w:rsidRDefault="000B6710" w:rsidP="000B6710">
      <w:pPr>
        <w:spacing w:after="0"/>
        <w:rPr>
          <w:rFonts w:ascii="Calibri" w:hAnsi="Calibri" w:cs="Calibri"/>
        </w:rPr>
      </w:pPr>
      <w:r w:rsidRPr="000B6710">
        <w:rPr>
          <w:rFonts w:ascii="Calibri" w:hAnsi="Calibri" w:cs="Calibri"/>
          <w:b/>
          <w:bCs/>
          <w:u w:val="single"/>
        </w:rPr>
        <w:t>What You Need to Know:</w:t>
      </w:r>
    </w:p>
    <w:p w14:paraId="4A55DF46" w14:textId="72EA5588" w:rsidR="000B6710" w:rsidRPr="000B6710" w:rsidRDefault="5C21252B" w:rsidP="470C4B31">
      <w:pPr>
        <w:numPr>
          <w:ilvl w:val="0"/>
          <w:numId w:val="1"/>
        </w:numPr>
        <w:spacing w:after="0"/>
        <w:rPr>
          <w:rFonts w:ascii="Calibri" w:hAnsi="Calibri" w:cs="Calibri"/>
        </w:rPr>
      </w:pPr>
      <w:r w:rsidRPr="470C4B31">
        <w:rPr>
          <w:rFonts w:ascii="Calibri" w:hAnsi="Calibri" w:cs="Calibri"/>
        </w:rPr>
        <w:t xml:space="preserve">All members of </w:t>
      </w:r>
      <w:r w:rsidRPr="470C4B31">
        <w:rPr>
          <w:rFonts w:ascii="Calibri" w:hAnsi="Calibri" w:cs="Calibri"/>
          <w:b/>
          <w:bCs/>
        </w:rPr>
        <w:t>Oregon’s Public Education Workforce</w:t>
      </w:r>
      <w:r w:rsidRPr="470C4B31">
        <w:rPr>
          <w:rFonts w:ascii="Calibri" w:hAnsi="Calibri" w:cs="Calibri"/>
        </w:rPr>
        <w:t xml:space="preserve"> are invited to participate (i.e., licensed, classified, and contract staff who work for a Public Education Provider</w:t>
      </w:r>
      <w:r w:rsidR="00BD3F26" w:rsidRPr="470C4B31">
        <w:rPr>
          <w:rStyle w:val="FootnoteReference"/>
          <w:rFonts w:ascii="Calibri" w:hAnsi="Calibri" w:cs="Calibri"/>
        </w:rPr>
        <w:footnoteReference w:id="1"/>
      </w:r>
      <w:r w:rsidRPr="470C4B31">
        <w:rPr>
          <w:rFonts w:ascii="Calibri" w:hAnsi="Calibri" w:cs="Calibri"/>
        </w:rPr>
        <w:t>). </w:t>
      </w:r>
    </w:p>
    <w:p w14:paraId="139D59F1" w14:textId="1FB4C3F0" w:rsidR="000B6710" w:rsidRPr="000B6710" w:rsidRDefault="000B6710" w:rsidP="000B6710">
      <w:pPr>
        <w:numPr>
          <w:ilvl w:val="0"/>
          <w:numId w:val="2"/>
        </w:numPr>
        <w:spacing w:after="0"/>
        <w:rPr>
          <w:rFonts w:ascii="Calibri" w:hAnsi="Calibri" w:cs="Calibri"/>
        </w:rPr>
      </w:pPr>
      <w:r w:rsidRPr="000B6710">
        <w:rPr>
          <w:rFonts w:ascii="Calibri" w:hAnsi="Calibri" w:cs="Calibri"/>
        </w:rPr>
        <w:t xml:space="preserve">The survey is </w:t>
      </w:r>
      <w:r w:rsidRPr="000B6710">
        <w:rPr>
          <w:rFonts w:ascii="Calibri" w:hAnsi="Calibri" w:cs="Calibri"/>
          <w:b/>
        </w:rPr>
        <w:t>voluntary</w:t>
      </w:r>
      <w:r w:rsidRPr="000B6710">
        <w:rPr>
          <w:rFonts w:ascii="Calibri" w:hAnsi="Calibri" w:cs="Calibri"/>
        </w:rPr>
        <w:t xml:space="preserve">, </w:t>
      </w:r>
      <w:r w:rsidRPr="000B6710">
        <w:rPr>
          <w:rFonts w:ascii="Calibri" w:hAnsi="Calibri" w:cs="Calibri"/>
          <w:b/>
        </w:rPr>
        <w:t>confidential</w:t>
      </w:r>
      <w:r w:rsidRPr="000B6710">
        <w:rPr>
          <w:rFonts w:ascii="Calibri" w:hAnsi="Calibri" w:cs="Calibri"/>
        </w:rPr>
        <w:t xml:space="preserve">, and </w:t>
      </w:r>
      <w:r w:rsidRPr="000B6710">
        <w:rPr>
          <w:rFonts w:ascii="Calibri" w:hAnsi="Calibri" w:cs="Calibri"/>
          <w:b/>
        </w:rPr>
        <w:t>anonymous</w:t>
      </w:r>
      <w:r w:rsidRPr="000B6710">
        <w:rPr>
          <w:rFonts w:ascii="Calibri" w:hAnsi="Calibri" w:cs="Calibri"/>
        </w:rPr>
        <w:t>. </w:t>
      </w:r>
      <w:r w:rsidR="33C86120" w:rsidRPr="3FCE5F82">
        <w:rPr>
          <w:rFonts w:ascii="Calibri" w:hAnsi="Calibri" w:cs="Calibri"/>
        </w:rPr>
        <w:t xml:space="preserve">ODE will not share your individual responses with schools, districts, ESDs, or other </w:t>
      </w:r>
      <w:r w:rsidR="33C86120" w:rsidRPr="2CDB437E">
        <w:rPr>
          <w:rFonts w:ascii="Calibri" w:hAnsi="Calibri" w:cs="Calibri"/>
        </w:rPr>
        <w:t>public education</w:t>
      </w:r>
      <w:r w:rsidR="33C86120" w:rsidRPr="3FCE5F82">
        <w:rPr>
          <w:rFonts w:ascii="Calibri" w:hAnsi="Calibri" w:cs="Calibri"/>
        </w:rPr>
        <w:t xml:space="preserve"> providers.</w:t>
      </w:r>
    </w:p>
    <w:p w14:paraId="0FAD012B" w14:textId="282B350B" w:rsidR="000B6710" w:rsidRPr="000B6710" w:rsidRDefault="000B6710" w:rsidP="000B6710">
      <w:pPr>
        <w:numPr>
          <w:ilvl w:val="0"/>
          <w:numId w:val="4"/>
        </w:numPr>
        <w:spacing w:after="0"/>
        <w:rPr>
          <w:rFonts w:ascii="Calibri" w:hAnsi="Calibri" w:cs="Calibri"/>
          <w:b/>
          <w:bCs/>
        </w:rPr>
      </w:pPr>
      <w:r w:rsidRPr="000B6710">
        <w:rPr>
          <w:rFonts w:ascii="Calibri" w:hAnsi="Calibri" w:cs="Calibri"/>
          <w:b/>
          <w:bCs/>
        </w:rPr>
        <w:t xml:space="preserve">The survey will take approximately </w:t>
      </w:r>
      <w:r w:rsidR="00FC2147">
        <w:rPr>
          <w:rFonts w:ascii="Calibri" w:hAnsi="Calibri" w:cs="Calibri"/>
          <w:b/>
          <w:bCs/>
        </w:rPr>
        <w:t>20</w:t>
      </w:r>
      <w:r w:rsidRPr="000B6710">
        <w:rPr>
          <w:rFonts w:ascii="Calibri" w:hAnsi="Calibri" w:cs="Calibri"/>
          <w:b/>
          <w:bCs/>
        </w:rPr>
        <w:t xml:space="preserve"> minutes to complete.</w:t>
      </w:r>
    </w:p>
    <w:p w14:paraId="7B12919B" w14:textId="4223025B" w:rsidR="000B6710" w:rsidRPr="00470213" w:rsidRDefault="000B6710" w:rsidP="000B6710">
      <w:pPr>
        <w:numPr>
          <w:ilvl w:val="1"/>
          <w:numId w:val="4"/>
        </w:numPr>
        <w:spacing w:after="0"/>
        <w:rPr>
          <w:rFonts w:ascii="Calibri" w:hAnsi="Calibri" w:cs="Calibri"/>
        </w:rPr>
      </w:pPr>
      <w:hyperlink r:id="rId8" w:history="1">
        <w:r w:rsidRPr="00470213">
          <w:rPr>
            <w:rStyle w:val="Hyperlink"/>
            <w:rFonts w:ascii="Calibri" w:hAnsi="Calibri" w:cs="Calibri"/>
            <w:color w:val="0000FF"/>
          </w:rPr>
          <w:t>Link to the survey</w:t>
        </w:r>
      </w:hyperlink>
    </w:p>
    <w:p w14:paraId="27D37438" w14:textId="42E0ED61" w:rsidR="00470213" w:rsidRPr="000B6710" w:rsidRDefault="00CF32B6" w:rsidP="00470213">
      <w:pPr>
        <w:numPr>
          <w:ilvl w:val="2"/>
          <w:numId w:val="4"/>
        </w:numPr>
        <w:spacing w:after="0"/>
        <w:rPr>
          <w:rFonts w:ascii="Calibri" w:hAnsi="Calibri" w:cs="Calibri"/>
          <w:sz w:val="22"/>
          <w:szCs w:val="22"/>
        </w:rPr>
      </w:pPr>
      <w:r w:rsidRPr="0004035C">
        <w:rPr>
          <w:rFonts w:ascii="Calibri" w:hAnsi="Calibri" w:cs="Calibri"/>
          <w:i/>
          <w:iCs/>
          <w:sz w:val="22"/>
          <w:szCs w:val="22"/>
        </w:rPr>
        <w:t>English or Spanish versions of the survey will automatically display if the respective language is the browser's default language. Participants can also select English or Spanish in the language toggle at the top of the survey.</w:t>
      </w:r>
    </w:p>
    <w:p w14:paraId="39032BFC" w14:textId="669A2F48" w:rsidR="000B6710" w:rsidRPr="000B6710" w:rsidRDefault="000B6710" w:rsidP="000B6710">
      <w:pPr>
        <w:numPr>
          <w:ilvl w:val="1"/>
          <w:numId w:val="4"/>
        </w:numPr>
        <w:spacing w:after="0"/>
        <w:rPr>
          <w:rFonts w:ascii="Calibri" w:hAnsi="Calibri" w:cs="Calibri"/>
        </w:rPr>
      </w:pPr>
      <w:hyperlink r:id="rId9" w:history="1">
        <w:r w:rsidRPr="0002376F">
          <w:rPr>
            <w:rStyle w:val="Hyperlink"/>
            <w:rFonts w:ascii="Calibri" w:hAnsi="Calibri" w:cs="Calibri"/>
            <w:color w:val="0000FF"/>
          </w:rPr>
          <w:t>Instructions for Survey Participants</w:t>
        </w:r>
      </w:hyperlink>
    </w:p>
    <w:p w14:paraId="64CB45C3" w14:textId="06EB6B4B" w:rsidR="000B6710" w:rsidRPr="000B6710" w:rsidRDefault="33F232FB" w:rsidP="5604A3E2">
      <w:pPr>
        <w:numPr>
          <w:ilvl w:val="0"/>
          <w:numId w:val="5"/>
        </w:numPr>
        <w:spacing w:after="0"/>
        <w:rPr>
          <w:rFonts w:ascii="Calibri" w:hAnsi="Calibri" w:cs="Calibri"/>
          <w:b/>
          <w:bCs/>
        </w:rPr>
      </w:pPr>
      <w:r w:rsidRPr="5604A3E2">
        <w:rPr>
          <w:rFonts w:ascii="Calibri" w:hAnsi="Calibri" w:cs="Calibri"/>
        </w:rPr>
        <w:t xml:space="preserve">The </w:t>
      </w:r>
      <w:r w:rsidRPr="5604A3E2">
        <w:rPr>
          <w:rFonts w:ascii="Calibri" w:hAnsi="Calibri" w:cs="Calibri"/>
          <w:b/>
          <w:bCs/>
        </w:rPr>
        <w:t xml:space="preserve">survey window </w:t>
      </w:r>
      <w:r w:rsidRPr="5604A3E2">
        <w:rPr>
          <w:rFonts w:ascii="Calibri" w:hAnsi="Calibri" w:cs="Calibri"/>
        </w:rPr>
        <w:t>will be open</w:t>
      </w:r>
      <w:r w:rsidRPr="5604A3E2">
        <w:rPr>
          <w:rFonts w:ascii="Calibri" w:hAnsi="Calibri" w:cs="Calibri"/>
          <w:b/>
          <w:bCs/>
        </w:rPr>
        <w:t xml:space="preserve"> now through March 31, 2026.</w:t>
      </w:r>
    </w:p>
    <w:p w14:paraId="30336630" w14:textId="1C1639EA" w:rsidR="000B6710" w:rsidRPr="000B6710" w:rsidRDefault="33F232FB" w:rsidP="000B6710">
      <w:pPr>
        <w:numPr>
          <w:ilvl w:val="0"/>
          <w:numId w:val="5"/>
        </w:numPr>
        <w:spacing w:after="0"/>
        <w:rPr>
          <w:rFonts w:ascii="Calibri" w:hAnsi="Calibri" w:cs="Calibri"/>
        </w:rPr>
      </w:pPr>
      <w:r w:rsidRPr="6F57FB81">
        <w:rPr>
          <w:rFonts w:ascii="Calibri" w:hAnsi="Calibri" w:cs="Calibri"/>
        </w:rPr>
        <w:t>ODE</w:t>
      </w:r>
      <w:r w:rsidR="000B6710" w:rsidRPr="000B6710">
        <w:rPr>
          <w:rFonts w:ascii="Calibri" w:hAnsi="Calibri" w:cs="Calibri"/>
        </w:rPr>
        <w:t xml:space="preserve"> will </w:t>
      </w:r>
      <w:r w:rsidRPr="6F57FB81">
        <w:rPr>
          <w:rFonts w:ascii="Calibri" w:hAnsi="Calibri" w:cs="Calibri"/>
        </w:rPr>
        <w:t xml:space="preserve">provide </w:t>
      </w:r>
      <w:r w:rsidRPr="5316FFE7">
        <w:rPr>
          <w:rFonts w:ascii="Calibri" w:hAnsi="Calibri" w:cs="Calibri"/>
          <w:b/>
        </w:rPr>
        <w:t>a</w:t>
      </w:r>
      <w:r w:rsidR="000B6710" w:rsidRPr="5316FFE7">
        <w:rPr>
          <w:rFonts w:ascii="Calibri" w:hAnsi="Calibri" w:cs="Calibri"/>
          <w:b/>
        </w:rPr>
        <w:t>ggregate</w:t>
      </w:r>
      <w:r w:rsidR="00ED5406" w:rsidRPr="5316FFE7">
        <w:rPr>
          <w:rFonts w:ascii="Calibri" w:hAnsi="Calibri" w:cs="Calibri"/>
          <w:b/>
        </w:rPr>
        <w:t xml:space="preserve">d </w:t>
      </w:r>
      <w:r w:rsidR="00ED5406" w:rsidRPr="6F57FB81">
        <w:rPr>
          <w:rFonts w:ascii="Calibri" w:hAnsi="Calibri" w:cs="Calibri"/>
        </w:rPr>
        <w:t xml:space="preserve">and </w:t>
      </w:r>
      <w:r w:rsidR="00ED5406" w:rsidRPr="5316FFE7">
        <w:rPr>
          <w:rFonts w:ascii="Calibri" w:hAnsi="Calibri" w:cs="Calibri"/>
          <w:b/>
        </w:rPr>
        <w:t>suppressed</w:t>
      </w:r>
      <w:r w:rsidR="000B6710" w:rsidRPr="5316FFE7">
        <w:rPr>
          <w:rFonts w:ascii="Calibri" w:hAnsi="Calibri" w:cs="Calibri"/>
          <w:b/>
        </w:rPr>
        <w:t xml:space="preserve"> </w:t>
      </w:r>
      <w:r w:rsidR="000B6710" w:rsidRPr="6F57FB81">
        <w:rPr>
          <w:rFonts w:ascii="Calibri" w:hAnsi="Calibri" w:cs="Calibri"/>
        </w:rPr>
        <w:t>data</w:t>
      </w:r>
      <w:r w:rsidR="000B6710" w:rsidRPr="000B6710">
        <w:rPr>
          <w:rFonts w:ascii="Calibri" w:hAnsi="Calibri" w:cs="Calibri"/>
        </w:rPr>
        <w:t xml:space="preserve"> to each Public Education Provider for use in improvement planning processes.</w:t>
      </w:r>
    </w:p>
    <w:p w14:paraId="3EE4123C" w14:textId="77777777" w:rsidR="000B6710" w:rsidRPr="000B6710" w:rsidRDefault="000B6710" w:rsidP="000B6710">
      <w:pPr>
        <w:spacing w:after="0"/>
        <w:rPr>
          <w:rFonts w:ascii="Calibri" w:hAnsi="Calibri" w:cs="Calibri"/>
        </w:rPr>
      </w:pPr>
    </w:p>
    <w:p w14:paraId="4E9C569F" w14:textId="77777777" w:rsidR="000B6710" w:rsidRPr="000B6710" w:rsidRDefault="000B6710" w:rsidP="000B6710">
      <w:pPr>
        <w:spacing w:after="0"/>
        <w:rPr>
          <w:rFonts w:ascii="Calibri" w:hAnsi="Calibri" w:cs="Calibri"/>
        </w:rPr>
      </w:pPr>
      <w:r w:rsidRPr="000B6710">
        <w:rPr>
          <w:rFonts w:ascii="Calibri" w:hAnsi="Calibri" w:cs="Calibri"/>
          <w:b/>
          <w:bCs/>
          <w:u w:val="single"/>
        </w:rPr>
        <w:t>Additional Information:</w:t>
      </w:r>
    </w:p>
    <w:p w14:paraId="5EB3EEE5" w14:textId="77777777" w:rsidR="000B6710" w:rsidRPr="000B6710" w:rsidRDefault="000B6710" w:rsidP="000B6710">
      <w:pPr>
        <w:spacing w:after="0"/>
        <w:rPr>
          <w:rFonts w:ascii="Calibri" w:hAnsi="Calibri" w:cs="Calibri"/>
        </w:rPr>
      </w:pPr>
      <w:r w:rsidRPr="000B6710">
        <w:rPr>
          <w:rFonts w:ascii="Calibri" w:hAnsi="Calibri" w:cs="Calibri"/>
        </w:rPr>
        <w:t xml:space="preserve">The EVE Workforce Survey was designed with input from over 200+ educators and education groups across the State of Oregon. You can read more about the process to develop the survey and input that was shared on the </w:t>
      </w:r>
      <w:hyperlink r:id="rId10" w:history="1">
        <w:r w:rsidRPr="000B6710">
          <w:rPr>
            <w:rStyle w:val="Hyperlink"/>
            <w:rFonts w:ascii="Calibri" w:hAnsi="Calibri" w:cs="Calibri"/>
            <w:color w:val="0000FF"/>
          </w:rPr>
          <w:t>EVE Workforce Survey website</w:t>
        </w:r>
      </w:hyperlink>
      <w:r w:rsidRPr="000B6710">
        <w:rPr>
          <w:rFonts w:ascii="Calibri" w:hAnsi="Calibri" w:cs="Calibri"/>
          <w:b/>
          <w:bCs/>
        </w:rPr>
        <w:t>. </w:t>
      </w:r>
    </w:p>
    <w:p w14:paraId="315621BD" w14:textId="77777777" w:rsidR="007D166E" w:rsidRDefault="007D166E" w:rsidP="000B6710">
      <w:pPr>
        <w:spacing w:after="0"/>
        <w:rPr>
          <w:rFonts w:ascii="Calibri" w:hAnsi="Calibri" w:cs="Calibri"/>
          <w:b/>
          <w:bCs/>
          <w:u w:val="single"/>
        </w:rPr>
      </w:pPr>
    </w:p>
    <w:p w14:paraId="37E0BEED" w14:textId="77777777" w:rsidR="000B6710" w:rsidRPr="000B6710" w:rsidRDefault="000B6710" w:rsidP="000B6710">
      <w:pPr>
        <w:spacing w:after="0"/>
        <w:rPr>
          <w:rFonts w:ascii="Calibri" w:hAnsi="Calibri" w:cs="Calibri"/>
        </w:rPr>
      </w:pPr>
      <w:r w:rsidRPr="000B6710">
        <w:rPr>
          <w:rFonts w:ascii="Calibri" w:hAnsi="Calibri" w:cs="Calibri"/>
          <w:b/>
          <w:bCs/>
          <w:u w:val="single"/>
        </w:rPr>
        <w:t>Contact Us:</w:t>
      </w:r>
    </w:p>
    <w:p w14:paraId="458771D5" w14:textId="44096DFA" w:rsidR="00B00F77" w:rsidRPr="000B6710" w:rsidRDefault="000B6710" w:rsidP="000B6710">
      <w:pPr>
        <w:spacing w:after="0"/>
        <w:rPr>
          <w:rFonts w:ascii="Calibri" w:hAnsi="Calibri" w:cs="Calibri"/>
        </w:rPr>
      </w:pPr>
      <w:r w:rsidRPr="000B6710">
        <w:rPr>
          <w:rFonts w:ascii="Calibri" w:hAnsi="Calibri" w:cs="Calibri"/>
        </w:rPr>
        <w:t xml:space="preserve">If you have questions or concerns during the open survey window, please contact the survey help desk at </w:t>
      </w:r>
      <w:hyperlink r:id="rId11" w:history="1">
        <w:r w:rsidRPr="00613E18">
          <w:rPr>
            <w:rStyle w:val="Hyperlink"/>
            <w:rFonts w:ascii="Calibri" w:hAnsi="Calibri" w:cs="Calibri"/>
            <w:color w:val="0000FF"/>
          </w:rPr>
          <w:t>ode.edstaffsurvey@ode.oregon.gov</w:t>
        </w:r>
      </w:hyperlink>
      <w:r w:rsidRPr="000B6710">
        <w:rPr>
          <w:rFonts w:ascii="Calibri" w:hAnsi="Calibri" w:cs="Calibri"/>
        </w:rPr>
        <w:t>.</w:t>
      </w:r>
    </w:p>
    <w:sectPr w:rsidR="00B00F77" w:rsidRPr="000B6710">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1D040" w14:textId="77777777" w:rsidR="000B6710" w:rsidRDefault="000B6710" w:rsidP="000B6710">
      <w:pPr>
        <w:spacing w:after="0"/>
      </w:pPr>
      <w:r>
        <w:separator/>
      </w:r>
    </w:p>
  </w:endnote>
  <w:endnote w:type="continuationSeparator" w:id="0">
    <w:p w14:paraId="41E1CA6A" w14:textId="77777777" w:rsidR="000B6710" w:rsidRDefault="000B6710" w:rsidP="000B67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0915" w14:textId="77777777" w:rsidR="000B6710" w:rsidRDefault="000B6710" w:rsidP="000B6710">
      <w:pPr>
        <w:spacing w:after="0"/>
      </w:pPr>
      <w:r>
        <w:separator/>
      </w:r>
    </w:p>
  </w:footnote>
  <w:footnote w:type="continuationSeparator" w:id="0">
    <w:p w14:paraId="17972B2C" w14:textId="77777777" w:rsidR="000B6710" w:rsidRDefault="000B6710" w:rsidP="000B6710">
      <w:pPr>
        <w:spacing w:after="0"/>
      </w:pPr>
      <w:r>
        <w:continuationSeparator/>
      </w:r>
    </w:p>
  </w:footnote>
  <w:footnote w:id="1">
    <w:p w14:paraId="22E0484E" w14:textId="77777777" w:rsidR="00BD3F26" w:rsidRDefault="00BD3F26" w:rsidP="00BD3F26">
      <w:pPr>
        <w:pStyle w:val="FootnoteText"/>
        <w:rPr>
          <w:rFonts w:ascii="Calibri" w:hAnsi="Calibri" w:cs="Calibri"/>
        </w:rPr>
      </w:pPr>
      <w:r w:rsidRPr="470C4B31">
        <w:rPr>
          <w:rStyle w:val="FootnoteReference"/>
          <w:rFonts w:ascii="Calibri" w:hAnsi="Calibri" w:cs="Calibri"/>
        </w:rPr>
        <w:footnoteRef/>
      </w:r>
      <w:r w:rsidRPr="470C4B31">
        <w:rPr>
          <w:rFonts w:ascii="Calibri" w:hAnsi="Calibri" w:cs="Calibri"/>
        </w:rPr>
        <w:t xml:space="preserve"> Per </w:t>
      </w:r>
      <w:hyperlink r:id="rId1">
        <w:r w:rsidRPr="470C4B31">
          <w:rPr>
            <w:rStyle w:val="Hyperlink"/>
            <w:rFonts w:ascii="Calibri" w:hAnsi="Calibri" w:cs="Calibri"/>
            <w:b/>
            <w:bCs/>
            <w:color w:val="0000FF"/>
          </w:rPr>
          <w:t>ORS 342.676</w:t>
        </w:r>
      </w:hyperlink>
      <w:r w:rsidRPr="470C4B31">
        <w:rPr>
          <w:rFonts w:ascii="Calibri" w:hAnsi="Calibri" w:cs="Calibri"/>
        </w:rPr>
        <w:t>, Public Education Providers include districts, charter schools, ESDs, YCEP/JDEP, Oregon School for the Deaf, and long term care or treatment facilities.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3EE5" w14:textId="10CCCCD2" w:rsidR="000B6710" w:rsidRDefault="000B6710" w:rsidP="000B6710">
    <w:pPr>
      <w:pStyle w:val="Header"/>
      <w:jc w:val="center"/>
    </w:pPr>
    <w:r>
      <w:rPr>
        <w:noProof/>
      </w:rPr>
      <w:drawing>
        <wp:inline distT="0" distB="0" distL="0" distR="0" wp14:anchorId="1BDA5D32" wp14:editId="03815CFC">
          <wp:extent cx="5486400" cy="1828800"/>
          <wp:effectExtent l="0" t="0" r="0" b="0"/>
          <wp:docPr id="1095577184" name="Picture 1" descr="This is the logo for EVE Workforce Surv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577184" name="Picture 1" descr="This is the logo for EVE Workforce Survey."/>
                  <pic:cNvPicPr/>
                </pic:nvPicPr>
                <pic:blipFill>
                  <a:blip r:embed="rId1">
                    <a:extLst>
                      <a:ext uri="{28A0092B-C50C-407E-A947-70E740481C1C}">
                        <a14:useLocalDpi xmlns:a14="http://schemas.microsoft.com/office/drawing/2010/main" val="0"/>
                      </a:ext>
                    </a:extLst>
                  </a:blip>
                  <a:stretch>
                    <a:fillRect/>
                  </a:stretch>
                </pic:blipFill>
                <pic:spPr>
                  <a:xfrm>
                    <a:off x="0" y="0"/>
                    <a:ext cx="5486400" cy="182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2FB2"/>
    <w:multiLevelType w:val="multilevel"/>
    <w:tmpl w:val="F5103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F65E5"/>
    <w:multiLevelType w:val="multilevel"/>
    <w:tmpl w:val="93AC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F50ED"/>
    <w:multiLevelType w:val="multilevel"/>
    <w:tmpl w:val="B000943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B3972"/>
    <w:multiLevelType w:val="multilevel"/>
    <w:tmpl w:val="362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A85865"/>
    <w:multiLevelType w:val="multilevel"/>
    <w:tmpl w:val="356A7262"/>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253000">
    <w:abstractNumId w:val="4"/>
  </w:num>
  <w:num w:numId="2" w16cid:durableId="2105764033">
    <w:abstractNumId w:val="2"/>
  </w:num>
  <w:num w:numId="3" w16cid:durableId="1256398716">
    <w:abstractNumId w:val="1"/>
  </w:num>
  <w:num w:numId="4" w16cid:durableId="589462624">
    <w:abstractNumId w:val="0"/>
  </w:num>
  <w:num w:numId="5" w16cid:durableId="411120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10"/>
    <w:rsid w:val="00015613"/>
    <w:rsid w:val="0002376F"/>
    <w:rsid w:val="00031960"/>
    <w:rsid w:val="0004035C"/>
    <w:rsid w:val="00055884"/>
    <w:rsid w:val="00057FD8"/>
    <w:rsid w:val="00065D1A"/>
    <w:rsid w:val="00070AB1"/>
    <w:rsid w:val="00071079"/>
    <w:rsid w:val="00074E24"/>
    <w:rsid w:val="00092544"/>
    <w:rsid w:val="0009345E"/>
    <w:rsid w:val="000961C0"/>
    <w:rsid w:val="000A1E1F"/>
    <w:rsid w:val="000A5756"/>
    <w:rsid w:val="000B6710"/>
    <w:rsid w:val="000C14A2"/>
    <w:rsid w:val="000D36B7"/>
    <w:rsid w:val="000D3FEE"/>
    <w:rsid w:val="000D5A91"/>
    <w:rsid w:val="000E7BC7"/>
    <w:rsid w:val="00101BC3"/>
    <w:rsid w:val="00110299"/>
    <w:rsid w:val="00110694"/>
    <w:rsid w:val="00116537"/>
    <w:rsid w:val="00124B37"/>
    <w:rsid w:val="00127D95"/>
    <w:rsid w:val="00174601"/>
    <w:rsid w:val="00187FD9"/>
    <w:rsid w:val="001B34C4"/>
    <w:rsid w:val="001C3280"/>
    <w:rsid w:val="001C54E0"/>
    <w:rsid w:val="001D7F8B"/>
    <w:rsid w:val="002026B1"/>
    <w:rsid w:val="0022037B"/>
    <w:rsid w:val="0022135F"/>
    <w:rsid w:val="00223DAF"/>
    <w:rsid w:val="002663E5"/>
    <w:rsid w:val="00273FFE"/>
    <w:rsid w:val="00295954"/>
    <w:rsid w:val="002A3268"/>
    <w:rsid w:val="002C0617"/>
    <w:rsid w:val="002D37BB"/>
    <w:rsid w:val="002F34AF"/>
    <w:rsid w:val="002F4BD7"/>
    <w:rsid w:val="00300E2F"/>
    <w:rsid w:val="00307B43"/>
    <w:rsid w:val="003128BB"/>
    <w:rsid w:val="0031586D"/>
    <w:rsid w:val="00315AC9"/>
    <w:rsid w:val="0032727E"/>
    <w:rsid w:val="00331512"/>
    <w:rsid w:val="003367CC"/>
    <w:rsid w:val="00342405"/>
    <w:rsid w:val="00346621"/>
    <w:rsid w:val="00354D9E"/>
    <w:rsid w:val="003564F8"/>
    <w:rsid w:val="0036372C"/>
    <w:rsid w:val="00367A8D"/>
    <w:rsid w:val="00376E9A"/>
    <w:rsid w:val="0038567A"/>
    <w:rsid w:val="003A5E26"/>
    <w:rsid w:val="003A6221"/>
    <w:rsid w:val="003B12C1"/>
    <w:rsid w:val="003D366A"/>
    <w:rsid w:val="003E5AD4"/>
    <w:rsid w:val="003F3092"/>
    <w:rsid w:val="003F6983"/>
    <w:rsid w:val="004024D8"/>
    <w:rsid w:val="004159AA"/>
    <w:rsid w:val="004215B2"/>
    <w:rsid w:val="00431680"/>
    <w:rsid w:val="00433ACD"/>
    <w:rsid w:val="0044412D"/>
    <w:rsid w:val="00452BFF"/>
    <w:rsid w:val="00453DDB"/>
    <w:rsid w:val="00465BAE"/>
    <w:rsid w:val="00465F73"/>
    <w:rsid w:val="00470213"/>
    <w:rsid w:val="00476CBD"/>
    <w:rsid w:val="00486B1B"/>
    <w:rsid w:val="00490745"/>
    <w:rsid w:val="004A4CFB"/>
    <w:rsid w:val="004B38C1"/>
    <w:rsid w:val="004D0F6A"/>
    <w:rsid w:val="004D62D7"/>
    <w:rsid w:val="004E46F2"/>
    <w:rsid w:val="004F4ABD"/>
    <w:rsid w:val="005049B0"/>
    <w:rsid w:val="00506E3E"/>
    <w:rsid w:val="005110C4"/>
    <w:rsid w:val="005203A0"/>
    <w:rsid w:val="00532D27"/>
    <w:rsid w:val="00535CB9"/>
    <w:rsid w:val="00571AD2"/>
    <w:rsid w:val="00583AAC"/>
    <w:rsid w:val="005D40DF"/>
    <w:rsid w:val="005D71FF"/>
    <w:rsid w:val="005D7C7B"/>
    <w:rsid w:val="005E0865"/>
    <w:rsid w:val="006037DF"/>
    <w:rsid w:val="00613E18"/>
    <w:rsid w:val="00617A1A"/>
    <w:rsid w:val="00620160"/>
    <w:rsid w:val="0062088A"/>
    <w:rsid w:val="0062318E"/>
    <w:rsid w:val="0066095C"/>
    <w:rsid w:val="0066435F"/>
    <w:rsid w:val="006660EB"/>
    <w:rsid w:val="0067634A"/>
    <w:rsid w:val="00685E9C"/>
    <w:rsid w:val="006A2039"/>
    <w:rsid w:val="006D2A72"/>
    <w:rsid w:val="00712E0C"/>
    <w:rsid w:val="0072314F"/>
    <w:rsid w:val="00732D90"/>
    <w:rsid w:val="00733DE8"/>
    <w:rsid w:val="00782A02"/>
    <w:rsid w:val="00787E67"/>
    <w:rsid w:val="007A1365"/>
    <w:rsid w:val="007C25CA"/>
    <w:rsid w:val="007C2A86"/>
    <w:rsid w:val="007D166E"/>
    <w:rsid w:val="007D2E80"/>
    <w:rsid w:val="00812D91"/>
    <w:rsid w:val="0082440E"/>
    <w:rsid w:val="00826331"/>
    <w:rsid w:val="00832EC8"/>
    <w:rsid w:val="008573FA"/>
    <w:rsid w:val="00863088"/>
    <w:rsid w:val="0086454C"/>
    <w:rsid w:val="008740DB"/>
    <w:rsid w:val="00890C0D"/>
    <w:rsid w:val="008A1E36"/>
    <w:rsid w:val="008A75F1"/>
    <w:rsid w:val="008A7B4B"/>
    <w:rsid w:val="008B5325"/>
    <w:rsid w:val="008B6A5C"/>
    <w:rsid w:val="0091288D"/>
    <w:rsid w:val="0092008D"/>
    <w:rsid w:val="00937E0A"/>
    <w:rsid w:val="00942BE8"/>
    <w:rsid w:val="00970EFF"/>
    <w:rsid w:val="00972BDF"/>
    <w:rsid w:val="009743F4"/>
    <w:rsid w:val="00987DA0"/>
    <w:rsid w:val="00995404"/>
    <w:rsid w:val="009A1652"/>
    <w:rsid w:val="009B08A1"/>
    <w:rsid w:val="009B2A67"/>
    <w:rsid w:val="009B2B49"/>
    <w:rsid w:val="009B4747"/>
    <w:rsid w:val="009D1165"/>
    <w:rsid w:val="009D3709"/>
    <w:rsid w:val="009D387D"/>
    <w:rsid w:val="009D67A7"/>
    <w:rsid w:val="009E4356"/>
    <w:rsid w:val="00A00D35"/>
    <w:rsid w:val="00A025DC"/>
    <w:rsid w:val="00A1287D"/>
    <w:rsid w:val="00A13057"/>
    <w:rsid w:val="00A15C37"/>
    <w:rsid w:val="00A16C00"/>
    <w:rsid w:val="00A34A75"/>
    <w:rsid w:val="00A50F46"/>
    <w:rsid w:val="00A727BC"/>
    <w:rsid w:val="00A83FDE"/>
    <w:rsid w:val="00A934DD"/>
    <w:rsid w:val="00AA78E0"/>
    <w:rsid w:val="00AB351A"/>
    <w:rsid w:val="00AB3E71"/>
    <w:rsid w:val="00AD1307"/>
    <w:rsid w:val="00AD1421"/>
    <w:rsid w:val="00B00F77"/>
    <w:rsid w:val="00B01343"/>
    <w:rsid w:val="00B04F92"/>
    <w:rsid w:val="00B209DE"/>
    <w:rsid w:val="00B219A8"/>
    <w:rsid w:val="00B26297"/>
    <w:rsid w:val="00B3764B"/>
    <w:rsid w:val="00B556B7"/>
    <w:rsid w:val="00B56B6A"/>
    <w:rsid w:val="00B6491C"/>
    <w:rsid w:val="00B66A69"/>
    <w:rsid w:val="00B73B54"/>
    <w:rsid w:val="00BA492D"/>
    <w:rsid w:val="00BD3F26"/>
    <w:rsid w:val="00BD5DAE"/>
    <w:rsid w:val="00BF0436"/>
    <w:rsid w:val="00BF28CA"/>
    <w:rsid w:val="00C1352E"/>
    <w:rsid w:val="00C23ED0"/>
    <w:rsid w:val="00C25BBC"/>
    <w:rsid w:val="00C26B6D"/>
    <w:rsid w:val="00C33FC6"/>
    <w:rsid w:val="00C40F7E"/>
    <w:rsid w:val="00C84E1C"/>
    <w:rsid w:val="00CB1057"/>
    <w:rsid w:val="00CB56F4"/>
    <w:rsid w:val="00CD431C"/>
    <w:rsid w:val="00CF32B6"/>
    <w:rsid w:val="00D10362"/>
    <w:rsid w:val="00D11D61"/>
    <w:rsid w:val="00D2410D"/>
    <w:rsid w:val="00D429F2"/>
    <w:rsid w:val="00D81C59"/>
    <w:rsid w:val="00D93014"/>
    <w:rsid w:val="00D93223"/>
    <w:rsid w:val="00D96146"/>
    <w:rsid w:val="00D97FAE"/>
    <w:rsid w:val="00DB4428"/>
    <w:rsid w:val="00DB4BE2"/>
    <w:rsid w:val="00DC302E"/>
    <w:rsid w:val="00DC38F7"/>
    <w:rsid w:val="00DD212E"/>
    <w:rsid w:val="00DF42A0"/>
    <w:rsid w:val="00DF605A"/>
    <w:rsid w:val="00E04CC4"/>
    <w:rsid w:val="00E13D62"/>
    <w:rsid w:val="00E16F5F"/>
    <w:rsid w:val="00E263C2"/>
    <w:rsid w:val="00E33103"/>
    <w:rsid w:val="00E347F4"/>
    <w:rsid w:val="00E6292A"/>
    <w:rsid w:val="00E63C28"/>
    <w:rsid w:val="00E63E0D"/>
    <w:rsid w:val="00E66FC2"/>
    <w:rsid w:val="00E70EDF"/>
    <w:rsid w:val="00E73AC0"/>
    <w:rsid w:val="00E90494"/>
    <w:rsid w:val="00E9263A"/>
    <w:rsid w:val="00EB43E5"/>
    <w:rsid w:val="00ED5406"/>
    <w:rsid w:val="00F22AAF"/>
    <w:rsid w:val="00F27DCD"/>
    <w:rsid w:val="00F332F3"/>
    <w:rsid w:val="00F370A8"/>
    <w:rsid w:val="00F41012"/>
    <w:rsid w:val="00F46B0B"/>
    <w:rsid w:val="00F5251A"/>
    <w:rsid w:val="00F54EC0"/>
    <w:rsid w:val="00F73440"/>
    <w:rsid w:val="00F757D2"/>
    <w:rsid w:val="00FA3BEA"/>
    <w:rsid w:val="00FB54A5"/>
    <w:rsid w:val="00FB6CA2"/>
    <w:rsid w:val="00FC0F8E"/>
    <w:rsid w:val="00FC2147"/>
    <w:rsid w:val="00FC6D24"/>
    <w:rsid w:val="00FD0BDE"/>
    <w:rsid w:val="041F3181"/>
    <w:rsid w:val="07894EA2"/>
    <w:rsid w:val="09E10A79"/>
    <w:rsid w:val="09E432DB"/>
    <w:rsid w:val="0B645E75"/>
    <w:rsid w:val="0E8CBE45"/>
    <w:rsid w:val="116B165D"/>
    <w:rsid w:val="13B5F621"/>
    <w:rsid w:val="17539133"/>
    <w:rsid w:val="186F879A"/>
    <w:rsid w:val="1AC1DE29"/>
    <w:rsid w:val="1D0957AC"/>
    <w:rsid w:val="1EF77889"/>
    <w:rsid w:val="20337365"/>
    <w:rsid w:val="21BE5522"/>
    <w:rsid w:val="225B869B"/>
    <w:rsid w:val="2509FE06"/>
    <w:rsid w:val="2BD0DFF4"/>
    <w:rsid w:val="2CDB437E"/>
    <w:rsid w:val="2FED7D33"/>
    <w:rsid w:val="32034A1A"/>
    <w:rsid w:val="33C86120"/>
    <w:rsid w:val="33CE291D"/>
    <w:rsid w:val="33F232FB"/>
    <w:rsid w:val="37F1509C"/>
    <w:rsid w:val="3AC66F12"/>
    <w:rsid w:val="3C231830"/>
    <w:rsid w:val="3F08867B"/>
    <w:rsid w:val="3FCE5F82"/>
    <w:rsid w:val="411A9CD3"/>
    <w:rsid w:val="428CF92E"/>
    <w:rsid w:val="44286A48"/>
    <w:rsid w:val="470C4B31"/>
    <w:rsid w:val="47F7FCE5"/>
    <w:rsid w:val="4A0D6EB4"/>
    <w:rsid w:val="4A8C2FCB"/>
    <w:rsid w:val="4CE1E34D"/>
    <w:rsid w:val="4CF07D98"/>
    <w:rsid w:val="521D700F"/>
    <w:rsid w:val="524A50E2"/>
    <w:rsid w:val="528E5429"/>
    <w:rsid w:val="5316FFE7"/>
    <w:rsid w:val="54B4E32C"/>
    <w:rsid w:val="55748D77"/>
    <w:rsid w:val="5604A3E2"/>
    <w:rsid w:val="573EABD4"/>
    <w:rsid w:val="588F5F06"/>
    <w:rsid w:val="5B393236"/>
    <w:rsid w:val="5B76E929"/>
    <w:rsid w:val="5C21252B"/>
    <w:rsid w:val="5EA1965F"/>
    <w:rsid w:val="6002E1EF"/>
    <w:rsid w:val="6173313E"/>
    <w:rsid w:val="6442BAF4"/>
    <w:rsid w:val="650643B3"/>
    <w:rsid w:val="65B89517"/>
    <w:rsid w:val="6799DE84"/>
    <w:rsid w:val="69AEFF78"/>
    <w:rsid w:val="6A026F9B"/>
    <w:rsid w:val="6D5790D9"/>
    <w:rsid w:val="6D6D5AF8"/>
    <w:rsid w:val="6F57FB81"/>
    <w:rsid w:val="710E6F31"/>
    <w:rsid w:val="75A8A075"/>
    <w:rsid w:val="77E54C1C"/>
    <w:rsid w:val="79779706"/>
    <w:rsid w:val="7BCC186A"/>
    <w:rsid w:val="7E44603F"/>
    <w:rsid w:val="7F43E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3F300F"/>
  <w15:chartTrackingRefBased/>
  <w15:docId w15:val="{A0AE6E55-144E-4E3E-8FFA-238FC59AC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0B6710"/>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0B6710"/>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0B6710"/>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0B6710"/>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0B6710"/>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0B6710"/>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0B6710"/>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0B6710"/>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0B6710"/>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710"/>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0B6710"/>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0B6710"/>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0B6710"/>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0B6710"/>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0B6710"/>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0B6710"/>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0B6710"/>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0B6710"/>
    <w:rPr>
      <w:rFonts w:eastAsiaTheme="majorEastAsia" w:cstheme="majorBidi"/>
      <w:color w:val="005196" w:themeColor="text1" w:themeTint="D8"/>
    </w:rPr>
  </w:style>
  <w:style w:type="paragraph" w:styleId="Title">
    <w:name w:val="Title"/>
    <w:basedOn w:val="Normal"/>
    <w:next w:val="Normal"/>
    <w:link w:val="TitleChar"/>
    <w:uiPriority w:val="10"/>
    <w:qFormat/>
    <w:rsid w:val="000B67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710"/>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0B6710"/>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0B6710"/>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0B6710"/>
    <w:rPr>
      <w:i/>
      <w:iCs/>
      <w:color w:val="0067BF" w:themeColor="text1" w:themeTint="BF"/>
    </w:rPr>
  </w:style>
  <w:style w:type="paragraph" w:styleId="ListParagraph">
    <w:name w:val="List Paragraph"/>
    <w:basedOn w:val="Normal"/>
    <w:uiPriority w:val="34"/>
    <w:qFormat/>
    <w:rsid w:val="000B6710"/>
    <w:pPr>
      <w:ind w:left="720"/>
      <w:contextualSpacing/>
    </w:pPr>
  </w:style>
  <w:style w:type="character" w:styleId="IntenseEmphasis">
    <w:name w:val="Intense Emphasis"/>
    <w:basedOn w:val="DefaultParagraphFont"/>
    <w:uiPriority w:val="21"/>
    <w:qFormat/>
    <w:rsid w:val="000B6710"/>
    <w:rPr>
      <w:i/>
      <w:iCs/>
      <w:color w:val="DA1F12" w:themeColor="accent1" w:themeShade="BF"/>
    </w:rPr>
  </w:style>
  <w:style w:type="paragraph" w:styleId="IntenseQuote">
    <w:name w:val="Intense Quote"/>
    <w:basedOn w:val="Normal"/>
    <w:next w:val="Normal"/>
    <w:link w:val="IntenseQuoteChar"/>
    <w:uiPriority w:val="30"/>
    <w:qFormat/>
    <w:rsid w:val="000B6710"/>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0B6710"/>
    <w:rPr>
      <w:i/>
      <w:iCs/>
      <w:color w:val="DA1F12" w:themeColor="accent1" w:themeShade="BF"/>
    </w:rPr>
  </w:style>
  <w:style w:type="character" w:styleId="IntenseReference">
    <w:name w:val="Intense Reference"/>
    <w:basedOn w:val="DefaultParagraphFont"/>
    <w:uiPriority w:val="32"/>
    <w:qFormat/>
    <w:rsid w:val="000B6710"/>
    <w:rPr>
      <w:b/>
      <w:bCs/>
      <w:smallCaps/>
      <w:color w:val="DA1F12" w:themeColor="accent1" w:themeShade="BF"/>
      <w:spacing w:val="5"/>
    </w:rPr>
  </w:style>
  <w:style w:type="paragraph" w:styleId="Header">
    <w:name w:val="header"/>
    <w:basedOn w:val="Normal"/>
    <w:link w:val="HeaderChar"/>
    <w:uiPriority w:val="99"/>
    <w:unhideWhenUsed/>
    <w:rsid w:val="000B6710"/>
    <w:pPr>
      <w:tabs>
        <w:tab w:val="center" w:pos="4680"/>
        <w:tab w:val="right" w:pos="9360"/>
      </w:tabs>
      <w:spacing w:after="0"/>
    </w:pPr>
  </w:style>
  <w:style w:type="character" w:customStyle="1" w:styleId="HeaderChar">
    <w:name w:val="Header Char"/>
    <w:basedOn w:val="DefaultParagraphFont"/>
    <w:link w:val="Header"/>
    <w:uiPriority w:val="99"/>
    <w:rsid w:val="000B6710"/>
  </w:style>
  <w:style w:type="paragraph" w:styleId="Footer">
    <w:name w:val="footer"/>
    <w:basedOn w:val="Normal"/>
    <w:link w:val="FooterChar"/>
    <w:uiPriority w:val="99"/>
    <w:unhideWhenUsed/>
    <w:rsid w:val="000B6710"/>
    <w:pPr>
      <w:tabs>
        <w:tab w:val="center" w:pos="4680"/>
        <w:tab w:val="right" w:pos="9360"/>
      </w:tabs>
      <w:spacing w:after="0"/>
    </w:pPr>
  </w:style>
  <w:style w:type="character" w:customStyle="1" w:styleId="FooterChar">
    <w:name w:val="Footer Char"/>
    <w:basedOn w:val="DefaultParagraphFont"/>
    <w:link w:val="Footer"/>
    <w:uiPriority w:val="99"/>
    <w:rsid w:val="000B6710"/>
  </w:style>
  <w:style w:type="character" w:styleId="Hyperlink">
    <w:name w:val="Hyperlink"/>
    <w:basedOn w:val="DefaultParagraphFont"/>
    <w:uiPriority w:val="99"/>
    <w:unhideWhenUsed/>
    <w:rsid w:val="000B6710"/>
    <w:rPr>
      <w:color w:val="002E55" w:themeColor="hyperlink"/>
      <w:u w:val="single"/>
    </w:rPr>
  </w:style>
  <w:style w:type="character" w:styleId="UnresolvedMention">
    <w:name w:val="Unresolved Mention"/>
    <w:basedOn w:val="DefaultParagraphFont"/>
    <w:uiPriority w:val="99"/>
    <w:semiHidden/>
    <w:unhideWhenUsed/>
    <w:rsid w:val="000B6710"/>
    <w:rPr>
      <w:color w:val="605E5C"/>
      <w:shd w:val="clear" w:color="auto" w:fill="E1DFDD"/>
    </w:rPr>
  </w:style>
  <w:style w:type="paragraph" w:styleId="FootnoteText">
    <w:name w:val="footnote text"/>
    <w:basedOn w:val="Normal"/>
    <w:link w:val="FootnoteTextChar"/>
    <w:uiPriority w:val="99"/>
    <w:semiHidden/>
    <w:unhideWhenUsed/>
    <w:rsid w:val="00453DDB"/>
    <w:pPr>
      <w:spacing w:after="0"/>
    </w:pPr>
    <w:rPr>
      <w:sz w:val="20"/>
      <w:szCs w:val="20"/>
    </w:rPr>
  </w:style>
  <w:style w:type="character" w:customStyle="1" w:styleId="FootnoteTextChar">
    <w:name w:val="Footnote Text Char"/>
    <w:basedOn w:val="DefaultParagraphFont"/>
    <w:link w:val="FootnoteText"/>
    <w:uiPriority w:val="99"/>
    <w:semiHidden/>
    <w:rsid w:val="00453DDB"/>
    <w:rPr>
      <w:sz w:val="20"/>
      <w:szCs w:val="20"/>
    </w:rPr>
  </w:style>
  <w:style w:type="character" w:styleId="FootnoteReference">
    <w:name w:val="footnote reference"/>
    <w:basedOn w:val="DefaultParagraphFont"/>
    <w:uiPriority w:val="99"/>
    <w:semiHidden/>
    <w:unhideWhenUsed/>
    <w:rsid w:val="00453D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GBT1tGmyokmTWvpUv1hPyNqo59sSSLdNlybe5FCQIA1UMEhSWUw5VFc0QldZR1Q5VzZTQjdDUEM0MCQlQCN0PW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de.edstaffsurvey@ode.oregon.gov"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www.oregon.gov/ode/about-us/pages/oregon-eve-workforce-survey.aspx" TargetMode="External"/><Relationship Id="rId4" Type="http://schemas.openxmlformats.org/officeDocument/2006/relationships/settings" Target="settings.xml"/><Relationship Id="rId9" Type="http://schemas.openxmlformats.org/officeDocument/2006/relationships/hyperlink" Target="https://drive.google.com/file/d/1ZBvXw58EsJnkft4QDVN37ixDsBs9-Rgs/view?usp=sharing"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regonlegislature.gov/bills_laws/ors/ors34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2026-02-04T21:05:07+00:00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A64D5BC9-F511-4883-99E5-6ABCF59E4AB7}">
  <ds:schemaRefs>
    <ds:schemaRef ds:uri="http://schemas.openxmlformats.org/officeDocument/2006/bibliography"/>
  </ds:schemaRefs>
</ds:datastoreItem>
</file>

<file path=customXml/itemProps2.xml><?xml version="1.0" encoding="utf-8"?>
<ds:datastoreItem xmlns:ds="http://schemas.openxmlformats.org/officeDocument/2006/customXml" ds:itemID="{7029CD11-7322-4588-A26D-A88F7BF38F10}"/>
</file>

<file path=customXml/itemProps3.xml><?xml version="1.0" encoding="utf-8"?>
<ds:datastoreItem xmlns:ds="http://schemas.openxmlformats.org/officeDocument/2006/customXml" ds:itemID="{BB134F7D-91F7-440F-A5E3-3CFDEB25506A}"/>
</file>

<file path=customXml/itemProps4.xml><?xml version="1.0" encoding="utf-8"?>
<ds:datastoreItem xmlns:ds="http://schemas.openxmlformats.org/officeDocument/2006/customXml" ds:itemID="{33FD2EE0-471B-4456-8F91-1F0D997A8492}"/>
</file>

<file path=docMetadata/LabelInfo.xml><?xml version="1.0" encoding="utf-8"?>
<clbl:labelList xmlns:clbl="http://schemas.microsoft.com/office/2020/mipLabelMetadata">
  <clbl:label id="{7730ea53-6f5e-4160-81a5-992a9105450a}"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1800</Characters>
  <Application>Microsoft Office Word</Application>
  <DocSecurity>0</DocSecurity>
  <Lines>40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Links>
    <vt:vector size="30" baseType="variant">
      <vt:variant>
        <vt:i4>2949124</vt:i4>
      </vt:variant>
      <vt:variant>
        <vt:i4>9</vt:i4>
      </vt:variant>
      <vt:variant>
        <vt:i4>0</vt:i4>
      </vt:variant>
      <vt:variant>
        <vt:i4>5</vt:i4>
      </vt:variant>
      <vt:variant>
        <vt:lpwstr>mailto:ode.edstaffsurvey@ode.oregon.gov</vt:lpwstr>
      </vt:variant>
      <vt:variant>
        <vt:lpwstr/>
      </vt:variant>
      <vt:variant>
        <vt:i4>7143536</vt:i4>
      </vt:variant>
      <vt:variant>
        <vt:i4>6</vt:i4>
      </vt:variant>
      <vt:variant>
        <vt:i4>0</vt:i4>
      </vt:variant>
      <vt:variant>
        <vt:i4>5</vt:i4>
      </vt:variant>
      <vt:variant>
        <vt:lpwstr>https://www.oregon.gov/ode/about-us/pages/oregon-eve-workforce-survey.aspx</vt:lpwstr>
      </vt:variant>
      <vt:variant>
        <vt:lpwstr/>
      </vt:variant>
      <vt:variant>
        <vt:i4>7929905</vt:i4>
      </vt:variant>
      <vt:variant>
        <vt:i4>3</vt:i4>
      </vt:variant>
      <vt:variant>
        <vt:i4>0</vt:i4>
      </vt:variant>
      <vt:variant>
        <vt:i4>5</vt:i4>
      </vt:variant>
      <vt:variant>
        <vt:lpwstr>https://drive.google.com/file/d/1ZBvXw58EsJnkft4QDVN37ixDsBs9-Rgs/view?usp=sharing</vt:lpwstr>
      </vt:variant>
      <vt:variant>
        <vt:lpwstr/>
      </vt:variant>
      <vt:variant>
        <vt:i4>1638407</vt:i4>
      </vt:variant>
      <vt:variant>
        <vt:i4>0</vt:i4>
      </vt:variant>
      <vt:variant>
        <vt:i4>0</vt:i4>
      </vt:variant>
      <vt:variant>
        <vt:i4>5</vt:i4>
      </vt:variant>
      <vt:variant>
        <vt:lpwstr>https://forms.office.com/Pages/ResponsePage.aspx?id=GBT1tGmyokmTWvpUv1hPyNqo59sSSLdNlybe5FCQIA1UMEhSWUw5VFc0QldZR1Q5VzZTQjdDUEM0MCQlQCN0PWcu</vt:lpwstr>
      </vt:variant>
      <vt:variant>
        <vt:lpwstr/>
      </vt:variant>
      <vt:variant>
        <vt:i4>7405663</vt:i4>
      </vt:variant>
      <vt:variant>
        <vt:i4>0</vt:i4>
      </vt:variant>
      <vt:variant>
        <vt:i4>0</vt:i4>
      </vt:variant>
      <vt:variant>
        <vt:i4>5</vt:i4>
      </vt:variant>
      <vt:variant>
        <vt:lpwstr>https://www.oregonlegislature.gov/bills_laws/ors/ors342.html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 Survey Template Email Communication to Staff</dc:title>
  <dc:subject/>
  <dc:creator>Oregon Department of Education</dc:creator>
  <cp:keywords/>
  <dc:description/>
  <cp:lastModifiedBy>BARRICK Cindy * ODE</cp:lastModifiedBy>
  <cp:revision>4</cp:revision>
  <dcterms:created xsi:type="dcterms:W3CDTF">2026-01-30T23:56:00Z</dcterms:created>
  <dcterms:modified xsi:type="dcterms:W3CDTF">2026-02-04T21:04:00Z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