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June 25 Youth Advisory Council Meeting Minutes</w:t>
      </w:r>
    </w:p>
    <w:p w:rsidR="00000000" w:rsidDel="00000000" w:rsidP="00000000" w:rsidRDefault="00000000" w:rsidRPr="00000000" w14:paraId="00000002">
      <w:pPr>
        <w:pStyle w:val="Heading2"/>
        <w:rPr/>
      </w:pPr>
      <w:bookmarkStart w:colFirst="0" w:colLast="0" w:name="_heading=h.yxwfffstl0uw" w:id="0"/>
      <w:bookmarkEnd w:id="0"/>
      <w:r w:rsidDel="00000000" w:rsidR="00000000" w:rsidRPr="00000000">
        <w:rPr>
          <w:rtl w:val="0"/>
        </w:rPr>
        <w:t xml:space="preserve">Member Attendance</w:t>
      </w:r>
    </w:p>
    <w:tbl>
      <w:tblPr>
        <w:tblStyle w:val="Table1"/>
        <w:tblW w:w="100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455"/>
        <w:gridCol w:w="240"/>
        <w:gridCol w:w="1665"/>
        <w:gridCol w:w="1515"/>
        <w:gridCol w:w="240"/>
        <w:gridCol w:w="1695"/>
        <w:gridCol w:w="1455"/>
        <w:tblGridChange w:id="0">
          <w:tblGrid>
            <w:gridCol w:w="1740"/>
            <w:gridCol w:w="1455"/>
            <w:gridCol w:w="240"/>
            <w:gridCol w:w="1665"/>
            <w:gridCol w:w="1515"/>
            <w:gridCol w:w="240"/>
            <w:gridCol w:w="1695"/>
            <w:gridCol w:w="145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6">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9">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Member Name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(Y/N)</w:t>
            </w:r>
          </w:p>
        </w:tc>
      </w:tr>
      <w:tr>
        <w:trPr>
          <w:cantSplit w:val="0"/>
          <w:trHeight w:val="517.9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0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 C-L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Katie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Rachel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46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Kyra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Richa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465.4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Ayman T</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Liliana 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Ryne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Boyden W</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L</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Sabina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272"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Dakota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Lily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Sarah 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Frankie S-H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Liz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Stein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457.968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Grace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Lynn 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Tavia Z</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Hannah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Marley 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Tessa B-S</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Isabella 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Marlow M</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Xavier J</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Jill 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Meg 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32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Julianne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Miriam K</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308"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Kaidence 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Nicole A-C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24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Kari 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Patrick H</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6" w:val="single"/>
              <w:left w:color="000000" w:space="0" w:sz="6" w:val="single"/>
              <w:bottom w:color="000000" w:space="0" w:sz="6" w:val="single"/>
              <w:right w:color="000000" w:space="0" w:sz="6" w:val="single"/>
            </w:tcBorders>
            <w:shd w:fill="b7b7b7"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pStyle w:val="Heading2"/>
        <w:spacing w:before="0" w:lineRule="auto"/>
        <w:rPr/>
      </w:pPr>
      <w:r w:rsidDel="00000000" w:rsidR="00000000" w:rsidRPr="00000000">
        <w:rPr>
          <w:rtl w:val="0"/>
        </w:rPr>
        <w:t xml:space="preserve">Meeting Material Links</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sz w:val="24"/>
          <w:szCs w:val="24"/>
          <w:u w:val="none"/>
        </w:rPr>
      </w:pPr>
      <w:hyperlink r:id="rId7">
        <w:r w:rsidDel="00000000" w:rsidR="00000000" w:rsidRPr="00000000">
          <w:rPr>
            <w:rFonts w:ascii="Calibri" w:cs="Calibri" w:eastAsia="Calibri" w:hAnsi="Calibri"/>
            <w:color w:val="1155cc"/>
            <w:sz w:val="24"/>
            <w:szCs w:val="24"/>
            <w:u w:val="single"/>
            <w:rtl w:val="0"/>
          </w:rPr>
          <w:t xml:space="preserve">Slide Decks</w:t>
        </w:r>
      </w:hyperlink>
      <w:r w:rsidDel="00000000" w:rsidR="00000000" w:rsidRPr="00000000">
        <w:rPr>
          <w:rtl w:val="0"/>
        </w:rPr>
      </w:r>
    </w:p>
    <w:p w:rsidR="00000000" w:rsidDel="00000000" w:rsidP="00000000" w:rsidRDefault="00000000" w:rsidRPr="00000000" w14:paraId="00000076">
      <w:pPr>
        <w:pStyle w:val="Heading1"/>
        <w:spacing w:before="0" w:lineRule="auto"/>
        <w:jc w:val="left"/>
        <w:rPr/>
      </w:pPr>
      <w:bookmarkStart w:colFirst="0" w:colLast="0" w:name="_heading=h.rd3gj7mbd06v" w:id="1"/>
      <w:bookmarkEnd w:id="1"/>
      <w:r w:rsidDel="00000000" w:rsidR="00000000" w:rsidRPr="00000000">
        <w:rPr>
          <w:rtl w:val="0"/>
        </w:rPr>
      </w:r>
    </w:p>
    <w:p w:rsidR="00000000" w:rsidDel="00000000" w:rsidP="00000000" w:rsidRDefault="00000000" w:rsidRPr="00000000" w14:paraId="00000077">
      <w:pPr>
        <w:pStyle w:val="Heading1"/>
        <w:spacing w:after="0" w:before="0" w:line="240" w:lineRule="auto"/>
        <w:jc w:val="left"/>
        <w:rPr/>
      </w:pPr>
      <w:bookmarkStart w:colFirst="0" w:colLast="0" w:name="_heading=h.2ns7yhvd9v0h" w:id="2"/>
      <w:bookmarkEnd w:id="2"/>
      <w:r w:rsidDel="00000000" w:rsidR="00000000" w:rsidRPr="00000000">
        <w:rPr>
          <w:rtl w:val="0"/>
        </w:rPr>
        <w:t xml:space="preserve">Agenda Items and Notes </w:t>
      </w:r>
    </w:p>
    <w:p w:rsidR="00000000" w:rsidDel="00000000" w:rsidP="00000000" w:rsidRDefault="00000000" w:rsidRPr="00000000" w14:paraId="00000078">
      <w:pPr>
        <w:pStyle w:val="Heading2"/>
        <w:spacing w:before="0" w:lineRule="auto"/>
        <w:rPr/>
      </w:pPr>
      <w:bookmarkStart w:colFirst="0" w:colLast="0" w:name="_heading=h.6jx6x2hfbb6v" w:id="3"/>
      <w:bookmarkEnd w:id="3"/>
      <w:r w:rsidDel="00000000" w:rsidR="00000000" w:rsidRPr="00000000">
        <w:rPr>
          <w:sz w:val="18"/>
          <w:szCs w:val="18"/>
          <w:rtl w:val="0"/>
        </w:rPr>
        <w:t xml:space="preserve">(Compiled by Amy H, Isabella F)</w:t>
      </w:r>
      <w:r w:rsidDel="00000000" w:rsidR="00000000" w:rsidRPr="00000000">
        <w:rPr>
          <w:rtl w:val="0"/>
        </w:rPr>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Welcome + Equity Statement</w:t>
      </w:r>
    </w:p>
    <w:p w:rsidR="00000000" w:rsidDel="00000000" w:rsidP="00000000" w:rsidRDefault="00000000" w:rsidRPr="00000000" w14:paraId="0000007A">
      <w:pPr>
        <w:widowControl w:val="0"/>
        <w:numPr>
          <w:ilvl w:val="0"/>
          <w:numId w:val="4"/>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meeting officially opened at 6:03 pm</w:t>
      </w:r>
    </w:p>
    <w:p w:rsidR="00000000" w:rsidDel="00000000" w:rsidP="00000000" w:rsidRDefault="00000000" w:rsidRPr="00000000" w14:paraId="0000007B">
      <w:pPr>
        <w:widowControl w:val="0"/>
        <w:numPr>
          <w:ilvl w:val="0"/>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youth advisory council coordinator, </w:t>
      </w:r>
      <w:r w:rsidDel="00000000" w:rsidR="00000000" w:rsidRPr="00000000">
        <w:rPr>
          <w:rFonts w:ascii="Calibri" w:cs="Calibri" w:eastAsia="Calibri" w:hAnsi="Calibri"/>
          <w:b w:val="1"/>
          <w:bCs w:val="1"/>
          <w:sz w:val="24"/>
          <w:szCs w:val="24"/>
          <w:rtl w:val="0"/>
        </w:rPr>
        <w:t xml:space="preserve">Amy Hodge</w:t>
      </w:r>
      <w:r w:rsidDel="00000000" w:rsidR="00000000" w:rsidRPr="00000000">
        <w:rPr>
          <w:rFonts w:ascii="Calibri" w:cs="Calibri" w:eastAsia="Calibri" w:hAnsi="Calibri"/>
          <w:sz w:val="24"/>
          <w:szCs w:val="24"/>
          <w:rtl w:val="0"/>
        </w:rPr>
        <w:t xml:space="preserve"> introduced herself and gave her contact information. </w:t>
      </w:r>
    </w:p>
    <w:p w:rsidR="00000000" w:rsidDel="00000000" w:rsidP="00000000" w:rsidRDefault="00000000" w:rsidRPr="00000000" w14:paraId="0000007C">
      <w:pPr>
        <w:widowControl w:val="0"/>
        <w:numPr>
          <w:ilvl w:val="0"/>
          <w:numId w:val="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reviewed the equity statement, acknowledging its importance and how it was highlighted in the application process.</w:t>
      </w:r>
    </w:p>
    <w:p w:rsidR="00000000" w:rsidDel="00000000" w:rsidP="00000000" w:rsidRDefault="00000000" w:rsidRPr="00000000" w14:paraId="0000007D">
      <w:pPr>
        <w:widowControl w:val="0"/>
        <w:numPr>
          <w:ilvl w:val="0"/>
          <w:numId w:val="4"/>
        </w:numPr>
        <w:spacing w:line="240" w:lineRule="auto"/>
        <w:ind w:left="144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passed the facilitation over to YAC member </w:t>
      </w: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for the meeting agenda. </w:t>
      </w:r>
    </w:p>
    <w:p w:rsidR="00000000" w:rsidDel="00000000" w:rsidP="00000000" w:rsidRDefault="00000000" w:rsidRPr="00000000" w14:paraId="0000007E">
      <w:pPr>
        <w:widowControl w:val="0"/>
        <w:numPr>
          <w:ilvl w:val="0"/>
          <w:numId w:val="2"/>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Agenda Overview</w:t>
      </w:r>
    </w:p>
    <w:p w:rsidR="00000000" w:rsidDel="00000000" w:rsidP="00000000" w:rsidRDefault="00000000" w:rsidRPr="00000000" w14:paraId="0000007F">
      <w:pPr>
        <w:widowControl w:val="0"/>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presented the following agenda items for this meeting</w:t>
      </w:r>
    </w:p>
    <w:p w:rsidR="00000000" w:rsidDel="00000000" w:rsidP="00000000" w:rsidRDefault="00000000" w:rsidRPr="00000000" w14:paraId="00000080">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&amp; Icebreaker</w:t>
      </w:r>
    </w:p>
    <w:p w:rsidR="00000000" w:rsidDel="00000000" w:rsidP="00000000" w:rsidRDefault="00000000" w:rsidRPr="00000000" w14:paraId="00000081">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Reminder of how we got here: History of the YAC</w:t>
      </w:r>
    </w:p>
    <w:p w:rsidR="00000000" w:rsidDel="00000000" w:rsidP="00000000" w:rsidRDefault="00000000" w:rsidRPr="00000000" w14:paraId="00000082">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Centering the YAC &amp; Celebrating our first year </w:t>
      </w:r>
    </w:p>
    <w:p w:rsidR="00000000" w:rsidDel="00000000" w:rsidP="00000000" w:rsidRDefault="00000000" w:rsidRPr="00000000" w14:paraId="00000083">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Reviewing the Application &amp;  Interview Process</w:t>
      </w:r>
    </w:p>
    <w:p w:rsidR="00000000" w:rsidDel="00000000" w:rsidP="00000000" w:rsidRDefault="00000000" w:rsidRPr="00000000" w14:paraId="00000084">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Presenting Recommendations!</w:t>
      </w:r>
    </w:p>
    <w:p w:rsidR="00000000" w:rsidDel="00000000" w:rsidP="00000000" w:rsidRDefault="00000000" w:rsidRPr="00000000" w14:paraId="00000085">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Reactions &amp; Discussion (Q&amp;A from the directors and ODE guests)</w:t>
      </w:r>
    </w:p>
    <w:p w:rsidR="00000000" w:rsidDel="00000000" w:rsidP="00000000" w:rsidRDefault="00000000" w:rsidRPr="00000000" w14:paraId="00000086">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Appointment Announcement</w:t>
      </w:r>
    </w:p>
    <w:p w:rsidR="00000000" w:rsidDel="00000000" w:rsidP="00000000" w:rsidRDefault="00000000" w:rsidRPr="00000000" w14:paraId="00000087">
      <w:pPr>
        <w:widowControl w:val="0"/>
        <w:numPr>
          <w:ilvl w:val="1"/>
          <w:numId w:val="1"/>
        </w:numPr>
        <w:pBdr>
          <w:top w:space="0" w:sz="0" w:val="nil"/>
          <w:left w:space="0" w:sz="0" w:val="nil"/>
          <w:bottom w:space="0" w:sz="0" w:val="nil"/>
          <w:right w:space="0" w:sz="0" w:val="nil"/>
          <w:between w:space="0" w:sz="0" w:val="nil"/>
        </w:pBd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Steps &amp; Goodbye!</w:t>
      </w:r>
    </w:p>
    <w:p w:rsidR="00000000" w:rsidDel="00000000" w:rsidP="00000000" w:rsidRDefault="00000000" w:rsidRPr="00000000" w14:paraId="00000088">
      <w:pPr>
        <w:widowControl w:val="0"/>
        <w:spacing w:after="0"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Welcome &amp; Icebreaker</w:t>
      </w:r>
    </w:p>
    <w:p w:rsidR="00000000" w:rsidDel="00000000" w:rsidP="00000000" w:rsidRDefault="00000000" w:rsidRPr="00000000" w14:paraId="0000008A">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member </w:t>
      </w: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presented the icebreaker for YAC members to answer. The prompt was: “Introduce yourself and your ESD seat. What is something you’ve enjoyed or learned so far from being a part of this council?” </w:t>
      </w:r>
    </w:p>
    <w:p w:rsidR="00000000" w:rsidDel="00000000" w:rsidP="00000000" w:rsidRDefault="00000000" w:rsidRPr="00000000" w14:paraId="0000008B">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 My name is Sarah Estes. I'm from the Intermountain ESD. And something that I have enjoyed this year is getting to see all the work we did as the little work group came to fruition and succeed in all of the things we've been doing.</w:t>
      </w:r>
    </w:p>
    <w:p w:rsidR="00000000" w:rsidDel="00000000" w:rsidP="00000000" w:rsidRDefault="00000000" w:rsidRPr="00000000" w14:paraId="0000008C">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My name is Isabella Fiello. I'm in the Clackamas ESD. Something I've enjoyed this year was getting to learn about the ODE and how the work that the YC has been doing is going to relate to all the schools. </w:t>
      </w:r>
    </w:p>
    <w:p w:rsidR="00000000" w:rsidDel="00000000" w:rsidP="00000000" w:rsidRDefault="00000000" w:rsidRPr="00000000" w14:paraId="0000008D">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Ryne W.</w:t>
      </w:r>
      <w:r w:rsidDel="00000000" w:rsidR="00000000" w:rsidRPr="00000000">
        <w:rPr>
          <w:rFonts w:ascii="Calibri" w:cs="Calibri" w:eastAsia="Calibri" w:hAnsi="Calibri"/>
          <w:sz w:val="24"/>
          <w:szCs w:val="24"/>
          <w:rtl w:val="0"/>
        </w:rPr>
        <w:t xml:space="preserve"> My name is Ryne Wilson and I'm from the Douglas ESD and I've just really enjoyed the opportunity to connect with other students across the state. </w:t>
      </w:r>
    </w:p>
    <w:p w:rsidR="00000000" w:rsidDel="00000000" w:rsidP="00000000" w:rsidRDefault="00000000" w:rsidRPr="00000000" w14:paraId="0000008E">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My name is Nicole. I am representing the Northwest Regional ESD. I think one of the greatest things that I've been able to enjoy from being part of this council has been likewise getting to know so many diverse experiences across the state. </w:t>
      </w:r>
    </w:p>
    <w:p w:rsidR="00000000" w:rsidDel="00000000" w:rsidP="00000000" w:rsidRDefault="00000000" w:rsidRPr="00000000" w14:paraId="0000008F">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Richa P </w:t>
      </w:r>
      <w:r w:rsidDel="00000000" w:rsidR="00000000" w:rsidRPr="00000000">
        <w:rPr>
          <w:rFonts w:ascii="Calibri" w:cs="Calibri" w:eastAsia="Calibri" w:hAnsi="Calibri"/>
          <w:sz w:val="24"/>
          <w:szCs w:val="24"/>
          <w:rtl w:val="0"/>
        </w:rPr>
        <w:t xml:space="preserve">Hi, my name is Richa. I am from the Northwest Regional ESD and my favorite thing I've seen this year and I've really enjoyed is watching the group grow  into their roles.</w:t>
      </w:r>
    </w:p>
    <w:p w:rsidR="00000000" w:rsidDel="00000000" w:rsidP="00000000" w:rsidRDefault="00000000" w:rsidRPr="00000000" w14:paraId="00000090">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Jill C </w:t>
      </w:r>
      <w:r w:rsidDel="00000000" w:rsidR="00000000" w:rsidRPr="00000000">
        <w:rPr>
          <w:rFonts w:ascii="Calibri" w:cs="Calibri" w:eastAsia="Calibri" w:hAnsi="Calibri"/>
          <w:sz w:val="24"/>
          <w:szCs w:val="24"/>
          <w:rtl w:val="0"/>
        </w:rPr>
        <w:t xml:space="preserve">Hi all. My name is Jill. I’m a member of Lane ESD, and I enjoyed our work on the cell phone ban.</w:t>
      </w:r>
    </w:p>
    <w:p w:rsidR="00000000" w:rsidDel="00000000" w:rsidP="00000000" w:rsidRDefault="00000000" w:rsidRPr="00000000" w14:paraId="00000091">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the present members of the Youth Advisory Council introduced themselves, adult members and facilitators made their introductions.</w:t>
      </w:r>
    </w:p>
    <w:p w:rsidR="00000000" w:rsidDel="00000000" w:rsidP="00000000" w:rsidRDefault="00000000" w:rsidRPr="00000000" w14:paraId="00000092">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Daniel D.: </w:t>
      </w:r>
      <w:r w:rsidDel="00000000" w:rsidR="00000000" w:rsidRPr="00000000">
        <w:rPr>
          <w:rFonts w:ascii="Calibri" w:cs="Calibri" w:eastAsia="Calibri" w:hAnsi="Calibri"/>
          <w:sz w:val="24"/>
          <w:szCs w:val="24"/>
          <w:rtl w:val="0"/>
        </w:rPr>
        <w:t xml:space="preserve"> Hi everybody. Good to see you or meet you. I'm Daniel Dellagame. I'm the youth advisory coordinator with Reap. So I just work along beside Amy to be a support person for all these council members. , and then also , I also work with the OHA, , youth councils as well. So, I will be representing them in this meeting also. I will pass it to YDO. Thank you.</w:t>
      </w:r>
    </w:p>
    <w:p w:rsidR="00000000" w:rsidDel="00000000" w:rsidP="00000000" w:rsidRDefault="00000000" w:rsidRPr="00000000" w14:paraId="00000093">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Sally D.: </w:t>
      </w:r>
      <w:r w:rsidDel="00000000" w:rsidR="00000000" w:rsidRPr="00000000">
        <w:rPr>
          <w:rFonts w:ascii="Calibri" w:cs="Calibri" w:eastAsia="Calibri" w:hAnsi="Calibri"/>
          <w:sz w:val="24"/>
          <w:szCs w:val="24"/>
          <w:rtl w:val="0"/>
        </w:rPr>
        <w:t xml:space="preserve">I'm Sally Deck. My pronouns are she/her and I work for Youth Development Oregon. We sometimes get called Youth Development Division or Youth Development Oregon. That references is that we are a state agency, in the division is where the staff live and then we have have a council, the Youth Development Council, and that is a governor appointed council of  adults as well as some youth and  our mission as an agency is to serve all of Oregon's youth up to age 24 specifically focusing on young people who have a hard time finishing high school and or joining the workforce. And so we oversee  the re-engagement programs that serve the young people who  are no longer in the regular K 12 system.</w:t>
      </w:r>
    </w:p>
    <w:p w:rsidR="00000000" w:rsidDel="00000000" w:rsidP="00000000" w:rsidRDefault="00000000" w:rsidRPr="00000000" w14:paraId="00000094">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Dr. Williams</w:t>
      </w:r>
      <w:r w:rsidDel="00000000" w:rsidR="00000000" w:rsidRPr="00000000">
        <w:rPr>
          <w:rFonts w:ascii="Calibri" w:cs="Calibri" w:eastAsia="Calibri" w:hAnsi="Calibri"/>
          <w:sz w:val="24"/>
          <w:szCs w:val="24"/>
          <w:rtl w:val="0"/>
        </w:rPr>
        <w:t xml:space="preserve">: Thank you so much for allowing me to join tonight and this, you know, is an incredible occasion that we get to celebrate this inaugural group of the Youth Advisory Council. I really appreciate your leadership over this past year. We've had the opportunity to learn and grow together because this is ODE's first youth advisory council, and just listening to all of the celebrations that you have from having been a member of the council from whether it was getting to know diverse colleagues across the state or learning more about our system and how it works. All of those things matter because we can't do this work without you. So, much gratitude to all of you who have been with us this time and I'm looking forward to learning more  about the students going forward tonight. So, glad to be here.</w:t>
      </w:r>
    </w:p>
    <w:p w:rsidR="00000000" w:rsidDel="00000000" w:rsidP="00000000" w:rsidRDefault="00000000" w:rsidRPr="00000000" w14:paraId="00000095">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introductions were over, facilitator </w:t>
      </w:r>
      <w:r w:rsidDel="00000000" w:rsidR="00000000" w:rsidRPr="00000000">
        <w:rPr>
          <w:rFonts w:ascii="Calibri" w:cs="Calibri" w:eastAsia="Calibri" w:hAnsi="Calibri"/>
          <w:b w:val="1"/>
          <w:bCs w:val="1"/>
          <w:sz w:val="24"/>
          <w:szCs w:val="24"/>
          <w:rtl w:val="0"/>
        </w:rPr>
        <w:t xml:space="preserve">Amy H </w:t>
      </w:r>
      <w:r w:rsidDel="00000000" w:rsidR="00000000" w:rsidRPr="00000000">
        <w:rPr>
          <w:rFonts w:ascii="Calibri" w:cs="Calibri" w:eastAsia="Calibri" w:hAnsi="Calibri"/>
          <w:sz w:val="24"/>
          <w:szCs w:val="24"/>
          <w:rtl w:val="0"/>
        </w:rPr>
        <w:t xml:space="preserve">passed the facilitation over to adult coordinator </w:t>
      </w:r>
      <w:r w:rsidDel="00000000" w:rsidR="00000000" w:rsidRPr="00000000">
        <w:rPr>
          <w:rFonts w:ascii="Calibri" w:cs="Calibri" w:eastAsia="Calibri" w:hAnsi="Calibri"/>
          <w:b w:val="1"/>
          <w:bCs w:val="1"/>
          <w:sz w:val="24"/>
          <w:szCs w:val="24"/>
          <w:rtl w:val="0"/>
        </w:rPr>
        <w:t xml:space="preserve">Daniel D. </w:t>
      </w:r>
      <w:r w:rsidDel="00000000" w:rsidR="00000000" w:rsidRPr="00000000">
        <w:rPr>
          <w:rFonts w:ascii="Calibri" w:cs="Calibri" w:eastAsia="Calibri" w:hAnsi="Calibri"/>
          <w:sz w:val="24"/>
          <w:szCs w:val="24"/>
          <w:rtl w:val="0"/>
        </w:rPr>
        <w:t xml:space="preserve">to present the “Reminder of how we got here: history of the YAC” portion of the meeting.</w:t>
      </w:r>
    </w:p>
    <w:p w:rsidR="00000000" w:rsidDel="00000000" w:rsidP="00000000" w:rsidRDefault="00000000" w:rsidRPr="00000000" w14:paraId="00000096">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Reminder of how we got here: History of the YAC</w:t>
      </w:r>
    </w:p>
    <w:p w:rsidR="00000000" w:rsidDel="00000000" w:rsidP="00000000" w:rsidRDefault="00000000" w:rsidRPr="00000000" w14:paraId="00000097">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Daniel D.</w:t>
      </w:r>
      <w:r w:rsidDel="00000000" w:rsidR="00000000" w:rsidRPr="00000000">
        <w:rPr>
          <w:rFonts w:ascii="Calibri" w:cs="Calibri" w:eastAsia="Calibri" w:hAnsi="Calibri"/>
          <w:sz w:val="24"/>
          <w:szCs w:val="24"/>
          <w:rtl w:val="0"/>
        </w:rPr>
        <w:t xml:space="preserve"> reviewed the timeline of the implementation for the Oregon Department of Education’s Youth Advisory Council. </w:t>
      </w:r>
    </w:p>
    <w:p w:rsidR="00000000" w:rsidDel="00000000" w:rsidP="00000000" w:rsidRDefault="00000000" w:rsidRPr="00000000" w14:paraId="00000098">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summer of 2020 while school was out REAP met with students and education leaders to discuss their experiences in school and improve the equality of education. Especially for youth of color, who shared how racial slurs had been continually used in schools with little support.</w:t>
      </w:r>
    </w:p>
    <w:p w:rsidR="00000000" w:rsidDel="00000000" w:rsidP="00000000" w:rsidRDefault="00000000" w:rsidRPr="00000000" w14:paraId="00000099">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call someone Zoom bombed and they were using the working features to cross out faces and interrupt the meeting while the students were trying to share. </w:t>
      </w:r>
    </w:p>
    <w:p w:rsidR="00000000" w:rsidDel="00000000" w:rsidP="00000000" w:rsidRDefault="00000000" w:rsidRPr="00000000" w14:paraId="0000009A">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getting rid of the Zoom bomber, COSA, who was hosting the meeting, promised that they would ensure a space across the state where youth could raise their voices. </w:t>
      </w:r>
    </w:p>
    <w:p w:rsidR="00000000" w:rsidDel="00000000" w:rsidP="00000000" w:rsidRDefault="00000000" w:rsidRPr="00000000" w14:paraId="0000009B">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began to create the plans for this group- and this slide shows the legislative timeline. REAP worked alongside COSA to increase awareness for the bill and gather youth feedback and then we were eventually able to pass the bill in 2024.</w:t>
      </w:r>
    </w:p>
    <w:p w:rsidR="00000000" w:rsidDel="00000000" w:rsidP="00000000" w:rsidRDefault="00000000" w:rsidRPr="00000000" w14:paraId="0000009C">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then passed the facilitation to YAC member </w:t>
      </w: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to facilitate the “Centering the YAC &amp; Celebrating our first year” portion of the meeting. </w:t>
      </w:r>
    </w:p>
    <w:p w:rsidR="00000000" w:rsidDel="00000000" w:rsidP="00000000" w:rsidRDefault="00000000" w:rsidRPr="00000000" w14:paraId="0000009D">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Centering the YAC &amp; Celebrating our first year </w:t>
      </w:r>
    </w:p>
    <w:p w:rsidR="00000000" w:rsidDel="00000000" w:rsidP="00000000" w:rsidRDefault="00000000" w:rsidRPr="00000000" w14:paraId="0000009E">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member</w:t>
      </w:r>
      <w:r w:rsidDel="00000000" w:rsidR="00000000" w:rsidRPr="00000000">
        <w:rPr>
          <w:rFonts w:ascii="Calibri" w:cs="Calibri" w:eastAsia="Calibri" w:hAnsi="Calibri"/>
          <w:b w:val="1"/>
          <w:bCs w:val="1"/>
          <w:sz w:val="24"/>
          <w:szCs w:val="24"/>
          <w:rtl w:val="0"/>
        </w:rPr>
        <w:t xml:space="preserve"> Sarah E.</w:t>
      </w:r>
      <w:r w:rsidDel="00000000" w:rsidR="00000000" w:rsidRPr="00000000">
        <w:rPr>
          <w:rFonts w:ascii="Calibri" w:cs="Calibri" w:eastAsia="Calibri" w:hAnsi="Calibri"/>
          <w:sz w:val="24"/>
          <w:szCs w:val="24"/>
          <w:rtl w:val="0"/>
        </w:rPr>
        <w:t xml:space="preserve"> reviewed the establishment of the YAC, the focus of the council, and the five key roles of the YAC. </w:t>
      </w:r>
    </w:p>
    <w:p w:rsidR="00000000" w:rsidDel="00000000" w:rsidP="00000000" w:rsidRDefault="00000000" w:rsidRPr="00000000" w14:paraId="0000009F">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five key roles are:</w:t>
      </w:r>
    </w:p>
    <w:p w:rsidR="00000000" w:rsidDel="00000000" w:rsidP="00000000" w:rsidRDefault="00000000" w:rsidRPr="00000000" w14:paraId="000000A0">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Setting Goals and Measuring Success: The group will develop clear goals for youth and student leadership in policy making, along with success criteria and progress measures. This includes assessing how decisions are made, and potentially adjusting the group’s decision-making process, work plans, meeting structures, and member roles. </w:t>
      </w:r>
    </w:p>
    <w:p w:rsidR="00000000" w:rsidDel="00000000" w:rsidP="00000000" w:rsidRDefault="00000000" w:rsidRPr="00000000" w14:paraId="000000A1">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Reviewing Existing Programs: The group will review current youth leadership and engagement programs by the Department of Education, the Youth Development Division, and the Oregon Health Authority.  The goal is to suggest improvements to elevate youth and student leadership and accountability, both at the state and local levels. The group will also explore how to evaluate and improve these existing initiatives.</w:t>
      </w:r>
    </w:p>
    <w:p w:rsidR="00000000" w:rsidDel="00000000" w:rsidP="00000000" w:rsidRDefault="00000000" w:rsidRPr="00000000" w14:paraId="000000A2">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Connecting with Youth Leaders: The group will connect with youth and student leaders, including those from culturally and ethnically specific communities, and explore existing youth leadership networks to identify best practices. </w:t>
      </w:r>
    </w:p>
    <w:p w:rsidR="00000000" w:rsidDel="00000000" w:rsidP="00000000" w:rsidRDefault="00000000" w:rsidRPr="00000000" w14:paraId="000000A3">
      <w:pPr>
        <w:widowControl w:val="0"/>
        <w:numPr>
          <w:ilvl w:val="2"/>
          <w:numId w:val="2"/>
        </w:numPr>
        <w:spacing w:line="240" w:lineRule="auto"/>
        <w:ind w:left="2160" w:hanging="18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Assisting with Surveys: The group will assist with surveys administered by ODE and other agencies by reviewing findings and providing feedback on the survey content and how they are given to youth to ensure their perspectives are captured accurately.</w:t>
      </w:r>
    </w:p>
    <w:p w:rsidR="00000000" w:rsidDel="00000000" w:rsidP="00000000" w:rsidRDefault="00000000" w:rsidRPr="00000000" w14:paraId="000000A4">
      <w:pPr>
        <w:widowControl w:val="0"/>
        <w:numPr>
          <w:ilvl w:val="2"/>
          <w:numId w:val="2"/>
        </w:numPr>
        <w:spacing w:line="240" w:lineRule="auto"/>
        <w:ind w:left="2160" w:hanging="18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Improving Reporting Processes for Bias Incidents: The group will evaluate how youth and students currently report bias incidents or hate crimes to inform recommendations to improve support for youth who have experienced these incidents.</w:t>
      </w:r>
    </w:p>
    <w:p w:rsidR="00000000" w:rsidDel="00000000" w:rsidP="00000000" w:rsidRDefault="00000000" w:rsidRPr="00000000" w14:paraId="000000A5">
      <w:pPr>
        <w:widowControl w:val="0"/>
        <w:numPr>
          <w:ilvl w:val="1"/>
          <w:numId w:val="2"/>
        </w:numPr>
        <w:spacing w:line="240" w:lineRule="auto"/>
        <w:ind w:left="1440" w:hanging="360"/>
        <w:rPr>
          <w:u w:val="none"/>
        </w:rPr>
      </w:pPr>
      <w:r w:rsidDel="00000000" w:rsidR="00000000" w:rsidRPr="00000000">
        <w:rPr>
          <w:rFonts w:ascii="Calibri" w:cs="Calibri" w:eastAsia="Calibri" w:hAnsi="Calibri"/>
          <w:sz w:val="24"/>
          <w:szCs w:val="24"/>
          <w:rtl w:val="0"/>
        </w:rPr>
        <w:t xml:space="preserve">YAC member </w:t>
      </w: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passed facilitation over to YAC member </w:t>
      </w: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to review the application and interview process.</w:t>
      </w:r>
      <w:r w:rsidDel="00000000" w:rsidR="00000000" w:rsidRPr="00000000">
        <w:rPr>
          <w:rFonts w:ascii="Roboto" w:cs="Roboto" w:eastAsia="Roboto" w:hAnsi="Roboto"/>
          <w:sz w:val="28"/>
          <w:szCs w:val="28"/>
          <w:rtl w:val="0"/>
        </w:rPr>
        <w:br w:type="textWrapping"/>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6">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Reviewing the Application &amp;  Interview Process</w:t>
      </w:r>
    </w:p>
    <w:p w:rsidR="00000000" w:rsidDel="00000000" w:rsidP="00000000" w:rsidRDefault="00000000" w:rsidRPr="00000000" w14:paraId="000000A7">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YAC member </w:t>
      </w: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reviewed the how the questions for the application were reviewed and updated to make them easier for applicants to understand and answer well</w:t>
      </w:r>
    </w:p>
    <w:p w:rsidR="00000000" w:rsidDel="00000000" w:rsidP="00000000" w:rsidRDefault="00000000" w:rsidRPr="00000000" w14:paraId="000000A8">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Here is a quick overview of our application and our interview process, and how it's been updated for the new 2026 2027 YAC.  </w:t>
      </w:r>
    </w:p>
    <w:p w:rsidR="00000000" w:rsidDel="00000000" w:rsidP="00000000" w:rsidRDefault="00000000" w:rsidRPr="00000000" w14:paraId="000000A9">
      <w:pPr>
        <w:widowControl w:val="0"/>
        <w:numPr>
          <w:ilvl w:val="3"/>
          <w:numId w:val="2"/>
        </w:numPr>
        <w:spacing w:line="240"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The recruitment subcommittee reviewed the previous application questions to see how these could be updated to improve understanding of what applicants are being asked, how they should respond,and how they should highlight their different experiences.</w:t>
      </w:r>
    </w:p>
    <w:p w:rsidR="00000000" w:rsidDel="00000000" w:rsidP="00000000" w:rsidRDefault="00000000" w:rsidRPr="00000000" w14:paraId="000000AA">
      <w:pPr>
        <w:widowControl w:val="0"/>
        <w:numPr>
          <w:ilvl w:val="3"/>
          <w:numId w:val="2"/>
        </w:numPr>
        <w:spacing w:line="240"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To make these changes we slightly re-worded the questions to have the same end goal, but the language was more inclusive of different experiences so that students could understand how to best present themselves. </w:t>
      </w:r>
    </w:p>
    <w:p w:rsidR="00000000" w:rsidDel="00000000" w:rsidP="00000000" w:rsidRDefault="00000000" w:rsidRPr="00000000" w14:paraId="000000AB">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Next, The rubric was reviewed, and </w:t>
      </w: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explained how each question and applicant response was judged, scored, and reviewed. All applicants’ scores were averaged for a total average score.</w:t>
      </w:r>
    </w:p>
    <w:p w:rsidR="00000000" w:rsidDel="00000000" w:rsidP="00000000" w:rsidRDefault="00000000" w:rsidRPr="00000000" w14:paraId="000000AC">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reviewed the application process, highlighting key points such as the total number of applications reviewed, the number of seats that the YAC was seeking to fill, the total number of applications that each person reviewed, the process for calibrating scores to ensure fairness, how the top applicants were identified, the different aspects of diversity that were considered- such as the school's district size, the candidates identity, and lived experiences</w:t>
      </w:r>
    </w:p>
    <w:p w:rsidR="00000000" w:rsidDel="00000000" w:rsidP="00000000" w:rsidRDefault="00000000" w:rsidRPr="00000000" w14:paraId="000000AD">
      <w:pPr>
        <w:widowControl w:val="0"/>
        <w:numPr>
          <w:ilvl w:val="2"/>
          <w:numId w:val="2"/>
        </w:numPr>
        <w:spacing w:line="240" w:lineRule="auto"/>
        <w:ind w:left="2160" w:hanging="18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top applicants were selected, we scheduled interviews with 46 of them, and determined the options for expanding seats to reflect more diverse and T populated regions.</w:t>
      </w:r>
    </w:p>
    <w:p w:rsidR="00000000" w:rsidDel="00000000" w:rsidP="00000000" w:rsidRDefault="00000000" w:rsidRPr="00000000" w14:paraId="000000AE">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presented the interview rubric and questions.</w:t>
      </w:r>
    </w:p>
    <w:p w:rsidR="00000000" w:rsidDel="00000000" w:rsidP="00000000" w:rsidRDefault="00000000" w:rsidRPr="00000000" w14:paraId="000000AF">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restate the objectives of the application questions giving the youth being interviewed the chance to expand their answers and ask the panelists questions about the YAC.</w:t>
      </w:r>
    </w:p>
    <w:p w:rsidR="00000000" w:rsidDel="00000000" w:rsidP="00000000" w:rsidRDefault="00000000" w:rsidRPr="00000000" w14:paraId="000000B0">
      <w:pPr>
        <w:widowControl w:val="0"/>
        <w:numPr>
          <w:ilvl w:val="2"/>
          <w:numId w:val="2"/>
        </w:numPr>
        <w:spacing w:line="240" w:lineRule="auto"/>
        <w:ind w:left="2160" w:hanging="1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scored interview responses off of a rubric with points ranging from 0 if the response did not answer the question, to 5 points if the answer went above and beyond. </w:t>
      </w:r>
      <w:r w:rsidDel="00000000" w:rsidR="00000000" w:rsidRPr="00000000">
        <w:rPr>
          <w:rtl w:val="0"/>
        </w:rPr>
      </w:r>
    </w:p>
    <w:p w:rsidR="00000000" w:rsidDel="00000000" w:rsidP="00000000" w:rsidRDefault="00000000" w:rsidRPr="00000000" w14:paraId="000000B1">
      <w:pPr>
        <w:widowControl w:val="0"/>
        <w:numPr>
          <w:ilvl w:val="1"/>
          <w:numId w:val="2"/>
        </w:numPr>
        <w:spacing w:line="240" w:lineRule="auto"/>
        <w:ind w:left="1440" w:hanging="360"/>
        <w:rPr>
          <w:rFonts w:ascii="Calibri" w:cs="Calibri" w:eastAsia="Calibri" w:hAnsi="Calibri"/>
          <w:b w:val="1"/>
          <w:bCs w:val="1"/>
          <w:sz w:val="24"/>
          <w:szCs w:val="24"/>
          <w:u w:val="none"/>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reviewed the reasons for expanding ESD seats.</w:t>
      </w:r>
    </w:p>
    <w:p w:rsidR="00000000" w:rsidDel="00000000" w:rsidP="00000000" w:rsidRDefault="00000000" w:rsidRPr="00000000" w14:paraId="000000B2">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Our statue says that we need two representations from each ESD. So if we follow this for the regions that apply, we are going to have eight open seats.</w:t>
      </w:r>
    </w:p>
    <w:p w:rsidR="00000000" w:rsidDel="00000000" w:rsidP="00000000" w:rsidRDefault="00000000" w:rsidRPr="00000000" w14:paraId="000000B3">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We discussed several reasons for expanding our representation. If we are expecting two students to represent a large population, that can be very tough. Bringing in additional diverse perspectives elevates the representation of our ESD. In addition, if some of our returning YAC members are going to college, it can be a tough balancing act for them to perform their typical duties. And our last one, if an applicant is too valuable not to not accept, we ran across a couple of those.</w:t>
      </w:r>
    </w:p>
    <w:p w:rsidR="00000000" w:rsidDel="00000000" w:rsidP="00000000" w:rsidRDefault="00000000" w:rsidRPr="00000000" w14:paraId="000000B4">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Demographic Data</w:t>
      </w:r>
    </w:p>
    <w:p w:rsidR="00000000" w:rsidDel="00000000" w:rsidP="00000000" w:rsidRDefault="00000000" w:rsidRPr="00000000" w14:paraId="000000B5">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YAC member </w:t>
      </w:r>
      <w:r w:rsidDel="00000000" w:rsidR="00000000" w:rsidRPr="00000000">
        <w:rPr>
          <w:rFonts w:ascii="Calibri" w:cs="Calibri" w:eastAsia="Calibri" w:hAnsi="Calibri"/>
          <w:b w:val="1"/>
          <w:bCs w:val="1"/>
          <w:sz w:val="24"/>
          <w:szCs w:val="24"/>
          <w:rtl w:val="0"/>
        </w:rPr>
        <w:t xml:space="preserve">Richa P.</w:t>
      </w:r>
      <w:r w:rsidDel="00000000" w:rsidR="00000000" w:rsidRPr="00000000">
        <w:rPr>
          <w:rFonts w:ascii="Calibri" w:cs="Calibri" w:eastAsia="Calibri" w:hAnsi="Calibri"/>
          <w:sz w:val="24"/>
          <w:szCs w:val="24"/>
          <w:rtl w:val="0"/>
        </w:rPr>
        <w:t xml:space="preserve"> took over facilitation to present the demographic data slides. She reviewed the diversity of the YAC’s applicants.</w:t>
      </w:r>
    </w:p>
    <w:p w:rsidR="00000000" w:rsidDel="00000000" w:rsidP="00000000" w:rsidRDefault="00000000" w:rsidRPr="00000000" w14:paraId="000000B6">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Here are some pie charts that show the demographic data, lived experiences and knowledge of different youth perspectives. Comparing trends from last year- the biggest changes in our recruitment came from changes we saw in youth who applied and identified as multi-racial youth and black or African-American youth. Specifically, we saw an increase in applicants from both of those groups. We also saw a decrease in the proportion of white applicants, while Asian youth representation remained pretty steady. Overall, this year compared to last year, the applicant pool was more diverse, which was very valuable. </w:t>
      </w:r>
    </w:p>
    <w:p w:rsidR="00000000" w:rsidDel="00000000" w:rsidP="00000000" w:rsidRDefault="00000000" w:rsidRPr="00000000" w14:paraId="000000B7">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Next, we will review the breakdown of top candidate’s race and ethnicity. Compared to last year, we saw increases in the proportion of Asian, African-American and multi-racial youth, while the proportion of Hispanic, American, Indian, native of Hawaiian, Pacific Islander and white youth decreased compared to last year.</w:t>
      </w:r>
    </w:p>
    <w:p w:rsidR="00000000" w:rsidDel="00000000" w:rsidP="00000000" w:rsidRDefault="00000000" w:rsidRPr="00000000" w14:paraId="000000B8">
      <w:pPr>
        <w:widowControl w:val="0"/>
        <w:numPr>
          <w:ilvl w:val="3"/>
          <w:numId w:val="2"/>
        </w:numPr>
        <w:spacing w:line="240" w:lineRule="auto"/>
        <w:ind w:left="288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One thing I want to note – The ‘Multi-racial youth’ piece of this chart is  doing a lot of work to capture a lot of different identities. </w:t>
      </w:r>
    </w:p>
    <w:p w:rsidR="00000000" w:rsidDel="00000000" w:rsidP="00000000" w:rsidRDefault="00000000" w:rsidRPr="00000000" w14:paraId="000000B9">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Richa P.: </w:t>
      </w:r>
      <w:r w:rsidDel="00000000" w:rsidR="00000000" w:rsidRPr="00000000">
        <w:rPr>
          <w:rFonts w:ascii="Calibri" w:cs="Calibri" w:eastAsia="Calibri" w:hAnsi="Calibri"/>
          <w:sz w:val="24"/>
          <w:szCs w:val="24"/>
          <w:rtl w:val="0"/>
        </w:rPr>
        <w:t xml:space="preserve">Here are the lived experiences and focal group knowledge of our top candidates. Compared to last year, we now have representation from youth with lived experience of incarceration, which is really valuable. And we have increased representation of youth with disabilities and migrant youth this year, which is very nice as well.</w:t>
      </w:r>
    </w:p>
    <w:p w:rsidR="00000000" w:rsidDel="00000000" w:rsidP="00000000" w:rsidRDefault="00000000" w:rsidRPr="00000000" w14:paraId="000000BA">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Facilitation was then passed to YAC member </w:t>
      </w:r>
      <w:r w:rsidDel="00000000" w:rsidR="00000000" w:rsidRPr="00000000">
        <w:rPr>
          <w:rFonts w:ascii="Calibri" w:cs="Calibri" w:eastAsia="Calibri" w:hAnsi="Calibri"/>
          <w:b w:val="1"/>
          <w:bCs w:val="1"/>
          <w:sz w:val="24"/>
          <w:szCs w:val="24"/>
          <w:rtl w:val="0"/>
        </w:rPr>
        <w:t xml:space="preserve">Nicole A.C.</w:t>
      </w:r>
      <w:r w:rsidDel="00000000" w:rsidR="00000000" w:rsidRPr="00000000">
        <w:rPr>
          <w:rtl w:val="0"/>
        </w:rPr>
      </w:r>
    </w:p>
    <w:p w:rsidR="00000000" w:rsidDel="00000000" w:rsidP="00000000" w:rsidRDefault="00000000" w:rsidRPr="00000000" w14:paraId="000000BB">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mentioned that some seats unoccupied due to a lack of applications from these areas had been reappropriated in order to capture a more diverse student perspective. She then introduced the “Recommendations” section of this meeting. </w:t>
      </w:r>
    </w:p>
    <w:p w:rsidR="00000000" w:rsidDel="00000000" w:rsidP="00000000" w:rsidRDefault="00000000" w:rsidRPr="00000000" w14:paraId="000000BC">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Presenting Recommendations!</w:t>
      </w:r>
    </w:p>
    <w:p w:rsidR="00000000" w:rsidDel="00000000" w:rsidP="00000000" w:rsidRDefault="00000000" w:rsidRPr="00000000" w14:paraId="000000BD">
      <w:pPr>
        <w:widowControl w:val="0"/>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this section of the meeting, facilitation was passed between members to present new members for the YAC.</w:t>
      </w:r>
    </w:p>
    <w:p w:rsidR="00000000" w:rsidDel="00000000" w:rsidP="00000000" w:rsidRDefault="00000000" w:rsidRPr="00000000" w14:paraId="000000BE">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presented Shayla W., a 12th grader from the Estacada district.</w:t>
      </w:r>
      <w:r w:rsidDel="00000000" w:rsidR="00000000" w:rsidRPr="00000000">
        <w:rPr>
          <w:sz w:val="28"/>
          <w:szCs w:val="28"/>
          <w:rtl w:val="0"/>
        </w:rPr>
        <w:t xml:space="preserve"> </w:t>
      </w:r>
      <w:r w:rsidDel="00000000" w:rsidR="00000000" w:rsidRPr="00000000">
        <w:rPr>
          <w:rFonts w:ascii="Calibri" w:cs="Calibri" w:eastAsia="Calibri" w:hAnsi="Calibri"/>
          <w:sz w:val="24"/>
          <w:szCs w:val="24"/>
          <w:rtl w:val="0"/>
        </w:rPr>
        <w:t xml:space="preserve">Her strengths include collaboration, reliability, advocacy, and incorporating multiple perspectives into decision-making. Shayla is particularly concerned with improving support and protections for LGBTQ+ youth, especially students who experience discrimination based on intersecting identities.</w:t>
      </w:r>
    </w:p>
    <w:p w:rsidR="00000000" w:rsidDel="00000000" w:rsidP="00000000" w:rsidRDefault="00000000" w:rsidRPr="00000000" w14:paraId="000000BF">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presented Neema B., a 10th grader from North Clackamas School District. Neema’s strengths include creative problem-solving, communication, collaboration, and representing diverse perspectives. She is passionate about increasing access to safe, supportive spaces for Black students, particularly in schools where Black youth may feel isolated or underrepresented.</w:t>
      </w:r>
    </w:p>
    <w:p w:rsidR="00000000" w:rsidDel="00000000" w:rsidP="00000000" w:rsidRDefault="00000000" w:rsidRPr="00000000" w14:paraId="000000C0">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presented Emmanuel G., a 12th grader from Hood River Valley School District. His strengths include listening, outreach, relationship-building, and encouraging participation from others. Emmanuel is passionate about ensuring equal opportunities for students who face language barriers, particularly multilingual and English learner students.</w:t>
      </w:r>
      <w:r w:rsidDel="00000000" w:rsidR="00000000" w:rsidRPr="00000000">
        <w:rPr>
          <w:rtl w:val="0"/>
        </w:rPr>
      </w:r>
    </w:p>
    <w:p w:rsidR="00000000" w:rsidDel="00000000" w:rsidP="00000000" w:rsidRDefault="00000000" w:rsidRPr="00000000" w14:paraId="000000C1">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presented Kaiden B., a 10th grader from Winston-Dillard School District. His strengths include advocacy, public speaking, note-taking, and representing student perspectives. Kaden wants to address the lack of public speaking and self-advocacy instruction in schools so more students can confidently seek help and advocate for themselves.</w:t>
      </w:r>
      <w:r w:rsidDel="00000000" w:rsidR="00000000" w:rsidRPr="00000000">
        <w:rPr>
          <w:rtl w:val="0"/>
        </w:rPr>
      </w:r>
    </w:p>
    <w:p w:rsidR="00000000" w:rsidDel="00000000" w:rsidP="00000000" w:rsidRDefault="00000000" w:rsidRPr="00000000" w14:paraId="000000C2">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presented Harper W., a 12th grader from Bend La Pine School District. Harper brings strong communication, collaboration, project management, and relationship-building skills. She is passionate about improving school-to-future readiness by ensuring students have access to career, college, and workforce preparation resources.</w:t>
      </w:r>
      <w:r w:rsidDel="00000000" w:rsidR="00000000" w:rsidRPr="00000000">
        <w:rPr>
          <w:rtl w:val="0"/>
        </w:rPr>
      </w:r>
    </w:p>
    <w:p w:rsidR="00000000" w:rsidDel="00000000" w:rsidP="00000000" w:rsidRDefault="00000000" w:rsidRPr="00000000" w14:paraId="000000C3">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presented Dora K., an 11th grader from La Grande School District. Her strengths include teamwork, communication, advocacy, and understanding a broad range of student perspectives. Dora is focused on improving access to advanced coursework and educational opportunities for students in rural and under-resourced communities.</w:t>
      </w:r>
      <w:r w:rsidDel="00000000" w:rsidR="00000000" w:rsidRPr="00000000">
        <w:rPr>
          <w:rtl w:val="0"/>
        </w:rPr>
      </w:r>
    </w:p>
    <w:p w:rsidR="00000000" w:rsidDel="00000000" w:rsidP="00000000" w:rsidRDefault="00000000" w:rsidRPr="00000000" w14:paraId="000000C4">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presented Maddix M., a 12th grader from Hermiston School District. </w:t>
      </w:r>
      <w:r w:rsidDel="00000000" w:rsidR="00000000" w:rsidRPr="00000000">
        <w:rPr>
          <w:sz w:val="28"/>
          <w:szCs w:val="28"/>
          <w:rtl w:val="0"/>
        </w:rPr>
        <w:t xml:space="preserve"> </w:t>
      </w:r>
      <w:r w:rsidDel="00000000" w:rsidR="00000000" w:rsidRPr="00000000">
        <w:rPr>
          <w:rFonts w:ascii="Calibri" w:cs="Calibri" w:eastAsia="Calibri" w:hAnsi="Calibri"/>
          <w:sz w:val="24"/>
          <w:szCs w:val="24"/>
          <w:rtl w:val="0"/>
        </w:rPr>
        <w:t xml:space="preserve">His strengths include adaptability, civic engagement, problem-solving, and serving diverse communities. Maddix is passionate about improving educational experiences and support systems for English learners and multilingual students.</w:t>
      </w:r>
    </w:p>
    <w:p w:rsidR="00000000" w:rsidDel="00000000" w:rsidP="00000000" w:rsidRDefault="00000000" w:rsidRPr="00000000" w14:paraId="000000C5">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presented Cecillia C., an 11th grader from Corvallis School District. Her strengths include public speaking, policy advocacy, research, and coalition-building. Cecilia is deeply committed to strengthening civics education, believing all students should graduate with a stronger understanding of government, civic engagement, and their constitutional rights.</w:t>
      </w:r>
      <w:r w:rsidDel="00000000" w:rsidR="00000000" w:rsidRPr="00000000">
        <w:rPr>
          <w:rtl w:val="0"/>
        </w:rPr>
      </w:r>
    </w:p>
    <w:p w:rsidR="00000000" w:rsidDel="00000000" w:rsidP="00000000" w:rsidRDefault="00000000" w:rsidRPr="00000000" w14:paraId="000000C6">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presented Layla E., a 9th grader from Portland Public School District. </w:t>
      </w:r>
      <w:r w:rsidDel="00000000" w:rsidR="00000000" w:rsidRPr="00000000">
        <w:rPr>
          <w:sz w:val="28"/>
          <w:szCs w:val="28"/>
          <w:rtl w:val="0"/>
        </w:rPr>
        <w:t xml:space="preserve"> </w:t>
      </w:r>
      <w:r w:rsidDel="00000000" w:rsidR="00000000" w:rsidRPr="00000000">
        <w:rPr>
          <w:rFonts w:ascii="Calibri" w:cs="Calibri" w:eastAsia="Calibri" w:hAnsi="Calibri"/>
          <w:sz w:val="24"/>
          <w:szCs w:val="24"/>
          <w:rtl w:val="0"/>
        </w:rPr>
        <w:t xml:space="preserve">Her strengths include communication, project development, collaboration, and community organizing. Layla is passionate about improving Black history education and addressing inequities in how Black students are supported and represented within schools.</w:t>
      </w:r>
    </w:p>
    <w:p w:rsidR="00000000" w:rsidDel="00000000" w:rsidP="00000000" w:rsidRDefault="00000000" w:rsidRPr="00000000" w14:paraId="000000C7">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presented Breanna M., an 11th grader from Centennial School District. Her strengths include communication, leadership, mentorship, and working effectively within teams. Breanna wants to improve students’ academic and extracurricular experiences, ensuring schools foster engagement, belonging, and motivation for all learners.</w:t>
      </w:r>
    </w:p>
    <w:p w:rsidR="00000000" w:rsidDel="00000000" w:rsidP="00000000" w:rsidRDefault="00000000" w:rsidRPr="00000000" w14:paraId="000000C8">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presented Kataryna B., a 12th grader from Reynolds School District. Her strengths include empathy, advocacy, collaboration, and supporting diverse learners through volunteer work. Kateryna is passionate about improving school safety and expanding mental health resources, intervention systems, and supportive environments for students.</w:t>
      </w:r>
      <w:r w:rsidDel="00000000" w:rsidR="00000000" w:rsidRPr="00000000">
        <w:rPr>
          <w:rtl w:val="0"/>
        </w:rPr>
      </w:r>
    </w:p>
    <w:p w:rsidR="00000000" w:rsidDel="00000000" w:rsidP="00000000" w:rsidRDefault="00000000" w:rsidRPr="00000000" w14:paraId="000000C9">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Richa P.</w:t>
      </w:r>
      <w:r w:rsidDel="00000000" w:rsidR="00000000" w:rsidRPr="00000000">
        <w:rPr>
          <w:rFonts w:ascii="Calibri" w:cs="Calibri" w:eastAsia="Calibri" w:hAnsi="Calibri"/>
          <w:sz w:val="24"/>
          <w:szCs w:val="24"/>
          <w:rtl w:val="0"/>
        </w:rPr>
        <w:t xml:space="preserve"> presented Emma T., an 11th grader from Astoria School District. </w:t>
      </w:r>
      <w:r w:rsidDel="00000000" w:rsidR="00000000" w:rsidRPr="00000000">
        <w:rPr>
          <w:sz w:val="28"/>
          <w:szCs w:val="28"/>
          <w:rtl w:val="0"/>
        </w:rPr>
        <w:t xml:space="preserve"> </w:t>
      </w:r>
      <w:r w:rsidDel="00000000" w:rsidR="00000000" w:rsidRPr="00000000">
        <w:rPr>
          <w:rFonts w:ascii="Calibri" w:cs="Calibri" w:eastAsia="Calibri" w:hAnsi="Calibri"/>
          <w:sz w:val="24"/>
          <w:szCs w:val="24"/>
          <w:rtl w:val="0"/>
        </w:rPr>
        <w:t xml:space="preserve">Her strengths include organization, responsibility, mentorship, and attention to detail. Emma is focused on improving student mental health and creating more welcoming school communities, particularly for students seeking belonging and support.</w:t>
      </w:r>
      <w:r w:rsidDel="00000000" w:rsidR="00000000" w:rsidRPr="00000000">
        <w:rPr>
          <w:rtl w:val="0"/>
        </w:rPr>
      </w:r>
    </w:p>
    <w:p w:rsidR="00000000" w:rsidDel="00000000" w:rsidP="00000000" w:rsidRDefault="00000000" w:rsidRPr="00000000" w14:paraId="000000CA">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Richa P. </w:t>
      </w:r>
      <w:r w:rsidDel="00000000" w:rsidR="00000000" w:rsidRPr="00000000">
        <w:rPr>
          <w:rFonts w:ascii="Calibri" w:cs="Calibri" w:eastAsia="Calibri" w:hAnsi="Calibri"/>
          <w:sz w:val="24"/>
          <w:szCs w:val="24"/>
          <w:rtl w:val="0"/>
        </w:rPr>
        <w:t xml:space="preserve">presented Zeno U., a 12th grader from Beaverton School District. His strengths include teamwork, mentorship, collaboration, research, and connecting with students from diverse backgrounds. Zeno hopes to improve support and inclusion for LGBTQ+ students and other marginalized groups while fostering more accepting school cultures.</w:t>
      </w:r>
      <w:r w:rsidDel="00000000" w:rsidR="00000000" w:rsidRPr="00000000">
        <w:rPr>
          <w:rtl w:val="0"/>
        </w:rPr>
      </w:r>
    </w:p>
    <w:p w:rsidR="00000000" w:rsidDel="00000000" w:rsidP="00000000" w:rsidRDefault="00000000" w:rsidRPr="00000000" w14:paraId="000000CB">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Richa P.</w:t>
      </w:r>
      <w:r w:rsidDel="00000000" w:rsidR="00000000" w:rsidRPr="00000000">
        <w:rPr>
          <w:rFonts w:ascii="Calibri" w:cs="Calibri" w:eastAsia="Calibri" w:hAnsi="Calibri"/>
          <w:sz w:val="24"/>
          <w:szCs w:val="24"/>
          <w:rtl w:val="0"/>
        </w:rPr>
        <w:t xml:space="preserve"> presented Yatee B., an 11th grader from Beaverton School District. Her strengths include collaboration, negotiation, organization, advocacy, and problem-solving. Yatee is passionate about expanding school-based mental health supports and increasing awareness and funding for Career and Technical Education (CTE) programs and CTSO.</w:t>
      </w:r>
      <w:r w:rsidDel="00000000" w:rsidR="00000000" w:rsidRPr="00000000">
        <w:rPr>
          <w:rtl w:val="0"/>
        </w:rPr>
      </w:r>
    </w:p>
    <w:p w:rsidR="00000000" w:rsidDel="00000000" w:rsidP="00000000" w:rsidRDefault="00000000" w:rsidRPr="00000000" w14:paraId="000000CC">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Richa P.</w:t>
      </w:r>
      <w:r w:rsidDel="00000000" w:rsidR="00000000" w:rsidRPr="00000000">
        <w:rPr>
          <w:rFonts w:ascii="Calibri" w:cs="Calibri" w:eastAsia="Calibri" w:hAnsi="Calibri"/>
          <w:sz w:val="24"/>
          <w:szCs w:val="24"/>
          <w:rtl w:val="0"/>
        </w:rPr>
        <w:t xml:space="preserve"> presented Luna W., an 11th grader, OES. Her strengths include initiative, communication, strategic planning, and building student-centered programs. Luna is passionate about improving access to school-based mental health services and ensuring students receive timely and effective support.</w:t>
      </w:r>
      <w:r w:rsidDel="00000000" w:rsidR="00000000" w:rsidRPr="00000000">
        <w:rPr>
          <w:rtl w:val="0"/>
        </w:rPr>
      </w:r>
    </w:p>
    <w:p w:rsidR="00000000" w:rsidDel="00000000" w:rsidP="00000000" w:rsidRDefault="00000000" w:rsidRPr="00000000" w14:paraId="000000CD">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w:t>
      </w:r>
      <w:r w:rsidDel="00000000" w:rsidR="00000000" w:rsidRPr="00000000">
        <w:rPr>
          <w:rFonts w:ascii="Calibri" w:cs="Calibri" w:eastAsia="Calibri" w:hAnsi="Calibri"/>
          <w:sz w:val="24"/>
          <w:szCs w:val="24"/>
          <w:rtl w:val="0"/>
        </w:rPr>
        <w:t xml:space="preserve"> presented Addison M., a 12th grader from Coos Bay School District. Her strengths include problem-solving, initiative, adaptability, and encouraging student participation. Addison is particularly interested in helping students recover academically after setbacks by improving access to support systems and pathways back to success.</w:t>
      </w:r>
      <w:r w:rsidDel="00000000" w:rsidR="00000000" w:rsidRPr="00000000">
        <w:rPr>
          <w:rtl w:val="0"/>
        </w:rPr>
      </w:r>
    </w:p>
    <w:p w:rsidR="00000000" w:rsidDel="00000000" w:rsidP="00000000" w:rsidRDefault="00000000" w:rsidRPr="00000000" w14:paraId="000000CE">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presented Phate C., a 9th grader from Wallowa County Region 18.</w:t>
      </w:r>
      <w:r w:rsidDel="00000000" w:rsidR="00000000" w:rsidRPr="00000000">
        <w:rPr>
          <w:sz w:val="28"/>
          <w:szCs w:val="28"/>
          <w:rtl w:val="0"/>
        </w:rPr>
        <w:t xml:space="preserve"> </w:t>
      </w:r>
      <w:r w:rsidDel="00000000" w:rsidR="00000000" w:rsidRPr="00000000">
        <w:rPr>
          <w:rFonts w:ascii="Calibri" w:cs="Calibri" w:eastAsia="Calibri" w:hAnsi="Calibri"/>
          <w:sz w:val="24"/>
          <w:szCs w:val="24"/>
          <w:rtl w:val="0"/>
        </w:rPr>
        <w:t xml:space="preserve">His strengths include empathy, patience, integrity, leadership by example, and relationship-building. Phate is concerned about the lack of real-world life skills education and wants schools to better prepare students for adulthood through practical learning opportunities. </w:t>
      </w:r>
      <w:r w:rsidDel="00000000" w:rsidR="00000000" w:rsidRPr="00000000">
        <w:rPr>
          <w:rtl w:val="0"/>
        </w:rPr>
      </w:r>
    </w:p>
    <w:p w:rsidR="00000000" w:rsidDel="00000000" w:rsidP="00000000" w:rsidRDefault="00000000" w:rsidRPr="00000000" w14:paraId="000000CF">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 </w:t>
      </w:r>
      <w:r w:rsidDel="00000000" w:rsidR="00000000" w:rsidRPr="00000000">
        <w:rPr>
          <w:rFonts w:ascii="Calibri" w:cs="Calibri" w:eastAsia="Calibri" w:hAnsi="Calibri"/>
          <w:sz w:val="24"/>
          <w:szCs w:val="24"/>
          <w:rtl w:val="0"/>
        </w:rPr>
        <w:t xml:space="preserve">presented Valarie K., an 11th grader fromSalen-Keizer School District. Her strengths include advocacy, leadership, council experience, and representing marginalized student populations. Valerie is passionate about addressing the stigma surrounding alternative education and ensuring students in alternative programs are respected and provided equitable educational opportunities.</w:t>
      </w:r>
      <w:r w:rsidDel="00000000" w:rsidR="00000000" w:rsidRPr="00000000">
        <w:rPr>
          <w:rtl w:val="0"/>
        </w:rPr>
      </w:r>
    </w:p>
    <w:p w:rsidR="00000000" w:rsidDel="00000000" w:rsidP="00000000" w:rsidRDefault="00000000" w:rsidRPr="00000000" w14:paraId="000000D0">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Reactions &amp; Discussion (Q&amp;A from the directors and ODE guests)</w:t>
      </w:r>
    </w:p>
    <w:p w:rsidR="00000000" w:rsidDel="00000000" w:rsidP="00000000" w:rsidRDefault="00000000" w:rsidRPr="00000000" w14:paraId="000000D1">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of the YAC and meeting were asked what went well, what was surprising, and what should be changed for the next year.</w:t>
      </w:r>
    </w:p>
    <w:p w:rsidR="00000000" w:rsidDel="00000000" w:rsidP="00000000" w:rsidRDefault="00000000" w:rsidRPr="00000000" w14:paraId="000000D2">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Nicole A.C.: </w:t>
      </w:r>
      <w:r w:rsidDel="00000000" w:rsidR="00000000" w:rsidRPr="00000000">
        <w:rPr>
          <w:rFonts w:ascii="Calibri" w:cs="Calibri" w:eastAsia="Calibri" w:hAnsi="Calibri"/>
          <w:sz w:val="24"/>
          <w:szCs w:val="24"/>
          <w:rtl w:val="0"/>
        </w:rPr>
        <w:t xml:space="preserve">The check-in meetings and rubrics were very helpful. </w:t>
      </w:r>
    </w:p>
    <w:p w:rsidR="00000000" w:rsidDel="00000000" w:rsidP="00000000" w:rsidRDefault="00000000" w:rsidRPr="00000000" w14:paraId="000000D3">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w:t>
      </w:r>
      <w:r w:rsidDel="00000000" w:rsidR="00000000" w:rsidRPr="00000000">
        <w:rPr>
          <w:rFonts w:ascii="Calibri" w:cs="Calibri" w:eastAsia="Calibri" w:hAnsi="Calibri"/>
          <w:sz w:val="24"/>
          <w:szCs w:val="24"/>
          <w:rtl w:val="0"/>
        </w:rPr>
        <w:t xml:space="preserve"> It was good to limit applicants to two paragraphs of responses. Additionally, interviews and “face-to-face” interactions are very helpful. In the future, we will need to prepare for the expansion of the YAC, as we grow throughout the state.</w:t>
      </w:r>
    </w:p>
    <w:p w:rsidR="00000000" w:rsidDel="00000000" w:rsidP="00000000" w:rsidRDefault="00000000" w:rsidRPr="00000000" w14:paraId="000000D4">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Isabella F.:</w:t>
      </w:r>
      <w:r w:rsidDel="00000000" w:rsidR="00000000" w:rsidRPr="00000000">
        <w:rPr>
          <w:rFonts w:ascii="Calibri" w:cs="Calibri" w:eastAsia="Calibri" w:hAnsi="Calibri"/>
          <w:sz w:val="24"/>
          <w:szCs w:val="24"/>
          <w:rtl w:val="0"/>
        </w:rPr>
        <w:t xml:space="preserve"> I was surprised how accurately question one measured the character and objective of our applicants. In the future, we should remind ourselves to pay close attention to this. </w:t>
      </w:r>
    </w:p>
    <w:p w:rsidR="00000000" w:rsidDel="00000000" w:rsidP="00000000" w:rsidRDefault="00000000" w:rsidRPr="00000000" w14:paraId="000000D5">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Richa P.: </w:t>
      </w:r>
      <w:r w:rsidDel="00000000" w:rsidR="00000000" w:rsidRPr="00000000">
        <w:rPr>
          <w:rFonts w:ascii="Calibri" w:cs="Calibri" w:eastAsia="Calibri" w:hAnsi="Calibri"/>
          <w:sz w:val="24"/>
          <w:szCs w:val="24"/>
          <w:rtl w:val="0"/>
        </w:rPr>
        <w:t xml:space="preserve">Next year, let’s hit the ground running with early set goals and expectations. </w:t>
      </w:r>
    </w:p>
    <w:p w:rsidR="00000000" w:rsidDel="00000000" w:rsidP="00000000" w:rsidRDefault="00000000" w:rsidRPr="00000000" w14:paraId="000000D6">
      <w:pPr>
        <w:widowControl w:val="0"/>
        <w:numPr>
          <w:ilvl w:val="2"/>
          <w:numId w:val="2"/>
        </w:numPr>
        <w:spacing w:line="240" w:lineRule="auto"/>
        <w:ind w:left="2160" w:hanging="18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Sarah E.: </w:t>
      </w:r>
      <w:r w:rsidDel="00000000" w:rsidR="00000000" w:rsidRPr="00000000">
        <w:rPr>
          <w:rFonts w:ascii="Calibri" w:cs="Calibri" w:eastAsia="Calibri" w:hAnsi="Calibri"/>
          <w:sz w:val="24"/>
          <w:szCs w:val="24"/>
          <w:rtl w:val="0"/>
        </w:rPr>
        <w:t xml:space="preserve">We should get the subcommittees started earlier next year.</w:t>
      </w:r>
    </w:p>
    <w:p w:rsidR="00000000" w:rsidDel="00000000" w:rsidP="00000000" w:rsidRDefault="00000000" w:rsidRPr="00000000" w14:paraId="000000D7">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Appointment Announcement</w:t>
      </w:r>
    </w:p>
    <w:p w:rsidR="00000000" w:rsidDel="00000000" w:rsidP="00000000" w:rsidRDefault="00000000" w:rsidRPr="00000000" w14:paraId="000000D8">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ODE Director, Dr Charlene Williams approved the presented candidates for the incoming cohort of the ODE statewide YAC.</w:t>
      </w:r>
    </w:p>
    <w:p w:rsidR="00000000" w:rsidDel="00000000" w:rsidP="00000000" w:rsidRDefault="00000000" w:rsidRPr="00000000" w14:paraId="000000D9">
      <w:pPr>
        <w:widowControl w:val="0"/>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Amy H.</w:t>
      </w:r>
      <w:r w:rsidDel="00000000" w:rsidR="00000000" w:rsidRPr="00000000">
        <w:rPr>
          <w:rFonts w:ascii="Calibri" w:cs="Calibri" w:eastAsia="Calibri" w:hAnsi="Calibri"/>
          <w:sz w:val="24"/>
          <w:szCs w:val="24"/>
          <w:rtl w:val="0"/>
        </w:rPr>
        <w:t xml:space="preserve"> closed out the meeting at 7:19 P.M., reviewing the high level timeline for onboarding new members and the goals for orientation &amp; a potential youth summit. </w:t>
      </w:r>
    </w:p>
    <w:p w:rsidR="00000000" w:rsidDel="00000000" w:rsidP="00000000" w:rsidRDefault="00000000" w:rsidRPr="00000000" w14:paraId="000000DA">
      <w:pPr>
        <w:widowControl w:val="0"/>
        <w:spacing w:after="0"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Calibri" w:cs="Calibri" w:eastAsia="Calibri" w:hAnsi="Calibri"/>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yperlink" Target="https://drive.google.com/file/d/1YmLeXP2-UpslWLDWsGLk2QinUq7E-BGi/view?usp=drive_link"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u1g5G5bED3VfTt2zzR6r7WDkg==">CgMxLjAyDmgueXh3ZmZmc3RsMHV3Mg5oLnJkM2dqN21iZDA2djIOaC4ybnM3eWh2ZDl2MGgyDmguNmp4NngyaGZiYjZ2OAByITFkUkU2M19obXdUc2M5Tmotd1pPUDFPSHlLUWlSZ0dndw==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23" ma:contentTypeDescription="Create a new document." ma:contentTypeScope="" ma:versionID="6a197c95f1443eb1479e6131aaca8b1a">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b0e50f13c6b32bf5e44410f881be3913"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2026-06-30T20:26:50+00:00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DF49928-F63E-44A6-AAD4-771DECB143AE}"/>
</file>

<file path=customXML/itemProps3.xml><?xml version="1.0" encoding="utf-8"?>
<ds:datastoreItem xmlns:ds="http://schemas.openxmlformats.org/officeDocument/2006/customXml" ds:itemID="{9007E06D-0A6F-4C47-8ADA-AFFA201C8221}"/>
</file>

<file path=customXML/itemProps4.xml><?xml version="1.0" encoding="utf-8"?>
<ds:datastoreItem xmlns:ds="http://schemas.openxmlformats.org/officeDocument/2006/customXml" ds:itemID="{57937D14-ABDD-4607-A536-5C685F3B0EF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