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officeDocument/2006/relationships/custom-properties" Target="docProps/custom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4.454345703125" w:line="240" w:lineRule="auto"/>
        <w:ind w:left="84.83551025390625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1b75bc"/>
          <w:sz w:val="35.999996185302734"/>
          <w:szCs w:val="35.99999618530273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1b75bc"/>
          <w:sz w:val="35.999996185302734"/>
          <w:szCs w:val="35.999996185302734"/>
          <w:rtl w:val="0"/>
        </w:rPr>
        <w:t xml:space="preserve">ODE Youth Advisory Council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4270477</wp:posOffset>
            </wp:positionH>
            <wp:positionV relativeFrom="paragraph">
              <wp:posOffset>-79028</wp:posOffset>
            </wp:positionV>
            <wp:extent cx="2428875" cy="1047750"/>
            <wp:effectExtent b="0" l="0" r="0" t="0"/>
            <wp:wrapSquare wrapText="left" distB="19050" distT="19050" distL="19050" distR="1905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28875" cy="10477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918212890625" w:line="240" w:lineRule="auto"/>
        <w:ind w:left="63.735504150390625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1b75bc"/>
          <w:sz w:val="33.999996185302734"/>
          <w:szCs w:val="33.99999618530273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1b75bc"/>
          <w:sz w:val="33.999996185302734"/>
          <w:szCs w:val="33.999996185302734"/>
          <w:u w:val="none"/>
          <w:shd w:fill="auto" w:val="clear"/>
          <w:vertAlign w:val="baseline"/>
          <w:rtl w:val="0"/>
        </w:rPr>
        <w:t xml:space="preserve">Advisory Group Meeting Agenda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.260498046875" w:line="240" w:lineRule="auto"/>
        <w:ind w:left="88.55552673339844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1b75bc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1b75bc"/>
          <w:sz w:val="28"/>
          <w:szCs w:val="28"/>
          <w:rtl w:val="0"/>
        </w:rPr>
        <w:t xml:space="preserve">March 9, 2026</w:t>
      </w:r>
      <w:r w:rsidDel="00000000" w:rsidR="00000000" w:rsidRPr="00000000">
        <w:rPr>
          <w:rtl w:val="0"/>
        </w:rPr>
      </w:r>
    </w:p>
    <w:tbl>
      <w:tblPr>
        <w:tblStyle w:val="Table1"/>
        <w:tblW w:w="1036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200"/>
        <w:gridCol w:w="7110"/>
        <w:gridCol w:w="2055"/>
        <w:tblGridChange w:id="0">
          <w:tblGrid>
            <w:gridCol w:w="1200"/>
            <w:gridCol w:w="7110"/>
            <w:gridCol w:w="2055"/>
          </w:tblGrid>
        </w:tblGridChange>
      </w:tblGrid>
      <w:tr>
        <w:trPr>
          <w:cantSplit w:val="0"/>
          <w:trHeight w:val="57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67549133300781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Time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6.67495727539062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Topic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9.315185546875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Presenter(s)</w:t>
            </w:r>
          </w:p>
        </w:tc>
      </w:tr>
      <w:tr>
        <w:trPr>
          <w:cantSplit w:val="0"/>
          <w:trHeight w:val="1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after="240" w:before="240" w:line="216" w:lineRule="auto"/>
              <w:ind w:left="0" w:firstLine="0"/>
              <w:rPr>
                <w:rFonts w:ascii="Calibri" w:cs="Calibri" w:eastAsia="Calibri" w:hAnsi="Calibri"/>
                <w:sz w:val="23"/>
                <w:szCs w:val="23"/>
              </w:rPr>
            </w:pPr>
            <w:r w:rsidDel="00000000" w:rsidR="00000000" w:rsidRPr="00000000">
              <w:rPr>
                <w:rFonts w:ascii="Calibri" w:cs="Calibri" w:eastAsia="Calibri" w:hAnsi="Calibri"/>
                <w:sz w:val="23"/>
                <w:szCs w:val="23"/>
                <w:rtl w:val="0"/>
              </w:rPr>
              <w:t xml:space="preserve">7:00 pm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16" w:lineRule="auto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3"/>
                <w:szCs w:val="23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3"/>
                <w:szCs w:val="23"/>
                <w:rtl w:val="0"/>
              </w:rPr>
              <w:t xml:space="preserve">Welcome &amp; Member Community Building*:</w:t>
            </w:r>
          </w:p>
          <w:p w:rsidR="00000000" w:rsidDel="00000000" w:rsidP="00000000" w:rsidRDefault="00000000" w:rsidRPr="00000000" w14:paraId="00000009">
            <w:pPr>
              <w:widowControl w:val="0"/>
              <w:numPr>
                <w:ilvl w:val="0"/>
                <w:numId w:val="1"/>
              </w:numPr>
              <w:spacing w:line="216" w:lineRule="auto"/>
              <w:ind w:left="720" w:hanging="360"/>
              <w:rPr>
                <w:rFonts w:ascii="Calibri" w:cs="Calibri" w:eastAsia="Calibri" w:hAnsi="Calibri"/>
                <w:i w:val="1"/>
                <w:iCs w:val="1"/>
                <w:sz w:val="23"/>
                <w:szCs w:val="23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3"/>
                <w:szCs w:val="23"/>
                <w:rtl w:val="0"/>
              </w:rPr>
              <w:t xml:space="preserve">ODE’s Equity Statement</w:t>
            </w:r>
          </w:p>
          <w:p w:rsidR="00000000" w:rsidDel="00000000" w:rsidP="00000000" w:rsidRDefault="00000000" w:rsidRPr="00000000" w14:paraId="0000000A">
            <w:pPr>
              <w:widowControl w:val="0"/>
              <w:numPr>
                <w:ilvl w:val="0"/>
                <w:numId w:val="1"/>
              </w:numPr>
              <w:spacing w:line="216" w:lineRule="auto"/>
              <w:ind w:left="720" w:hanging="360"/>
              <w:rPr>
                <w:rFonts w:ascii="Calibri" w:cs="Calibri" w:eastAsia="Calibri" w:hAnsi="Calibri"/>
                <w:i w:val="1"/>
                <w:iCs w:val="1"/>
                <w:sz w:val="23"/>
                <w:szCs w:val="23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3"/>
                <w:szCs w:val="23"/>
                <w:rtl w:val="0"/>
              </w:rPr>
              <w:t xml:space="preserve">Icebreaker</w:t>
            </w:r>
          </w:p>
          <w:p w:rsidR="00000000" w:rsidDel="00000000" w:rsidP="00000000" w:rsidRDefault="00000000" w:rsidRPr="00000000" w14:paraId="0000000B">
            <w:pPr>
              <w:widowControl w:val="0"/>
              <w:numPr>
                <w:ilvl w:val="0"/>
                <w:numId w:val="1"/>
              </w:numPr>
              <w:spacing w:line="216" w:lineRule="auto"/>
              <w:ind w:left="720" w:hanging="360"/>
              <w:rPr>
                <w:rFonts w:ascii="Calibri" w:cs="Calibri" w:eastAsia="Calibri" w:hAnsi="Calibri"/>
                <w:i w:val="1"/>
                <w:iCs w:val="1"/>
                <w:sz w:val="23"/>
                <w:szCs w:val="23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3"/>
                <w:szCs w:val="23"/>
                <w:rtl w:val="0"/>
              </w:rPr>
              <w:t xml:space="preserve">Community Agreements</w:t>
            </w:r>
          </w:p>
          <w:p w:rsidR="00000000" w:rsidDel="00000000" w:rsidP="00000000" w:rsidRDefault="00000000" w:rsidRPr="00000000" w14:paraId="0000000C">
            <w:pPr>
              <w:widowControl w:val="0"/>
              <w:numPr>
                <w:ilvl w:val="0"/>
                <w:numId w:val="1"/>
              </w:numPr>
              <w:spacing w:line="216" w:lineRule="auto"/>
              <w:ind w:left="720" w:hanging="360"/>
              <w:rPr>
                <w:rFonts w:ascii="Calibri" w:cs="Calibri" w:eastAsia="Calibri" w:hAnsi="Calibri"/>
                <w:i w:val="1"/>
                <w:iCs w:val="1"/>
                <w:sz w:val="23"/>
                <w:szCs w:val="23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3"/>
                <w:szCs w:val="23"/>
                <w:rtl w:val="0"/>
              </w:rPr>
              <w:t xml:space="preserve">Member Housekeeping</w:t>
            </w:r>
          </w:p>
          <w:p w:rsidR="00000000" w:rsidDel="00000000" w:rsidP="00000000" w:rsidRDefault="00000000" w:rsidRPr="00000000" w14:paraId="0000000D">
            <w:pPr>
              <w:widowControl w:val="0"/>
              <w:numPr>
                <w:ilvl w:val="1"/>
                <w:numId w:val="1"/>
              </w:numPr>
              <w:spacing w:line="216" w:lineRule="auto"/>
              <w:ind w:left="1440" w:hanging="360"/>
              <w:rPr>
                <w:rFonts w:ascii="Calibri" w:cs="Calibri" w:eastAsia="Calibri" w:hAnsi="Calibri"/>
                <w:i w:val="1"/>
                <w:iCs w:val="1"/>
                <w:sz w:val="23"/>
                <w:szCs w:val="23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3"/>
                <w:szCs w:val="23"/>
                <w:rtl w:val="0"/>
              </w:rPr>
              <w:t xml:space="preserve">Intent to Return Form</w:t>
            </w:r>
          </w:p>
          <w:p w:rsidR="00000000" w:rsidDel="00000000" w:rsidP="00000000" w:rsidRDefault="00000000" w:rsidRPr="00000000" w14:paraId="0000000E">
            <w:pPr>
              <w:widowControl w:val="0"/>
              <w:numPr>
                <w:ilvl w:val="1"/>
                <w:numId w:val="1"/>
              </w:numPr>
              <w:spacing w:line="216" w:lineRule="auto"/>
              <w:ind w:left="1440" w:hanging="360"/>
              <w:rPr>
                <w:rFonts w:ascii="Calibri" w:cs="Calibri" w:eastAsia="Calibri" w:hAnsi="Calibri"/>
                <w:i w:val="1"/>
                <w:iCs w:val="1"/>
                <w:sz w:val="23"/>
                <w:szCs w:val="23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3"/>
                <w:szCs w:val="23"/>
                <w:rtl w:val="0"/>
              </w:rPr>
              <w:t xml:space="preserve">Member Hours Tracking</w:t>
            </w:r>
          </w:p>
          <w:p w:rsidR="00000000" w:rsidDel="00000000" w:rsidP="00000000" w:rsidRDefault="00000000" w:rsidRPr="00000000" w14:paraId="0000000F">
            <w:pPr>
              <w:widowControl w:val="0"/>
              <w:spacing w:line="216" w:lineRule="auto"/>
              <w:rPr>
                <w:rFonts w:ascii="Calibri" w:cs="Calibri" w:eastAsia="Calibri" w:hAnsi="Calibri"/>
                <w:i w:val="1"/>
                <w:iCs w:val="1"/>
                <w:sz w:val="23"/>
                <w:szCs w:val="23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3"/>
                <w:szCs w:val="23"/>
                <w:highlight w:val="yellow"/>
                <w:rtl w:val="0"/>
              </w:rPr>
              <w:t xml:space="preserve">Community building activities not open to the public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16" w:lineRule="auto"/>
              <w:rPr>
                <w:rFonts w:ascii="Calibri" w:cs="Calibri" w:eastAsia="Calibri" w:hAnsi="Calibri"/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3"/>
                <w:szCs w:val="23"/>
                <w:rtl w:val="0"/>
              </w:rPr>
              <w:t xml:space="preserve">Boyden W</w:t>
            </w:r>
          </w:p>
          <w:p w:rsidR="00000000" w:rsidDel="00000000" w:rsidP="00000000" w:rsidRDefault="00000000" w:rsidRPr="00000000" w14:paraId="00000011">
            <w:pPr>
              <w:widowControl w:val="0"/>
              <w:spacing w:line="216" w:lineRule="auto"/>
              <w:rPr>
                <w:rFonts w:ascii="Calibri" w:cs="Calibri" w:eastAsia="Calibri" w:hAnsi="Calibri"/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3"/>
                <w:szCs w:val="23"/>
                <w:rtl w:val="0"/>
              </w:rPr>
              <w:t xml:space="preserve">Amy Hodge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9.999389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16" w:lineRule="auto"/>
              <w:ind w:left="0" w:firstLine="0"/>
              <w:rPr>
                <w:rFonts w:ascii="Calibri" w:cs="Calibri" w:eastAsia="Calibri" w:hAnsi="Calibri"/>
                <w:sz w:val="23"/>
                <w:szCs w:val="23"/>
              </w:rPr>
            </w:pPr>
            <w:r w:rsidDel="00000000" w:rsidR="00000000" w:rsidRPr="00000000">
              <w:rPr>
                <w:rFonts w:ascii="Calibri" w:cs="Calibri" w:eastAsia="Calibri" w:hAnsi="Calibri"/>
                <w:sz w:val="23"/>
                <w:szCs w:val="23"/>
                <w:rtl w:val="0"/>
              </w:rPr>
              <w:t xml:space="preserve">7:20 pm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16" w:lineRule="auto"/>
              <w:ind w:left="0" w:firstLine="0"/>
              <w:rPr>
                <w:rFonts w:ascii="Calibri" w:cs="Calibri" w:eastAsia="Calibri" w:hAnsi="Calibri"/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3"/>
                <w:szCs w:val="23"/>
                <w:rtl w:val="0"/>
              </w:rPr>
              <w:t xml:space="preserve">Agenda Review</w:t>
            </w:r>
          </w:p>
          <w:p w:rsidR="00000000" w:rsidDel="00000000" w:rsidP="00000000" w:rsidRDefault="00000000" w:rsidRPr="00000000" w14:paraId="00000014">
            <w:pPr>
              <w:widowControl w:val="0"/>
              <w:numPr>
                <w:ilvl w:val="0"/>
                <w:numId w:val="6"/>
              </w:numPr>
              <w:spacing w:line="216" w:lineRule="auto"/>
              <w:ind w:left="720" w:hanging="360"/>
              <w:rPr>
                <w:rFonts w:ascii="Calibri" w:cs="Calibri" w:eastAsia="Calibri" w:hAnsi="Calibri"/>
                <w:sz w:val="23"/>
                <w:szCs w:val="23"/>
              </w:rPr>
            </w:pPr>
            <w:r w:rsidDel="00000000" w:rsidR="00000000" w:rsidRPr="00000000">
              <w:rPr>
                <w:rFonts w:ascii="Calibri" w:cs="Calibri" w:eastAsia="Calibri" w:hAnsi="Calibri"/>
                <w:sz w:val="23"/>
                <w:szCs w:val="23"/>
                <w:rtl w:val="0"/>
              </w:rPr>
              <w:t xml:space="preserve">YAC Member Boyden W will open the meeting by reviewing the agenda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16" w:lineRule="auto"/>
              <w:rPr>
                <w:rFonts w:ascii="Calibri" w:cs="Calibri" w:eastAsia="Calibri" w:hAnsi="Calibri"/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3"/>
                <w:szCs w:val="23"/>
                <w:rtl w:val="0"/>
              </w:rPr>
              <w:t xml:space="preserve">Boyden W</w:t>
            </w:r>
          </w:p>
        </w:tc>
      </w:tr>
      <w:tr>
        <w:trPr>
          <w:cantSplit w:val="0"/>
          <w:trHeight w:val="12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3"/>
                <w:szCs w:val="23"/>
                <w:rtl w:val="0"/>
              </w:rPr>
              <w:t xml:space="preserve">7:25 pm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color w:val="202124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202124"/>
                <w:sz w:val="23"/>
                <w:szCs w:val="23"/>
                <w:highlight w:val="white"/>
                <w:rtl w:val="0"/>
              </w:rPr>
              <w:t xml:space="preserve">Overview: High Quality Instructional Materials (HQIM)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720" w:right="0" w:hanging="360"/>
              <w:jc w:val="left"/>
              <w:rPr>
                <w:rFonts w:ascii="Calibri" w:cs="Calibri" w:eastAsia="Calibri" w:hAnsi="Calibri"/>
                <w:color w:val="202124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3"/>
                <w:szCs w:val="23"/>
                <w:rtl w:val="0"/>
              </w:rPr>
              <w:t xml:space="preserve">YAC Member Boyden W will present an overview of how the YAC will engage with ODE to elevate their previous and current experiences with instructional materials</w:t>
            </w:r>
            <w:r w:rsidDel="00000000" w:rsidR="00000000" w:rsidRPr="00000000">
              <w:rPr>
                <w:rFonts w:ascii="Calibri" w:cs="Calibri" w:eastAsia="Calibri" w:hAnsi="Calibri"/>
                <w:color w:val="202124"/>
                <w:sz w:val="23"/>
                <w:szCs w:val="23"/>
                <w:highlight w:val="whit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16" w:lineRule="auto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3"/>
                <w:szCs w:val="23"/>
                <w:rtl w:val="0"/>
              </w:rPr>
              <w:t xml:space="preserve">Boyden W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3"/>
                <w:szCs w:val="23"/>
                <w:rtl w:val="0"/>
              </w:rPr>
              <w:t xml:space="preserve">7:30 pm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after="0" w:line="216" w:lineRule="auto"/>
              <w:ind w:left="0" w:firstLine="0"/>
              <w:rPr>
                <w:rFonts w:ascii="Calibri" w:cs="Calibri" w:eastAsia="Calibri" w:hAnsi="Calibri"/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3"/>
                <w:szCs w:val="23"/>
                <w:rtl w:val="0"/>
              </w:rPr>
              <w:t xml:space="preserve">Background on the HQIM Process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16" w:lineRule="auto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3"/>
                <w:szCs w:val="23"/>
                <w:rtl w:val="0"/>
              </w:rPr>
              <w:t xml:space="preserve">Vanessa Martinez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3"/>
                <w:szCs w:val="23"/>
                <w:rtl w:val="0"/>
              </w:rPr>
              <w:t xml:space="preserve">7:50 pm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after="0" w:line="216" w:lineRule="auto"/>
              <w:ind w:left="0" w:firstLine="0"/>
              <w:rPr>
                <w:rFonts w:ascii="Calibri" w:cs="Calibri" w:eastAsia="Calibri" w:hAnsi="Calibri"/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3"/>
                <w:szCs w:val="23"/>
                <w:rtl w:val="0"/>
              </w:rPr>
              <w:t xml:space="preserve">YAC Discussion</w:t>
            </w:r>
          </w:p>
          <w:p w:rsidR="00000000" w:rsidDel="00000000" w:rsidP="00000000" w:rsidRDefault="00000000" w:rsidRPr="00000000" w14:paraId="0000001F">
            <w:pPr>
              <w:widowControl w:val="0"/>
              <w:numPr>
                <w:ilvl w:val="0"/>
                <w:numId w:val="4"/>
              </w:numPr>
              <w:spacing w:line="216" w:lineRule="auto"/>
              <w:ind w:left="720" w:hanging="360"/>
              <w:rPr>
                <w:rFonts w:ascii="Calibri" w:cs="Calibri" w:eastAsia="Calibri" w:hAnsi="Calibri"/>
                <w:sz w:val="23"/>
                <w:szCs w:val="23"/>
              </w:rPr>
            </w:pPr>
            <w:r w:rsidDel="00000000" w:rsidR="00000000" w:rsidRPr="00000000">
              <w:rPr>
                <w:rFonts w:ascii="Calibri" w:cs="Calibri" w:eastAsia="Calibri" w:hAnsi="Calibri"/>
                <w:sz w:val="23"/>
                <w:szCs w:val="23"/>
                <w:rtl w:val="0"/>
              </w:rPr>
              <w:t xml:space="preserve">The YAC will share their own experiences with instructional materials, their vision for learning, and recommendations for improving youth engagement in the state and local instructional materials process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16" w:lineRule="auto"/>
              <w:rPr>
                <w:rFonts w:ascii="Calibri" w:cs="Calibri" w:eastAsia="Calibri" w:hAnsi="Calibri"/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3"/>
                <w:szCs w:val="23"/>
                <w:rtl w:val="0"/>
              </w:rPr>
              <w:t xml:space="preserve">YAC Members</w:t>
            </w:r>
          </w:p>
          <w:p w:rsidR="00000000" w:rsidDel="00000000" w:rsidP="00000000" w:rsidRDefault="00000000" w:rsidRPr="00000000" w14:paraId="00000021">
            <w:pPr>
              <w:widowControl w:val="0"/>
              <w:spacing w:line="216" w:lineRule="auto"/>
              <w:rPr>
                <w:rFonts w:ascii="Calibri" w:cs="Calibri" w:eastAsia="Calibri" w:hAnsi="Calibri"/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widowControl w:val="0"/>
              <w:spacing w:line="216" w:lineRule="auto"/>
              <w:rPr>
                <w:rFonts w:ascii="Calibri" w:cs="Calibri" w:eastAsia="Calibri" w:hAnsi="Calibri"/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3"/>
                <w:szCs w:val="23"/>
                <w:rtl w:val="0"/>
              </w:rPr>
              <w:t xml:space="preserve">ODE Staff</w:t>
            </w:r>
          </w:p>
        </w:tc>
      </w:tr>
      <w:tr>
        <w:trPr>
          <w:cantSplit w:val="0"/>
          <w:trHeight w:val="10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rPr>
                <w:rFonts w:ascii="Calibri" w:cs="Calibri" w:eastAsia="Calibri" w:hAnsi="Calibri"/>
                <w:sz w:val="23"/>
                <w:szCs w:val="23"/>
              </w:rPr>
            </w:pPr>
            <w:r w:rsidDel="00000000" w:rsidR="00000000" w:rsidRPr="00000000">
              <w:rPr>
                <w:rFonts w:ascii="Calibri" w:cs="Calibri" w:eastAsia="Calibri" w:hAnsi="Calibri"/>
                <w:sz w:val="23"/>
                <w:szCs w:val="23"/>
                <w:rtl w:val="0"/>
              </w:rPr>
              <w:t xml:space="preserve">8:35 pm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after="0" w:line="216" w:lineRule="auto"/>
              <w:ind w:left="0" w:firstLine="0"/>
              <w:rPr>
                <w:rFonts w:ascii="Calibri" w:cs="Calibri" w:eastAsia="Calibri" w:hAnsi="Calibri"/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3"/>
                <w:szCs w:val="23"/>
                <w:rtl w:val="0"/>
              </w:rPr>
              <w:t xml:space="preserve">YAC Discussion Share Out &amp; Brainstorming Future Discussions</w:t>
            </w:r>
          </w:p>
          <w:p w:rsidR="00000000" w:rsidDel="00000000" w:rsidP="00000000" w:rsidRDefault="00000000" w:rsidRPr="00000000" w14:paraId="00000025">
            <w:pPr>
              <w:widowControl w:val="0"/>
              <w:numPr>
                <w:ilvl w:val="0"/>
                <w:numId w:val="5"/>
              </w:numPr>
              <w:spacing w:after="0" w:line="216" w:lineRule="auto"/>
              <w:ind w:left="720" w:hanging="360"/>
              <w:rPr>
                <w:rFonts w:ascii="Calibri" w:cs="Calibri" w:eastAsia="Calibri" w:hAnsi="Calibri"/>
                <w:sz w:val="23"/>
                <w:szCs w:val="23"/>
              </w:rPr>
            </w:pPr>
            <w:r w:rsidDel="00000000" w:rsidR="00000000" w:rsidRPr="00000000">
              <w:rPr>
                <w:rFonts w:ascii="Calibri" w:cs="Calibri" w:eastAsia="Calibri" w:hAnsi="Calibri"/>
                <w:sz w:val="23"/>
                <w:szCs w:val="23"/>
                <w:rtl w:val="0"/>
              </w:rPr>
              <w:t xml:space="preserve">YAC Member Boyden W will facilitate a group conversation for members to share their reactions to the discussion questions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16" w:lineRule="auto"/>
              <w:rPr>
                <w:rFonts w:ascii="Calibri" w:cs="Calibri" w:eastAsia="Calibri" w:hAnsi="Calibri"/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3"/>
                <w:szCs w:val="23"/>
                <w:rtl w:val="0"/>
              </w:rPr>
              <w:t xml:space="preserve">Boyden W</w:t>
            </w:r>
          </w:p>
        </w:tc>
      </w:tr>
      <w:tr>
        <w:trPr>
          <w:cantSplit w:val="0"/>
          <w:trHeight w:val="10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3"/>
                <w:szCs w:val="23"/>
                <w:rtl w:val="0"/>
              </w:rPr>
              <w:t xml:space="preserve">8:50 pm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after="0" w:line="216" w:lineRule="auto"/>
              <w:ind w:left="0" w:firstLine="0"/>
              <w:rPr>
                <w:rFonts w:ascii="Calibri" w:cs="Calibri" w:eastAsia="Calibri" w:hAnsi="Calibri"/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3"/>
                <w:szCs w:val="23"/>
                <w:rtl w:val="0"/>
              </w:rPr>
              <w:t xml:space="preserve">Meeting Close Out</w:t>
            </w:r>
          </w:p>
          <w:p w:rsidR="00000000" w:rsidDel="00000000" w:rsidP="00000000" w:rsidRDefault="00000000" w:rsidRPr="00000000" w14:paraId="00000029">
            <w:pPr>
              <w:widowControl w:val="0"/>
              <w:numPr>
                <w:ilvl w:val="0"/>
                <w:numId w:val="3"/>
              </w:numPr>
              <w:spacing w:after="0" w:line="216" w:lineRule="auto"/>
              <w:ind w:left="720" w:hanging="360"/>
              <w:rPr>
                <w:rFonts w:ascii="Calibri" w:cs="Calibri" w:eastAsia="Calibri" w:hAnsi="Calibri"/>
                <w:sz w:val="23"/>
                <w:szCs w:val="23"/>
              </w:rPr>
            </w:pPr>
            <w:r w:rsidDel="00000000" w:rsidR="00000000" w:rsidRPr="00000000">
              <w:rPr>
                <w:rFonts w:ascii="Calibri" w:cs="Calibri" w:eastAsia="Calibri" w:hAnsi="Calibri"/>
                <w:sz w:val="23"/>
                <w:szCs w:val="23"/>
                <w:rtl w:val="0"/>
              </w:rPr>
              <w:t xml:space="preserve">The YAC will review upcoming engagements through the end of this term of service</w:t>
              <w:br w:type="textWrapping"/>
            </w:r>
          </w:p>
          <w:p w:rsidR="00000000" w:rsidDel="00000000" w:rsidP="00000000" w:rsidRDefault="00000000" w:rsidRPr="00000000" w14:paraId="0000002A">
            <w:pPr>
              <w:widowControl w:val="0"/>
              <w:spacing w:line="216" w:lineRule="auto"/>
              <w:ind w:left="127.63504028320312" w:firstLine="0"/>
              <w:rPr>
                <w:rFonts w:ascii="Calibri" w:cs="Calibri" w:eastAsia="Calibri" w:hAnsi="Calibri"/>
                <w:sz w:val="23"/>
                <w:szCs w:val="23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3"/>
                <w:szCs w:val="23"/>
                <w:rtl w:val="0"/>
              </w:rPr>
              <w:t xml:space="preserve">Please contact Amy Hodge with questions at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1b75bc"/>
                <w:sz w:val="23"/>
                <w:szCs w:val="23"/>
                <w:rtl w:val="0"/>
              </w:rPr>
              <w:t xml:space="preserve">amy.hodge@ode.oregon.gov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16" w:lineRule="auto"/>
              <w:rPr>
                <w:rFonts w:ascii="Calibri" w:cs="Calibri" w:eastAsia="Calibri" w:hAnsi="Calibri"/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3"/>
                <w:szCs w:val="23"/>
                <w:rtl w:val="0"/>
              </w:rPr>
              <w:t xml:space="preserve">Amy Hodge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before="0" w:line="216" w:lineRule="auto"/>
              <w:ind w:left="63.735504150390625" w:firstLine="0"/>
              <w:rPr>
                <w:rFonts w:ascii="Calibri" w:cs="Calibri" w:eastAsia="Calibri" w:hAnsi="Calibri"/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1b75bc"/>
                <w:sz w:val="23"/>
                <w:szCs w:val="23"/>
                <w:rtl w:val="0"/>
              </w:rPr>
              <w:t xml:space="preserve">Future YAC Meetings: </w:t>
            </w:r>
            <w:r w:rsidDel="00000000" w:rsidR="00000000" w:rsidRPr="00000000">
              <w:rPr>
                <w:rFonts w:ascii="Calibri" w:cs="Calibri" w:eastAsia="Calibri" w:hAnsi="Calibri"/>
                <w:sz w:val="23"/>
                <w:szCs w:val="23"/>
                <w:rtl w:val="0"/>
              </w:rPr>
              <w:t xml:space="preserve">Our next meeting is scheduled for April 13th on Zoom.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widowControl w:val="0"/>
        <w:spacing w:before="19.918212890625" w:line="240" w:lineRule="auto"/>
        <w:ind w:lef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3330.2456665039062" w:top="285" w:left="930.0044250488281" w:right="70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fontTable" Target="fontTable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image" Target="media/image1.png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6B7821FDC7BD48A13F2855AB53D9B5" ma:contentTypeVersion="7" ma:contentTypeDescription="Create a new document." ma:contentTypeScope="" ma:versionID="dec2c8323c01a9855e4578c2cf2a8a55">
  <xsd:schema xmlns:xsd="http://www.w3.org/2001/XMLSchema" xmlns:xs="http://www.w3.org/2001/XMLSchema" xmlns:p="http://schemas.microsoft.com/office/2006/metadata/properties" xmlns:ns1="http://schemas.microsoft.com/sharepoint/v3" xmlns:ns2="ec60daf9-795a-4040-9785-6b9d8ae581da" xmlns:ns3="54031767-dd6d-417c-ab73-583408f47564" targetNamespace="http://schemas.microsoft.com/office/2006/metadata/properties" ma:root="true" ma:fieldsID="9df998df0582036031e4454fad688a46" ns1:_="" ns2:_="" ns3:_="">
    <xsd:import namespace="http://schemas.microsoft.com/sharepoint/v3"/>
    <xsd:import namespace="ec60daf9-795a-4040-9785-6b9d8ae581da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2:Estimated_x0020_Creation_x0020_Date" minOccurs="0"/>
                <xsd:element ref="ns2:Remediation_x0020_Date" minOccurs="0"/>
                <xsd:element ref="ns1:PublishingStartDate" minOccurs="0"/>
                <xsd:element ref="ns1:PublishingExpiration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6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7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60daf9-795a-4040-9785-6b9d8ae581da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2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3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mediation_x0020_Date xmlns="ec60daf9-795a-4040-9785-6b9d8ae581da">2026-03-05T08:00:00+00:00</Remediation_x0020_Date>
    <PublishingExpirationDate xmlns="http://schemas.microsoft.com/sharepoint/v3" xsi:nil="true"/>
    <Priority xmlns="ec60daf9-795a-4040-9785-6b9d8ae581da">New</Priority>
    <PublishingStartDate xmlns="http://schemas.microsoft.com/sharepoint/v3" xsi:nil="true"/>
    <Estimated_x0020_Creation_x0020_Date xmlns="ec60daf9-795a-4040-9785-6b9d8ae581da" xsi:nil="true"/>
  </documentManagement>
</p:properties>
</file>

<file path=customXml/itemProps1.xml><?xml version="1.0" encoding="utf-8"?>
<ds:datastoreItem xmlns:ds="http://schemas.openxmlformats.org/officeDocument/2006/customXml" ds:itemID="{9A92E5D7-AA41-4D95-9CB0-B85C5540B90F}"/>
</file>

<file path=customXml/itemProps2.xml><?xml version="1.0" encoding="utf-8"?>
<ds:datastoreItem xmlns:ds="http://schemas.openxmlformats.org/officeDocument/2006/customXml" ds:itemID="{06B78673-6A66-4FCA-A9E8-B975C258D8B1}"/>
</file>

<file path=customXml/itemProps3.xml><?xml version="1.0" encoding="utf-8"?>
<ds:datastoreItem xmlns:ds="http://schemas.openxmlformats.org/officeDocument/2006/customXml" ds:itemID="{E431BB5A-8DAF-4804-8B65-04C9C3A42D28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0x010100516B7821FDC7BD48A13F2855AB53D9B5</vt:lpwstr>
  </property>
</Properties>
</file>