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4.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C64D2F" w14:textId="77777777" w:rsidR="00C92005" w:rsidRDefault="00C92005" w:rsidP="006008DC">
      <w:pPr>
        <w:rPr>
          <w:rStyle w:val="Strong"/>
        </w:rPr>
        <w:sectPr w:rsidR="00C92005" w:rsidSect="005E6AAD">
          <w:headerReference w:type="default" r:id="rId8"/>
          <w:footerReference w:type="default" r:id="rId9"/>
          <w:headerReference w:type="first" r:id="rId10"/>
          <w:footerReference w:type="first" r:id="rId11"/>
          <w:pgSz w:w="12240" w:h="15840"/>
          <w:pgMar w:top="3168" w:right="1440" w:bottom="1354" w:left="1440" w:header="2160" w:footer="720" w:gutter="0"/>
          <w:cols w:space="720"/>
          <w:titlePg/>
          <w:docGrid w:linePitch="360"/>
        </w:sectPr>
      </w:pPr>
      <w:bookmarkStart w:id="0" w:name="_GoBack"/>
      <w:bookmarkEnd w:id="0"/>
    </w:p>
    <w:p w14:paraId="4E8BC45D" w14:textId="19848CB9" w:rsidR="009630BD" w:rsidRPr="00434B20" w:rsidRDefault="00564877" w:rsidP="009630BD">
      <w:pPr>
        <w:contextualSpacing/>
        <w:rPr>
          <w:rFonts w:asciiTheme="minorHAnsi" w:hAnsiTheme="minorHAnsi" w:cstheme="minorHAnsi"/>
          <w:sz w:val="24"/>
          <w:szCs w:val="24"/>
        </w:rPr>
      </w:pPr>
      <w:r w:rsidRPr="00434B20">
        <w:rPr>
          <w:rFonts w:asciiTheme="minorHAnsi" w:hAnsiTheme="minorHAnsi" w:cstheme="minorHAnsi"/>
          <w:sz w:val="24"/>
          <w:szCs w:val="24"/>
        </w:rPr>
        <w:t>May 12</w:t>
      </w:r>
      <w:r w:rsidR="00AA0CA6" w:rsidRPr="00434B20">
        <w:rPr>
          <w:rFonts w:asciiTheme="minorHAnsi" w:hAnsiTheme="minorHAnsi" w:cstheme="minorHAnsi"/>
          <w:sz w:val="24"/>
          <w:szCs w:val="24"/>
        </w:rPr>
        <w:t>, 2021</w:t>
      </w:r>
    </w:p>
    <w:p w14:paraId="62F8F7C7" w14:textId="77777777" w:rsidR="009630BD" w:rsidRPr="00434B20" w:rsidRDefault="009630BD" w:rsidP="009630BD">
      <w:pPr>
        <w:contextualSpacing/>
        <w:rPr>
          <w:rFonts w:asciiTheme="minorHAnsi" w:hAnsiTheme="minorHAnsi" w:cstheme="minorHAnsi"/>
          <w:sz w:val="24"/>
          <w:szCs w:val="24"/>
        </w:rPr>
      </w:pPr>
    </w:p>
    <w:p w14:paraId="04467EE3" w14:textId="77777777" w:rsidR="009630BD" w:rsidRPr="00434B20" w:rsidRDefault="009630BD" w:rsidP="00C416FD">
      <w:pPr>
        <w:contextualSpacing/>
        <w:jc w:val="right"/>
        <w:rPr>
          <w:rFonts w:asciiTheme="minorHAnsi" w:hAnsiTheme="minorHAnsi" w:cstheme="minorHAnsi"/>
          <w:sz w:val="24"/>
          <w:szCs w:val="24"/>
        </w:rPr>
      </w:pPr>
      <w:r w:rsidRPr="00434B20">
        <w:rPr>
          <w:rFonts w:asciiTheme="minorHAnsi" w:hAnsiTheme="minorHAnsi" w:cstheme="minorHAnsi"/>
          <w:sz w:val="24"/>
          <w:szCs w:val="24"/>
        </w:rPr>
        <w:tab/>
      </w:r>
      <w:r w:rsidRPr="00434B20">
        <w:rPr>
          <w:rFonts w:asciiTheme="minorHAnsi" w:hAnsiTheme="minorHAnsi" w:cstheme="minorHAnsi"/>
          <w:sz w:val="24"/>
          <w:szCs w:val="24"/>
        </w:rPr>
        <w:tab/>
      </w:r>
      <w:r w:rsidRPr="00434B20">
        <w:rPr>
          <w:rFonts w:asciiTheme="minorHAnsi" w:hAnsiTheme="minorHAnsi" w:cstheme="minorHAnsi"/>
          <w:sz w:val="24"/>
          <w:szCs w:val="24"/>
        </w:rPr>
        <w:tab/>
      </w:r>
      <w:r w:rsidRPr="00434B20">
        <w:rPr>
          <w:rFonts w:asciiTheme="minorHAnsi" w:hAnsiTheme="minorHAnsi" w:cstheme="minorHAnsi"/>
          <w:sz w:val="24"/>
          <w:szCs w:val="24"/>
        </w:rPr>
        <w:tab/>
      </w:r>
      <w:r w:rsidRPr="00434B20">
        <w:rPr>
          <w:rFonts w:asciiTheme="minorHAnsi" w:hAnsiTheme="minorHAnsi" w:cstheme="minorHAnsi"/>
          <w:sz w:val="24"/>
          <w:szCs w:val="24"/>
        </w:rPr>
        <w:tab/>
      </w:r>
      <w:r w:rsidRPr="00434B20">
        <w:rPr>
          <w:rFonts w:asciiTheme="minorHAnsi" w:hAnsiTheme="minorHAnsi" w:cstheme="minorHAnsi"/>
          <w:sz w:val="24"/>
          <w:szCs w:val="24"/>
        </w:rPr>
        <w:tab/>
      </w:r>
      <w:r w:rsidRPr="00434B20">
        <w:rPr>
          <w:rFonts w:asciiTheme="minorHAnsi" w:hAnsiTheme="minorHAnsi" w:cstheme="minorHAnsi"/>
          <w:sz w:val="24"/>
          <w:szCs w:val="24"/>
        </w:rPr>
        <w:tab/>
      </w:r>
      <w:r w:rsidRPr="00434B20">
        <w:rPr>
          <w:rFonts w:asciiTheme="minorHAnsi" w:hAnsiTheme="minorHAnsi" w:cstheme="minorHAnsi"/>
          <w:sz w:val="24"/>
          <w:szCs w:val="24"/>
        </w:rPr>
        <w:tab/>
      </w:r>
      <w:r w:rsidR="002F7DDF" w:rsidRPr="00434B20">
        <w:rPr>
          <w:rFonts w:asciiTheme="minorHAnsi" w:hAnsiTheme="minorHAnsi" w:cstheme="minorHAnsi"/>
          <w:b/>
          <w:sz w:val="24"/>
          <w:szCs w:val="24"/>
        </w:rPr>
        <w:t>BY EMAIL</w:t>
      </w:r>
    </w:p>
    <w:p w14:paraId="3ECE37A3" w14:textId="4FAAA573" w:rsidR="006D3344" w:rsidRDefault="00434B20" w:rsidP="00D92A1F">
      <w:pPr>
        <w:tabs>
          <w:tab w:val="left" w:pos="2527"/>
        </w:tabs>
        <w:contextualSpacing/>
        <w:rPr>
          <w:rFonts w:asciiTheme="minorHAnsi" w:hAnsiTheme="minorHAnsi" w:cstheme="minorHAnsi"/>
          <w:sz w:val="24"/>
          <w:szCs w:val="24"/>
        </w:rPr>
      </w:pPr>
      <w:r>
        <w:rPr>
          <w:rFonts w:asciiTheme="minorHAnsi" w:hAnsiTheme="minorHAnsi" w:cstheme="minorHAnsi"/>
          <w:sz w:val="24"/>
          <w:szCs w:val="24"/>
        </w:rPr>
        <w:t>REDACTED</w:t>
      </w:r>
    </w:p>
    <w:p w14:paraId="609A13CD" w14:textId="684093E6" w:rsidR="00434B20" w:rsidRDefault="00434B20" w:rsidP="00D92A1F">
      <w:pPr>
        <w:tabs>
          <w:tab w:val="left" w:pos="2527"/>
        </w:tabs>
        <w:contextualSpacing/>
        <w:rPr>
          <w:rFonts w:asciiTheme="minorHAnsi" w:hAnsiTheme="minorHAnsi" w:cstheme="minorHAnsi"/>
          <w:sz w:val="24"/>
          <w:szCs w:val="24"/>
        </w:rPr>
      </w:pPr>
      <w:r>
        <w:rPr>
          <w:rFonts w:asciiTheme="minorHAnsi" w:hAnsiTheme="minorHAnsi" w:cstheme="minorHAnsi"/>
          <w:sz w:val="24"/>
          <w:szCs w:val="24"/>
        </w:rPr>
        <w:t>REDACTED</w:t>
      </w:r>
    </w:p>
    <w:p w14:paraId="1076DB77" w14:textId="543B0D54" w:rsidR="00434B20" w:rsidRPr="00434B20" w:rsidRDefault="00434B20" w:rsidP="00D92A1F">
      <w:pPr>
        <w:tabs>
          <w:tab w:val="left" w:pos="2527"/>
        </w:tabs>
        <w:contextualSpacing/>
        <w:rPr>
          <w:rFonts w:asciiTheme="minorHAnsi" w:hAnsiTheme="minorHAnsi" w:cstheme="minorHAnsi"/>
          <w:sz w:val="24"/>
          <w:szCs w:val="24"/>
        </w:rPr>
      </w:pPr>
      <w:r>
        <w:rPr>
          <w:rFonts w:asciiTheme="minorHAnsi" w:hAnsiTheme="minorHAnsi" w:cstheme="minorHAnsi"/>
          <w:sz w:val="24"/>
          <w:szCs w:val="24"/>
        </w:rPr>
        <w:t>REDACTED</w:t>
      </w:r>
    </w:p>
    <w:p w14:paraId="4BB7DF6D" w14:textId="77777777" w:rsidR="00571FE7" w:rsidRPr="00434B20" w:rsidRDefault="00571FE7" w:rsidP="00571FE7">
      <w:pPr>
        <w:contextualSpacing/>
        <w:jc w:val="both"/>
        <w:rPr>
          <w:rFonts w:asciiTheme="minorHAnsi" w:hAnsiTheme="minorHAnsi" w:cstheme="minorHAnsi"/>
          <w:sz w:val="24"/>
          <w:szCs w:val="24"/>
        </w:rPr>
      </w:pPr>
    </w:p>
    <w:p w14:paraId="072A18DF" w14:textId="481188E6" w:rsidR="00663310" w:rsidRPr="00434B20" w:rsidRDefault="006D3344" w:rsidP="00571FE7">
      <w:pPr>
        <w:contextualSpacing/>
        <w:jc w:val="both"/>
        <w:rPr>
          <w:rFonts w:asciiTheme="minorHAnsi" w:hAnsiTheme="minorHAnsi" w:cstheme="minorHAnsi"/>
          <w:sz w:val="24"/>
          <w:szCs w:val="24"/>
        </w:rPr>
      </w:pPr>
      <w:r w:rsidRPr="00434B20">
        <w:rPr>
          <w:rFonts w:asciiTheme="minorHAnsi" w:hAnsiTheme="minorHAnsi" w:cstheme="minorHAnsi"/>
          <w:sz w:val="24"/>
          <w:szCs w:val="24"/>
        </w:rPr>
        <w:t>Superintendent Chris Fritsch</w:t>
      </w:r>
    </w:p>
    <w:p w14:paraId="63BDC707" w14:textId="7BD1E27A" w:rsidR="006D3344" w:rsidRPr="00434B20" w:rsidRDefault="006D3344" w:rsidP="00571FE7">
      <w:pPr>
        <w:contextualSpacing/>
        <w:jc w:val="both"/>
        <w:rPr>
          <w:rFonts w:asciiTheme="minorHAnsi" w:hAnsiTheme="minorHAnsi" w:cstheme="minorHAnsi"/>
          <w:sz w:val="24"/>
          <w:szCs w:val="24"/>
        </w:rPr>
      </w:pPr>
      <w:r w:rsidRPr="00434B20">
        <w:rPr>
          <w:rFonts w:asciiTheme="minorHAnsi" w:hAnsiTheme="minorHAnsi" w:cstheme="minorHAnsi"/>
          <w:sz w:val="24"/>
          <w:szCs w:val="24"/>
        </w:rPr>
        <w:t>Pendleton School District</w:t>
      </w:r>
    </w:p>
    <w:p w14:paraId="3DEA503E" w14:textId="5F1A062D" w:rsidR="006D3344" w:rsidRPr="00434B20" w:rsidRDefault="006D3344" w:rsidP="00571FE7">
      <w:pPr>
        <w:contextualSpacing/>
        <w:jc w:val="both"/>
        <w:rPr>
          <w:rFonts w:asciiTheme="minorHAnsi" w:hAnsiTheme="minorHAnsi" w:cstheme="minorHAnsi"/>
          <w:sz w:val="24"/>
          <w:szCs w:val="24"/>
        </w:rPr>
      </w:pPr>
      <w:r w:rsidRPr="00434B20">
        <w:rPr>
          <w:rFonts w:asciiTheme="minorHAnsi" w:hAnsiTheme="minorHAnsi" w:cstheme="minorHAnsi"/>
          <w:sz w:val="24"/>
          <w:szCs w:val="24"/>
        </w:rPr>
        <w:t>107 NW 10th Street</w:t>
      </w:r>
    </w:p>
    <w:p w14:paraId="046BD314" w14:textId="44AEF93B" w:rsidR="006D3344" w:rsidRPr="00434B20" w:rsidRDefault="006D3344" w:rsidP="00571FE7">
      <w:pPr>
        <w:contextualSpacing/>
        <w:jc w:val="both"/>
        <w:rPr>
          <w:rFonts w:asciiTheme="minorHAnsi" w:hAnsiTheme="minorHAnsi" w:cstheme="minorHAnsi"/>
          <w:sz w:val="24"/>
          <w:szCs w:val="24"/>
        </w:rPr>
      </w:pPr>
      <w:r w:rsidRPr="00434B20">
        <w:rPr>
          <w:rFonts w:asciiTheme="minorHAnsi" w:hAnsiTheme="minorHAnsi" w:cstheme="minorHAnsi"/>
          <w:sz w:val="24"/>
          <w:szCs w:val="24"/>
        </w:rPr>
        <w:t>Pendleton, OR  97801</w:t>
      </w:r>
    </w:p>
    <w:p w14:paraId="52DD12FB" w14:textId="334575CA" w:rsidR="00571FE7" w:rsidRPr="00434B20" w:rsidRDefault="00571FE7" w:rsidP="00571FE7">
      <w:pPr>
        <w:contextualSpacing/>
        <w:jc w:val="both"/>
        <w:rPr>
          <w:rFonts w:asciiTheme="minorHAnsi" w:hAnsiTheme="minorHAnsi" w:cstheme="minorHAnsi"/>
          <w:sz w:val="24"/>
          <w:szCs w:val="24"/>
        </w:rPr>
      </w:pPr>
    </w:p>
    <w:p w14:paraId="0AC484CD" w14:textId="07488C64" w:rsidR="00663310" w:rsidRPr="00434B20" w:rsidRDefault="006D3344" w:rsidP="00571FE7">
      <w:pPr>
        <w:contextualSpacing/>
        <w:jc w:val="both"/>
        <w:rPr>
          <w:rFonts w:asciiTheme="minorHAnsi" w:hAnsiTheme="minorHAnsi" w:cstheme="minorHAnsi"/>
          <w:sz w:val="24"/>
          <w:szCs w:val="24"/>
        </w:rPr>
      </w:pPr>
      <w:r w:rsidRPr="00434B20">
        <w:rPr>
          <w:rFonts w:asciiTheme="minorHAnsi" w:hAnsiTheme="minorHAnsi" w:cstheme="minorHAnsi"/>
          <w:sz w:val="24"/>
          <w:szCs w:val="24"/>
        </w:rPr>
        <w:t>RE: Case #2021-MM-01</w:t>
      </w:r>
    </w:p>
    <w:p w14:paraId="735C0AA4" w14:textId="77777777" w:rsidR="00663310" w:rsidRPr="00434B20" w:rsidRDefault="00663310" w:rsidP="00571FE7">
      <w:pPr>
        <w:contextualSpacing/>
        <w:jc w:val="both"/>
        <w:rPr>
          <w:rFonts w:asciiTheme="minorHAnsi" w:hAnsiTheme="minorHAnsi" w:cstheme="minorHAnsi"/>
          <w:sz w:val="24"/>
          <w:szCs w:val="24"/>
        </w:rPr>
      </w:pPr>
    </w:p>
    <w:p w14:paraId="062E14BC" w14:textId="738B5A95" w:rsidR="009630BD" w:rsidRPr="00434B20" w:rsidRDefault="00434B20" w:rsidP="00663310">
      <w:pPr>
        <w:contextualSpacing/>
        <w:rPr>
          <w:rFonts w:asciiTheme="minorHAnsi" w:hAnsiTheme="minorHAnsi" w:cstheme="minorHAnsi"/>
          <w:sz w:val="24"/>
          <w:szCs w:val="24"/>
        </w:rPr>
      </w:pPr>
      <w:r>
        <w:rPr>
          <w:rFonts w:asciiTheme="minorHAnsi" w:hAnsiTheme="minorHAnsi" w:cstheme="minorHAnsi"/>
          <w:sz w:val="24"/>
          <w:szCs w:val="24"/>
        </w:rPr>
        <w:t>REDACTED</w:t>
      </w:r>
      <w:r w:rsidR="00663310" w:rsidRPr="00434B20">
        <w:rPr>
          <w:rFonts w:asciiTheme="minorHAnsi" w:hAnsiTheme="minorHAnsi" w:cstheme="minorHAnsi"/>
          <w:sz w:val="24"/>
          <w:szCs w:val="24"/>
        </w:rPr>
        <w:t xml:space="preserve"> and Superintendent </w:t>
      </w:r>
      <w:r w:rsidR="006D3344" w:rsidRPr="00434B20">
        <w:rPr>
          <w:rFonts w:asciiTheme="minorHAnsi" w:hAnsiTheme="minorHAnsi" w:cstheme="minorHAnsi"/>
          <w:sz w:val="24"/>
          <w:szCs w:val="24"/>
        </w:rPr>
        <w:t>Fritsch</w:t>
      </w:r>
      <w:r w:rsidR="00571FE7" w:rsidRPr="00434B20">
        <w:rPr>
          <w:rFonts w:asciiTheme="minorHAnsi" w:hAnsiTheme="minorHAnsi" w:cstheme="minorHAnsi"/>
          <w:sz w:val="24"/>
          <w:szCs w:val="24"/>
        </w:rPr>
        <w:t>:</w:t>
      </w:r>
    </w:p>
    <w:p w14:paraId="30DE12D7" w14:textId="651EAE7C" w:rsidR="009630BD" w:rsidRPr="00434B20" w:rsidRDefault="009630BD" w:rsidP="00D75834">
      <w:pPr>
        <w:contextualSpacing/>
        <w:jc w:val="both"/>
        <w:rPr>
          <w:rFonts w:asciiTheme="minorHAnsi" w:hAnsiTheme="minorHAnsi" w:cstheme="minorHAnsi"/>
          <w:sz w:val="24"/>
          <w:szCs w:val="24"/>
        </w:rPr>
      </w:pPr>
    </w:p>
    <w:p w14:paraId="528591D4" w14:textId="52663EE6" w:rsidR="00116BCD" w:rsidRPr="00434B20" w:rsidRDefault="00116BCD" w:rsidP="00116BCD">
      <w:pPr>
        <w:spacing w:after="0"/>
        <w:jc w:val="both"/>
        <w:rPr>
          <w:rFonts w:asciiTheme="minorHAnsi" w:hAnsiTheme="minorHAnsi" w:cstheme="minorHAnsi"/>
          <w:color w:val="000000"/>
          <w:sz w:val="24"/>
          <w:szCs w:val="24"/>
        </w:rPr>
      </w:pPr>
      <w:proofErr w:type="gramStart"/>
      <w:r w:rsidRPr="00434B20">
        <w:rPr>
          <w:rFonts w:asciiTheme="minorHAnsi" w:hAnsiTheme="minorHAnsi" w:cstheme="minorHAnsi"/>
          <w:color w:val="000000"/>
          <w:sz w:val="24"/>
          <w:szCs w:val="24"/>
        </w:rPr>
        <w:t xml:space="preserve">This letter is the order on the </w:t>
      </w:r>
      <w:r w:rsidR="005B0BC7" w:rsidRPr="00434B20">
        <w:rPr>
          <w:rFonts w:asciiTheme="minorHAnsi" w:hAnsiTheme="minorHAnsi" w:cstheme="minorHAnsi"/>
          <w:color w:val="000000"/>
          <w:sz w:val="24"/>
          <w:szCs w:val="24"/>
        </w:rPr>
        <w:t>January</w:t>
      </w:r>
      <w:r w:rsidR="00C51CC9" w:rsidRPr="00434B20">
        <w:rPr>
          <w:rFonts w:asciiTheme="minorHAnsi" w:hAnsiTheme="minorHAnsi" w:cstheme="minorHAnsi"/>
          <w:color w:val="000000"/>
          <w:sz w:val="24"/>
          <w:szCs w:val="24"/>
        </w:rPr>
        <w:t xml:space="preserve"> 11</w:t>
      </w:r>
      <w:r w:rsidR="005B0BC7" w:rsidRPr="00434B20">
        <w:rPr>
          <w:rFonts w:asciiTheme="minorHAnsi" w:hAnsiTheme="minorHAnsi" w:cstheme="minorHAnsi"/>
          <w:color w:val="000000"/>
          <w:sz w:val="24"/>
          <w:szCs w:val="24"/>
        </w:rPr>
        <w:t>, 2021</w:t>
      </w:r>
      <w:r w:rsidRPr="00434B20">
        <w:rPr>
          <w:rFonts w:asciiTheme="minorHAnsi" w:hAnsiTheme="minorHAnsi" w:cstheme="minorHAnsi"/>
          <w:color w:val="000000"/>
          <w:sz w:val="24"/>
          <w:szCs w:val="24"/>
        </w:rPr>
        <w:t xml:space="preserve">, appeal filed by </w:t>
      </w:r>
      <w:r w:rsidR="00434B20">
        <w:rPr>
          <w:rFonts w:asciiTheme="minorHAnsi" w:hAnsiTheme="minorHAnsi" w:cstheme="minorHAnsi"/>
          <w:color w:val="000000"/>
          <w:sz w:val="24"/>
          <w:szCs w:val="24"/>
        </w:rPr>
        <w:t>REDACTED</w:t>
      </w:r>
      <w:r w:rsidR="00663310" w:rsidRPr="00434B20">
        <w:rPr>
          <w:rFonts w:asciiTheme="minorHAnsi" w:hAnsiTheme="minorHAnsi" w:cstheme="minorHAnsi"/>
          <w:color w:val="000000"/>
          <w:sz w:val="24"/>
          <w:szCs w:val="24"/>
        </w:rPr>
        <w:t xml:space="preserve"> </w:t>
      </w:r>
      <w:r w:rsidR="005B0BC7" w:rsidRPr="00434B20">
        <w:rPr>
          <w:rFonts w:asciiTheme="minorHAnsi" w:hAnsiTheme="minorHAnsi" w:cstheme="minorHAnsi"/>
          <w:color w:val="000000"/>
          <w:sz w:val="24"/>
          <w:szCs w:val="24"/>
        </w:rPr>
        <w:t>(Complainant</w:t>
      </w:r>
      <w:r w:rsidRPr="00434B20">
        <w:rPr>
          <w:rFonts w:asciiTheme="minorHAnsi" w:hAnsiTheme="minorHAnsi" w:cstheme="minorHAnsi"/>
          <w:color w:val="000000"/>
          <w:sz w:val="24"/>
          <w:szCs w:val="24"/>
        </w:rPr>
        <w:t xml:space="preserve">) alleging that </w:t>
      </w:r>
      <w:r w:rsidR="005B0BC7" w:rsidRPr="00434B20">
        <w:rPr>
          <w:rFonts w:asciiTheme="minorHAnsi" w:hAnsiTheme="minorHAnsi" w:cstheme="minorHAnsi"/>
          <w:color w:val="000000"/>
          <w:sz w:val="24"/>
          <w:szCs w:val="24"/>
        </w:rPr>
        <w:t>Pendleton School</w:t>
      </w:r>
      <w:r w:rsidR="00663310" w:rsidRPr="00434B20">
        <w:rPr>
          <w:rFonts w:asciiTheme="minorHAnsi" w:hAnsiTheme="minorHAnsi" w:cstheme="minorHAnsi"/>
          <w:color w:val="000000"/>
          <w:sz w:val="24"/>
          <w:szCs w:val="24"/>
        </w:rPr>
        <w:t xml:space="preserve"> Di</w:t>
      </w:r>
      <w:r w:rsidR="00DB1F4B" w:rsidRPr="00434B20">
        <w:rPr>
          <w:rFonts w:asciiTheme="minorHAnsi" w:hAnsiTheme="minorHAnsi" w:cstheme="minorHAnsi"/>
          <w:color w:val="000000"/>
          <w:sz w:val="24"/>
          <w:szCs w:val="24"/>
        </w:rPr>
        <w:t>strict</w:t>
      </w:r>
      <w:r w:rsidRPr="00434B20">
        <w:rPr>
          <w:rFonts w:asciiTheme="minorHAnsi" w:hAnsiTheme="minorHAnsi" w:cstheme="minorHAnsi"/>
          <w:color w:val="000000"/>
          <w:sz w:val="24"/>
          <w:szCs w:val="24"/>
        </w:rPr>
        <w:t xml:space="preserve"> violated ORS 659.850 (prohibiting discrimination in an education program or service financed in whole or in part by moneys appropriated by the Legislative Assembly) and OAR 581-021-0045 (prohibiting discrimination in certain educational agencies, programs, or services under the jurisdiction of the State Board of Education).</w:t>
      </w:r>
      <w:proofErr w:type="gramEnd"/>
      <w:r w:rsidRPr="00434B20">
        <w:rPr>
          <w:rFonts w:asciiTheme="minorHAnsi" w:hAnsiTheme="minorHAnsi" w:cstheme="minorHAnsi"/>
          <w:color w:val="000000"/>
          <w:sz w:val="24"/>
          <w:szCs w:val="24"/>
        </w:rPr>
        <w:t xml:space="preserve"> To ensure compliance with these laws and rules, the Oregon Department of Education will review school district procedures and make findings of fact to determine </w:t>
      </w:r>
      <w:proofErr w:type="gramStart"/>
      <w:r w:rsidRPr="00434B20">
        <w:rPr>
          <w:rFonts w:asciiTheme="minorHAnsi" w:hAnsiTheme="minorHAnsi" w:cstheme="minorHAnsi"/>
          <w:color w:val="000000"/>
          <w:sz w:val="24"/>
          <w:szCs w:val="24"/>
        </w:rPr>
        <w:t>whether a violation occurred and what action, if any</w:t>
      </w:r>
      <w:proofErr w:type="gramEnd"/>
      <w:r w:rsidRPr="00434B20">
        <w:rPr>
          <w:rFonts w:asciiTheme="minorHAnsi" w:hAnsiTheme="minorHAnsi" w:cstheme="minorHAnsi"/>
          <w:color w:val="000000"/>
          <w:sz w:val="24"/>
          <w:szCs w:val="24"/>
        </w:rPr>
        <w:t>, should be taken.</w:t>
      </w:r>
      <w:r w:rsidRPr="00434B20">
        <w:rPr>
          <w:rFonts w:asciiTheme="minorHAnsi" w:hAnsiTheme="minorHAnsi" w:cstheme="minorHAnsi"/>
          <w:color w:val="000000"/>
          <w:sz w:val="24"/>
          <w:szCs w:val="24"/>
          <w:vertAlign w:val="superscript"/>
        </w:rPr>
        <w:footnoteReference w:id="1"/>
      </w:r>
    </w:p>
    <w:p w14:paraId="6938560B" w14:textId="77777777" w:rsidR="00B811C6" w:rsidRPr="00434B20" w:rsidRDefault="00B811C6" w:rsidP="00116BCD">
      <w:pPr>
        <w:spacing w:after="0"/>
        <w:jc w:val="both"/>
        <w:rPr>
          <w:rFonts w:asciiTheme="minorHAnsi" w:hAnsiTheme="minorHAnsi" w:cstheme="minorHAnsi"/>
          <w:color w:val="000000"/>
          <w:sz w:val="24"/>
          <w:szCs w:val="24"/>
        </w:rPr>
      </w:pPr>
    </w:p>
    <w:p w14:paraId="3149D0A5" w14:textId="77777777" w:rsidR="00B811C6" w:rsidRPr="00434B20" w:rsidRDefault="00B811C6" w:rsidP="00B811C6">
      <w:pPr>
        <w:spacing w:after="0"/>
        <w:jc w:val="center"/>
        <w:rPr>
          <w:rFonts w:asciiTheme="minorHAnsi" w:hAnsiTheme="minorHAnsi" w:cstheme="minorHAnsi"/>
          <w:b/>
          <w:color w:val="000000"/>
          <w:sz w:val="24"/>
          <w:szCs w:val="24"/>
        </w:rPr>
      </w:pPr>
      <w:r w:rsidRPr="00434B20">
        <w:rPr>
          <w:rFonts w:asciiTheme="minorHAnsi" w:hAnsiTheme="minorHAnsi" w:cstheme="minorHAnsi"/>
          <w:b/>
          <w:color w:val="000000"/>
          <w:sz w:val="24"/>
          <w:szCs w:val="24"/>
        </w:rPr>
        <w:t>Appellate Procedures for Complaints Alleging Discrimination</w:t>
      </w:r>
    </w:p>
    <w:p w14:paraId="77D60BF3" w14:textId="77777777" w:rsidR="00B811C6" w:rsidRPr="00434B20" w:rsidRDefault="00B811C6" w:rsidP="00116BCD">
      <w:pPr>
        <w:spacing w:after="0"/>
        <w:jc w:val="both"/>
        <w:rPr>
          <w:rFonts w:asciiTheme="minorHAnsi" w:hAnsiTheme="minorHAnsi" w:cstheme="minorHAnsi"/>
          <w:color w:val="000000"/>
          <w:sz w:val="24"/>
          <w:szCs w:val="24"/>
        </w:rPr>
      </w:pPr>
    </w:p>
    <w:p w14:paraId="69956A74" w14:textId="0686A7A5" w:rsidR="00B811C6" w:rsidRPr="00434B20" w:rsidRDefault="005B0BC7" w:rsidP="00116BCD">
      <w:pPr>
        <w:spacing w:after="0"/>
        <w:jc w:val="both"/>
        <w:rPr>
          <w:rFonts w:asciiTheme="minorHAnsi" w:hAnsiTheme="minorHAnsi" w:cstheme="minorHAnsi"/>
          <w:color w:val="000000"/>
          <w:sz w:val="24"/>
          <w:szCs w:val="24"/>
        </w:rPr>
      </w:pPr>
      <w:r w:rsidRPr="00434B20">
        <w:rPr>
          <w:rFonts w:asciiTheme="minorHAnsi" w:hAnsiTheme="minorHAnsi" w:cstheme="minorHAnsi"/>
          <w:color w:val="000000"/>
          <w:sz w:val="24"/>
          <w:szCs w:val="24"/>
        </w:rPr>
        <w:t>On appeal, Complainant</w:t>
      </w:r>
      <w:r w:rsidR="00B811C6" w:rsidRPr="00434B20">
        <w:rPr>
          <w:rFonts w:asciiTheme="minorHAnsi" w:hAnsiTheme="minorHAnsi" w:cstheme="minorHAnsi"/>
          <w:color w:val="000000"/>
          <w:sz w:val="24"/>
          <w:szCs w:val="24"/>
        </w:rPr>
        <w:t xml:space="preserve"> alleges that</w:t>
      </w:r>
      <w:r w:rsidRPr="00434B20">
        <w:rPr>
          <w:rFonts w:asciiTheme="minorHAnsi" w:hAnsiTheme="minorHAnsi" w:cstheme="minorHAnsi"/>
          <w:color w:val="000000"/>
          <w:sz w:val="24"/>
          <w:szCs w:val="24"/>
        </w:rPr>
        <w:t xml:space="preserve"> Pendleton School District discriminated against students who have 504 plans and other students with disabilities. </w:t>
      </w:r>
      <w:r w:rsidR="00AE635F" w:rsidRPr="00434B20">
        <w:rPr>
          <w:rFonts w:asciiTheme="minorHAnsi" w:hAnsiTheme="minorHAnsi" w:cstheme="minorHAnsi"/>
          <w:color w:val="000000"/>
          <w:sz w:val="24"/>
          <w:szCs w:val="24"/>
        </w:rPr>
        <w:t xml:space="preserve">Complainant specifically alleges that the district (1) reduced instruction time </w:t>
      </w:r>
      <w:r w:rsidR="0039674A" w:rsidRPr="00434B20">
        <w:rPr>
          <w:rFonts w:asciiTheme="minorHAnsi" w:hAnsiTheme="minorHAnsi" w:cstheme="minorHAnsi"/>
          <w:color w:val="000000"/>
          <w:sz w:val="24"/>
          <w:szCs w:val="24"/>
        </w:rPr>
        <w:t>for students who have 504 plans –</w:t>
      </w:r>
      <w:r w:rsidR="00AE635F" w:rsidRPr="00434B20">
        <w:rPr>
          <w:rFonts w:asciiTheme="minorHAnsi" w:hAnsiTheme="minorHAnsi" w:cstheme="minorHAnsi"/>
          <w:color w:val="000000"/>
          <w:sz w:val="24"/>
          <w:szCs w:val="24"/>
        </w:rPr>
        <w:t xml:space="preserve"> including Complainant’s child</w:t>
      </w:r>
      <w:r w:rsidR="00EF3890" w:rsidRPr="00434B20">
        <w:rPr>
          <w:rFonts w:asciiTheme="minorHAnsi" w:hAnsiTheme="minorHAnsi" w:cstheme="minorHAnsi"/>
          <w:color w:val="000000"/>
          <w:sz w:val="24"/>
          <w:szCs w:val="24"/>
        </w:rPr>
        <w:t>ren</w:t>
      </w:r>
      <w:r w:rsidR="0039674A" w:rsidRPr="00434B20">
        <w:rPr>
          <w:rFonts w:asciiTheme="minorHAnsi" w:hAnsiTheme="minorHAnsi" w:cstheme="minorHAnsi"/>
          <w:color w:val="000000"/>
          <w:sz w:val="24"/>
          <w:szCs w:val="24"/>
        </w:rPr>
        <w:t xml:space="preserve"> –</w:t>
      </w:r>
      <w:r w:rsidR="00AE635F" w:rsidRPr="00434B20">
        <w:rPr>
          <w:rFonts w:asciiTheme="minorHAnsi" w:hAnsiTheme="minorHAnsi" w:cstheme="minorHAnsi"/>
          <w:color w:val="000000"/>
          <w:sz w:val="24"/>
          <w:szCs w:val="24"/>
        </w:rPr>
        <w:t xml:space="preserve"> </w:t>
      </w:r>
      <w:r w:rsidR="0039674A" w:rsidRPr="00434B20">
        <w:rPr>
          <w:rFonts w:asciiTheme="minorHAnsi" w:hAnsiTheme="minorHAnsi" w:cstheme="minorHAnsi"/>
          <w:color w:val="000000"/>
          <w:sz w:val="24"/>
          <w:szCs w:val="24"/>
        </w:rPr>
        <w:t xml:space="preserve">in a discriminatory manner, </w:t>
      </w:r>
      <w:r w:rsidR="00AE635F" w:rsidRPr="00434B20">
        <w:rPr>
          <w:rFonts w:asciiTheme="minorHAnsi" w:hAnsiTheme="minorHAnsi" w:cstheme="minorHAnsi"/>
          <w:color w:val="000000"/>
          <w:sz w:val="24"/>
          <w:szCs w:val="24"/>
        </w:rPr>
        <w:t>and (2) did not allow students with disabilities to have access to in-person instruction.</w:t>
      </w:r>
    </w:p>
    <w:p w14:paraId="56E9D8C1" w14:textId="77777777" w:rsidR="00AE635F" w:rsidRPr="00434B20" w:rsidRDefault="00AE635F" w:rsidP="00B811C6">
      <w:pPr>
        <w:pStyle w:val="NoSpacing"/>
        <w:jc w:val="both"/>
        <w:rPr>
          <w:rFonts w:asciiTheme="minorHAnsi" w:hAnsiTheme="minorHAnsi" w:cstheme="minorHAnsi"/>
          <w:sz w:val="24"/>
          <w:szCs w:val="24"/>
        </w:rPr>
      </w:pPr>
    </w:p>
    <w:p w14:paraId="6F4342CE" w14:textId="4773A0B3" w:rsidR="00BB2E9D" w:rsidRPr="00434B20" w:rsidRDefault="00B811C6" w:rsidP="00B811C6">
      <w:pPr>
        <w:pStyle w:val="NoSpacing"/>
        <w:jc w:val="both"/>
        <w:rPr>
          <w:rFonts w:asciiTheme="minorHAnsi" w:hAnsiTheme="minorHAnsi" w:cstheme="minorHAnsi"/>
          <w:sz w:val="24"/>
          <w:szCs w:val="24"/>
        </w:rPr>
      </w:pPr>
      <w:r w:rsidRPr="00434B20">
        <w:rPr>
          <w:rFonts w:asciiTheme="minorHAnsi" w:hAnsiTheme="minorHAnsi" w:cstheme="minorHAnsi"/>
          <w:sz w:val="24"/>
          <w:szCs w:val="24"/>
        </w:rPr>
        <w:lastRenderedPageBreak/>
        <w:t xml:space="preserve">The Oregon Department of Education has jurisdiction to resolve </w:t>
      </w:r>
      <w:r w:rsidR="00801F03" w:rsidRPr="00434B20">
        <w:rPr>
          <w:rFonts w:asciiTheme="minorHAnsi" w:hAnsiTheme="minorHAnsi" w:cstheme="minorHAnsi"/>
          <w:sz w:val="24"/>
          <w:szCs w:val="24"/>
        </w:rPr>
        <w:t>appeal</w:t>
      </w:r>
      <w:r w:rsidR="00BB2E9D" w:rsidRPr="00434B20">
        <w:rPr>
          <w:rFonts w:asciiTheme="minorHAnsi" w:hAnsiTheme="minorHAnsi" w:cstheme="minorHAnsi"/>
          <w:sz w:val="24"/>
          <w:szCs w:val="24"/>
        </w:rPr>
        <w:t>s pertaining to discrimination</w:t>
      </w:r>
      <w:r w:rsidRPr="00434B20">
        <w:rPr>
          <w:rFonts w:asciiTheme="minorHAnsi" w:hAnsiTheme="minorHAnsi" w:cstheme="minorHAnsi"/>
          <w:sz w:val="24"/>
          <w:szCs w:val="24"/>
        </w:rPr>
        <w:t xml:space="preserve"> under OAR 581-002-0003. </w:t>
      </w:r>
      <w:r w:rsidR="00BB2E9D" w:rsidRPr="00434B20">
        <w:rPr>
          <w:rFonts w:asciiTheme="minorHAnsi" w:hAnsiTheme="minorHAnsi" w:cstheme="minorHAnsi"/>
          <w:sz w:val="24"/>
          <w:szCs w:val="24"/>
        </w:rPr>
        <w:t>The department also has jurisdiction to resolve appeals pertaining to unlawful restraint and seclusion, retaliation, and Division 22 standards.</w:t>
      </w:r>
      <w:r w:rsidR="00742BF7" w:rsidRPr="00434B20">
        <w:rPr>
          <w:rFonts w:asciiTheme="minorHAnsi" w:hAnsiTheme="minorHAnsi" w:cstheme="minorHAnsi"/>
          <w:sz w:val="24"/>
          <w:szCs w:val="24"/>
        </w:rPr>
        <w:t xml:space="preserve"> The department does not have the jurisdiction to resolve other types of complaint on appeal.</w:t>
      </w:r>
    </w:p>
    <w:p w14:paraId="3D28973F" w14:textId="77777777" w:rsidR="00BB2E9D" w:rsidRPr="00434B20" w:rsidRDefault="00BB2E9D" w:rsidP="00B811C6">
      <w:pPr>
        <w:pStyle w:val="NoSpacing"/>
        <w:jc w:val="both"/>
        <w:rPr>
          <w:rFonts w:asciiTheme="minorHAnsi" w:hAnsiTheme="minorHAnsi" w:cstheme="minorHAnsi"/>
          <w:sz w:val="24"/>
          <w:szCs w:val="24"/>
        </w:rPr>
      </w:pPr>
    </w:p>
    <w:p w14:paraId="3E5C8E07" w14:textId="0266CF3A" w:rsidR="00B811C6" w:rsidRPr="00434B20" w:rsidRDefault="00B811C6" w:rsidP="00B811C6">
      <w:pPr>
        <w:pStyle w:val="NoSpacing"/>
        <w:jc w:val="both"/>
        <w:rPr>
          <w:rFonts w:asciiTheme="minorHAnsi" w:hAnsiTheme="minorHAnsi" w:cstheme="minorHAnsi"/>
          <w:sz w:val="24"/>
          <w:szCs w:val="24"/>
        </w:rPr>
      </w:pPr>
      <w:r w:rsidRPr="00434B20">
        <w:rPr>
          <w:rFonts w:asciiTheme="minorHAnsi" w:hAnsiTheme="minorHAnsi" w:cstheme="minorHAnsi"/>
          <w:sz w:val="24"/>
          <w:szCs w:val="24"/>
        </w:rPr>
        <w:t xml:space="preserve">When a person files with the department an appeal of a complaint alleging discrimination, the </w:t>
      </w:r>
      <w:r w:rsidR="00BC2090" w:rsidRPr="00434B20">
        <w:rPr>
          <w:rFonts w:asciiTheme="minorHAnsi" w:hAnsiTheme="minorHAnsi" w:cstheme="minorHAnsi"/>
          <w:sz w:val="24"/>
          <w:szCs w:val="24"/>
        </w:rPr>
        <w:t>d</w:t>
      </w:r>
      <w:r w:rsidRPr="00434B20">
        <w:rPr>
          <w:rFonts w:asciiTheme="minorHAnsi" w:hAnsiTheme="minorHAnsi" w:cstheme="minorHAnsi"/>
          <w:sz w:val="24"/>
          <w:szCs w:val="24"/>
        </w:rPr>
        <w:t>epartment will initiate an investigation to determine whether discrimination</w:t>
      </w:r>
      <w:r w:rsidR="00FB277F" w:rsidRPr="00434B20">
        <w:rPr>
          <w:rFonts w:asciiTheme="minorHAnsi" w:hAnsiTheme="minorHAnsi" w:cstheme="minorHAnsi"/>
          <w:sz w:val="24"/>
          <w:szCs w:val="24"/>
        </w:rPr>
        <w:t xml:space="preserve"> </w:t>
      </w:r>
      <w:r w:rsidRPr="00434B20">
        <w:rPr>
          <w:rFonts w:asciiTheme="minorHAnsi" w:hAnsiTheme="minorHAnsi" w:cstheme="minorHAnsi"/>
          <w:sz w:val="24"/>
          <w:szCs w:val="24"/>
        </w:rPr>
        <w:t>may have occurred.</w:t>
      </w:r>
      <w:r w:rsidRPr="00434B20">
        <w:rPr>
          <w:rStyle w:val="FootnoteReference"/>
          <w:rFonts w:asciiTheme="minorHAnsi" w:hAnsiTheme="minorHAnsi" w:cstheme="minorHAnsi"/>
          <w:sz w:val="24"/>
          <w:szCs w:val="24"/>
        </w:rPr>
        <w:footnoteReference w:id="2"/>
      </w:r>
      <w:r w:rsidRPr="00434B20">
        <w:rPr>
          <w:rFonts w:asciiTheme="minorHAnsi" w:hAnsiTheme="minorHAnsi" w:cstheme="minorHAnsi"/>
          <w:sz w:val="24"/>
          <w:szCs w:val="24"/>
        </w:rPr>
        <w:t xml:space="preserve"> If the </w:t>
      </w:r>
      <w:r w:rsidR="00BC2090" w:rsidRPr="00434B20">
        <w:rPr>
          <w:rFonts w:asciiTheme="minorHAnsi" w:hAnsiTheme="minorHAnsi" w:cstheme="minorHAnsi"/>
          <w:sz w:val="24"/>
          <w:szCs w:val="24"/>
        </w:rPr>
        <w:t>d</w:t>
      </w:r>
      <w:r w:rsidRPr="00434B20">
        <w:rPr>
          <w:rFonts w:asciiTheme="minorHAnsi" w:hAnsiTheme="minorHAnsi" w:cstheme="minorHAnsi"/>
          <w:sz w:val="24"/>
          <w:szCs w:val="24"/>
        </w:rPr>
        <w:t>epartment determines that a violation of a law or rule described in OAR 581-002-00</w:t>
      </w:r>
      <w:r w:rsidR="00BC2090" w:rsidRPr="00434B20">
        <w:rPr>
          <w:rFonts w:asciiTheme="minorHAnsi" w:hAnsiTheme="minorHAnsi" w:cstheme="minorHAnsi"/>
          <w:sz w:val="24"/>
          <w:szCs w:val="24"/>
        </w:rPr>
        <w:t>3</w:t>
      </w:r>
      <w:r w:rsidRPr="00434B20">
        <w:rPr>
          <w:rFonts w:asciiTheme="minorHAnsi" w:hAnsiTheme="minorHAnsi" w:cstheme="minorHAnsi"/>
          <w:sz w:val="24"/>
          <w:szCs w:val="24"/>
        </w:rPr>
        <w:t xml:space="preserve"> occurred, the </w:t>
      </w:r>
      <w:r w:rsidR="00BC2090" w:rsidRPr="00434B20">
        <w:rPr>
          <w:rFonts w:asciiTheme="minorHAnsi" w:hAnsiTheme="minorHAnsi" w:cstheme="minorHAnsi"/>
          <w:sz w:val="24"/>
          <w:szCs w:val="24"/>
        </w:rPr>
        <w:t>d</w:t>
      </w:r>
      <w:r w:rsidRPr="00434B20">
        <w:rPr>
          <w:rFonts w:asciiTheme="minorHAnsi" w:hAnsiTheme="minorHAnsi" w:cstheme="minorHAnsi"/>
          <w:sz w:val="24"/>
          <w:szCs w:val="24"/>
        </w:rPr>
        <w:t xml:space="preserve">epartment must issue a preliminary order to the complainant and the </w:t>
      </w:r>
      <w:r w:rsidR="00AB541B" w:rsidRPr="00434B20">
        <w:rPr>
          <w:rFonts w:asciiTheme="minorHAnsi" w:hAnsiTheme="minorHAnsi" w:cstheme="minorHAnsi"/>
          <w:sz w:val="24"/>
          <w:szCs w:val="24"/>
        </w:rPr>
        <w:t>educational entity alleged to have committed the discriminatory act</w:t>
      </w:r>
      <w:r w:rsidRPr="00434B20">
        <w:rPr>
          <w:rFonts w:asciiTheme="minorHAnsi" w:hAnsiTheme="minorHAnsi" w:cstheme="minorHAnsi"/>
          <w:sz w:val="24"/>
          <w:szCs w:val="24"/>
        </w:rPr>
        <w:t>.</w:t>
      </w:r>
      <w:r w:rsidR="00BC2090" w:rsidRPr="00434B20">
        <w:rPr>
          <w:rStyle w:val="FootnoteReference"/>
          <w:rFonts w:asciiTheme="minorHAnsi" w:hAnsiTheme="minorHAnsi" w:cstheme="minorHAnsi"/>
          <w:sz w:val="24"/>
          <w:szCs w:val="24"/>
        </w:rPr>
        <w:footnoteReference w:id="3"/>
      </w:r>
      <w:r w:rsidRPr="00434B20">
        <w:rPr>
          <w:rFonts w:asciiTheme="minorHAnsi" w:hAnsiTheme="minorHAnsi" w:cstheme="minorHAnsi"/>
          <w:sz w:val="24"/>
          <w:szCs w:val="24"/>
        </w:rPr>
        <w:t xml:space="preserve"> The preliminary order must include a reference to the decision </w:t>
      </w:r>
      <w:r w:rsidR="00AB541B" w:rsidRPr="00434B20">
        <w:rPr>
          <w:rFonts w:asciiTheme="minorHAnsi" w:hAnsiTheme="minorHAnsi" w:cstheme="minorHAnsi"/>
          <w:sz w:val="24"/>
          <w:szCs w:val="24"/>
        </w:rPr>
        <w:t xml:space="preserve">of the educational entity </w:t>
      </w:r>
      <w:r w:rsidRPr="00434B20">
        <w:rPr>
          <w:rFonts w:asciiTheme="minorHAnsi" w:hAnsiTheme="minorHAnsi" w:cstheme="minorHAnsi"/>
          <w:sz w:val="24"/>
          <w:szCs w:val="24"/>
        </w:rPr>
        <w:t>that is on appeal, the procedural history of the appeal, the department’s preliminary finding</w:t>
      </w:r>
      <w:r w:rsidR="007D4325" w:rsidRPr="00434B20">
        <w:rPr>
          <w:rFonts w:asciiTheme="minorHAnsi" w:hAnsiTheme="minorHAnsi" w:cstheme="minorHAnsi"/>
          <w:sz w:val="24"/>
          <w:szCs w:val="24"/>
        </w:rPr>
        <w:t>s</w:t>
      </w:r>
      <w:r w:rsidRPr="00434B20">
        <w:rPr>
          <w:rFonts w:asciiTheme="minorHAnsi" w:hAnsiTheme="minorHAnsi" w:cstheme="minorHAnsi"/>
          <w:sz w:val="24"/>
          <w:szCs w:val="24"/>
        </w:rPr>
        <w:t xml:space="preserve"> of fact, and the department’s preliminary conclusions.</w:t>
      </w:r>
      <w:r w:rsidRPr="00434B20">
        <w:rPr>
          <w:rStyle w:val="FootnoteReference"/>
          <w:rFonts w:asciiTheme="minorHAnsi" w:hAnsiTheme="minorHAnsi" w:cstheme="minorHAnsi"/>
          <w:sz w:val="24"/>
          <w:szCs w:val="24"/>
        </w:rPr>
        <w:footnoteReference w:id="4"/>
      </w:r>
      <w:r w:rsidRPr="00434B20">
        <w:rPr>
          <w:rFonts w:asciiTheme="minorHAnsi" w:hAnsiTheme="minorHAnsi" w:cstheme="minorHAnsi"/>
          <w:sz w:val="24"/>
          <w:szCs w:val="24"/>
        </w:rPr>
        <w:t xml:space="preserve"> If the </w:t>
      </w:r>
      <w:r w:rsidR="00BC2090" w:rsidRPr="00434B20">
        <w:rPr>
          <w:rFonts w:asciiTheme="minorHAnsi" w:hAnsiTheme="minorHAnsi" w:cstheme="minorHAnsi"/>
          <w:sz w:val="24"/>
          <w:szCs w:val="24"/>
        </w:rPr>
        <w:t>d</w:t>
      </w:r>
      <w:r w:rsidRPr="00434B20">
        <w:rPr>
          <w:rFonts w:asciiTheme="minorHAnsi" w:hAnsiTheme="minorHAnsi" w:cstheme="minorHAnsi"/>
          <w:sz w:val="24"/>
          <w:szCs w:val="24"/>
        </w:rPr>
        <w:t>epartment determines that a violation of law or rule described in OAR 581-002-003 did not occur, the department must issue a final order as described in OAR 581-002-0017.</w:t>
      </w:r>
      <w:r w:rsidR="00BC2090" w:rsidRPr="00434B20">
        <w:rPr>
          <w:rStyle w:val="FootnoteReference"/>
          <w:rFonts w:asciiTheme="minorHAnsi" w:hAnsiTheme="minorHAnsi" w:cstheme="minorHAnsi"/>
          <w:sz w:val="24"/>
          <w:szCs w:val="24"/>
        </w:rPr>
        <w:footnoteReference w:id="5"/>
      </w:r>
      <w:r w:rsidRPr="00434B20">
        <w:rPr>
          <w:rFonts w:asciiTheme="minorHAnsi" w:hAnsiTheme="minorHAnsi" w:cstheme="minorHAnsi"/>
          <w:sz w:val="24"/>
          <w:szCs w:val="24"/>
        </w:rPr>
        <w:t xml:space="preserve"> The Director of the Oregon Department of Education may for good cause extend the time by which the </w:t>
      </w:r>
      <w:r w:rsidR="00BC2090" w:rsidRPr="00434B20">
        <w:rPr>
          <w:rFonts w:asciiTheme="minorHAnsi" w:hAnsiTheme="minorHAnsi" w:cstheme="minorHAnsi"/>
          <w:sz w:val="24"/>
          <w:szCs w:val="24"/>
        </w:rPr>
        <w:t>d</w:t>
      </w:r>
      <w:r w:rsidRPr="00434B20">
        <w:rPr>
          <w:rFonts w:asciiTheme="minorHAnsi" w:hAnsiTheme="minorHAnsi" w:cstheme="minorHAnsi"/>
          <w:sz w:val="24"/>
          <w:szCs w:val="24"/>
        </w:rPr>
        <w:t>epartment must issue a</w:t>
      </w:r>
      <w:r w:rsidR="00BC2090" w:rsidRPr="00434B20">
        <w:rPr>
          <w:rFonts w:asciiTheme="minorHAnsi" w:hAnsiTheme="minorHAnsi" w:cstheme="minorHAnsi"/>
          <w:sz w:val="24"/>
          <w:szCs w:val="24"/>
        </w:rPr>
        <w:t>n</w:t>
      </w:r>
      <w:r w:rsidRPr="00434B20">
        <w:rPr>
          <w:rFonts w:asciiTheme="minorHAnsi" w:hAnsiTheme="minorHAnsi" w:cstheme="minorHAnsi"/>
          <w:sz w:val="24"/>
          <w:szCs w:val="24"/>
        </w:rPr>
        <w:t xml:space="preserve"> order.</w:t>
      </w:r>
      <w:r w:rsidRPr="00434B20">
        <w:rPr>
          <w:rStyle w:val="FootnoteReference"/>
          <w:rFonts w:asciiTheme="minorHAnsi" w:hAnsiTheme="minorHAnsi" w:cstheme="minorHAnsi"/>
          <w:sz w:val="24"/>
          <w:szCs w:val="24"/>
        </w:rPr>
        <w:footnoteReference w:id="6"/>
      </w:r>
      <w:r w:rsidRPr="00434B20">
        <w:rPr>
          <w:rFonts w:asciiTheme="minorHAnsi" w:hAnsiTheme="minorHAnsi" w:cstheme="minorHAnsi"/>
          <w:sz w:val="24"/>
          <w:szCs w:val="24"/>
        </w:rPr>
        <w:t xml:space="preserve"> </w:t>
      </w:r>
    </w:p>
    <w:p w14:paraId="7FC175A3" w14:textId="01B65B44" w:rsidR="00B811C6" w:rsidRPr="00434B20" w:rsidRDefault="00B811C6" w:rsidP="00B811C6">
      <w:pPr>
        <w:pStyle w:val="NoSpacing"/>
        <w:jc w:val="both"/>
        <w:rPr>
          <w:rFonts w:asciiTheme="minorHAnsi" w:hAnsiTheme="minorHAnsi" w:cstheme="minorHAnsi"/>
          <w:sz w:val="24"/>
          <w:szCs w:val="24"/>
        </w:rPr>
      </w:pPr>
    </w:p>
    <w:p w14:paraId="3BCAD8EA" w14:textId="56F1F35E" w:rsidR="00B811C6" w:rsidRPr="00434B20" w:rsidRDefault="00B811C6" w:rsidP="00B811C6">
      <w:pPr>
        <w:pStyle w:val="NoSpacing"/>
        <w:jc w:val="both"/>
        <w:rPr>
          <w:rFonts w:asciiTheme="minorHAnsi" w:hAnsiTheme="minorHAnsi" w:cstheme="minorHAnsi"/>
          <w:sz w:val="24"/>
          <w:szCs w:val="24"/>
        </w:rPr>
      </w:pPr>
      <w:r w:rsidRPr="00434B20">
        <w:rPr>
          <w:rFonts w:asciiTheme="minorHAnsi" w:hAnsiTheme="minorHAnsi" w:cstheme="minorHAnsi"/>
          <w:sz w:val="24"/>
          <w:szCs w:val="24"/>
        </w:rPr>
        <w:t xml:space="preserve">In this appeal, the </w:t>
      </w:r>
      <w:r w:rsidR="002E6979" w:rsidRPr="00434B20">
        <w:rPr>
          <w:rFonts w:asciiTheme="minorHAnsi" w:hAnsiTheme="minorHAnsi" w:cstheme="minorHAnsi"/>
          <w:sz w:val="24"/>
          <w:szCs w:val="24"/>
        </w:rPr>
        <w:t>d</w:t>
      </w:r>
      <w:r w:rsidRPr="00434B20">
        <w:rPr>
          <w:rFonts w:asciiTheme="minorHAnsi" w:hAnsiTheme="minorHAnsi" w:cstheme="minorHAnsi"/>
          <w:sz w:val="24"/>
          <w:szCs w:val="24"/>
        </w:rPr>
        <w:t xml:space="preserve">epartment has completed its investigation to determine whether discrimination may have occurred. This letter constitutes the </w:t>
      </w:r>
      <w:r w:rsidR="002E6979" w:rsidRPr="00434B20">
        <w:rPr>
          <w:rFonts w:asciiTheme="minorHAnsi" w:hAnsiTheme="minorHAnsi" w:cstheme="minorHAnsi"/>
          <w:sz w:val="24"/>
          <w:szCs w:val="24"/>
        </w:rPr>
        <w:t>d</w:t>
      </w:r>
      <w:r w:rsidRPr="00434B20">
        <w:rPr>
          <w:rFonts w:asciiTheme="minorHAnsi" w:hAnsiTheme="minorHAnsi" w:cstheme="minorHAnsi"/>
          <w:sz w:val="24"/>
          <w:szCs w:val="24"/>
        </w:rPr>
        <w:t xml:space="preserve">epartment’s order as to whether discrimination may have occurred. </w:t>
      </w:r>
    </w:p>
    <w:p w14:paraId="6FF055A8" w14:textId="77777777" w:rsidR="00B811C6" w:rsidRPr="00434B20" w:rsidRDefault="00B811C6" w:rsidP="00B811C6">
      <w:pPr>
        <w:spacing w:after="0"/>
        <w:jc w:val="both"/>
        <w:rPr>
          <w:rFonts w:asciiTheme="minorHAnsi" w:hAnsiTheme="minorHAnsi" w:cstheme="minorHAnsi"/>
          <w:color w:val="000000"/>
          <w:sz w:val="24"/>
          <w:szCs w:val="24"/>
        </w:rPr>
      </w:pPr>
    </w:p>
    <w:p w14:paraId="72130743" w14:textId="77777777" w:rsidR="00116BCD" w:rsidRPr="00434B20" w:rsidRDefault="00116BCD" w:rsidP="00116BCD">
      <w:pPr>
        <w:spacing w:after="0"/>
        <w:jc w:val="center"/>
        <w:rPr>
          <w:rFonts w:asciiTheme="minorHAnsi" w:hAnsiTheme="minorHAnsi" w:cstheme="minorHAnsi"/>
          <w:b/>
          <w:color w:val="000000"/>
          <w:sz w:val="24"/>
          <w:szCs w:val="24"/>
        </w:rPr>
      </w:pPr>
      <w:r w:rsidRPr="00434B20">
        <w:rPr>
          <w:rFonts w:asciiTheme="minorHAnsi" w:hAnsiTheme="minorHAnsi" w:cstheme="minorHAnsi"/>
          <w:b/>
          <w:color w:val="000000"/>
          <w:sz w:val="24"/>
          <w:szCs w:val="24"/>
        </w:rPr>
        <w:t>PROCEDURAL BACKGROUND</w:t>
      </w:r>
    </w:p>
    <w:p w14:paraId="5F0A91A5" w14:textId="77777777" w:rsidR="00116BCD" w:rsidRPr="00434B20" w:rsidRDefault="00116BCD" w:rsidP="00116BCD">
      <w:pPr>
        <w:spacing w:after="0"/>
        <w:jc w:val="center"/>
        <w:rPr>
          <w:rFonts w:asciiTheme="minorHAnsi" w:hAnsiTheme="minorHAnsi" w:cstheme="minorHAnsi"/>
          <w:b/>
          <w:color w:val="000000"/>
          <w:sz w:val="24"/>
          <w:szCs w:val="24"/>
        </w:rPr>
      </w:pPr>
    </w:p>
    <w:p w14:paraId="33824DF8" w14:textId="37B67F6D" w:rsidR="00116BCD" w:rsidRPr="00434B20" w:rsidRDefault="00116BCD" w:rsidP="00116BCD">
      <w:pPr>
        <w:spacing w:after="0"/>
        <w:jc w:val="both"/>
        <w:rPr>
          <w:rFonts w:asciiTheme="minorHAnsi" w:hAnsiTheme="minorHAnsi" w:cstheme="minorHAnsi"/>
          <w:color w:val="000000"/>
          <w:sz w:val="24"/>
          <w:szCs w:val="24"/>
        </w:rPr>
      </w:pPr>
      <w:r w:rsidRPr="00434B20">
        <w:rPr>
          <w:rFonts w:asciiTheme="minorHAnsi" w:hAnsiTheme="minorHAnsi" w:cstheme="minorHAnsi"/>
          <w:color w:val="000000"/>
          <w:sz w:val="24"/>
          <w:szCs w:val="24"/>
        </w:rPr>
        <w:t xml:space="preserve">This is an appeal alleging discrimination by </w:t>
      </w:r>
      <w:r w:rsidR="00ED760E" w:rsidRPr="00434B20">
        <w:rPr>
          <w:rFonts w:asciiTheme="minorHAnsi" w:hAnsiTheme="minorHAnsi" w:cstheme="minorHAnsi"/>
          <w:color w:val="000000"/>
          <w:sz w:val="24"/>
          <w:szCs w:val="24"/>
        </w:rPr>
        <w:t>Pendleton School District</w:t>
      </w:r>
      <w:r w:rsidRPr="00434B20">
        <w:rPr>
          <w:rFonts w:asciiTheme="minorHAnsi" w:hAnsiTheme="minorHAnsi" w:cstheme="minorHAnsi"/>
          <w:color w:val="000000"/>
          <w:sz w:val="24"/>
          <w:szCs w:val="24"/>
        </w:rPr>
        <w:t xml:space="preserve">. </w:t>
      </w:r>
    </w:p>
    <w:p w14:paraId="28F5F392" w14:textId="77777777" w:rsidR="00116BCD" w:rsidRPr="00434B20" w:rsidRDefault="00116BCD" w:rsidP="00116BCD">
      <w:pPr>
        <w:spacing w:after="0"/>
        <w:jc w:val="both"/>
        <w:rPr>
          <w:rFonts w:asciiTheme="minorHAnsi" w:hAnsiTheme="minorHAnsi" w:cstheme="minorHAnsi"/>
          <w:color w:val="000000"/>
          <w:sz w:val="24"/>
          <w:szCs w:val="24"/>
        </w:rPr>
      </w:pPr>
    </w:p>
    <w:p w14:paraId="0237A176" w14:textId="44636F8C" w:rsidR="00ED760E" w:rsidRPr="00434B20" w:rsidRDefault="003F4213" w:rsidP="00B85B81">
      <w:pPr>
        <w:spacing w:after="0"/>
        <w:jc w:val="both"/>
        <w:rPr>
          <w:rFonts w:asciiTheme="minorHAnsi" w:hAnsiTheme="minorHAnsi" w:cstheme="minorHAnsi"/>
          <w:color w:val="000000"/>
          <w:sz w:val="24"/>
          <w:szCs w:val="24"/>
        </w:rPr>
      </w:pPr>
      <w:r w:rsidRPr="00434B20">
        <w:rPr>
          <w:rFonts w:asciiTheme="minorHAnsi" w:hAnsiTheme="minorHAnsi" w:cstheme="minorHAnsi"/>
          <w:color w:val="000000"/>
          <w:sz w:val="24"/>
          <w:szCs w:val="24"/>
        </w:rPr>
        <w:t>On March 17, 2020, the Governor issued an executive order to close schools statewide because of the Covid-19 pandemic.</w:t>
      </w:r>
      <w:r w:rsidRPr="00434B20">
        <w:rPr>
          <w:rStyle w:val="FootnoteReference"/>
          <w:rFonts w:asciiTheme="minorHAnsi" w:hAnsiTheme="minorHAnsi" w:cstheme="minorHAnsi"/>
          <w:color w:val="000000"/>
          <w:sz w:val="24"/>
          <w:szCs w:val="24"/>
        </w:rPr>
        <w:footnoteReference w:id="7"/>
      </w:r>
      <w:r w:rsidRPr="00434B20">
        <w:rPr>
          <w:rFonts w:asciiTheme="minorHAnsi" w:hAnsiTheme="minorHAnsi" w:cstheme="minorHAnsi"/>
          <w:color w:val="000000"/>
          <w:sz w:val="24"/>
          <w:szCs w:val="24"/>
        </w:rPr>
        <w:t xml:space="preserve"> </w:t>
      </w:r>
      <w:r w:rsidR="00ED760E" w:rsidRPr="00434B20">
        <w:rPr>
          <w:rFonts w:asciiTheme="minorHAnsi" w:hAnsiTheme="minorHAnsi" w:cstheme="minorHAnsi"/>
          <w:color w:val="000000"/>
          <w:sz w:val="24"/>
          <w:szCs w:val="24"/>
        </w:rPr>
        <w:t>On April 23, 2020, the Governor issued an executive order mandating that all schools remain closed.</w:t>
      </w:r>
      <w:r w:rsidR="00ED760E" w:rsidRPr="00434B20">
        <w:rPr>
          <w:rStyle w:val="FootnoteReference"/>
          <w:rFonts w:asciiTheme="minorHAnsi" w:hAnsiTheme="minorHAnsi" w:cstheme="minorHAnsi"/>
          <w:color w:val="000000"/>
          <w:sz w:val="24"/>
          <w:szCs w:val="24"/>
        </w:rPr>
        <w:footnoteReference w:id="8"/>
      </w:r>
      <w:r w:rsidR="00ED760E" w:rsidRPr="00434B20">
        <w:rPr>
          <w:rFonts w:asciiTheme="minorHAnsi" w:hAnsiTheme="minorHAnsi" w:cstheme="minorHAnsi"/>
          <w:color w:val="000000"/>
          <w:sz w:val="24"/>
          <w:szCs w:val="24"/>
        </w:rPr>
        <w:t xml:space="preserve"> On June 24, 2020, the Governor issued an executive order providing guidance to schools on resuming in-person </w:t>
      </w:r>
      <w:r w:rsidR="0039674A" w:rsidRPr="00434B20">
        <w:rPr>
          <w:rFonts w:asciiTheme="minorHAnsi" w:hAnsiTheme="minorHAnsi" w:cstheme="minorHAnsi"/>
          <w:color w:val="000000"/>
          <w:sz w:val="24"/>
          <w:szCs w:val="24"/>
        </w:rPr>
        <w:t>instruction</w:t>
      </w:r>
      <w:r w:rsidR="00ED760E" w:rsidRPr="00434B20">
        <w:rPr>
          <w:rFonts w:asciiTheme="minorHAnsi" w:hAnsiTheme="minorHAnsi" w:cstheme="minorHAnsi"/>
          <w:color w:val="000000"/>
          <w:sz w:val="24"/>
          <w:szCs w:val="24"/>
        </w:rPr>
        <w:t>.</w:t>
      </w:r>
      <w:r w:rsidR="00ED760E" w:rsidRPr="00434B20">
        <w:rPr>
          <w:rStyle w:val="FootnoteReference"/>
          <w:rFonts w:asciiTheme="minorHAnsi" w:hAnsiTheme="minorHAnsi" w:cstheme="minorHAnsi"/>
          <w:color w:val="000000"/>
          <w:sz w:val="24"/>
          <w:szCs w:val="24"/>
        </w:rPr>
        <w:footnoteReference w:id="9"/>
      </w:r>
      <w:r w:rsidRPr="00434B20">
        <w:rPr>
          <w:rFonts w:asciiTheme="minorHAnsi" w:hAnsiTheme="minorHAnsi" w:cstheme="minorHAnsi"/>
          <w:color w:val="000000"/>
          <w:sz w:val="24"/>
          <w:szCs w:val="24"/>
        </w:rPr>
        <w:t xml:space="preserve"> </w:t>
      </w:r>
      <w:r w:rsidR="00782258" w:rsidRPr="00434B20">
        <w:rPr>
          <w:rFonts w:asciiTheme="minorHAnsi" w:hAnsiTheme="minorHAnsi" w:cstheme="minorHAnsi"/>
          <w:color w:val="000000"/>
          <w:sz w:val="24"/>
          <w:szCs w:val="24"/>
        </w:rPr>
        <w:t xml:space="preserve">As part of the June </w:t>
      </w:r>
      <w:proofErr w:type="gramStart"/>
      <w:r w:rsidR="00782258" w:rsidRPr="00434B20">
        <w:rPr>
          <w:rFonts w:asciiTheme="minorHAnsi" w:hAnsiTheme="minorHAnsi" w:cstheme="minorHAnsi"/>
          <w:color w:val="000000"/>
          <w:sz w:val="24"/>
          <w:szCs w:val="24"/>
        </w:rPr>
        <w:t>24</w:t>
      </w:r>
      <w:r w:rsidR="0039674A" w:rsidRPr="00434B20">
        <w:rPr>
          <w:rFonts w:asciiTheme="minorHAnsi" w:hAnsiTheme="minorHAnsi" w:cstheme="minorHAnsi"/>
          <w:color w:val="000000"/>
          <w:sz w:val="24"/>
          <w:szCs w:val="24"/>
        </w:rPr>
        <w:t>th</w:t>
      </w:r>
      <w:proofErr w:type="gramEnd"/>
      <w:r w:rsidR="00782258" w:rsidRPr="00434B20">
        <w:rPr>
          <w:rFonts w:asciiTheme="minorHAnsi" w:hAnsiTheme="minorHAnsi" w:cstheme="minorHAnsi"/>
          <w:color w:val="000000"/>
          <w:sz w:val="24"/>
          <w:szCs w:val="24"/>
        </w:rPr>
        <w:t xml:space="preserve"> executive order, the Governor </w:t>
      </w:r>
      <w:r w:rsidR="0039674A" w:rsidRPr="00434B20">
        <w:rPr>
          <w:rFonts w:asciiTheme="minorHAnsi" w:hAnsiTheme="minorHAnsi" w:cstheme="minorHAnsi"/>
          <w:color w:val="000000"/>
          <w:sz w:val="24"/>
          <w:szCs w:val="24"/>
        </w:rPr>
        <w:t>made</w:t>
      </w:r>
      <w:r w:rsidR="00782258" w:rsidRPr="00434B20">
        <w:rPr>
          <w:rFonts w:asciiTheme="minorHAnsi" w:hAnsiTheme="minorHAnsi" w:cstheme="minorHAnsi"/>
          <w:color w:val="000000"/>
          <w:sz w:val="24"/>
          <w:szCs w:val="24"/>
        </w:rPr>
        <w:t xml:space="preserve"> in-person instruction</w:t>
      </w:r>
      <w:r w:rsidR="0039674A" w:rsidRPr="00434B20">
        <w:rPr>
          <w:rFonts w:asciiTheme="minorHAnsi" w:hAnsiTheme="minorHAnsi" w:cstheme="minorHAnsi"/>
          <w:color w:val="000000"/>
          <w:sz w:val="24"/>
          <w:szCs w:val="24"/>
        </w:rPr>
        <w:t xml:space="preserve"> contingent on following</w:t>
      </w:r>
      <w:r w:rsidR="00782258" w:rsidRPr="00434B20">
        <w:rPr>
          <w:rFonts w:asciiTheme="minorHAnsi" w:hAnsiTheme="minorHAnsi" w:cstheme="minorHAnsi"/>
          <w:color w:val="000000"/>
          <w:sz w:val="24"/>
          <w:szCs w:val="24"/>
        </w:rPr>
        <w:t xml:space="preserve"> certain guidelines. </w:t>
      </w:r>
      <w:r w:rsidRPr="00434B20">
        <w:rPr>
          <w:rFonts w:asciiTheme="minorHAnsi" w:hAnsiTheme="minorHAnsi" w:cstheme="minorHAnsi"/>
          <w:color w:val="000000"/>
          <w:sz w:val="24"/>
          <w:szCs w:val="24"/>
        </w:rPr>
        <w:t>Pursuant to those orders, the district imple</w:t>
      </w:r>
      <w:r w:rsidR="005915BB" w:rsidRPr="00434B20">
        <w:rPr>
          <w:rFonts w:asciiTheme="minorHAnsi" w:hAnsiTheme="minorHAnsi" w:cstheme="minorHAnsi"/>
          <w:color w:val="000000"/>
          <w:sz w:val="24"/>
          <w:szCs w:val="24"/>
        </w:rPr>
        <w:t>mented a comprehensive distance-</w:t>
      </w:r>
      <w:r w:rsidRPr="00434B20">
        <w:rPr>
          <w:rFonts w:asciiTheme="minorHAnsi" w:hAnsiTheme="minorHAnsi" w:cstheme="minorHAnsi"/>
          <w:color w:val="000000"/>
          <w:sz w:val="24"/>
          <w:szCs w:val="24"/>
        </w:rPr>
        <w:t>learning plan</w:t>
      </w:r>
      <w:r w:rsidR="00782258" w:rsidRPr="00434B20">
        <w:rPr>
          <w:rFonts w:asciiTheme="minorHAnsi" w:hAnsiTheme="minorHAnsi" w:cstheme="minorHAnsi"/>
          <w:color w:val="000000"/>
          <w:sz w:val="24"/>
          <w:szCs w:val="24"/>
        </w:rPr>
        <w:t xml:space="preserve"> that included </w:t>
      </w:r>
      <w:r w:rsidR="00A51A46" w:rsidRPr="00434B20">
        <w:rPr>
          <w:rFonts w:asciiTheme="minorHAnsi" w:hAnsiTheme="minorHAnsi" w:cstheme="minorHAnsi"/>
          <w:color w:val="000000"/>
          <w:sz w:val="24"/>
          <w:szCs w:val="24"/>
        </w:rPr>
        <w:t>plans for resuming in-person instruction.</w:t>
      </w:r>
    </w:p>
    <w:p w14:paraId="430AC97E" w14:textId="0FE0CD94" w:rsidR="00A51A46" w:rsidRPr="00434B20" w:rsidRDefault="00A51A46" w:rsidP="00B85B81">
      <w:pPr>
        <w:spacing w:after="0"/>
        <w:jc w:val="both"/>
        <w:rPr>
          <w:rFonts w:asciiTheme="minorHAnsi" w:hAnsiTheme="minorHAnsi" w:cstheme="minorHAnsi"/>
          <w:color w:val="000000"/>
          <w:sz w:val="24"/>
          <w:szCs w:val="24"/>
        </w:rPr>
      </w:pPr>
    </w:p>
    <w:p w14:paraId="3E3B6DCC" w14:textId="5488B326" w:rsidR="00A51A46" w:rsidRPr="00434B20" w:rsidRDefault="00A51A46" w:rsidP="00B85B81">
      <w:pPr>
        <w:spacing w:after="0"/>
        <w:jc w:val="both"/>
        <w:rPr>
          <w:rFonts w:asciiTheme="minorHAnsi" w:hAnsiTheme="minorHAnsi" w:cstheme="minorHAnsi"/>
          <w:color w:val="000000"/>
          <w:sz w:val="24"/>
          <w:szCs w:val="24"/>
        </w:rPr>
      </w:pPr>
      <w:r w:rsidRPr="00434B20">
        <w:rPr>
          <w:rFonts w:asciiTheme="minorHAnsi" w:hAnsiTheme="minorHAnsi" w:cstheme="minorHAnsi"/>
          <w:color w:val="000000"/>
          <w:sz w:val="24"/>
          <w:szCs w:val="24"/>
        </w:rPr>
        <w:t xml:space="preserve">Complainant filed a complaint with the </w:t>
      </w:r>
      <w:r w:rsidR="00CE7A77" w:rsidRPr="00434B20">
        <w:rPr>
          <w:rFonts w:asciiTheme="minorHAnsi" w:hAnsiTheme="minorHAnsi" w:cstheme="minorHAnsi"/>
          <w:color w:val="000000"/>
          <w:sz w:val="24"/>
          <w:szCs w:val="24"/>
        </w:rPr>
        <w:t>district s</w:t>
      </w:r>
      <w:r w:rsidRPr="00434B20">
        <w:rPr>
          <w:rFonts w:asciiTheme="minorHAnsi" w:hAnsiTheme="minorHAnsi" w:cstheme="minorHAnsi"/>
          <w:color w:val="000000"/>
          <w:sz w:val="24"/>
          <w:szCs w:val="24"/>
        </w:rPr>
        <w:t xml:space="preserve">uperintendent </w:t>
      </w:r>
      <w:r w:rsidR="00CE7A77" w:rsidRPr="00434B20">
        <w:rPr>
          <w:rFonts w:asciiTheme="minorHAnsi" w:hAnsiTheme="minorHAnsi" w:cstheme="minorHAnsi"/>
          <w:color w:val="000000"/>
          <w:sz w:val="24"/>
          <w:szCs w:val="24"/>
        </w:rPr>
        <w:t xml:space="preserve">(Superintendent) </w:t>
      </w:r>
      <w:r w:rsidR="0039674A" w:rsidRPr="00434B20">
        <w:rPr>
          <w:rFonts w:asciiTheme="minorHAnsi" w:hAnsiTheme="minorHAnsi" w:cstheme="minorHAnsi"/>
          <w:color w:val="000000"/>
          <w:sz w:val="24"/>
          <w:szCs w:val="24"/>
        </w:rPr>
        <w:t xml:space="preserve">about the plan </w:t>
      </w:r>
      <w:r w:rsidRPr="00434B20">
        <w:rPr>
          <w:rFonts w:asciiTheme="minorHAnsi" w:hAnsiTheme="minorHAnsi" w:cstheme="minorHAnsi"/>
          <w:color w:val="000000"/>
          <w:sz w:val="24"/>
          <w:szCs w:val="24"/>
        </w:rPr>
        <w:t>on October 8, 2020. Complainant also met with Superintendent on October 12, 2020.</w:t>
      </w:r>
    </w:p>
    <w:p w14:paraId="1C657774" w14:textId="7BA47182" w:rsidR="00A51A46" w:rsidRPr="00434B20" w:rsidRDefault="00A51A46" w:rsidP="00B85B81">
      <w:pPr>
        <w:spacing w:after="0"/>
        <w:jc w:val="both"/>
        <w:rPr>
          <w:rFonts w:asciiTheme="minorHAnsi" w:hAnsiTheme="minorHAnsi" w:cstheme="minorHAnsi"/>
          <w:color w:val="000000"/>
          <w:sz w:val="24"/>
          <w:szCs w:val="24"/>
        </w:rPr>
      </w:pPr>
    </w:p>
    <w:p w14:paraId="6725BA09" w14:textId="2E36A468" w:rsidR="00ED760E" w:rsidRPr="00434B20" w:rsidRDefault="00A51A46" w:rsidP="00B85B81">
      <w:pPr>
        <w:spacing w:after="0"/>
        <w:jc w:val="both"/>
        <w:rPr>
          <w:rFonts w:asciiTheme="minorHAnsi" w:hAnsiTheme="minorHAnsi" w:cstheme="minorHAnsi"/>
          <w:color w:val="000000"/>
          <w:sz w:val="24"/>
          <w:szCs w:val="24"/>
        </w:rPr>
      </w:pPr>
      <w:r w:rsidRPr="00434B20">
        <w:rPr>
          <w:rFonts w:asciiTheme="minorHAnsi" w:hAnsiTheme="minorHAnsi" w:cstheme="minorHAnsi"/>
          <w:color w:val="000000"/>
          <w:sz w:val="24"/>
          <w:szCs w:val="24"/>
        </w:rPr>
        <w:lastRenderedPageBreak/>
        <w:t xml:space="preserve">The Oregon Department of Education accepted </w:t>
      </w:r>
      <w:r w:rsidR="00CE7A77" w:rsidRPr="00434B20">
        <w:rPr>
          <w:rFonts w:asciiTheme="minorHAnsi" w:hAnsiTheme="minorHAnsi" w:cstheme="minorHAnsi"/>
          <w:color w:val="000000"/>
          <w:sz w:val="24"/>
          <w:szCs w:val="24"/>
        </w:rPr>
        <w:t>Complainant</w:t>
      </w:r>
      <w:r w:rsidRPr="00434B20">
        <w:rPr>
          <w:rFonts w:asciiTheme="minorHAnsi" w:hAnsiTheme="minorHAnsi" w:cstheme="minorHAnsi"/>
          <w:color w:val="000000"/>
          <w:sz w:val="24"/>
          <w:szCs w:val="24"/>
        </w:rPr>
        <w:t>’s appeal on January 11, 2021. The department accepted the appeal under OAR 581-002-0005(1</w:t>
      </w:r>
      <w:proofErr w:type="gramStart"/>
      <w:r w:rsidRPr="00434B20">
        <w:rPr>
          <w:rFonts w:asciiTheme="minorHAnsi" w:hAnsiTheme="minorHAnsi" w:cstheme="minorHAnsi"/>
          <w:color w:val="000000"/>
          <w:sz w:val="24"/>
          <w:szCs w:val="24"/>
        </w:rPr>
        <w:t>)(</w:t>
      </w:r>
      <w:proofErr w:type="gramEnd"/>
      <w:r w:rsidRPr="00434B20">
        <w:rPr>
          <w:rFonts w:asciiTheme="minorHAnsi" w:hAnsiTheme="minorHAnsi" w:cstheme="minorHAnsi"/>
          <w:color w:val="000000"/>
          <w:sz w:val="24"/>
          <w:szCs w:val="24"/>
        </w:rPr>
        <w:t>a)(C), under which the department will accept a complaint on appeal if “[t]he district fails to resolve the complaint within 90 days of the initial filing of the complaint.”</w:t>
      </w:r>
    </w:p>
    <w:p w14:paraId="44BB09CC" w14:textId="40712B56" w:rsidR="00A51A46" w:rsidRPr="00434B20" w:rsidRDefault="00A51A46" w:rsidP="00A51A46">
      <w:pPr>
        <w:spacing w:after="0"/>
        <w:jc w:val="both"/>
        <w:rPr>
          <w:rFonts w:asciiTheme="minorHAnsi" w:hAnsiTheme="minorHAnsi" w:cstheme="minorHAnsi"/>
          <w:color w:val="000000"/>
          <w:sz w:val="24"/>
          <w:szCs w:val="24"/>
        </w:rPr>
      </w:pPr>
    </w:p>
    <w:p w14:paraId="67369BC9" w14:textId="2B6BCF58" w:rsidR="00CE7A77" w:rsidRPr="00434B20" w:rsidRDefault="00A51A46" w:rsidP="00A51A46">
      <w:pPr>
        <w:spacing w:after="0"/>
        <w:jc w:val="both"/>
        <w:rPr>
          <w:rFonts w:asciiTheme="minorHAnsi" w:hAnsiTheme="minorHAnsi" w:cstheme="minorHAnsi"/>
          <w:color w:val="000000"/>
          <w:sz w:val="24"/>
          <w:szCs w:val="24"/>
        </w:rPr>
      </w:pPr>
      <w:r w:rsidRPr="00434B20">
        <w:rPr>
          <w:rFonts w:asciiTheme="minorHAnsi" w:hAnsiTheme="minorHAnsi" w:cstheme="minorHAnsi"/>
          <w:color w:val="000000"/>
          <w:sz w:val="24"/>
          <w:szCs w:val="24"/>
        </w:rPr>
        <w:t>The complaint filed with Su</w:t>
      </w:r>
      <w:r w:rsidR="0039674A" w:rsidRPr="00434B20">
        <w:rPr>
          <w:rFonts w:asciiTheme="minorHAnsi" w:hAnsiTheme="minorHAnsi" w:cstheme="minorHAnsi"/>
          <w:color w:val="000000"/>
          <w:sz w:val="24"/>
          <w:szCs w:val="24"/>
        </w:rPr>
        <w:t>perintendent on October 8 did</w:t>
      </w:r>
      <w:r w:rsidRPr="00434B20">
        <w:rPr>
          <w:rFonts w:asciiTheme="minorHAnsi" w:hAnsiTheme="minorHAnsi" w:cstheme="minorHAnsi"/>
          <w:color w:val="000000"/>
          <w:sz w:val="24"/>
          <w:szCs w:val="24"/>
        </w:rPr>
        <w:t xml:space="preserve"> not specifically allege discrimination against students, including </w:t>
      </w:r>
      <w:r w:rsidR="0039674A" w:rsidRPr="00434B20">
        <w:rPr>
          <w:rFonts w:asciiTheme="minorHAnsi" w:hAnsiTheme="minorHAnsi" w:cstheme="minorHAnsi"/>
          <w:color w:val="000000"/>
          <w:sz w:val="24"/>
          <w:szCs w:val="24"/>
        </w:rPr>
        <w:t>Complainant’s child</w:t>
      </w:r>
      <w:r w:rsidR="00EF3890" w:rsidRPr="00434B20">
        <w:rPr>
          <w:rFonts w:asciiTheme="minorHAnsi" w:hAnsiTheme="minorHAnsi" w:cstheme="minorHAnsi"/>
          <w:color w:val="000000"/>
          <w:sz w:val="24"/>
          <w:szCs w:val="24"/>
        </w:rPr>
        <w:t>ren</w:t>
      </w:r>
      <w:r w:rsidRPr="00434B20">
        <w:rPr>
          <w:rFonts w:asciiTheme="minorHAnsi" w:hAnsiTheme="minorHAnsi" w:cstheme="minorHAnsi"/>
          <w:color w:val="000000"/>
          <w:sz w:val="24"/>
          <w:szCs w:val="24"/>
        </w:rPr>
        <w:t xml:space="preserve">, </w:t>
      </w:r>
      <w:proofErr w:type="gramStart"/>
      <w:r w:rsidRPr="00434B20">
        <w:rPr>
          <w:rFonts w:asciiTheme="minorHAnsi" w:hAnsiTheme="minorHAnsi" w:cstheme="minorHAnsi"/>
          <w:color w:val="000000"/>
          <w:sz w:val="24"/>
          <w:szCs w:val="24"/>
        </w:rPr>
        <w:t>on the basis of</w:t>
      </w:r>
      <w:proofErr w:type="gramEnd"/>
      <w:r w:rsidRPr="00434B20">
        <w:rPr>
          <w:rFonts w:asciiTheme="minorHAnsi" w:hAnsiTheme="minorHAnsi" w:cstheme="minorHAnsi"/>
          <w:color w:val="000000"/>
          <w:sz w:val="24"/>
          <w:szCs w:val="24"/>
        </w:rPr>
        <w:t xml:space="preserve"> disability. For that reason, when the depart</w:t>
      </w:r>
      <w:r w:rsidR="0039674A" w:rsidRPr="00434B20">
        <w:rPr>
          <w:rFonts w:asciiTheme="minorHAnsi" w:hAnsiTheme="minorHAnsi" w:cstheme="minorHAnsi"/>
          <w:color w:val="000000"/>
          <w:sz w:val="24"/>
          <w:szCs w:val="24"/>
        </w:rPr>
        <w:t>ment accepted this appeal, the department</w:t>
      </w:r>
      <w:r w:rsidRPr="00434B20">
        <w:rPr>
          <w:rFonts w:asciiTheme="minorHAnsi" w:hAnsiTheme="minorHAnsi" w:cstheme="minorHAnsi"/>
          <w:color w:val="000000"/>
          <w:sz w:val="24"/>
          <w:szCs w:val="24"/>
        </w:rPr>
        <w:t xml:space="preserve"> specified in the notice of acceptance that </w:t>
      </w:r>
    </w:p>
    <w:p w14:paraId="5EB6DD3E" w14:textId="77777777" w:rsidR="00CE7A77" w:rsidRPr="00434B20" w:rsidRDefault="00CE7A77" w:rsidP="00A51A46">
      <w:pPr>
        <w:spacing w:after="0"/>
        <w:jc w:val="both"/>
        <w:rPr>
          <w:rFonts w:asciiTheme="minorHAnsi" w:hAnsiTheme="minorHAnsi" w:cstheme="minorHAnsi"/>
          <w:color w:val="000000"/>
          <w:sz w:val="24"/>
          <w:szCs w:val="24"/>
        </w:rPr>
      </w:pPr>
    </w:p>
    <w:p w14:paraId="509846BA" w14:textId="045FF24E" w:rsidR="00A51A46" w:rsidRPr="00434B20" w:rsidRDefault="00CF588C" w:rsidP="00CE7A77">
      <w:pPr>
        <w:spacing w:after="0"/>
        <w:ind w:left="1440" w:right="1440"/>
        <w:jc w:val="both"/>
        <w:rPr>
          <w:rFonts w:asciiTheme="minorHAnsi" w:hAnsiTheme="minorHAnsi" w:cstheme="minorHAnsi"/>
          <w:sz w:val="24"/>
          <w:szCs w:val="24"/>
        </w:rPr>
      </w:pPr>
      <w:r w:rsidRPr="00434B20">
        <w:rPr>
          <w:rFonts w:asciiTheme="minorHAnsi" w:hAnsiTheme="minorHAnsi" w:cstheme="minorHAnsi"/>
          <w:sz w:val="24"/>
          <w:szCs w:val="24"/>
        </w:rPr>
        <w:t>[t]</w:t>
      </w:r>
      <w:r w:rsidR="00CE7A77" w:rsidRPr="00434B20">
        <w:rPr>
          <w:rFonts w:asciiTheme="minorHAnsi" w:hAnsiTheme="minorHAnsi" w:cstheme="minorHAnsi"/>
          <w:sz w:val="24"/>
          <w:szCs w:val="24"/>
        </w:rPr>
        <w:t xml:space="preserve">he email sent to Superintendent </w:t>
      </w:r>
      <w:r w:rsidRPr="00434B20">
        <w:rPr>
          <w:rFonts w:asciiTheme="minorHAnsi" w:hAnsiTheme="minorHAnsi" w:cstheme="minorHAnsi"/>
          <w:sz w:val="24"/>
          <w:szCs w:val="24"/>
        </w:rPr>
        <w:t>. . .</w:t>
      </w:r>
      <w:r w:rsidR="00CE7A77" w:rsidRPr="00434B20">
        <w:rPr>
          <w:rFonts w:asciiTheme="minorHAnsi" w:hAnsiTheme="minorHAnsi" w:cstheme="minorHAnsi"/>
          <w:sz w:val="24"/>
          <w:szCs w:val="24"/>
        </w:rPr>
        <w:t xml:space="preserve"> on October 8, 2020, does not specifically allege discrimination against students with disabilities. It is on these grounds that the department is accepting this appeal. If the department finds, during its investigation, that the matter </w:t>
      </w:r>
      <w:proofErr w:type="gramStart"/>
      <w:r w:rsidR="00CE7A77" w:rsidRPr="00434B20">
        <w:rPr>
          <w:rFonts w:asciiTheme="minorHAnsi" w:hAnsiTheme="minorHAnsi" w:cstheme="minorHAnsi"/>
          <w:sz w:val="24"/>
          <w:szCs w:val="24"/>
        </w:rPr>
        <w:t>was never brought</w:t>
      </w:r>
      <w:proofErr w:type="gramEnd"/>
      <w:r w:rsidR="00CE7A77" w:rsidRPr="00434B20">
        <w:rPr>
          <w:rFonts w:asciiTheme="minorHAnsi" w:hAnsiTheme="minorHAnsi" w:cstheme="minorHAnsi"/>
          <w:sz w:val="24"/>
          <w:szCs w:val="24"/>
        </w:rPr>
        <w:t xml:space="preserve"> to the attention of the district, the department will dismiss the case with instructions to the complainant that she first file with the district.</w:t>
      </w:r>
    </w:p>
    <w:p w14:paraId="6FDF3E39" w14:textId="62631122" w:rsidR="00CF588C" w:rsidRPr="00434B20" w:rsidRDefault="00CF588C" w:rsidP="00CE7A77">
      <w:pPr>
        <w:spacing w:after="0"/>
        <w:ind w:left="1440" w:right="1440"/>
        <w:jc w:val="both"/>
        <w:rPr>
          <w:rFonts w:asciiTheme="minorHAnsi" w:hAnsiTheme="minorHAnsi" w:cstheme="minorHAnsi"/>
          <w:sz w:val="24"/>
          <w:szCs w:val="24"/>
        </w:rPr>
      </w:pPr>
    </w:p>
    <w:p w14:paraId="2E59F6F6" w14:textId="52991961" w:rsidR="00C36793" w:rsidRPr="00434B20" w:rsidRDefault="00B85B81" w:rsidP="00B85B81">
      <w:pPr>
        <w:tabs>
          <w:tab w:val="left" w:pos="3047"/>
          <w:tab w:val="center" w:pos="4680"/>
        </w:tabs>
        <w:spacing w:after="0"/>
        <w:rPr>
          <w:rFonts w:asciiTheme="minorHAnsi" w:hAnsiTheme="minorHAnsi" w:cstheme="minorHAnsi"/>
          <w:b/>
          <w:color w:val="000000"/>
          <w:sz w:val="24"/>
          <w:szCs w:val="24"/>
        </w:rPr>
      </w:pPr>
      <w:r w:rsidRPr="00434B20">
        <w:rPr>
          <w:rFonts w:asciiTheme="minorHAnsi" w:hAnsiTheme="minorHAnsi" w:cstheme="minorHAnsi"/>
          <w:b/>
          <w:color w:val="000000"/>
          <w:sz w:val="24"/>
          <w:szCs w:val="24"/>
        </w:rPr>
        <w:tab/>
      </w:r>
      <w:r w:rsidR="00C36793" w:rsidRPr="00434B20">
        <w:rPr>
          <w:rFonts w:asciiTheme="minorHAnsi" w:hAnsiTheme="minorHAnsi" w:cstheme="minorHAnsi"/>
          <w:b/>
          <w:color w:val="000000"/>
          <w:sz w:val="24"/>
          <w:szCs w:val="24"/>
        </w:rPr>
        <w:t>PRELIMINARY FINDINGS OF FACT</w:t>
      </w:r>
    </w:p>
    <w:p w14:paraId="4C641847" w14:textId="77777777" w:rsidR="00C36793" w:rsidRPr="00434B20" w:rsidRDefault="00C36793" w:rsidP="00C36793">
      <w:pPr>
        <w:spacing w:after="0"/>
        <w:jc w:val="center"/>
        <w:rPr>
          <w:rFonts w:asciiTheme="minorHAnsi" w:hAnsiTheme="minorHAnsi" w:cstheme="minorHAnsi"/>
          <w:b/>
          <w:color w:val="000000"/>
          <w:sz w:val="24"/>
          <w:szCs w:val="24"/>
        </w:rPr>
      </w:pPr>
    </w:p>
    <w:p w14:paraId="37043EA0" w14:textId="77777777" w:rsidR="00C36793" w:rsidRPr="00434B20" w:rsidRDefault="00C36793" w:rsidP="00C36793">
      <w:pPr>
        <w:spacing w:after="0"/>
        <w:jc w:val="both"/>
        <w:rPr>
          <w:rFonts w:asciiTheme="minorHAnsi" w:hAnsiTheme="minorHAnsi" w:cstheme="minorHAnsi"/>
          <w:color w:val="000000"/>
          <w:sz w:val="24"/>
          <w:szCs w:val="24"/>
        </w:rPr>
      </w:pPr>
      <w:r w:rsidRPr="00434B20">
        <w:rPr>
          <w:rFonts w:asciiTheme="minorHAnsi" w:hAnsiTheme="minorHAnsi" w:cstheme="minorHAnsi"/>
          <w:color w:val="000000"/>
          <w:sz w:val="24"/>
          <w:szCs w:val="24"/>
        </w:rPr>
        <w:t>After conducting its investigation, the Oregon Department of Education makes the following findings of fact:</w:t>
      </w:r>
    </w:p>
    <w:p w14:paraId="38E34A01" w14:textId="77777777" w:rsidR="00C36793" w:rsidRPr="00434B20" w:rsidRDefault="00C36793" w:rsidP="00C36793">
      <w:pPr>
        <w:spacing w:after="0"/>
        <w:jc w:val="both"/>
        <w:rPr>
          <w:rFonts w:asciiTheme="minorHAnsi" w:hAnsiTheme="minorHAnsi" w:cstheme="minorHAnsi"/>
          <w:color w:val="000000"/>
          <w:sz w:val="24"/>
          <w:szCs w:val="24"/>
        </w:rPr>
      </w:pPr>
    </w:p>
    <w:p w14:paraId="3946A245" w14:textId="3D97137A" w:rsidR="00F41C25" w:rsidRPr="00434B20" w:rsidRDefault="00F41C25" w:rsidP="00A341C0">
      <w:pPr>
        <w:numPr>
          <w:ilvl w:val="0"/>
          <w:numId w:val="22"/>
        </w:numPr>
        <w:spacing w:after="0"/>
        <w:ind w:left="1080"/>
        <w:jc w:val="both"/>
        <w:rPr>
          <w:rFonts w:asciiTheme="minorHAnsi" w:hAnsiTheme="minorHAnsi" w:cs="Calibri"/>
          <w:color w:val="000000"/>
          <w:sz w:val="24"/>
          <w:szCs w:val="24"/>
        </w:rPr>
      </w:pPr>
      <w:r w:rsidRPr="00434B20">
        <w:rPr>
          <w:rFonts w:asciiTheme="minorHAnsi" w:hAnsiTheme="minorHAnsi" w:cstheme="minorHAnsi"/>
          <w:color w:val="000000"/>
          <w:sz w:val="24"/>
          <w:szCs w:val="24"/>
        </w:rPr>
        <w:t xml:space="preserve">At times relevant to this appeal, </w:t>
      </w:r>
      <w:r w:rsidR="00CF588C" w:rsidRPr="00434B20">
        <w:rPr>
          <w:rFonts w:asciiTheme="minorHAnsi" w:hAnsiTheme="minorHAnsi" w:cstheme="minorHAnsi"/>
          <w:color w:val="000000"/>
          <w:sz w:val="24"/>
          <w:szCs w:val="24"/>
        </w:rPr>
        <w:t>Complainant’s children attended schools located in Pendleton School District.</w:t>
      </w:r>
      <w:r w:rsidR="0039674A" w:rsidRPr="00434B20">
        <w:rPr>
          <w:rFonts w:asciiTheme="minorHAnsi" w:hAnsiTheme="minorHAnsi" w:cstheme="minorHAnsi"/>
          <w:color w:val="000000"/>
          <w:sz w:val="24"/>
          <w:szCs w:val="24"/>
        </w:rPr>
        <w:t xml:space="preserve"> Two of Complainant’s children had 504 plans.</w:t>
      </w:r>
      <w:r w:rsidR="00CF588C" w:rsidRPr="00434B20">
        <w:rPr>
          <w:rFonts w:asciiTheme="minorHAnsi" w:hAnsiTheme="minorHAnsi" w:cstheme="minorHAnsi"/>
          <w:color w:val="000000"/>
          <w:sz w:val="24"/>
          <w:szCs w:val="24"/>
        </w:rPr>
        <w:t xml:space="preserve"> </w:t>
      </w:r>
    </w:p>
    <w:p w14:paraId="03B8429E" w14:textId="5FBAE016" w:rsidR="00CF588C" w:rsidRPr="00434B20" w:rsidRDefault="00CF588C" w:rsidP="00A341C0">
      <w:pPr>
        <w:spacing w:after="0"/>
        <w:ind w:left="1080"/>
        <w:jc w:val="both"/>
        <w:rPr>
          <w:rFonts w:asciiTheme="minorHAnsi" w:hAnsiTheme="minorHAnsi" w:cs="Calibri"/>
          <w:color w:val="000000"/>
          <w:sz w:val="24"/>
          <w:szCs w:val="24"/>
        </w:rPr>
      </w:pPr>
    </w:p>
    <w:p w14:paraId="7A4C4D90" w14:textId="6884C623" w:rsidR="00A13227" w:rsidRPr="00434B20" w:rsidRDefault="00A13227" w:rsidP="00A341C0">
      <w:pPr>
        <w:numPr>
          <w:ilvl w:val="0"/>
          <w:numId w:val="22"/>
        </w:numPr>
        <w:spacing w:after="0"/>
        <w:ind w:left="1080"/>
        <w:jc w:val="both"/>
        <w:rPr>
          <w:rFonts w:asciiTheme="minorHAnsi" w:hAnsiTheme="minorHAnsi" w:cs="Calibri"/>
          <w:color w:val="000000"/>
          <w:sz w:val="24"/>
          <w:szCs w:val="24"/>
        </w:rPr>
      </w:pPr>
      <w:r w:rsidRPr="00434B20">
        <w:rPr>
          <w:rFonts w:asciiTheme="minorHAnsi" w:hAnsiTheme="minorHAnsi" w:cs="Calibri"/>
          <w:color w:val="000000"/>
          <w:sz w:val="24"/>
          <w:szCs w:val="24"/>
        </w:rPr>
        <w:t xml:space="preserve">On September 25, 2020, Superintendent emailed parents </w:t>
      </w:r>
      <w:r w:rsidR="0039674A" w:rsidRPr="00434B20">
        <w:rPr>
          <w:rFonts w:asciiTheme="minorHAnsi" w:hAnsiTheme="minorHAnsi" w:cs="Calibri"/>
          <w:color w:val="000000"/>
          <w:sz w:val="24"/>
          <w:szCs w:val="24"/>
        </w:rPr>
        <w:t>of</w:t>
      </w:r>
      <w:r w:rsidRPr="00434B20">
        <w:rPr>
          <w:rFonts w:asciiTheme="minorHAnsi" w:hAnsiTheme="minorHAnsi" w:cs="Calibri"/>
          <w:color w:val="000000"/>
          <w:sz w:val="24"/>
          <w:szCs w:val="24"/>
        </w:rPr>
        <w:t xml:space="preserve"> </w:t>
      </w:r>
      <w:r w:rsidR="00EF3890" w:rsidRPr="00434B20">
        <w:rPr>
          <w:rFonts w:asciiTheme="minorHAnsi" w:hAnsiTheme="minorHAnsi" w:cs="Calibri"/>
          <w:color w:val="000000"/>
          <w:sz w:val="24"/>
          <w:szCs w:val="24"/>
        </w:rPr>
        <w:t>students</w:t>
      </w:r>
      <w:r w:rsidRPr="00434B20">
        <w:rPr>
          <w:rFonts w:asciiTheme="minorHAnsi" w:hAnsiTheme="minorHAnsi" w:cs="Calibri"/>
          <w:color w:val="000000"/>
          <w:sz w:val="24"/>
          <w:szCs w:val="24"/>
        </w:rPr>
        <w:t xml:space="preserve"> attending school in the district the district</w:t>
      </w:r>
      <w:r w:rsidR="0039674A" w:rsidRPr="00434B20">
        <w:rPr>
          <w:rFonts w:asciiTheme="minorHAnsi" w:hAnsiTheme="minorHAnsi" w:cs="Calibri"/>
          <w:color w:val="000000"/>
          <w:sz w:val="24"/>
          <w:szCs w:val="24"/>
        </w:rPr>
        <w:t xml:space="preserve">’s plan for implementing comprehensive distance </w:t>
      </w:r>
      <w:r w:rsidR="005915BB" w:rsidRPr="00434B20">
        <w:rPr>
          <w:rFonts w:asciiTheme="minorHAnsi" w:hAnsiTheme="minorHAnsi" w:cs="Calibri"/>
          <w:color w:val="000000"/>
          <w:sz w:val="24"/>
          <w:szCs w:val="24"/>
        </w:rPr>
        <w:t>instruction</w:t>
      </w:r>
      <w:r w:rsidRPr="00434B20">
        <w:rPr>
          <w:rFonts w:asciiTheme="minorHAnsi" w:hAnsiTheme="minorHAnsi" w:cs="Calibri"/>
          <w:color w:val="000000"/>
          <w:sz w:val="24"/>
          <w:szCs w:val="24"/>
        </w:rPr>
        <w:t xml:space="preserve">. The plan included </w:t>
      </w:r>
      <w:r w:rsidR="0039674A" w:rsidRPr="00434B20">
        <w:rPr>
          <w:rFonts w:asciiTheme="minorHAnsi" w:hAnsiTheme="minorHAnsi" w:cs="Calibri"/>
          <w:color w:val="000000"/>
          <w:sz w:val="24"/>
          <w:szCs w:val="24"/>
        </w:rPr>
        <w:t>the conditions in which the district</w:t>
      </w:r>
      <w:r w:rsidR="00FC6F65" w:rsidRPr="00434B20">
        <w:rPr>
          <w:rFonts w:asciiTheme="minorHAnsi" w:hAnsiTheme="minorHAnsi" w:cs="Calibri"/>
          <w:color w:val="000000"/>
          <w:sz w:val="24"/>
          <w:szCs w:val="24"/>
        </w:rPr>
        <w:t xml:space="preserve"> would offer in-person instruction.</w:t>
      </w:r>
    </w:p>
    <w:p w14:paraId="499734B0" w14:textId="7DD165EC" w:rsidR="00FC6F65" w:rsidRPr="00434B20" w:rsidRDefault="00FC6F65" w:rsidP="00A341C0">
      <w:pPr>
        <w:spacing w:after="0"/>
        <w:jc w:val="both"/>
        <w:rPr>
          <w:rFonts w:asciiTheme="minorHAnsi" w:hAnsiTheme="minorHAnsi" w:cs="Calibri"/>
          <w:color w:val="000000"/>
          <w:sz w:val="24"/>
          <w:szCs w:val="24"/>
        </w:rPr>
      </w:pPr>
    </w:p>
    <w:p w14:paraId="06D025F1" w14:textId="49E3D0B7" w:rsidR="00A13227" w:rsidRPr="00434B20" w:rsidRDefault="00A13227" w:rsidP="00A341C0">
      <w:pPr>
        <w:numPr>
          <w:ilvl w:val="0"/>
          <w:numId w:val="22"/>
        </w:numPr>
        <w:spacing w:after="0"/>
        <w:ind w:left="1080"/>
        <w:jc w:val="both"/>
        <w:rPr>
          <w:rFonts w:asciiTheme="minorHAnsi" w:hAnsiTheme="minorHAnsi" w:cs="Calibri"/>
          <w:color w:val="000000"/>
          <w:sz w:val="24"/>
          <w:szCs w:val="24"/>
        </w:rPr>
      </w:pPr>
      <w:r w:rsidRPr="00434B20">
        <w:rPr>
          <w:rFonts w:asciiTheme="minorHAnsi" w:hAnsiTheme="minorHAnsi" w:cs="Calibri"/>
          <w:color w:val="000000"/>
          <w:sz w:val="24"/>
          <w:szCs w:val="24"/>
        </w:rPr>
        <w:t xml:space="preserve">On September 30, 2020, Superintendent emailed parents an update on </w:t>
      </w:r>
      <w:r w:rsidR="0039674A" w:rsidRPr="00434B20">
        <w:rPr>
          <w:rFonts w:asciiTheme="minorHAnsi" w:hAnsiTheme="minorHAnsi" w:cs="Calibri"/>
          <w:color w:val="000000"/>
          <w:sz w:val="24"/>
          <w:szCs w:val="24"/>
        </w:rPr>
        <w:t xml:space="preserve">the district’s plan for implementing comprehensive distance </w:t>
      </w:r>
      <w:r w:rsidR="005915BB" w:rsidRPr="00434B20">
        <w:rPr>
          <w:rFonts w:asciiTheme="minorHAnsi" w:hAnsiTheme="minorHAnsi" w:cs="Calibri"/>
          <w:color w:val="000000"/>
          <w:sz w:val="24"/>
          <w:szCs w:val="24"/>
        </w:rPr>
        <w:t>instruction</w:t>
      </w:r>
      <w:r w:rsidR="0039674A" w:rsidRPr="00434B20">
        <w:rPr>
          <w:rFonts w:asciiTheme="minorHAnsi" w:hAnsiTheme="minorHAnsi" w:cs="Calibri"/>
          <w:color w:val="000000"/>
          <w:sz w:val="24"/>
          <w:szCs w:val="24"/>
        </w:rPr>
        <w:t xml:space="preserve">, including </w:t>
      </w:r>
      <w:r w:rsidRPr="00434B20">
        <w:rPr>
          <w:rFonts w:asciiTheme="minorHAnsi" w:hAnsiTheme="minorHAnsi" w:cs="Calibri"/>
          <w:color w:val="000000"/>
          <w:sz w:val="24"/>
          <w:szCs w:val="24"/>
        </w:rPr>
        <w:t>how the district would provide in-person instruction.</w:t>
      </w:r>
      <w:r w:rsidR="0039674A" w:rsidRPr="00434B20">
        <w:rPr>
          <w:rFonts w:asciiTheme="minorHAnsi" w:hAnsiTheme="minorHAnsi" w:cs="Calibri"/>
          <w:color w:val="000000"/>
          <w:sz w:val="24"/>
          <w:szCs w:val="24"/>
        </w:rPr>
        <w:t xml:space="preserve"> As part of that update, the district reduced</w:t>
      </w:r>
      <w:r w:rsidR="00FC6F65" w:rsidRPr="00434B20">
        <w:rPr>
          <w:rFonts w:asciiTheme="minorHAnsi" w:hAnsiTheme="minorHAnsi" w:cs="Calibri"/>
          <w:color w:val="000000"/>
          <w:sz w:val="24"/>
          <w:szCs w:val="24"/>
        </w:rPr>
        <w:t xml:space="preserve"> in-person instruction.</w:t>
      </w:r>
    </w:p>
    <w:p w14:paraId="77323AC2" w14:textId="77777777" w:rsidR="00A13227" w:rsidRPr="00434B20" w:rsidRDefault="00A13227" w:rsidP="00A341C0">
      <w:pPr>
        <w:pStyle w:val="ListParagraph"/>
        <w:spacing w:after="0"/>
        <w:rPr>
          <w:rFonts w:asciiTheme="minorHAnsi" w:hAnsiTheme="minorHAnsi" w:cs="Calibri"/>
          <w:color w:val="000000"/>
          <w:sz w:val="24"/>
          <w:szCs w:val="24"/>
        </w:rPr>
      </w:pPr>
    </w:p>
    <w:p w14:paraId="0EBCAC7F" w14:textId="28AFC07D" w:rsidR="00A13227" w:rsidRPr="00434B20" w:rsidRDefault="00FC6F65" w:rsidP="00A341C0">
      <w:pPr>
        <w:numPr>
          <w:ilvl w:val="0"/>
          <w:numId w:val="22"/>
        </w:numPr>
        <w:spacing w:after="0"/>
        <w:ind w:left="1080"/>
        <w:jc w:val="both"/>
        <w:rPr>
          <w:rFonts w:asciiTheme="minorHAnsi" w:hAnsiTheme="minorHAnsi" w:cs="Calibri"/>
          <w:color w:val="000000"/>
          <w:sz w:val="24"/>
          <w:szCs w:val="24"/>
        </w:rPr>
      </w:pPr>
      <w:r w:rsidRPr="00434B20">
        <w:rPr>
          <w:rFonts w:asciiTheme="minorHAnsi" w:hAnsiTheme="minorHAnsi" w:cs="Calibri"/>
          <w:color w:val="000000"/>
          <w:sz w:val="24"/>
          <w:szCs w:val="24"/>
        </w:rPr>
        <w:t xml:space="preserve">On October 3, 2020, Complainant emailed Superintendent and other district staff, informing them that </w:t>
      </w:r>
      <w:r w:rsidR="009B7423" w:rsidRPr="00434B20">
        <w:rPr>
          <w:rFonts w:asciiTheme="minorHAnsi" w:hAnsiTheme="minorHAnsi" w:cs="Calibri"/>
          <w:color w:val="000000"/>
          <w:sz w:val="24"/>
          <w:szCs w:val="24"/>
        </w:rPr>
        <w:t>she was</w:t>
      </w:r>
      <w:r w:rsidRPr="00434B20">
        <w:rPr>
          <w:rFonts w:asciiTheme="minorHAnsi" w:hAnsiTheme="minorHAnsi" w:cs="Calibri"/>
          <w:color w:val="000000"/>
          <w:sz w:val="24"/>
          <w:szCs w:val="24"/>
        </w:rPr>
        <w:t xml:space="preserve"> dissatisfied with the proposed reductions to in-person </w:t>
      </w:r>
      <w:r w:rsidR="005C6D73" w:rsidRPr="00434B20">
        <w:rPr>
          <w:rFonts w:asciiTheme="minorHAnsi" w:hAnsiTheme="minorHAnsi" w:cs="Calibri"/>
          <w:color w:val="000000"/>
          <w:sz w:val="24"/>
          <w:szCs w:val="24"/>
        </w:rPr>
        <w:t>instruction</w:t>
      </w:r>
      <w:r w:rsidRPr="00434B20">
        <w:rPr>
          <w:rFonts w:asciiTheme="minorHAnsi" w:hAnsiTheme="minorHAnsi" w:cs="Calibri"/>
          <w:color w:val="000000"/>
          <w:sz w:val="24"/>
          <w:szCs w:val="24"/>
        </w:rPr>
        <w:t>.</w:t>
      </w:r>
      <w:r w:rsidR="001F1DB3" w:rsidRPr="00434B20">
        <w:rPr>
          <w:rFonts w:asciiTheme="minorHAnsi" w:hAnsiTheme="minorHAnsi" w:cs="Calibri"/>
          <w:color w:val="000000"/>
          <w:sz w:val="24"/>
          <w:szCs w:val="24"/>
        </w:rPr>
        <w:t xml:space="preserve"> Complainant did not allege that the district was discriminating against students with disabilities in that email.</w:t>
      </w:r>
    </w:p>
    <w:p w14:paraId="0AC14C62" w14:textId="77777777" w:rsidR="00FC6F65" w:rsidRPr="00434B20" w:rsidRDefault="00FC6F65" w:rsidP="00A341C0">
      <w:pPr>
        <w:pStyle w:val="ListParagraph"/>
        <w:spacing w:after="0"/>
        <w:rPr>
          <w:rFonts w:asciiTheme="minorHAnsi" w:hAnsiTheme="minorHAnsi" w:cs="Calibri"/>
          <w:color w:val="000000"/>
          <w:sz w:val="24"/>
          <w:szCs w:val="24"/>
        </w:rPr>
      </w:pPr>
    </w:p>
    <w:p w14:paraId="06F54769" w14:textId="460C6B32" w:rsidR="00FC6F65" w:rsidRPr="00434B20" w:rsidRDefault="00FC6F65" w:rsidP="00A341C0">
      <w:pPr>
        <w:numPr>
          <w:ilvl w:val="0"/>
          <w:numId w:val="22"/>
        </w:numPr>
        <w:spacing w:after="0"/>
        <w:ind w:left="1080"/>
        <w:jc w:val="both"/>
        <w:rPr>
          <w:rFonts w:asciiTheme="minorHAnsi" w:hAnsiTheme="minorHAnsi" w:cs="Calibri"/>
          <w:color w:val="000000"/>
          <w:sz w:val="24"/>
          <w:szCs w:val="24"/>
        </w:rPr>
      </w:pPr>
      <w:r w:rsidRPr="00434B20">
        <w:rPr>
          <w:rFonts w:asciiTheme="minorHAnsi" w:hAnsiTheme="minorHAnsi" w:cs="Calibri"/>
          <w:color w:val="000000"/>
          <w:sz w:val="24"/>
          <w:szCs w:val="24"/>
        </w:rPr>
        <w:lastRenderedPageBreak/>
        <w:t>On October 3, 2020, Complainant emailed Pendleton School District’</w:t>
      </w:r>
      <w:r w:rsidR="00AE5B27" w:rsidRPr="00434B20">
        <w:rPr>
          <w:rFonts w:asciiTheme="minorHAnsi" w:hAnsiTheme="minorHAnsi" w:cs="Calibri"/>
          <w:color w:val="000000"/>
          <w:sz w:val="24"/>
          <w:szCs w:val="24"/>
        </w:rPr>
        <w:t>s school b</w:t>
      </w:r>
      <w:r w:rsidRPr="00434B20">
        <w:rPr>
          <w:rFonts w:asciiTheme="minorHAnsi" w:hAnsiTheme="minorHAnsi" w:cs="Calibri"/>
          <w:color w:val="000000"/>
          <w:sz w:val="24"/>
          <w:szCs w:val="24"/>
        </w:rPr>
        <w:t>oard</w:t>
      </w:r>
      <w:r w:rsidR="009B7423" w:rsidRPr="00434B20">
        <w:rPr>
          <w:rFonts w:asciiTheme="minorHAnsi" w:hAnsiTheme="minorHAnsi" w:cs="Calibri"/>
          <w:color w:val="000000"/>
          <w:sz w:val="24"/>
          <w:szCs w:val="24"/>
        </w:rPr>
        <w:t xml:space="preserve">, informing the board members that she was dissatisfied with the proposed reductions to in-person </w:t>
      </w:r>
      <w:r w:rsidR="005915BB" w:rsidRPr="00434B20">
        <w:rPr>
          <w:rFonts w:asciiTheme="minorHAnsi" w:hAnsiTheme="minorHAnsi" w:cs="Calibri"/>
          <w:color w:val="000000"/>
          <w:sz w:val="24"/>
          <w:szCs w:val="24"/>
        </w:rPr>
        <w:t>instruction</w:t>
      </w:r>
      <w:r w:rsidR="009B7423" w:rsidRPr="00434B20">
        <w:rPr>
          <w:rFonts w:asciiTheme="minorHAnsi" w:hAnsiTheme="minorHAnsi" w:cs="Calibri"/>
          <w:color w:val="000000"/>
          <w:sz w:val="24"/>
          <w:szCs w:val="24"/>
        </w:rPr>
        <w:t xml:space="preserve"> and the district’s overall management of comprehensive distance learning.</w:t>
      </w:r>
      <w:r w:rsidR="001F1DB3" w:rsidRPr="00434B20">
        <w:rPr>
          <w:rFonts w:asciiTheme="minorHAnsi" w:hAnsiTheme="minorHAnsi" w:cs="Calibri"/>
          <w:color w:val="000000"/>
          <w:sz w:val="24"/>
          <w:szCs w:val="24"/>
        </w:rPr>
        <w:t xml:space="preserve"> Complainant did not allege that the district was discriminating against students with disabilities in that email.</w:t>
      </w:r>
    </w:p>
    <w:p w14:paraId="48341E30" w14:textId="77777777" w:rsidR="009B7423" w:rsidRPr="00434B20" w:rsidRDefault="009B7423" w:rsidP="00A341C0">
      <w:pPr>
        <w:pStyle w:val="ListParagraph"/>
        <w:spacing w:after="0"/>
        <w:rPr>
          <w:rFonts w:asciiTheme="minorHAnsi" w:hAnsiTheme="minorHAnsi" w:cs="Calibri"/>
          <w:color w:val="000000"/>
          <w:sz w:val="24"/>
          <w:szCs w:val="24"/>
        </w:rPr>
      </w:pPr>
    </w:p>
    <w:p w14:paraId="5B1177F7" w14:textId="0E22AAF4" w:rsidR="009B7423" w:rsidRPr="00434B20" w:rsidRDefault="009B7423" w:rsidP="00A341C0">
      <w:pPr>
        <w:numPr>
          <w:ilvl w:val="0"/>
          <w:numId w:val="22"/>
        </w:numPr>
        <w:spacing w:after="0"/>
        <w:ind w:left="1080"/>
        <w:jc w:val="both"/>
        <w:rPr>
          <w:rFonts w:asciiTheme="minorHAnsi" w:hAnsiTheme="minorHAnsi" w:cs="Calibri"/>
          <w:color w:val="000000"/>
          <w:sz w:val="24"/>
          <w:szCs w:val="24"/>
        </w:rPr>
      </w:pPr>
      <w:r w:rsidRPr="00434B20">
        <w:rPr>
          <w:rFonts w:asciiTheme="minorHAnsi" w:hAnsiTheme="minorHAnsi" w:cs="Calibri"/>
          <w:color w:val="000000"/>
          <w:sz w:val="24"/>
          <w:szCs w:val="24"/>
        </w:rPr>
        <w:t xml:space="preserve">On October 7, 2020, Superintendent emailed Complainant, thanking her for emailing him about her concerns. Superintendent also thanked Complainant </w:t>
      </w:r>
      <w:r w:rsidR="005915BB" w:rsidRPr="00434B20">
        <w:rPr>
          <w:rFonts w:asciiTheme="minorHAnsi" w:hAnsiTheme="minorHAnsi" w:cs="Calibri"/>
          <w:color w:val="000000"/>
          <w:sz w:val="24"/>
          <w:szCs w:val="24"/>
        </w:rPr>
        <w:t>for advocating</w:t>
      </w:r>
      <w:r w:rsidRPr="00434B20">
        <w:rPr>
          <w:rFonts w:asciiTheme="minorHAnsi" w:hAnsiTheme="minorHAnsi" w:cs="Calibri"/>
          <w:color w:val="000000"/>
          <w:sz w:val="24"/>
          <w:szCs w:val="24"/>
        </w:rPr>
        <w:t xml:space="preserve"> </w:t>
      </w:r>
      <w:proofErr w:type="gramStart"/>
      <w:r w:rsidRPr="00434B20">
        <w:rPr>
          <w:rFonts w:asciiTheme="minorHAnsi" w:hAnsiTheme="minorHAnsi" w:cs="Calibri"/>
          <w:color w:val="000000"/>
          <w:sz w:val="24"/>
          <w:szCs w:val="24"/>
        </w:rPr>
        <w:t>to reopen</w:t>
      </w:r>
      <w:proofErr w:type="gramEnd"/>
      <w:r w:rsidRPr="00434B20">
        <w:rPr>
          <w:rFonts w:asciiTheme="minorHAnsi" w:hAnsiTheme="minorHAnsi" w:cs="Calibri"/>
          <w:color w:val="000000"/>
          <w:sz w:val="24"/>
          <w:szCs w:val="24"/>
        </w:rPr>
        <w:t xml:space="preserve"> schools.</w:t>
      </w:r>
    </w:p>
    <w:p w14:paraId="65FF5B58" w14:textId="77777777" w:rsidR="009B7423" w:rsidRPr="00434B20" w:rsidRDefault="009B7423" w:rsidP="00A341C0">
      <w:pPr>
        <w:pStyle w:val="ListParagraph"/>
        <w:spacing w:after="0"/>
        <w:rPr>
          <w:rFonts w:asciiTheme="minorHAnsi" w:hAnsiTheme="minorHAnsi" w:cs="Calibri"/>
          <w:color w:val="000000"/>
          <w:sz w:val="24"/>
          <w:szCs w:val="24"/>
        </w:rPr>
      </w:pPr>
    </w:p>
    <w:p w14:paraId="21376A8D" w14:textId="06E9C106" w:rsidR="009B7423" w:rsidRPr="00434B20" w:rsidRDefault="009B7423" w:rsidP="00A341C0">
      <w:pPr>
        <w:numPr>
          <w:ilvl w:val="0"/>
          <w:numId w:val="22"/>
        </w:numPr>
        <w:spacing w:after="0"/>
        <w:ind w:left="1080"/>
        <w:jc w:val="both"/>
        <w:rPr>
          <w:rFonts w:asciiTheme="minorHAnsi" w:hAnsiTheme="minorHAnsi" w:cs="Calibri"/>
          <w:color w:val="000000"/>
          <w:sz w:val="24"/>
          <w:szCs w:val="24"/>
        </w:rPr>
      </w:pPr>
      <w:r w:rsidRPr="00434B20">
        <w:rPr>
          <w:rFonts w:asciiTheme="minorHAnsi" w:hAnsiTheme="minorHAnsi" w:cs="Calibri"/>
          <w:color w:val="000000"/>
          <w:sz w:val="24"/>
          <w:szCs w:val="24"/>
        </w:rPr>
        <w:t xml:space="preserve">On October 8, </w:t>
      </w:r>
      <w:r w:rsidR="005915BB" w:rsidRPr="00434B20">
        <w:rPr>
          <w:rFonts w:asciiTheme="minorHAnsi" w:hAnsiTheme="minorHAnsi" w:cs="Calibri"/>
          <w:color w:val="000000"/>
          <w:sz w:val="24"/>
          <w:szCs w:val="24"/>
        </w:rPr>
        <w:t xml:space="preserve">2020, </w:t>
      </w:r>
      <w:r w:rsidRPr="00434B20">
        <w:rPr>
          <w:rFonts w:asciiTheme="minorHAnsi" w:hAnsiTheme="minorHAnsi" w:cs="Calibri"/>
          <w:color w:val="000000"/>
          <w:sz w:val="24"/>
          <w:szCs w:val="24"/>
        </w:rPr>
        <w:t>Complainant filed a complaint with Superintendent, alleging that the district was not providing adequate in-person instruction. Super</w:t>
      </w:r>
      <w:r w:rsidR="00A10C2F" w:rsidRPr="00434B20">
        <w:rPr>
          <w:rFonts w:asciiTheme="minorHAnsi" w:hAnsiTheme="minorHAnsi" w:cs="Calibri"/>
          <w:color w:val="000000"/>
          <w:sz w:val="24"/>
          <w:szCs w:val="24"/>
        </w:rPr>
        <w:t>intendent responded, explaining the logic behind the district’s plan to provide in-person instruction and noting that the Governor’s executive order, as explained in guidance</w:t>
      </w:r>
      <w:r w:rsidR="005915BB" w:rsidRPr="00434B20">
        <w:rPr>
          <w:rFonts w:asciiTheme="minorHAnsi" w:hAnsiTheme="minorHAnsi" w:cs="Calibri"/>
          <w:color w:val="000000"/>
          <w:sz w:val="24"/>
          <w:szCs w:val="24"/>
        </w:rPr>
        <w:t xml:space="preserve"> issued by the Oregon Department of Education</w:t>
      </w:r>
      <w:r w:rsidR="00A10C2F" w:rsidRPr="00434B20">
        <w:rPr>
          <w:rFonts w:asciiTheme="minorHAnsi" w:hAnsiTheme="minorHAnsi" w:cs="Calibri"/>
          <w:color w:val="000000"/>
          <w:sz w:val="24"/>
          <w:szCs w:val="24"/>
        </w:rPr>
        <w:t xml:space="preserve">, only allowed the district to “operate emergency daycare for targeted groups.” The </w:t>
      </w:r>
      <w:r w:rsidRPr="00434B20">
        <w:rPr>
          <w:rFonts w:asciiTheme="minorHAnsi" w:hAnsiTheme="minorHAnsi" w:cs="Calibri"/>
          <w:color w:val="000000"/>
          <w:sz w:val="24"/>
          <w:szCs w:val="24"/>
        </w:rPr>
        <w:t xml:space="preserve">Superintendent </w:t>
      </w:r>
      <w:r w:rsidR="00A10C2F" w:rsidRPr="00434B20">
        <w:rPr>
          <w:rFonts w:asciiTheme="minorHAnsi" w:hAnsiTheme="minorHAnsi" w:cs="Calibri"/>
          <w:color w:val="000000"/>
          <w:sz w:val="24"/>
          <w:szCs w:val="24"/>
        </w:rPr>
        <w:t xml:space="preserve">also provided Complainant with </w:t>
      </w:r>
      <w:r w:rsidRPr="00434B20">
        <w:rPr>
          <w:rFonts w:asciiTheme="minorHAnsi" w:hAnsiTheme="minorHAnsi" w:cs="Calibri"/>
          <w:color w:val="000000"/>
          <w:sz w:val="24"/>
          <w:szCs w:val="24"/>
        </w:rPr>
        <w:t xml:space="preserve">resources for her to use </w:t>
      </w:r>
      <w:r w:rsidR="00A10C2F" w:rsidRPr="00434B20">
        <w:rPr>
          <w:rFonts w:asciiTheme="minorHAnsi" w:hAnsiTheme="minorHAnsi" w:cs="Calibri"/>
          <w:color w:val="000000"/>
          <w:sz w:val="24"/>
          <w:szCs w:val="24"/>
        </w:rPr>
        <w:t xml:space="preserve">when advocating </w:t>
      </w:r>
      <w:proofErr w:type="gramStart"/>
      <w:r w:rsidR="00A10C2F" w:rsidRPr="00434B20">
        <w:rPr>
          <w:rFonts w:asciiTheme="minorHAnsi" w:hAnsiTheme="minorHAnsi" w:cs="Calibri"/>
          <w:color w:val="000000"/>
          <w:sz w:val="24"/>
          <w:szCs w:val="24"/>
        </w:rPr>
        <w:t>to reopen</w:t>
      </w:r>
      <w:proofErr w:type="gramEnd"/>
      <w:r w:rsidRPr="00434B20">
        <w:rPr>
          <w:rFonts w:asciiTheme="minorHAnsi" w:hAnsiTheme="minorHAnsi" w:cs="Calibri"/>
          <w:color w:val="000000"/>
          <w:sz w:val="24"/>
          <w:szCs w:val="24"/>
        </w:rPr>
        <w:t xml:space="preserve"> schools. Superintendent also invited Complainant to an in-person meeting to discuss her concerns. </w:t>
      </w:r>
    </w:p>
    <w:p w14:paraId="2A090693" w14:textId="77777777" w:rsidR="009B7423" w:rsidRPr="00434B20" w:rsidRDefault="009B7423" w:rsidP="00A341C0">
      <w:pPr>
        <w:pStyle w:val="ListParagraph"/>
        <w:spacing w:after="0"/>
        <w:rPr>
          <w:rFonts w:asciiTheme="minorHAnsi" w:hAnsiTheme="minorHAnsi" w:cs="Calibri"/>
          <w:color w:val="000000"/>
          <w:sz w:val="24"/>
          <w:szCs w:val="24"/>
        </w:rPr>
      </w:pPr>
    </w:p>
    <w:p w14:paraId="1B370D61" w14:textId="707F2EF9" w:rsidR="009B7423" w:rsidRPr="00434B20" w:rsidRDefault="00A10C2F" w:rsidP="00A341C0">
      <w:pPr>
        <w:numPr>
          <w:ilvl w:val="0"/>
          <w:numId w:val="22"/>
        </w:numPr>
        <w:spacing w:after="0"/>
        <w:ind w:left="1080"/>
        <w:jc w:val="both"/>
        <w:rPr>
          <w:rFonts w:asciiTheme="minorHAnsi" w:hAnsiTheme="minorHAnsi" w:cs="Calibri"/>
          <w:color w:val="000000"/>
          <w:sz w:val="24"/>
          <w:szCs w:val="24"/>
        </w:rPr>
      </w:pPr>
      <w:r w:rsidRPr="00434B20">
        <w:rPr>
          <w:rFonts w:asciiTheme="minorHAnsi" w:hAnsiTheme="minorHAnsi" w:cs="Calibri"/>
          <w:color w:val="000000"/>
          <w:sz w:val="24"/>
          <w:szCs w:val="24"/>
        </w:rPr>
        <w:t>On October 12, 2020, Complainant and Superintendent met to discuss Complainant’s dissatisfaction with the manner in which the district was providing in-person instruction.</w:t>
      </w:r>
    </w:p>
    <w:p w14:paraId="7D218A1A" w14:textId="77777777" w:rsidR="00A10C2F" w:rsidRPr="00434B20" w:rsidRDefault="00A10C2F" w:rsidP="00A341C0">
      <w:pPr>
        <w:pStyle w:val="ListParagraph"/>
        <w:spacing w:after="0"/>
        <w:rPr>
          <w:rFonts w:asciiTheme="minorHAnsi" w:hAnsiTheme="minorHAnsi" w:cs="Calibri"/>
          <w:color w:val="000000"/>
          <w:sz w:val="24"/>
          <w:szCs w:val="24"/>
        </w:rPr>
      </w:pPr>
    </w:p>
    <w:p w14:paraId="5A39F965" w14:textId="74CEA820" w:rsidR="00A10C2F" w:rsidRPr="00434B20" w:rsidRDefault="00A10C2F" w:rsidP="00A341C0">
      <w:pPr>
        <w:numPr>
          <w:ilvl w:val="0"/>
          <w:numId w:val="22"/>
        </w:numPr>
        <w:spacing w:after="0"/>
        <w:ind w:left="1080"/>
        <w:jc w:val="both"/>
        <w:rPr>
          <w:rFonts w:asciiTheme="minorHAnsi" w:hAnsiTheme="minorHAnsi" w:cs="Calibri"/>
          <w:color w:val="000000"/>
          <w:sz w:val="24"/>
          <w:szCs w:val="24"/>
        </w:rPr>
      </w:pPr>
      <w:r w:rsidRPr="00434B20">
        <w:rPr>
          <w:rFonts w:asciiTheme="minorHAnsi" w:hAnsiTheme="minorHAnsi" w:cs="Calibri"/>
          <w:color w:val="000000"/>
          <w:sz w:val="24"/>
          <w:szCs w:val="24"/>
        </w:rPr>
        <w:t xml:space="preserve">On October 12, 2020, Superintendent emailed Complainant a copy of the district’s application form for </w:t>
      </w:r>
      <w:r w:rsidR="005915BB" w:rsidRPr="00434B20">
        <w:rPr>
          <w:rFonts w:asciiTheme="minorHAnsi" w:hAnsiTheme="minorHAnsi" w:cs="Calibri"/>
          <w:color w:val="000000"/>
          <w:sz w:val="24"/>
          <w:szCs w:val="24"/>
        </w:rPr>
        <w:t>to apply</w:t>
      </w:r>
      <w:r w:rsidRPr="00434B20">
        <w:rPr>
          <w:rFonts w:asciiTheme="minorHAnsi" w:hAnsiTheme="minorHAnsi" w:cs="Calibri"/>
          <w:color w:val="000000"/>
          <w:sz w:val="24"/>
          <w:szCs w:val="24"/>
        </w:rPr>
        <w:t xml:space="preserve"> for district daycare.</w:t>
      </w:r>
      <w:r w:rsidR="005915BB" w:rsidRPr="00434B20">
        <w:rPr>
          <w:rFonts w:asciiTheme="minorHAnsi" w:hAnsiTheme="minorHAnsi" w:cs="Calibri"/>
          <w:color w:val="000000"/>
          <w:sz w:val="24"/>
          <w:szCs w:val="24"/>
        </w:rPr>
        <w:t xml:space="preserve"> One of the criteria for applying for district daycare was that student’s parent must be an essential worker as defined in Executive Order 20-29 (2020).</w:t>
      </w:r>
    </w:p>
    <w:p w14:paraId="201A802F" w14:textId="77777777" w:rsidR="00A10C2F" w:rsidRPr="00434B20" w:rsidRDefault="00A10C2F" w:rsidP="00A341C0">
      <w:pPr>
        <w:pStyle w:val="ListParagraph"/>
        <w:spacing w:after="0"/>
        <w:rPr>
          <w:rFonts w:asciiTheme="minorHAnsi" w:hAnsiTheme="minorHAnsi" w:cs="Calibri"/>
          <w:color w:val="000000"/>
          <w:sz w:val="24"/>
          <w:szCs w:val="24"/>
        </w:rPr>
      </w:pPr>
    </w:p>
    <w:p w14:paraId="73F563A0" w14:textId="424740F6" w:rsidR="00A10C2F" w:rsidRPr="00434B20" w:rsidRDefault="00A10C2F" w:rsidP="00A341C0">
      <w:pPr>
        <w:numPr>
          <w:ilvl w:val="0"/>
          <w:numId w:val="22"/>
        </w:numPr>
        <w:spacing w:after="0"/>
        <w:ind w:left="1080"/>
        <w:jc w:val="both"/>
        <w:rPr>
          <w:rFonts w:asciiTheme="minorHAnsi" w:hAnsiTheme="minorHAnsi" w:cs="Calibri"/>
          <w:color w:val="000000"/>
          <w:sz w:val="24"/>
          <w:szCs w:val="24"/>
        </w:rPr>
      </w:pPr>
      <w:r w:rsidRPr="00434B20">
        <w:rPr>
          <w:rFonts w:asciiTheme="minorHAnsi" w:hAnsiTheme="minorHAnsi" w:cs="Calibri"/>
          <w:color w:val="000000"/>
          <w:sz w:val="24"/>
          <w:szCs w:val="24"/>
        </w:rPr>
        <w:t xml:space="preserve">On December 17, 2020, Complainant emailed Superintendent, alleging that district staff refused to provide her with an application form </w:t>
      </w:r>
      <w:r w:rsidR="00270D48" w:rsidRPr="00434B20">
        <w:rPr>
          <w:rFonts w:asciiTheme="minorHAnsi" w:hAnsiTheme="minorHAnsi" w:cs="Calibri"/>
          <w:color w:val="000000"/>
          <w:sz w:val="24"/>
          <w:szCs w:val="24"/>
        </w:rPr>
        <w:t>that</w:t>
      </w:r>
      <w:r w:rsidRPr="00434B20">
        <w:rPr>
          <w:rFonts w:asciiTheme="minorHAnsi" w:hAnsiTheme="minorHAnsi" w:cs="Calibri"/>
          <w:color w:val="000000"/>
          <w:sz w:val="24"/>
          <w:szCs w:val="24"/>
        </w:rPr>
        <w:t xml:space="preserve"> essential workers </w:t>
      </w:r>
      <w:r w:rsidR="00270D48" w:rsidRPr="00434B20">
        <w:rPr>
          <w:rFonts w:asciiTheme="minorHAnsi" w:hAnsiTheme="minorHAnsi" w:cs="Calibri"/>
          <w:color w:val="000000"/>
          <w:sz w:val="24"/>
          <w:szCs w:val="24"/>
        </w:rPr>
        <w:t>could use to apply</w:t>
      </w:r>
      <w:r w:rsidRPr="00434B20">
        <w:rPr>
          <w:rFonts w:asciiTheme="minorHAnsi" w:hAnsiTheme="minorHAnsi" w:cs="Calibri"/>
          <w:color w:val="000000"/>
          <w:sz w:val="24"/>
          <w:szCs w:val="24"/>
        </w:rPr>
        <w:t xml:space="preserve"> for district daycare. Complainant wrote,</w:t>
      </w:r>
    </w:p>
    <w:p w14:paraId="27FBD4C8" w14:textId="77777777" w:rsidR="00A10C2F" w:rsidRPr="00434B20" w:rsidRDefault="00A10C2F" w:rsidP="00A341C0">
      <w:pPr>
        <w:pStyle w:val="ListParagraph"/>
        <w:spacing w:after="0"/>
        <w:rPr>
          <w:rFonts w:asciiTheme="minorHAnsi" w:hAnsiTheme="minorHAnsi" w:cs="Calibri"/>
          <w:color w:val="000000"/>
          <w:sz w:val="24"/>
          <w:szCs w:val="24"/>
        </w:rPr>
      </w:pPr>
    </w:p>
    <w:p w14:paraId="6E9A55AF" w14:textId="387A5978" w:rsidR="00A10C2F" w:rsidRPr="00434B20" w:rsidRDefault="00A10C2F" w:rsidP="00A341C0">
      <w:pPr>
        <w:spacing w:after="0"/>
        <w:ind w:left="1800" w:right="1440"/>
        <w:jc w:val="both"/>
        <w:rPr>
          <w:rFonts w:asciiTheme="minorHAnsi" w:hAnsiTheme="minorHAnsi" w:cs="Calibri"/>
          <w:sz w:val="24"/>
          <w:szCs w:val="24"/>
        </w:rPr>
      </w:pPr>
      <w:r w:rsidRPr="00434B20">
        <w:rPr>
          <w:rFonts w:asciiTheme="minorHAnsi" w:hAnsiTheme="minorHAnsi" w:cs="Calibri"/>
          <w:color w:val="000000"/>
          <w:sz w:val="24"/>
          <w:szCs w:val="24"/>
        </w:rPr>
        <w:t xml:space="preserve">I have asked for an </w:t>
      </w:r>
      <w:r w:rsidRPr="00434B20">
        <w:rPr>
          <w:rFonts w:asciiTheme="minorHAnsi" w:hAnsiTheme="minorHAnsi" w:cs="Calibri"/>
          <w:sz w:val="24"/>
          <w:szCs w:val="24"/>
        </w:rPr>
        <w:t>application to the program as I am an essential worker according to the definition set forth by the</w:t>
      </w:r>
      <w:r w:rsidRPr="00434B20">
        <w:rPr>
          <w:rFonts w:asciiTheme="minorHAnsi" w:hAnsiTheme="minorHAnsi" w:cs="Calibri"/>
          <w:color w:val="000000"/>
          <w:sz w:val="24"/>
          <w:szCs w:val="24"/>
        </w:rPr>
        <w:t xml:space="preserve"> </w:t>
      </w:r>
      <w:r w:rsidRPr="00434B20">
        <w:rPr>
          <w:rFonts w:asciiTheme="minorHAnsi" w:hAnsiTheme="minorHAnsi" w:cs="Calibri"/>
          <w:sz w:val="24"/>
          <w:szCs w:val="24"/>
        </w:rPr>
        <w:t xml:space="preserve">ODE and I </w:t>
      </w:r>
      <w:proofErr w:type="gramStart"/>
      <w:r w:rsidRPr="00434B20">
        <w:rPr>
          <w:rFonts w:asciiTheme="minorHAnsi" w:hAnsiTheme="minorHAnsi" w:cs="Calibri"/>
          <w:sz w:val="24"/>
          <w:szCs w:val="24"/>
        </w:rPr>
        <w:t>was denied</w:t>
      </w:r>
      <w:proofErr w:type="gramEnd"/>
      <w:r w:rsidRPr="00434B20">
        <w:rPr>
          <w:rFonts w:asciiTheme="minorHAnsi" w:hAnsiTheme="minorHAnsi" w:cs="Calibri"/>
          <w:sz w:val="24"/>
          <w:szCs w:val="24"/>
        </w:rPr>
        <w:t xml:space="preserve"> an application. You have no criteria for identifying who is able to enter the day camps. This is</w:t>
      </w:r>
      <w:r w:rsidRPr="00434B20">
        <w:rPr>
          <w:rFonts w:asciiTheme="minorHAnsi" w:hAnsiTheme="minorHAnsi" w:cs="Calibri"/>
          <w:color w:val="000000"/>
          <w:sz w:val="24"/>
          <w:szCs w:val="24"/>
        </w:rPr>
        <w:t xml:space="preserve"> </w:t>
      </w:r>
      <w:r w:rsidRPr="00434B20">
        <w:rPr>
          <w:rFonts w:asciiTheme="minorHAnsi" w:hAnsiTheme="minorHAnsi" w:cs="Calibri"/>
          <w:sz w:val="24"/>
          <w:szCs w:val="24"/>
        </w:rPr>
        <w:t xml:space="preserve">misuse of public funds. Children </w:t>
      </w:r>
      <w:proofErr w:type="gramStart"/>
      <w:r w:rsidRPr="00434B20">
        <w:rPr>
          <w:rFonts w:asciiTheme="minorHAnsi" w:hAnsiTheme="minorHAnsi" w:cs="Calibri"/>
          <w:sz w:val="24"/>
          <w:szCs w:val="24"/>
        </w:rPr>
        <w:t>like</w:t>
      </w:r>
      <w:proofErr w:type="gramEnd"/>
      <w:r w:rsidRPr="00434B20">
        <w:rPr>
          <w:rFonts w:asciiTheme="minorHAnsi" w:hAnsiTheme="minorHAnsi" w:cs="Calibri"/>
          <w:sz w:val="24"/>
          <w:szCs w:val="24"/>
        </w:rPr>
        <w:t xml:space="preserve"> I speak of are not able to sign up for a waitlist. I personally asked to get on the</w:t>
      </w:r>
      <w:r w:rsidRPr="00434B20">
        <w:rPr>
          <w:rFonts w:asciiTheme="minorHAnsi" w:hAnsiTheme="minorHAnsi" w:cs="Calibri"/>
          <w:color w:val="000000"/>
          <w:sz w:val="24"/>
          <w:szCs w:val="24"/>
        </w:rPr>
        <w:t xml:space="preserve"> </w:t>
      </w:r>
      <w:r w:rsidRPr="00434B20">
        <w:rPr>
          <w:rFonts w:asciiTheme="minorHAnsi" w:hAnsiTheme="minorHAnsi" w:cs="Calibri"/>
          <w:sz w:val="24"/>
          <w:szCs w:val="24"/>
        </w:rPr>
        <w:t xml:space="preserve">waitlist and </w:t>
      </w:r>
      <w:proofErr w:type="gramStart"/>
      <w:r w:rsidRPr="00434B20">
        <w:rPr>
          <w:rFonts w:asciiTheme="minorHAnsi" w:hAnsiTheme="minorHAnsi" w:cs="Calibri"/>
          <w:sz w:val="24"/>
          <w:szCs w:val="24"/>
        </w:rPr>
        <w:t>was denied</w:t>
      </w:r>
      <w:proofErr w:type="gramEnd"/>
      <w:r w:rsidRPr="00434B20">
        <w:rPr>
          <w:rFonts w:asciiTheme="minorHAnsi" w:hAnsiTheme="minorHAnsi" w:cs="Calibri"/>
          <w:sz w:val="24"/>
          <w:szCs w:val="24"/>
        </w:rPr>
        <w:t xml:space="preserve"> by you.</w:t>
      </w:r>
    </w:p>
    <w:p w14:paraId="7C6C85DE" w14:textId="77777777" w:rsidR="00A10C2F" w:rsidRPr="00434B20" w:rsidRDefault="00A10C2F" w:rsidP="00A341C0">
      <w:pPr>
        <w:spacing w:after="0"/>
        <w:ind w:left="1800" w:right="1440"/>
        <w:jc w:val="both"/>
        <w:rPr>
          <w:rFonts w:asciiTheme="minorHAnsi" w:hAnsiTheme="minorHAnsi" w:cs="Calibri"/>
          <w:sz w:val="24"/>
          <w:szCs w:val="24"/>
        </w:rPr>
      </w:pPr>
    </w:p>
    <w:p w14:paraId="3ED808C5" w14:textId="7EFD6078" w:rsidR="00A10C2F" w:rsidRPr="00434B20" w:rsidRDefault="00A10C2F" w:rsidP="00A341C0">
      <w:pPr>
        <w:spacing w:after="0"/>
        <w:ind w:left="1080"/>
        <w:jc w:val="both"/>
        <w:rPr>
          <w:rFonts w:asciiTheme="minorHAnsi" w:hAnsiTheme="minorHAnsi" w:cs="Calibri"/>
          <w:color w:val="000000"/>
          <w:sz w:val="24"/>
          <w:szCs w:val="24"/>
        </w:rPr>
      </w:pPr>
      <w:r w:rsidRPr="00434B20">
        <w:rPr>
          <w:rFonts w:asciiTheme="minorHAnsi" w:hAnsiTheme="minorHAnsi" w:cs="Calibri"/>
          <w:sz w:val="24"/>
          <w:szCs w:val="24"/>
        </w:rPr>
        <w:lastRenderedPageBreak/>
        <w:t xml:space="preserve">Complainant also wrote, “I have on video, your secretary denying access to the </w:t>
      </w:r>
      <w:proofErr w:type="spellStart"/>
      <w:r w:rsidRPr="00434B20">
        <w:rPr>
          <w:rFonts w:asciiTheme="minorHAnsi" w:hAnsiTheme="minorHAnsi" w:cs="Calibri"/>
          <w:sz w:val="24"/>
          <w:szCs w:val="24"/>
        </w:rPr>
        <w:t>daycamp</w:t>
      </w:r>
      <w:proofErr w:type="spellEnd"/>
      <w:r w:rsidRPr="00434B20">
        <w:rPr>
          <w:rFonts w:asciiTheme="minorHAnsi" w:hAnsiTheme="minorHAnsi" w:cs="Calibri"/>
          <w:color w:val="000000"/>
          <w:sz w:val="24"/>
          <w:szCs w:val="24"/>
        </w:rPr>
        <w:t xml:space="preserve"> </w:t>
      </w:r>
      <w:r w:rsidRPr="00434B20">
        <w:rPr>
          <w:rFonts w:asciiTheme="minorHAnsi" w:hAnsiTheme="minorHAnsi" w:cs="Calibri"/>
          <w:sz w:val="24"/>
          <w:szCs w:val="24"/>
        </w:rPr>
        <w:t>program for anybody except for essential medical first responder</w:t>
      </w:r>
      <w:r w:rsidR="00C725F9" w:rsidRPr="00434B20">
        <w:rPr>
          <w:rFonts w:asciiTheme="minorHAnsi" w:hAnsiTheme="minorHAnsi" w:cs="Calibri"/>
          <w:sz w:val="24"/>
          <w:szCs w:val="24"/>
        </w:rPr>
        <w:t>s.</w:t>
      </w:r>
      <w:r w:rsidRPr="00434B20">
        <w:rPr>
          <w:rFonts w:asciiTheme="minorHAnsi" w:hAnsiTheme="minorHAnsi" w:cs="Calibri"/>
          <w:sz w:val="24"/>
          <w:szCs w:val="24"/>
        </w:rPr>
        <w:t>”</w:t>
      </w:r>
    </w:p>
    <w:p w14:paraId="398160D9" w14:textId="77777777" w:rsidR="00A10C2F" w:rsidRPr="00434B20" w:rsidRDefault="00A10C2F" w:rsidP="00A341C0">
      <w:pPr>
        <w:pStyle w:val="ListParagraph"/>
        <w:spacing w:after="0"/>
        <w:rPr>
          <w:rFonts w:asciiTheme="minorHAnsi" w:hAnsiTheme="minorHAnsi" w:cs="Calibri"/>
          <w:color w:val="000000"/>
          <w:sz w:val="24"/>
          <w:szCs w:val="24"/>
        </w:rPr>
      </w:pPr>
    </w:p>
    <w:p w14:paraId="2FCB2A17" w14:textId="6283AB7B" w:rsidR="00A10C2F" w:rsidRPr="00434B20" w:rsidRDefault="00C725F9" w:rsidP="00A341C0">
      <w:pPr>
        <w:numPr>
          <w:ilvl w:val="0"/>
          <w:numId w:val="22"/>
        </w:numPr>
        <w:spacing w:after="0"/>
        <w:ind w:left="1080"/>
        <w:jc w:val="both"/>
        <w:rPr>
          <w:rFonts w:asciiTheme="minorHAnsi" w:hAnsiTheme="minorHAnsi" w:cs="Calibri"/>
          <w:color w:val="000000"/>
          <w:sz w:val="24"/>
          <w:szCs w:val="24"/>
        </w:rPr>
      </w:pPr>
      <w:r w:rsidRPr="00434B20">
        <w:rPr>
          <w:rFonts w:asciiTheme="minorHAnsi" w:hAnsiTheme="minorHAnsi" w:cs="Calibri"/>
          <w:color w:val="000000"/>
          <w:sz w:val="24"/>
          <w:szCs w:val="24"/>
        </w:rPr>
        <w:t>On December 17, 2020, Superintendent responded to Complainant’</w:t>
      </w:r>
      <w:r w:rsidR="00F55BFC" w:rsidRPr="00434B20">
        <w:rPr>
          <w:rFonts w:asciiTheme="minorHAnsi" w:hAnsiTheme="minorHAnsi" w:cs="Calibri"/>
          <w:color w:val="000000"/>
          <w:sz w:val="24"/>
          <w:szCs w:val="24"/>
        </w:rPr>
        <w:t>s email:</w:t>
      </w:r>
    </w:p>
    <w:p w14:paraId="6F2546A5" w14:textId="20339F00" w:rsidR="00C725F9" w:rsidRPr="00434B20" w:rsidRDefault="00C725F9" w:rsidP="00A341C0">
      <w:pPr>
        <w:spacing w:after="0"/>
        <w:ind w:left="1080"/>
        <w:jc w:val="both"/>
        <w:rPr>
          <w:rFonts w:asciiTheme="minorHAnsi" w:hAnsiTheme="minorHAnsi" w:cstheme="minorHAnsi"/>
          <w:color w:val="000000"/>
          <w:sz w:val="24"/>
          <w:szCs w:val="24"/>
        </w:rPr>
      </w:pPr>
    </w:p>
    <w:p w14:paraId="39D5C224" w14:textId="705669D8" w:rsidR="00C725F9" w:rsidRPr="00434B20" w:rsidRDefault="00C725F9" w:rsidP="00A341C0">
      <w:pPr>
        <w:spacing w:after="0"/>
        <w:ind w:left="1800" w:right="1440"/>
        <w:jc w:val="both"/>
        <w:rPr>
          <w:rFonts w:asciiTheme="minorHAnsi" w:hAnsiTheme="minorHAnsi" w:cstheme="minorHAnsi"/>
          <w:color w:val="000000"/>
          <w:sz w:val="24"/>
          <w:szCs w:val="24"/>
        </w:rPr>
      </w:pPr>
      <w:r w:rsidRPr="00434B20">
        <w:rPr>
          <w:rFonts w:asciiTheme="minorHAnsi" w:hAnsiTheme="minorHAnsi" w:cstheme="minorHAnsi"/>
          <w:sz w:val="24"/>
          <w:szCs w:val="24"/>
        </w:rPr>
        <w:t xml:space="preserve">Thank you for sharing this story and thank you for doing your part. The schools are working with families and doing what they can. The day camps have limited capacity and as an opening occurs, they are identifying students that may be interested. When we started in CDL and as I have told you on numerous occasions, we </w:t>
      </w:r>
      <w:proofErr w:type="gramStart"/>
      <w:r w:rsidRPr="00434B20">
        <w:rPr>
          <w:rFonts w:asciiTheme="minorHAnsi" w:hAnsiTheme="minorHAnsi" w:cstheme="minorHAnsi"/>
          <w:sz w:val="24"/>
          <w:szCs w:val="24"/>
        </w:rPr>
        <w:t>don’t</w:t>
      </w:r>
      <w:proofErr w:type="gramEnd"/>
      <w:r w:rsidRPr="00434B20">
        <w:rPr>
          <w:rFonts w:asciiTheme="minorHAnsi" w:hAnsiTheme="minorHAnsi" w:cstheme="minorHAnsi"/>
          <w:sz w:val="24"/>
          <w:szCs w:val="24"/>
        </w:rPr>
        <w:t xml:space="preserve"> have the resources to provide what is needed of all our students and families. We will continue to serve the best we can</w:t>
      </w:r>
      <w:r w:rsidR="00F55BFC" w:rsidRPr="00434B20">
        <w:rPr>
          <w:rFonts w:asciiTheme="minorHAnsi" w:hAnsiTheme="minorHAnsi" w:cstheme="minorHAnsi"/>
          <w:sz w:val="24"/>
          <w:szCs w:val="24"/>
        </w:rPr>
        <w:t>.</w:t>
      </w:r>
    </w:p>
    <w:p w14:paraId="0C6000AC" w14:textId="59CB3A60" w:rsidR="00C725F9" w:rsidRPr="00434B20" w:rsidRDefault="00C725F9" w:rsidP="00A341C0">
      <w:pPr>
        <w:spacing w:after="0"/>
        <w:ind w:left="1080"/>
        <w:jc w:val="both"/>
        <w:rPr>
          <w:rFonts w:asciiTheme="minorHAnsi" w:hAnsiTheme="minorHAnsi" w:cstheme="minorHAnsi"/>
          <w:color w:val="000000"/>
          <w:sz w:val="24"/>
          <w:szCs w:val="24"/>
        </w:rPr>
      </w:pPr>
    </w:p>
    <w:p w14:paraId="1B90D1D1" w14:textId="3B994465" w:rsidR="00C725F9" w:rsidRPr="00434B20" w:rsidRDefault="00C725F9" w:rsidP="00A341C0">
      <w:pPr>
        <w:numPr>
          <w:ilvl w:val="0"/>
          <w:numId w:val="22"/>
        </w:numPr>
        <w:spacing w:after="0"/>
        <w:ind w:left="1080"/>
        <w:jc w:val="both"/>
        <w:rPr>
          <w:rFonts w:asciiTheme="minorHAnsi" w:hAnsiTheme="minorHAnsi" w:cs="Calibri"/>
          <w:color w:val="000000"/>
          <w:sz w:val="24"/>
          <w:szCs w:val="24"/>
        </w:rPr>
      </w:pPr>
      <w:r w:rsidRPr="00434B20">
        <w:rPr>
          <w:rFonts w:asciiTheme="minorHAnsi" w:hAnsiTheme="minorHAnsi" w:cs="Calibri"/>
          <w:color w:val="000000"/>
          <w:sz w:val="24"/>
          <w:szCs w:val="24"/>
        </w:rPr>
        <w:t>On December 18, 2020, Complainant emailed Superintendent again. In that email, Complainant stated that she had sought legal advice</w:t>
      </w:r>
      <w:r w:rsidR="00F55BFC" w:rsidRPr="00434B20">
        <w:rPr>
          <w:rFonts w:asciiTheme="minorHAnsi" w:hAnsiTheme="minorHAnsi" w:cs="Calibri"/>
          <w:color w:val="000000"/>
          <w:sz w:val="24"/>
          <w:szCs w:val="24"/>
        </w:rPr>
        <w:t>. Complainant</w:t>
      </w:r>
      <w:r w:rsidRPr="00434B20">
        <w:rPr>
          <w:rFonts w:asciiTheme="minorHAnsi" w:hAnsiTheme="minorHAnsi" w:cs="Calibri"/>
          <w:color w:val="000000"/>
          <w:sz w:val="24"/>
          <w:szCs w:val="24"/>
        </w:rPr>
        <w:t xml:space="preserve"> wrote, “It was confirmed that your day camp program is violating the state law by having no criteria and not being available to essential workers.”</w:t>
      </w:r>
    </w:p>
    <w:p w14:paraId="17131C74" w14:textId="2BD4D497" w:rsidR="00C725F9" w:rsidRPr="00434B20" w:rsidRDefault="00C725F9" w:rsidP="00A341C0">
      <w:pPr>
        <w:spacing w:after="0"/>
        <w:ind w:left="1080"/>
        <w:jc w:val="both"/>
        <w:rPr>
          <w:rFonts w:asciiTheme="minorHAnsi" w:hAnsiTheme="minorHAnsi" w:cs="Calibri"/>
          <w:color w:val="000000"/>
          <w:sz w:val="24"/>
          <w:szCs w:val="24"/>
        </w:rPr>
      </w:pPr>
    </w:p>
    <w:p w14:paraId="23F7E2FA" w14:textId="4C632B05" w:rsidR="00C725F9" w:rsidRPr="00434B20" w:rsidRDefault="00C725F9" w:rsidP="00A341C0">
      <w:pPr>
        <w:numPr>
          <w:ilvl w:val="0"/>
          <w:numId w:val="22"/>
        </w:numPr>
        <w:spacing w:after="0"/>
        <w:ind w:left="1080"/>
        <w:jc w:val="both"/>
        <w:rPr>
          <w:rFonts w:asciiTheme="minorHAnsi" w:hAnsiTheme="minorHAnsi" w:cstheme="minorHAnsi"/>
          <w:color w:val="000000"/>
          <w:sz w:val="24"/>
          <w:szCs w:val="24"/>
        </w:rPr>
      </w:pPr>
      <w:r w:rsidRPr="00434B20">
        <w:rPr>
          <w:rFonts w:asciiTheme="minorHAnsi" w:hAnsiTheme="minorHAnsi" w:cs="Calibri"/>
          <w:color w:val="000000"/>
          <w:sz w:val="24"/>
          <w:szCs w:val="24"/>
        </w:rPr>
        <w:t xml:space="preserve">On December 29, 2020, Complainant emailed Superintendent again, inquiring about the criteria used to select </w:t>
      </w:r>
      <w:r w:rsidR="00EF3890" w:rsidRPr="00434B20">
        <w:rPr>
          <w:rFonts w:asciiTheme="minorHAnsi" w:hAnsiTheme="minorHAnsi" w:cs="Calibri"/>
          <w:color w:val="000000"/>
          <w:sz w:val="24"/>
          <w:szCs w:val="24"/>
        </w:rPr>
        <w:t>students</w:t>
      </w:r>
      <w:r w:rsidRPr="00434B20">
        <w:rPr>
          <w:rFonts w:asciiTheme="minorHAnsi" w:hAnsiTheme="minorHAnsi" w:cs="Calibri"/>
          <w:color w:val="000000"/>
          <w:sz w:val="24"/>
          <w:szCs w:val="24"/>
        </w:rPr>
        <w:t xml:space="preserve"> for district</w:t>
      </w:r>
      <w:r w:rsidR="00F55BFC" w:rsidRPr="00434B20">
        <w:rPr>
          <w:rFonts w:asciiTheme="minorHAnsi" w:hAnsiTheme="minorHAnsi" w:cs="Calibri"/>
          <w:color w:val="000000"/>
          <w:sz w:val="24"/>
          <w:szCs w:val="24"/>
        </w:rPr>
        <w:t xml:space="preserve"> daycare</w:t>
      </w:r>
      <w:r w:rsidRPr="00434B20">
        <w:rPr>
          <w:rFonts w:asciiTheme="minorHAnsi" w:hAnsiTheme="minorHAnsi" w:cs="Calibri"/>
          <w:color w:val="000000"/>
          <w:sz w:val="24"/>
          <w:szCs w:val="24"/>
        </w:rPr>
        <w:t>. Complainant wrote,</w:t>
      </w:r>
    </w:p>
    <w:p w14:paraId="4C37BD2E" w14:textId="77777777" w:rsidR="00C725F9" w:rsidRPr="00434B20" w:rsidRDefault="00C725F9" w:rsidP="00A341C0">
      <w:pPr>
        <w:pStyle w:val="ListParagraph"/>
        <w:spacing w:after="0"/>
        <w:rPr>
          <w:rFonts w:asciiTheme="minorHAnsi" w:hAnsiTheme="minorHAnsi" w:cstheme="minorHAnsi"/>
          <w:color w:val="000000"/>
          <w:sz w:val="24"/>
          <w:szCs w:val="24"/>
        </w:rPr>
      </w:pPr>
    </w:p>
    <w:p w14:paraId="184787E6" w14:textId="6EBE2BF6" w:rsidR="00C725F9" w:rsidRPr="00434B20" w:rsidRDefault="00C725F9" w:rsidP="00A341C0">
      <w:pPr>
        <w:spacing w:after="0"/>
        <w:ind w:left="1800" w:right="1440"/>
        <w:jc w:val="both"/>
        <w:rPr>
          <w:rFonts w:asciiTheme="minorHAnsi" w:hAnsiTheme="minorHAnsi" w:cstheme="minorHAnsi"/>
          <w:sz w:val="24"/>
          <w:szCs w:val="24"/>
        </w:rPr>
      </w:pPr>
      <w:r w:rsidRPr="00434B20">
        <w:rPr>
          <w:rFonts w:asciiTheme="minorHAnsi" w:hAnsiTheme="minorHAnsi" w:cstheme="minorHAnsi"/>
          <w:sz w:val="24"/>
          <w:szCs w:val="24"/>
        </w:rPr>
        <w:t>When we met in October you provided me with a criteria of the program [showing that it] was for teachers,</w:t>
      </w:r>
      <w:r w:rsidRPr="00434B20">
        <w:rPr>
          <w:rFonts w:asciiTheme="minorHAnsi" w:hAnsiTheme="minorHAnsi" w:cstheme="minorHAnsi"/>
          <w:color w:val="000000"/>
          <w:sz w:val="24"/>
          <w:szCs w:val="24"/>
        </w:rPr>
        <w:t xml:space="preserve"> </w:t>
      </w:r>
      <w:r w:rsidRPr="00434B20">
        <w:rPr>
          <w:rFonts w:asciiTheme="minorHAnsi" w:hAnsiTheme="minorHAnsi" w:cstheme="minorHAnsi"/>
          <w:sz w:val="24"/>
          <w:szCs w:val="24"/>
        </w:rPr>
        <w:t>hospital workers, cops, first responders</w:t>
      </w:r>
      <w:r w:rsidR="00F55BFC" w:rsidRPr="00434B20">
        <w:rPr>
          <w:rFonts w:asciiTheme="minorHAnsi" w:hAnsiTheme="minorHAnsi" w:cstheme="minorHAnsi"/>
          <w:sz w:val="24"/>
          <w:szCs w:val="24"/>
        </w:rPr>
        <w:t>,</w:t>
      </w:r>
      <w:r w:rsidRPr="00434B20">
        <w:rPr>
          <w:rFonts w:asciiTheme="minorHAnsi" w:hAnsiTheme="minorHAnsi" w:cstheme="minorHAnsi"/>
          <w:sz w:val="24"/>
          <w:szCs w:val="24"/>
        </w:rPr>
        <w:t xml:space="preserve"> and ESD employees. You said you were going off a childcare survey to fill any</w:t>
      </w:r>
      <w:r w:rsidRPr="00434B20">
        <w:rPr>
          <w:rFonts w:asciiTheme="minorHAnsi" w:hAnsiTheme="minorHAnsi" w:cstheme="minorHAnsi"/>
          <w:color w:val="000000"/>
          <w:sz w:val="24"/>
          <w:szCs w:val="24"/>
        </w:rPr>
        <w:t xml:space="preserve"> </w:t>
      </w:r>
      <w:r w:rsidRPr="00434B20">
        <w:rPr>
          <w:rFonts w:asciiTheme="minorHAnsi" w:hAnsiTheme="minorHAnsi" w:cstheme="minorHAnsi"/>
          <w:sz w:val="24"/>
          <w:szCs w:val="24"/>
        </w:rPr>
        <w:t>additional spots. [Y]</w:t>
      </w:r>
      <w:proofErr w:type="spellStart"/>
      <w:r w:rsidRPr="00434B20">
        <w:rPr>
          <w:rFonts w:asciiTheme="minorHAnsi" w:hAnsiTheme="minorHAnsi" w:cstheme="minorHAnsi"/>
          <w:sz w:val="24"/>
          <w:szCs w:val="24"/>
        </w:rPr>
        <w:t>ou</w:t>
      </w:r>
      <w:proofErr w:type="spellEnd"/>
      <w:r w:rsidRPr="00434B20">
        <w:rPr>
          <w:rFonts w:asciiTheme="minorHAnsi" w:hAnsiTheme="minorHAnsi" w:cstheme="minorHAnsi"/>
          <w:sz w:val="24"/>
          <w:szCs w:val="24"/>
        </w:rPr>
        <w:t xml:space="preserve"> denied my children access to a waitlist.</w:t>
      </w:r>
      <w:r w:rsidRPr="00434B20">
        <w:rPr>
          <w:rFonts w:asciiTheme="minorHAnsi" w:hAnsiTheme="minorHAnsi" w:cstheme="minorHAnsi"/>
          <w:color w:val="000000"/>
          <w:sz w:val="24"/>
          <w:szCs w:val="24"/>
        </w:rPr>
        <w:t xml:space="preserve"> </w:t>
      </w:r>
      <w:r w:rsidRPr="00434B20">
        <w:rPr>
          <w:rFonts w:asciiTheme="minorHAnsi" w:hAnsiTheme="minorHAnsi" w:cstheme="minorHAnsi"/>
          <w:sz w:val="24"/>
          <w:szCs w:val="24"/>
        </w:rPr>
        <w:t xml:space="preserve">I have since found </w:t>
      </w:r>
      <w:proofErr w:type="gramStart"/>
      <w:r w:rsidRPr="00434B20">
        <w:rPr>
          <w:rFonts w:asciiTheme="minorHAnsi" w:hAnsiTheme="minorHAnsi" w:cstheme="minorHAnsi"/>
          <w:sz w:val="24"/>
          <w:szCs w:val="24"/>
        </w:rPr>
        <w:t>this criteria</w:t>
      </w:r>
      <w:proofErr w:type="gramEnd"/>
      <w:r w:rsidRPr="00434B20">
        <w:rPr>
          <w:rFonts w:asciiTheme="minorHAnsi" w:hAnsiTheme="minorHAnsi" w:cstheme="minorHAnsi"/>
          <w:sz w:val="24"/>
          <w:szCs w:val="24"/>
        </w:rPr>
        <w:t xml:space="preserve"> to be inconsistent to the testimony from families with children in the day camps. I have a</w:t>
      </w:r>
      <w:r w:rsidRPr="00434B20">
        <w:rPr>
          <w:rFonts w:asciiTheme="minorHAnsi" w:hAnsiTheme="minorHAnsi" w:cstheme="minorHAnsi"/>
          <w:color w:val="000000"/>
          <w:sz w:val="24"/>
          <w:szCs w:val="24"/>
        </w:rPr>
        <w:t xml:space="preserve"> </w:t>
      </w:r>
      <w:r w:rsidRPr="00434B20">
        <w:rPr>
          <w:rFonts w:asciiTheme="minorHAnsi" w:hAnsiTheme="minorHAnsi" w:cstheme="minorHAnsi"/>
          <w:sz w:val="24"/>
          <w:szCs w:val="24"/>
        </w:rPr>
        <w:t>video of [</w:t>
      </w:r>
      <w:r w:rsidR="00F55BFC" w:rsidRPr="00434B20">
        <w:rPr>
          <w:rFonts w:asciiTheme="minorHAnsi" w:hAnsiTheme="minorHAnsi" w:cstheme="minorHAnsi"/>
          <w:sz w:val="24"/>
          <w:szCs w:val="24"/>
        </w:rPr>
        <w:t xml:space="preserve">district </w:t>
      </w:r>
      <w:r w:rsidRPr="00434B20">
        <w:rPr>
          <w:rFonts w:asciiTheme="minorHAnsi" w:hAnsiTheme="minorHAnsi" w:cstheme="minorHAnsi"/>
          <w:sz w:val="24"/>
          <w:szCs w:val="24"/>
        </w:rPr>
        <w:t>staff] at the middle school saying it is for first respon</w:t>
      </w:r>
      <w:r w:rsidR="00F55BFC" w:rsidRPr="00434B20">
        <w:rPr>
          <w:rFonts w:asciiTheme="minorHAnsi" w:hAnsiTheme="minorHAnsi" w:cstheme="minorHAnsi"/>
          <w:sz w:val="24"/>
          <w:szCs w:val="24"/>
        </w:rPr>
        <w:t>ders and teachers only.</w:t>
      </w:r>
      <w:r w:rsidRPr="00434B20">
        <w:rPr>
          <w:rFonts w:asciiTheme="minorHAnsi" w:hAnsiTheme="minorHAnsi" w:cstheme="minorHAnsi"/>
          <w:sz w:val="24"/>
          <w:szCs w:val="24"/>
        </w:rPr>
        <w:t xml:space="preserve"> [S]he says that they</w:t>
      </w:r>
      <w:r w:rsidRPr="00434B20">
        <w:rPr>
          <w:rFonts w:asciiTheme="minorHAnsi" w:hAnsiTheme="minorHAnsi" w:cstheme="minorHAnsi"/>
          <w:color w:val="000000"/>
          <w:sz w:val="24"/>
          <w:szCs w:val="24"/>
        </w:rPr>
        <w:t xml:space="preserve"> </w:t>
      </w:r>
      <w:r w:rsidRPr="00434B20">
        <w:rPr>
          <w:rFonts w:asciiTheme="minorHAnsi" w:hAnsiTheme="minorHAnsi" w:cstheme="minorHAnsi"/>
          <w:sz w:val="24"/>
          <w:szCs w:val="24"/>
        </w:rPr>
        <w:t xml:space="preserve">absolutely do not admit children to the </w:t>
      </w:r>
      <w:proofErr w:type="spellStart"/>
      <w:r w:rsidRPr="00434B20">
        <w:rPr>
          <w:rFonts w:asciiTheme="minorHAnsi" w:hAnsiTheme="minorHAnsi" w:cstheme="minorHAnsi"/>
          <w:sz w:val="24"/>
          <w:szCs w:val="24"/>
        </w:rPr>
        <w:t>daycamp</w:t>
      </w:r>
      <w:proofErr w:type="spellEnd"/>
      <w:r w:rsidRPr="00434B20">
        <w:rPr>
          <w:rFonts w:asciiTheme="minorHAnsi" w:hAnsiTheme="minorHAnsi" w:cstheme="minorHAnsi"/>
          <w:sz w:val="24"/>
          <w:szCs w:val="24"/>
        </w:rPr>
        <w:t xml:space="preserve"> program for failing school. [S]he proceeded to tell us that 40% of the</w:t>
      </w:r>
      <w:r w:rsidRPr="00434B20">
        <w:rPr>
          <w:rFonts w:asciiTheme="minorHAnsi" w:hAnsiTheme="minorHAnsi" w:cstheme="minorHAnsi"/>
          <w:color w:val="000000"/>
          <w:sz w:val="24"/>
          <w:szCs w:val="24"/>
        </w:rPr>
        <w:t xml:space="preserve"> </w:t>
      </w:r>
      <w:r w:rsidRPr="00434B20">
        <w:rPr>
          <w:rFonts w:asciiTheme="minorHAnsi" w:hAnsiTheme="minorHAnsi" w:cstheme="minorHAnsi"/>
          <w:sz w:val="24"/>
          <w:szCs w:val="24"/>
        </w:rPr>
        <w:t xml:space="preserve">district is failing. </w:t>
      </w:r>
    </w:p>
    <w:p w14:paraId="16D63B02" w14:textId="77777777" w:rsidR="00C725F9" w:rsidRPr="00434B20" w:rsidRDefault="00C725F9" w:rsidP="00A341C0">
      <w:pPr>
        <w:spacing w:after="0"/>
        <w:ind w:left="1800" w:right="1440"/>
        <w:jc w:val="both"/>
        <w:rPr>
          <w:rFonts w:asciiTheme="minorHAnsi" w:hAnsiTheme="minorHAnsi" w:cstheme="minorHAnsi"/>
          <w:sz w:val="24"/>
          <w:szCs w:val="24"/>
        </w:rPr>
      </w:pPr>
    </w:p>
    <w:p w14:paraId="7017C269" w14:textId="4D8BCB45" w:rsidR="00C725F9" w:rsidRPr="00434B20" w:rsidRDefault="00C725F9" w:rsidP="00A341C0">
      <w:pPr>
        <w:spacing w:after="0"/>
        <w:ind w:left="1080"/>
        <w:jc w:val="both"/>
        <w:rPr>
          <w:rFonts w:asciiTheme="minorHAnsi" w:hAnsiTheme="minorHAnsi" w:cstheme="minorHAnsi"/>
          <w:sz w:val="24"/>
          <w:szCs w:val="24"/>
        </w:rPr>
      </w:pPr>
      <w:r w:rsidRPr="00434B20">
        <w:rPr>
          <w:rFonts w:asciiTheme="minorHAnsi" w:hAnsiTheme="minorHAnsi" w:cstheme="minorHAnsi"/>
          <w:sz w:val="24"/>
          <w:szCs w:val="24"/>
        </w:rPr>
        <w:t>Complainant also wrote specifically about her</w:t>
      </w:r>
      <w:r w:rsidR="00F55BFC" w:rsidRPr="00434B20">
        <w:rPr>
          <w:rFonts w:asciiTheme="minorHAnsi" w:hAnsiTheme="minorHAnsi" w:cstheme="minorHAnsi"/>
          <w:sz w:val="24"/>
          <w:szCs w:val="24"/>
        </w:rPr>
        <w:t xml:space="preserve"> children:</w:t>
      </w:r>
      <w:r w:rsidRPr="00434B20">
        <w:rPr>
          <w:rFonts w:asciiTheme="minorHAnsi" w:hAnsiTheme="minorHAnsi" w:cstheme="minorHAnsi"/>
          <w:sz w:val="24"/>
          <w:szCs w:val="24"/>
        </w:rPr>
        <w:t xml:space="preserve"> </w:t>
      </w:r>
    </w:p>
    <w:p w14:paraId="7F2C35ED" w14:textId="77777777" w:rsidR="00C725F9" w:rsidRPr="00434B20" w:rsidRDefault="00C725F9" w:rsidP="00A341C0">
      <w:pPr>
        <w:spacing w:after="0"/>
        <w:ind w:left="1800" w:right="1440"/>
        <w:jc w:val="both"/>
        <w:rPr>
          <w:rFonts w:asciiTheme="minorHAnsi" w:hAnsiTheme="minorHAnsi" w:cstheme="minorHAnsi"/>
          <w:sz w:val="24"/>
          <w:szCs w:val="24"/>
        </w:rPr>
      </w:pPr>
    </w:p>
    <w:p w14:paraId="105C9E76" w14:textId="4EB6659A" w:rsidR="00C725F9" w:rsidRPr="00434B20" w:rsidRDefault="00C725F9" w:rsidP="00A341C0">
      <w:pPr>
        <w:spacing w:after="0"/>
        <w:ind w:left="1800" w:right="1440"/>
        <w:jc w:val="both"/>
        <w:rPr>
          <w:rFonts w:asciiTheme="minorHAnsi" w:hAnsiTheme="minorHAnsi" w:cstheme="minorHAnsi"/>
          <w:color w:val="000000"/>
          <w:sz w:val="24"/>
          <w:szCs w:val="24"/>
        </w:rPr>
      </w:pPr>
      <w:r w:rsidRPr="00434B20">
        <w:rPr>
          <w:rFonts w:asciiTheme="minorHAnsi" w:hAnsiTheme="minorHAnsi" w:cstheme="minorHAnsi"/>
          <w:sz w:val="24"/>
          <w:szCs w:val="24"/>
        </w:rPr>
        <w:t>I have two children with 504 plans, I am an essential worker, I need childcare, and my children have suffered at the</w:t>
      </w:r>
      <w:r w:rsidRPr="00434B20">
        <w:rPr>
          <w:rFonts w:asciiTheme="minorHAnsi" w:hAnsiTheme="minorHAnsi" w:cstheme="minorHAnsi"/>
          <w:color w:val="000000"/>
          <w:sz w:val="24"/>
          <w:szCs w:val="24"/>
        </w:rPr>
        <w:t xml:space="preserve"> </w:t>
      </w:r>
      <w:r w:rsidRPr="00434B20">
        <w:rPr>
          <w:rFonts w:asciiTheme="minorHAnsi" w:hAnsiTheme="minorHAnsi" w:cstheme="minorHAnsi"/>
          <w:sz w:val="24"/>
          <w:szCs w:val="24"/>
        </w:rPr>
        <w:t>hands of our school district by keeping them out of school for this long. I have been denied access to applications,</w:t>
      </w:r>
      <w:r w:rsidRPr="00434B20">
        <w:rPr>
          <w:rFonts w:asciiTheme="minorHAnsi" w:hAnsiTheme="minorHAnsi" w:cstheme="minorHAnsi"/>
          <w:color w:val="000000"/>
          <w:sz w:val="24"/>
          <w:szCs w:val="24"/>
        </w:rPr>
        <w:t xml:space="preserve"> </w:t>
      </w:r>
      <w:r w:rsidRPr="00434B20">
        <w:rPr>
          <w:rFonts w:asciiTheme="minorHAnsi" w:hAnsiTheme="minorHAnsi" w:cstheme="minorHAnsi"/>
          <w:sz w:val="24"/>
          <w:szCs w:val="24"/>
        </w:rPr>
        <w:t>waitlist</w:t>
      </w:r>
      <w:r w:rsidR="00F55BFC" w:rsidRPr="00434B20">
        <w:rPr>
          <w:rFonts w:asciiTheme="minorHAnsi" w:hAnsiTheme="minorHAnsi" w:cstheme="minorHAnsi"/>
          <w:sz w:val="24"/>
          <w:szCs w:val="24"/>
        </w:rPr>
        <w:t>[</w:t>
      </w:r>
      <w:proofErr w:type="spellStart"/>
      <w:proofErr w:type="gramStart"/>
      <w:r w:rsidR="00F55BFC" w:rsidRPr="00434B20">
        <w:rPr>
          <w:rFonts w:asciiTheme="minorHAnsi" w:hAnsiTheme="minorHAnsi" w:cstheme="minorHAnsi"/>
          <w:sz w:val="24"/>
          <w:szCs w:val="24"/>
        </w:rPr>
        <w:t>ed</w:t>
      </w:r>
      <w:proofErr w:type="spellEnd"/>
      <w:proofErr w:type="gramEnd"/>
      <w:r w:rsidR="00F55BFC" w:rsidRPr="00434B20">
        <w:rPr>
          <w:rFonts w:asciiTheme="minorHAnsi" w:hAnsiTheme="minorHAnsi" w:cstheme="minorHAnsi"/>
          <w:sz w:val="24"/>
          <w:szCs w:val="24"/>
        </w:rPr>
        <w:t>]</w:t>
      </w:r>
      <w:r w:rsidRPr="00434B20">
        <w:rPr>
          <w:rFonts w:asciiTheme="minorHAnsi" w:hAnsiTheme="minorHAnsi" w:cstheme="minorHAnsi"/>
          <w:sz w:val="24"/>
          <w:szCs w:val="24"/>
        </w:rPr>
        <w:t xml:space="preserve">, and I have also been denied access to a standard operating </w:t>
      </w:r>
      <w:r w:rsidRPr="00434B20">
        <w:rPr>
          <w:rFonts w:asciiTheme="minorHAnsi" w:hAnsiTheme="minorHAnsi" w:cstheme="minorHAnsi"/>
          <w:sz w:val="24"/>
          <w:szCs w:val="24"/>
        </w:rPr>
        <w:lastRenderedPageBreak/>
        <w:t>procedure or criteria that is fair and equitable. My</w:t>
      </w:r>
      <w:r w:rsidRPr="00434B20">
        <w:rPr>
          <w:rFonts w:asciiTheme="minorHAnsi" w:hAnsiTheme="minorHAnsi" w:cstheme="minorHAnsi"/>
          <w:color w:val="000000"/>
          <w:sz w:val="24"/>
          <w:szCs w:val="24"/>
        </w:rPr>
        <w:t xml:space="preserve"> </w:t>
      </w:r>
      <w:r w:rsidRPr="00434B20">
        <w:rPr>
          <w:rFonts w:asciiTheme="minorHAnsi" w:hAnsiTheme="minorHAnsi" w:cstheme="minorHAnsi"/>
          <w:sz w:val="24"/>
          <w:szCs w:val="24"/>
        </w:rPr>
        <w:t xml:space="preserve">last email request </w:t>
      </w:r>
      <w:proofErr w:type="gramStart"/>
      <w:r w:rsidRPr="00434B20">
        <w:rPr>
          <w:rFonts w:asciiTheme="minorHAnsi" w:hAnsiTheme="minorHAnsi" w:cstheme="minorHAnsi"/>
          <w:sz w:val="24"/>
          <w:szCs w:val="24"/>
        </w:rPr>
        <w:t>for an updated</w:t>
      </w:r>
      <w:r w:rsidR="00801B9F" w:rsidRPr="00434B20">
        <w:rPr>
          <w:rFonts w:asciiTheme="minorHAnsi" w:hAnsiTheme="minorHAnsi" w:cstheme="minorHAnsi"/>
          <w:sz w:val="24"/>
          <w:szCs w:val="24"/>
        </w:rPr>
        <w:t xml:space="preserve"> criteria</w:t>
      </w:r>
      <w:proofErr w:type="gramEnd"/>
      <w:r w:rsidR="00801B9F" w:rsidRPr="00434B20">
        <w:rPr>
          <w:rFonts w:asciiTheme="minorHAnsi" w:hAnsiTheme="minorHAnsi" w:cstheme="minorHAnsi"/>
          <w:sz w:val="24"/>
          <w:szCs w:val="24"/>
        </w:rPr>
        <w:t xml:space="preserve"> also went unanswered.</w:t>
      </w:r>
    </w:p>
    <w:p w14:paraId="02B141D4" w14:textId="77777777" w:rsidR="00C725F9" w:rsidRPr="00434B20" w:rsidRDefault="00C725F9" w:rsidP="00A341C0">
      <w:pPr>
        <w:pStyle w:val="ListParagraph"/>
        <w:spacing w:after="0"/>
        <w:rPr>
          <w:rFonts w:asciiTheme="minorHAnsi" w:hAnsiTheme="minorHAnsi" w:cstheme="minorHAnsi"/>
          <w:color w:val="000000"/>
          <w:sz w:val="24"/>
          <w:szCs w:val="24"/>
        </w:rPr>
      </w:pPr>
    </w:p>
    <w:p w14:paraId="3CE6371B" w14:textId="156F1A22" w:rsidR="00C725F9" w:rsidRPr="00434B20" w:rsidRDefault="00801B9F" w:rsidP="00A341C0">
      <w:pPr>
        <w:numPr>
          <w:ilvl w:val="0"/>
          <w:numId w:val="22"/>
        </w:numPr>
        <w:spacing w:after="0"/>
        <w:ind w:left="1080"/>
        <w:jc w:val="both"/>
        <w:rPr>
          <w:rFonts w:asciiTheme="minorHAnsi" w:hAnsiTheme="minorHAnsi" w:cs="Calibri"/>
          <w:color w:val="000000"/>
          <w:sz w:val="24"/>
          <w:szCs w:val="24"/>
        </w:rPr>
      </w:pPr>
      <w:r w:rsidRPr="00434B20">
        <w:rPr>
          <w:rFonts w:asciiTheme="minorHAnsi" w:hAnsiTheme="minorHAnsi" w:cs="Calibri"/>
          <w:color w:val="000000"/>
          <w:sz w:val="24"/>
          <w:szCs w:val="24"/>
        </w:rPr>
        <w:t>On December 29, 2020, Superintendent emailed Complainant, responding to her concerns. Superintendent wrote,</w:t>
      </w:r>
    </w:p>
    <w:p w14:paraId="624A54E7" w14:textId="0CE3AE9F" w:rsidR="00801B9F" w:rsidRPr="00434B20" w:rsidRDefault="00801B9F" w:rsidP="00A341C0">
      <w:pPr>
        <w:spacing w:after="0"/>
        <w:ind w:left="1080"/>
        <w:jc w:val="both"/>
        <w:rPr>
          <w:rFonts w:asciiTheme="minorHAnsi" w:hAnsiTheme="minorHAnsi" w:cstheme="minorHAnsi"/>
          <w:color w:val="000000"/>
          <w:sz w:val="24"/>
          <w:szCs w:val="24"/>
        </w:rPr>
      </w:pPr>
    </w:p>
    <w:p w14:paraId="1F7A8F32" w14:textId="7A7818C4" w:rsidR="00801B9F" w:rsidRPr="00434B20" w:rsidRDefault="00801B9F" w:rsidP="00A341C0">
      <w:pPr>
        <w:spacing w:after="0"/>
        <w:ind w:left="1800" w:right="1440"/>
        <w:jc w:val="both"/>
        <w:rPr>
          <w:rFonts w:asciiTheme="minorHAnsi" w:hAnsiTheme="minorHAnsi" w:cstheme="minorHAnsi"/>
          <w:color w:val="000000"/>
          <w:sz w:val="24"/>
          <w:szCs w:val="24"/>
        </w:rPr>
      </w:pPr>
      <w:r w:rsidRPr="00434B20">
        <w:rPr>
          <w:rFonts w:asciiTheme="minorHAnsi" w:hAnsiTheme="minorHAnsi" w:cstheme="minorHAnsi"/>
          <w:color w:val="000000"/>
          <w:sz w:val="24"/>
          <w:szCs w:val="24"/>
        </w:rPr>
        <w:t xml:space="preserve">There are limited spaces at each site for </w:t>
      </w:r>
      <w:r w:rsidR="00F55BFC" w:rsidRPr="00434B20">
        <w:rPr>
          <w:rFonts w:asciiTheme="minorHAnsi" w:hAnsiTheme="minorHAnsi" w:cstheme="minorHAnsi"/>
          <w:color w:val="000000"/>
          <w:sz w:val="24"/>
          <w:szCs w:val="24"/>
        </w:rPr>
        <w:t>[students]</w:t>
      </w:r>
      <w:r w:rsidRPr="00434B20">
        <w:rPr>
          <w:rFonts w:asciiTheme="minorHAnsi" w:hAnsiTheme="minorHAnsi" w:cstheme="minorHAnsi"/>
          <w:color w:val="000000"/>
          <w:sz w:val="24"/>
          <w:szCs w:val="24"/>
        </w:rPr>
        <w:t xml:space="preserve"> that </w:t>
      </w:r>
      <w:proofErr w:type="gramStart"/>
      <w:r w:rsidRPr="00434B20">
        <w:rPr>
          <w:rFonts w:asciiTheme="minorHAnsi" w:hAnsiTheme="minorHAnsi" w:cstheme="minorHAnsi"/>
          <w:color w:val="000000"/>
          <w:sz w:val="24"/>
          <w:szCs w:val="24"/>
        </w:rPr>
        <w:t>have been previously discussed</w:t>
      </w:r>
      <w:proofErr w:type="gramEnd"/>
      <w:r w:rsidRPr="00434B20">
        <w:rPr>
          <w:rFonts w:asciiTheme="minorHAnsi" w:hAnsiTheme="minorHAnsi" w:cstheme="minorHAnsi"/>
          <w:color w:val="000000"/>
          <w:sz w:val="24"/>
          <w:szCs w:val="24"/>
        </w:rPr>
        <w:t>. In addition, each site has created limited spots for students who were not connecting either for technology deficiencies (</w:t>
      </w:r>
      <w:proofErr w:type="spellStart"/>
      <w:r w:rsidRPr="00434B20">
        <w:rPr>
          <w:rFonts w:asciiTheme="minorHAnsi" w:hAnsiTheme="minorHAnsi" w:cstheme="minorHAnsi"/>
          <w:color w:val="000000"/>
          <w:sz w:val="24"/>
          <w:szCs w:val="24"/>
        </w:rPr>
        <w:t>w</w:t>
      </w:r>
      <w:r w:rsidR="00F55BFC" w:rsidRPr="00434B20">
        <w:rPr>
          <w:rFonts w:asciiTheme="minorHAnsi" w:hAnsiTheme="minorHAnsi" w:cstheme="minorHAnsi"/>
          <w:color w:val="000000"/>
          <w:sz w:val="24"/>
          <w:szCs w:val="24"/>
        </w:rPr>
        <w:t>ifi</w:t>
      </w:r>
      <w:proofErr w:type="spellEnd"/>
      <w:r w:rsidR="00F55BFC" w:rsidRPr="00434B20">
        <w:rPr>
          <w:rFonts w:asciiTheme="minorHAnsi" w:hAnsiTheme="minorHAnsi" w:cstheme="minorHAnsi"/>
          <w:color w:val="000000"/>
          <w:sz w:val="24"/>
          <w:szCs w:val="24"/>
        </w:rPr>
        <w:t>/internet) [and]</w:t>
      </w:r>
      <w:r w:rsidRPr="00434B20">
        <w:rPr>
          <w:rFonts w:asciiTheme="minorHAnsi" w:hAnsiTheme="minorHAnsi" w:cstheme="minorHAnsi"/>
          <w:color w:val="000000"/>
          <w:sz w:val="24"/>
          <w:szCs w:val="24"/>
        </w:rPr>
        <w:t xml:space="preserve"> academic, social and emotional issues</w:t>
      </w:r>
      <w:r w:rsidR="00F55BFC" w:rsidRPr="00434B20">
        <w:rPr>
          <w:rFonts w:asciiTheme="minorHAnsi" w:hAnsiTheme="minorHAnsi" w:cstheme="minorHAnsi"/>
          <w:color w:val="000000"/>
          <w:sz w:val="24"/>
          <w:szCs w:val="24"/>
        </w:rPr>
        <w:t xml:space="preserve"> </w:t>
      </w:r>
      <w:r w:rsidRPr="00434B20">
        <w:rPr>
          <w:rFonts w:asciiTheme="minorHAnsi" w:hAnsiTheme="minorHAnsi" w:cstheme="minorHAnsi"/>
          <w:color w:val="000000"/>
          <w:sz w:val="24"/>
          <w:szCs w:val="24"/>
        </w:rPr>
        <w:t xml:space="preserve">. . . If the students [selected by the district] to participate choose not to [participate], then </w:t>
      </w:r>
      <w:r w:rsidR="00F55BFC" w:rsidRPr="00434B20">
        <w:rPr>
          <w:rFonts w:asciiTheme="minorHAnsi" w:hAnsiTheme="minorHAnsi" w:cstheme="minorHAnsi"/>
          <w:color w:val="000000"/>
          <w:sz w:val="24"/>
          <w:szCs w:val="24"/>
        </w:rPr>
        <w:t>[the district works]</w:t>
      </w:r>
      <w:r w:rsidRPr="00434B20">
        <w:rPr>
          <w:rFonts w:asciiTheme="minorHAnsi" w:hAnsiTheme="minorHAnsi" w:cstheme="minorHAnsi"/>
          <w:color w:val="000000"/>
          <w:sz w:val="24"/>
          <w:szCs w:val="24"/>
        </w:rPr>
        <w:t xml:space="preserve"> off the list that each site has created.</w:t>
      </w:r>
    </w:p>
    <w:p w14:paraId="391D6799" w14:textId="0C2424F5" w:rsidR="00801B9F" w:rsidRPr="00434B20" w:rsidRDefault="00801B9F" w:rsidP="00A341C0">
      <w:pPr>
        <w:spacing w:after="0"/>
        <w:ind w:left="1080"/>
        <w:jc w:val="both"/>
        <w:rPr>
          <w:rFonts w:asciiTheme="minorHAnsi" w:hAnsiTheme="minorHAnsi" w:cstheme="minorHAnsi"/>
          <w:color w:val="000000"/>
          <w:sz w:val="24"/>
          <w:szCs w:val="24"/>
        </w:rPr>
      </w:pPr>
    </w:p>
    <w:p w14:paraId="15D993E1" w14:textId="3EAA6644" w:rsidR="00801B9F" w:rsidRPr="00434B20" w:rsidRDefault="00547C41" w:rsidP="00A341C0">
      <w:pPr>
        <w:numPr>
          <w:ilvl w:val="0"/>
          <w:numId w:val="22"/>
        </w:numPr>
        <w:spacing w:after="0"/>
        <w:ind w:left="1080"/>
        <w:jc w:val="both"/>
        <w:rPr>
          <w:rFonts w:asciiTheme="minorHAnsi" w:hAnsiTheme="minorHAnsi" w:cs="Calibri"/>
          <w:color w:val="000000"/>
          <w:sz w:val="24"/>
          <w:szCs w:val="24"/>
        </w:rPr>
      </w:pPr>
      <w:r w:rsidRPr="00434B20">
        <w:rPr>
          <w:rFonts w:asciiTheme="minorHAnsi" w:hAnsiTheme="minorHAnsi" w:cs="Calibri"/>
          <w:color w:val="000000"/>
          <w:sz w:val="24"/>
          <w:szCs w:val="24"/>
        </w:rPr>
        <w:t xml:space="preserve">On December 30, 2020, Complainant emailed Superintendent, explaining that she had called one of the schools in the district to communicate her dissatisfaction with </w:t>
      </w:r>
      <w:r w:rsidR="005915BB" w:rsidRPr="00434B20">
        <w:rPr>
          <w:rFonts w:asciiTheme="minorHAnsi" w:hAnsiTheme="minorHAnsi" w:cs="Calibri"/>
          <w:color w:val="000000"/>
          <w:sz w:val="24"/>
          <w:szCs w:val="24"/>
        </w:rPr>
        <w:t xml:space="preserve">the district’s </w:t>
      </w:r>
      <w:r w:rsidR="00F55BFC" w:rsidRPr="00434B20">
        <w:rPr>
          <w:rFonts w:asciiTheme="minorHAnsi" w:hAnsiTheme="minorHAnsi" w:cs="Calibri"/>
          <w:color w:val="000000"/>
          <w:sz w:val="24"/>
          <w:szCs w:val="24"/>
        </w:rPr>
        <w:t>provision of daycare</w:t>
      </w:r>
      <w:r w:rsidR="00EC15BE" w:rsidRPr="00434B20">
        <w:rPr>
          <w:rFonts w:asciiTheme="minorHAnsi" w:hAnsiTheme="minorHAnsi" w:cs="Calibri"/>
          <w:color w:val="000000"/>
          <w:sz w:val="24"/>
          <w:szCs w:val="24"/>
        </w:rPr>
        <w:t>. Complainant alleged that the district was allowing certain students to attend daycare who were not eligible. Complaina</w:t>
      </w:r>
      <w:r w:rsidR="00A341C0" w:rsidRPr="00434B20">
        <w:rPr>
          <w:rFonts w:asciiTheme="minorHAnsi" w:hAnsiTheme="minorHAnsi" w:cs="Calibri"/>
          <w:color w:val="000000"/>
          <w:sz w:val="24"/>
          <w:szCs w:val="24"/>
        </w:rPr>
        <w:t xml:space="preserve">nt alleged that the district was allowing </w:t>
      </w:r>
      <w:proofErr w:type="gramStart"/>
      <w:r w:rsidR="00A341C0" w:rsidRPr="00434B20">
        <w:rPr>
          <w:rFonts w:asciiTheme="minorHAnsi" w:hAnsiTheme="minorHAnsi" w:cs="Calibri"/>
          <w:color w:val="000000"/>
          <w:sz w:val="24"/>
          <w:szCs w:val="24"/>
        </w:rPr>
        <w:t>low income</w:t>
      </w:r>
      <w:proofErr w:type="gramEnd"/>
      <w:r w:rsidR="00A341C0" w:rsidRPr="00434B20">
        <w:rPr>
          <w:rFonts w:asciiTheme="minorHAnsi" w:hAnsiTheme="minorHAnsi" w:cs="Calibri"/>
          <w:color w:val="000000"/>
          <w:sz w:val="24"/>
          <w:szCs w:val="24"/>
        </w:rPr>
        <w:t xml:space="preserve"> students, disabled students, minority race students, and LGBTQ+ students to attend daycare</w:t>
      </w:r>
      <w:r w:rsidR="00F55BFC" w:rsidRPr="00434B20">
        <w:rPr>
          <w:rFonts w:asciiTheme="minorHAnsi" w:hAnsiTheme="minorHAnsi" w:cs="Calibri"/>
          <w:color w:val="000000"/>
          <w:sz w:val="24"/>
          <w:szCs w:val="24"/>
        </w:rPr>
        <w:t xml:space="preserve"> instead of</w:t>
      </w:r>
      <w:r w:rsidR="00A341C0" w:rsidRPr="00434B20">
        <w:rPr>
          <w:rFonts w:asciiTheme="minorHAnsi" w:hAnsiTheme="minorHAnsi" w:cs="Calibri"/>
          <w:color w:val="000000"/>
          <w:sz w:val="24"/>
          <w:szCs w:val="24"/>
        </w:rPr>
        <w:t xml:space="preserve"> students of parents who are essential workers. Complainant wrote, “If my children’s names ever came to the front of the line for the </w:t>
      </w:r>
      <w:proofErr w:type="spellStart"/>
      <w:r w:rsidR="00A341C0" w:rsidRPr="00434B20">
        <w:rPr>
          <w:rFonts w:asciiTheme="minorHAnsi" w:hAnsiTheme="minorHAnsi" w:cs="Calibri"/>
          <w:color w:val="000000"/>
          <w:sz w:val="24"/>
          <w:szCs w:val="24"/>
        </w:rPr>
        <w:t>daycamp</w:t>
      </w:r>
      <w:proofErr w:type="spellEnd"/>
      <w:r w:rsidR="00A341C0" w:rsidRPr="00434B20">
        <w:rPr>
          <w:rFonts w:asciiTheme="minorHAnsi" w:hAnsiTheme="minorHAnsi" w:cs="Calibri"/>
          <w:color w:val="000000"/>
          <w:sz w:val="24"/>
          <w:szCs w:val="24"/>
        </w:rPr>
        <w:t xml:space="preserve"> I will not morally be able to accept . . . My family can thankfully afford supplemental private learning for our youngest child . . . I have a </w:t>
      </w:r>
      <w:proofErr w:type="spellStart"/>
      <w:r w:rsidR="00A341C0" w:rsidRPr="00434B20">
        <w:rPr>
          <w:rFonts w:asciiTheme="minorHAnsi" w:hAnsiTheme="minorHAnsi" w:cs="Calibri"/>
          <w:color w:val="000000"/>
          <w:sz w:val="24"/>
          <w:szCs w:val="24"/>
        </w:rPr>
        <w:t>highsc</w:t>
      </w:r>
      <w:r w:rsidR="00F55BFC" w:rsidRPr="00434B20">
        <w:rPr>
          <w:rFonts w:asciiTheme="minorHAnsi" w:hAnsiTheme="minorHAnsi" w:cs="Calibri"/>
          <w:color w:val="000000"/>
          <w:sz w:val="24"/>
          <w:szCs w:val="24"/>
        </w:rPr>
        <w:t>hooler</w:t>
      </w:r>
      <w:proofErr w:type="spellEnd"/>
      <w:r w:rsidR="00F55BFC" w:rsidRPr="00434B20">
        <w:rPr>
          <w:rFonts w:asciiTheme="minorHAnsi" w:hAnsiTheme="minorHAnsi" w:cs="Calibri"/>
          <w:color w:val="000000"/>
          <w:sz w:val="24"/>
          <w:szCs w:val="24"/>
        </w:rPr>
        <w:t xml:space="preserve"> who can babysit her.</w:t>
      </w:r>
      <w:r w:rsidR="00A341C0" w:rsidRPr="00434B20">
        <w:rPr>
          <w:rFonts w:asciiTheme="minorHAnsi" w:hAnsiTheme="minorHAnsi" w:cs="Calibri"/>
          <w:color w:val="000000"/>
          <w:sz w:val="24"/>
          <w:szCs w:val="24"/>
        </w:rPr>
        <w:t xml:space="preserve">” Complainant further wrote, </w:t>
      </w:r>
    </w:p>
    <w:p w14:paraId="46E65861" w14:textId="53257E05" w:rsidR="00801B9F" w:rsidRPr="00434B20" w:rsidRDefault="00801B9F" w:rsidP="00A341C0">
      <w:pPr>
        <w:spacing w:after="0"/>
        <w:ind w:left="1800" w:right="1440"/>
        <w:jc w:val="both"/>
        <w:rPr>
          <w:rFonts w:asciiTheme="minorHAnsi" w:hAnsiTheme="minorHAnsi" w:cstheme="minorHAnsi"/>
          <w:color w:val="000000"/>
          <w:sz w:val="24"/>
          <w:szCs w:val="24"/>
        </w:rPr>
      </w:pPr>
    </w:p>
    <w:p w14:paraId="606059F6" w14:textId="508BED35" w:rsidR="00A341C0" w:rsidRPr="00434B20" w:rsidRDefault="00C95362" w:rsidP="00A341C0">
      <w:pPr>
        <w:spacing w:after="0"/>
        <w:ind w:left="1800" w:right="1440"/>
        <w:jc w:val="both"/>
        <w:rPr>
          <w:rFonts w:asciiTheme="minorHAnsi" w:hAnsiTheme="minorHAnsi" w:cstheme="minorHAnsi"/>
          <w:color w:val="000000"/>
          <w:sz w:val="24"/>
          <w:szCs w:val="24"/>
        </w:rPr>
      </w:pPr>
      <w:r w:rsidRPr="00434B20">
        <w:rPr>
          <w:rFonts w:asciiTheme="minorHAnsi" w:hAnsiTheme="minorHAnsi" w:cstheme="minorHAnsi"/>
          <w:color w:val="000000"/>
          <w:sz w:val="24"/>
          <w:szCs w:val="24"/>
        </w:rPr>
        <w:t>[A]</w:t>
      </w:r>
      <w:proofErr w:type="spellStart"/>
      <w:r w:rsidR="00A341C0" w:rsidRPr="00434B20">
        <w:rPr>
          <w:rFonts w:asciiTheme="minorHAnsi" w:hAnsiTheme="minorHAnsi" w:cstheme="minorHAnsi"/>
          <w:color w:val="000000"/>
          <w:sz w:val="24"/>
          <w:szCs w:val="24"/>
        </w:rPr>
        <w:t>nother</w:t>
      </w:r>
      <w:proofErr w:type="spellEnd"/>
      <w:r w:rsidR="00A341C0" w:rsidRPr="00434B20">
        <w:rPr>
          <w:rFonts w:asciiTheme="minorHAnsi" w:hAnsiTheme="minorHAnsi" w:cstheme="minorHAnsi"/>
          <w:color w:val="000000"/>
          <w:sz w:val="24"/>
          <w:szCs w:val="24"/>
        </w:rPr>
        <w:t xml:space="preserve"> friend of my daughters </w:t>
      </w:r>
      <w:r w:rsidRPr="00434B20">
        <w:rPr>
          <w:rFonts w:asciiTheme="minorHAnsi" w:hAnsiTheme="minorHAnsi" w:cstheme="minorHAnsi"/>
          <w:color w:val="000000"/>
          <w:sz w:val="24"/>
          <w:szCs w:val="24"/>
        </w:rPr>
        <w:t>. . .</w:t>
      </w:r>
      <w:r w:rsidR="00A341C0" w:rsidRPr="00434B20">
        <w:rPr>
          <w:rFonts w:asciiTheme="minorHAnsi" w:hAnsiTheme="minorHAnsi" w:cstheme="minorHAnsi"/>
          <w:color w:val="000000"/>
          <w:sz w:val="24"/>
          <w:szCs w:val="24"/>
        </w:rPr>
        <w:t xml:space="preserve"> is struggling with classes, a routine, and her disability. This child has a parent who is a first priority responder, a </w:t>
      </w:r>
      <w:proofErr w:type="gramStart"/>
      <w:r w:rsidR="00A341C0" w:rsidRPr="00434B20">
        <w:rPr>
          <w:rFonts w:asciiTheme="minorHAnsi" w:hAnsiTheme="minorHAnsi" w:cstheme="minorHAnsi"/>
          <w:color w:val="000000"/>
          <w:sz w:val="24"/>
          <w:szCs w:val="24"/>
        </w:rPr>
        <w:t>911 dispatch</w:t>
      </w:r>
      <w:proofErr w:type="gramEnd"/>
      <w:r w:rsidR="00A341C0" w:rsidRPr="00434B20">
        <w:rPr>
          <w:rFonts w:asciiTheme="minorHAnsi" w:hAnsiTheme="minorHAnsi" w:cstheme="minorHAnsi"/>
          <w:color w:val="000000"/>
          <w:sz w:val="24"/>
          <w:szCs w:val="24"/>
        </w:rPr>
        <w:t xml:space="preserve"> officer. This family </w:t>
      </w:r>
      <w:proofErr w:type="gramStart"/>
      <w:r w:rsidR="00A341C0" w:rsidRPr="00434B20">
        <w:rPr>
          <w:rFonts w:asciiTheme="minorHAnsi" w:hAnsiTheme="minorHAnsi" w:cstheme="minorHAnsi"/>
          <w:color w:val="000000"/>
          <w:sz w:val="24"/>
          <w:szCs w:val="24"/>
        </w:rPr>
        <w:t>was never informed</w:t>
      </w:r>
      <w:proofErr w:type="gramEnd"/>
      <w:r w:rsidR="00A341C0" w:rsidRPr="00434B20">
        <w:rPr>
          <w:rFonts w:asciiTheme="minorHAnsi" w:hAnsiTheme="minorHAnsi" w:cstheme="minorHAnsi"/>
          <w:color w:val="000000"/>
          <w:sz w:val="24"/>
          <w:szCs w:val="24"/>
        </w:rPr>
        <w:t xml:space="preserve"> of the day camp being available</w:t>
      </w:r>
      <w:r w:rsidR="00F55BFC" w:rsidRPr="00434B20">
        <w:rPr>
          <w:rFonts w:asciiTheme="minorHAnsi" w:hAnsiTheme="minorHAnsi" w:cstheme="minorHAnsi"/>
          <w:color w:val="000000"/>
          <w:sz w:val="24"/>
          <w:szCs w:val="24"/>
        </w:rPr>
        <w:t>. [T]</w:t>
      </w:r>
      <w:r w:rsidR="00A341C0" w:rsidRPr="00434B20">
        <w:rPr>
          <w:rFonts w:asciiTheme="minorHAnsi" w:hAnsiTheme="minorHAnsi" w:cstheme="minorHAnsi"/>
          <w:color w:val="000000"/>
          <w:sz w:val="24"/>
          <w:szCs w:val="24"/>
        </w:rPr>
        <w:t xml:space="preserve">hey have expressed to me that it would have been a helpful program and that they </w:t>
      </w:r>
      <w:proofErr w:type="gramStart"/>
      <w:r w:rsidR="00A341C0" w:rsidRPr="00434B20">
        <w:rPr>
          <w:rFonts w:asciiTheme="minorHAnsi" w:hAnsiTheme="minorHAnsi" w:cstheme="minorHAnsi"/>
          <w:color w:val="000000"/>
          <w:sz w:val="24"/>
          <w:szCs w:val="24"/>
        </w:rPr>
        <w:t>were not informed</w:t>
      </w:r>
      <w:proofErr w:type="gramEnd"/>
      <w:r w:rsidR="00A341C0" w:rsidRPr="00434B20">
        <w:rPr>
          <w:rFonts w:asciiTheme="minorHAnsi" w:hAnsiTheme="minorHAnsi" w:cstheme="minorHAnsi"/>
          <w:color w:val="000000"/>
          <w:sz w:val="24"/>
          <w:szCs w:val="24"/>
        </w:rPr>
        <w:t xml:space="preserve"> of it even though they are a 911 dispatcher.</w:t>
      </w:r>
    </w:p>
    <w:p w14:paraId="118F4018" w14:textId="77777777" w:rsidR="00A341C0" w:rsidRPr="00434B20" w:rsidRDefault="00A341C0" w:rsidP="00A341C0">
      <w:pPr>
        <w:spacing w:after="0"/>
        <w:ind w:left="1800" w:right="1440"/>
        <w:jc w:val="both"/>
        <w:rPr>
          <w:rFonts w:asciiTheme="minorHAnsi" w:hAnsiTheme="minorHAnsi" w:cstheme="minorHAnsi"/>
          <w:color w:val="000000"/>
          <w:sz w:val="24"/>
          <w:szCs w:val="24"/>
        </w:rPr>
      </w:pPr>
    </w:p>
    <w:p w14:paraId="438CDDEB" w14:textId="05C84C1A" w:rsidR="00801B9F" w:rsidRPr="00434B20" w:rsidRDefault="00A341C0" w:rsidP="00A341C0">
      <w:pPr>
        <w:numPr>
          <w:ilvl w:val="0"/>
          <w:numId w:val="22"/>
        </w:numPr>
        <w:spacing w:after="0"/>
        <w:ind w:left="1080"/>
        <w:jc w:val="both"/>
        <w:rPr>
          <w:rFonts w:asciiTheme="minorHAnsi" w:hAnsiTheme="minorHAnsi" w:cs="Calibri"/>
          <w:color w:val="000000"/>
          <w:sz w:val="24"/>
          <w:szCs w:val="24"/>
        </w:rPr>
      </w:pPr>
      <w:r w:rsidRPr="00434B20">
        <w:rPr>
          <w:rFonts w:asciiTheme="minorHAnsi" w:hAnsiTheme="minorHAnsi" w:cs="Calibri"/>
          <w:color w:val="000000"/>
          <w:sz w:val="24"/>
          <w:szCs w:val="24"/>
        </w:rPr>
        <w:t>On January 4, 2021, Complainant emailed Superintendent and other district staff, communicating dissatisfaction with the district’s approach to advertising daycare opportunities.</w:t>
      </w:r>
    </w:p>
    <w:p w14:paraId="701C3D16" w14:textId="40A83C4A" w:rsidR="00A341C0" w:rsidRPr="00434B20" w:rsidRDefault="00A341C0" w:rsidP="00A341C0">
      <w:pPr>
        <w:spacing w:after="0"/>
        <w:ind w:left="1080"/>
        <w:jc w:val="both"/>
        <w:rPr>
          <w:rFonts w:asciiTheme="minorHAnsi" w:hAnsiTheme="minorHAnsi" w:cs="Calibri"/>
          <w:color w:val="000000"/>
          <w:sz w:val="24"/>
          <w:szCs w:val="24"/>
        </w:rPr>
      </w:pPr>
    </w:p>
    <w:p w14:paraId="5118C888" w14:textId="6BFEFA87" w:rsidR="00A341C0" w:rsidRPr="00434B20" w:rsidRDefault="00A341C0" w:rsidP="00A341C0">
      <w:pPr>
        <w:numPr>
          <w:ilvl w:val="0"/>
          <w:numId w:val="22"/>
        </w:numPr>
        <w:spacing w:after="0"/>
        <w:ind w:left="1080"/>
        <w:jc w:val="both"/>
        <w:rPr>
          <w:rFonts w:asciiTheme="minorHAnsi" w:hAnsiTheme="minorHAnsi" w:cs="Calibri"/>
          <w:color w:val="000000"/>
          <w:sz w:val="24"/>
          <w:szCs w:val="24"/>
        </w:rPr>
      </w:pPr>
      <w:r w:rsidRPr="00434B20">
        <w:rPr>
          <w:rFonts w:asciiTheme="minorHAnsi" w:hAnsiTheme="minorHAnsi" w:cs="Calibri"/>
          <w:color w:val="000000"/>
          <w:sz w:val="24"/>
          <w:szCs w:val="24"/>
        </w:rPr>
        <w:t>On January 12, 2021, Complainant emailed the department, describing the complaints that she had filed with the district as pertaining to students with disabilities</w:t>
      </w:r>
      <w:r w:rsidR="00F55BFC" w:rsidRPr="00434B20">
        <w:rPr>
          <w:rFonts w:asciiTheme="minorHAnsi" w:hAnsiTheme="minorHAnsi" w:cs="Calibri"/>
          <w:color w:val="000000"/>
          <w:sz w:val="24"/>
          <w:szCs w:val="24"/>
        </w:rPr>
        <w:t xml:space="preserve">. Complainant specifically alleged that students with disabilities did not have the same </w:t>
      </w:r>
      <w:r w:rsidR="00F75BCF" w:rsidRPr="00434B20">
        <w:rPr>
          <w:rFonts w:asciiTheme="minorHAnsi" w:hAnsiTheme="minorHAnsi" w:cs="Calibri"/>
          <w:color w:val="000000"/>
          <w:sz w:val="24"/>
          <w:szCs w:val="24"/>
        </w:rPr>
        <w:t xml:space="preserve">access </w:t>
      </w:r>
      <w:r w:rsidRPr="00434B20">
        <w:rPr>
          <w:rFonts w:asciiTheme="minorHAnsi" w:hAnsiTheme="minorHAnsi" w:cs="Calibri"/>
          <w:color w:val="000000"/>
          <w:sz w:val="24"/>
          <w:szCs w:val="24"/>
        </w:rPr>
        <w:t xml:space="preserve">to </w:t>
      </w:r>
      <w:r w:rsidR="00F55BFC" w:rsidRPr="00434B20">
        <w:rPr>
          <w:rFonts w:asciiTheme="minorHAnsi" w:hAnsiTheme="minorHAnsi" w:cs="Calibri"/>
          <w:color w:val="000000"/>
          <w:sz w:val="24"/>
          <w:szCs w:val="24"/>
        </w:rPr>
        <w:t xml:space="preserve">district </w:t>
      </w:r>
      <w:r w:rsidRPr="00434B20">
        <w:rPr>
          <w:rFonts w:asciiTheme="minorHAnsi" w:hAnsiTheme="minorHAnsi" w:cs="Calibri"/>
          <w:color w:val="000000"/>
          <w:sz w:val="24"/>
          <w:szCs w:val="24"/>
        </w:rPr>
        <w:t xml:space="preserve">programs </w:t>
      </w:r>
      <w:r w:rsidR="00F55BFC" w:rsidRPr="00434B20">
        <w:rPr>
          <w:rFonts w:asciiTheme="minorHAnsi" w:hAnsiTheme="minorHAnsi" w:cs="Calibri"/>
          <w:color w:val="000000"/>
          <w:sz w:val="24"/>
          <w:szCs w:val="24"/>
        </w:rPr>
        <w:t>as other students</w:t>
      </w:r>
      <w:r w:rsidRPr="00434B20">
        <w:rPr>
          <w:rFonts w:asciiTheme="minorHAnsi" w:hAnsiTheme="minorHAnsi" w:cs="Calibri"/>
          <w:color w:val="000000"/>
          <w:sz w:val="24"/>
          <w:szCs w:val="24"/>
        </w:rPr>
        <w:t>.</w:t>
      </w:r>
    </w:p>
    <w:p w14:paraId="3ED1DE4D" w14:textId="77777777" w:rsidR="00A341C0" w:rsidRPr="00434B20" w:rsidRDefault="00A341C0" w:rsidP="00A341C0">
      <w:pPr>
        <w:pStyle w:val="ListParagraph"/>
        <w:spacing w:after="0"/>
        <w:rPr>
          <w:rFonts w:asciiTheme="minorHAnsi" w:hAnsiTheme="minorHAnsi" w:cs="Calibri"/>
          <w:color w:val="000000"/>
          <w:sz w:val="24"/>
          <w:szCs w:val="24"/>
        </w:rPr>
      </w:pPr>
    </w:p>
    <w:p w14:paraId="2617AA2F" w14:textId="48C38EDB" w:rsidR="00A341C0" w:rsidRPr="00434B20" w:rsidRDefault="00A341C0" w:rsidP="00A341C0">
      <w:pPr>
        <w:numPr>
          <w:ilvl w:val="0"/>
          <w:numId w:val="22"/>
        </w:numPr>
        <w:spacing w:after="0"/>
        <w:ind w:left="1080"/>
        <w:jc w:val="both"/>
        <w:rPr>
          <w:rFonts w:asciiTheme="minorHAnsi" w:hAnsiTheme="minorHAnsi" w:cs="Calibri"/>
          <w:color w:val="000000"/>
          <w:sz w:val="24"/>
          <w:szCs w:val="24"/>
        </w:rPr>
      </w:pPr>
      <w:r w:rsidRPr="00434B20">
        <w:rPr>
          <w:rFonts w:asciiTheme="minorHAnsi" w:hAnsiTheme="minorHAnsi" w:cs="Calibri"/>
          <w:color w:val="000000"/>
          <w:sz w:val="24"/>
          <w:szCs w:val="24"/>
        </w:rPr>
        <w:t xml:space="preserve"> </w:t>
      </w:r>
      <w:r w:rsidR="00C04FA9" w:rsidRPr="00434B20">
        <w:rPr>
          <w:rFonts w:asciiTheme="minorHAnsi" w:hAnsiTheme="minorHAnsi" w:cs="Calibri"/>
          <w:color w:val="000000"/>
          <w:sz w:val="24"/>
          <w:szCs w:val="24"/>
        </w:rPr>
        <w:t>On March 2, 2021, the department’s complaint</w:t>
      </w:r>
      <w:r w:rsidR="00757AF7" w:rsidRPr="00434B20">
        <w:rPr>
          <w:rFonts w:asciiTheme="minorHAnsi" w:hAnsiTheme="minorHAnsi" w:cs="Calibri"/>
          <w:color w:val="000000"/>
          <w:sz w:val="24"/>
          <w:szCs w:val="24"/>
        </w:rPr>
        <w:t>s and appeals</w:t>
      </w:r>
      <w:r w:rsidR="00C04FA9" w:rsidRPr="00434B20">
        <w:rPr>
          <w:rFonts w:asciiTheme="minorHAnsi" w:hAnsiTheme="minorHAnsi" w:cs="Calibri"/>
          <w:color w:val="000000"/>
          <w:sz w:val="24"/>
          <w:szCs w:val="24"/>
        </w:rPr>
        <w:t xml:space="preserve"> investigator interviewed Complainant. </w:t>
      </w:r>
      <w:r w:rsidR="00EC779C" w:rsidRPr="00434B20">
        <w:rPr>
          <w:rFonts w:asciiTheme="minorHAnsi" w:hAnsiTheme="minorHAnsi" w:cs="Calibri"/>
          <w:color w:val="000000"/>
          <w:sz w:val="24"/>
          <w:szCs w:val="24"/>
        </w:rPr>
        <w:t xml:space="preserve">During that interview, </w:t>
      </w:r>
      <w:r w:rsidR="00C04FA9" w:rsidRPr="00434B20">
        <w:rPr>
          <w:rFonts w:asciiTheme="minorHAnsi" w:hAnsiTheme="minorHAnsi" w:cs="Calibri"/>
          <w:color w:val="000000"/>
          <w:sz w:val="24"/>
          <w:szCs w:val="24"/>
        </w:rPr>
        <w:t xml:space="preserve">Complainant </w:t>
      </w:r>
      <w:r w:rsidR="00EC779C" w:rsidRPr="00434B20">
        <w:rPr>
          <w:rFonts w:asciiTheme="minorHAnsi" w:hAnsiTheme="minorHAnsi" w:cs="Calibri"/>
          <w:color w:val="000000"/>
          <w:sz w:val="24"/>
          <w:szCs w:val="24"/>
        </w:rPr>
        <w:t xml:space="preserve">alleged that the district refused to provide her with an application for the district’s daycare. Complainant alleged that the district declined to recognize her </w:t>
      </w:r>
      <w:r w:rsidR="00F55BFC" w:rsidRPr="00434B20">
        <w:rPr>
          <w:rFonts w:asciiTheme="minorHAnsi" w:hAnsiTheme="minorHAnsi" w:cs="Calibri"/>
          <w:color w:val="000000"/>
          <w:sz w:val="24"/>
          <w:szCs w:val="24"/>
        </w:rPr>
        <w:t xml:space="preserve">job </w:t>
      </w:r>
      <w:r w:rsidR="00EC779C" w:rsidRPr="00434B20">
        <w:rPr>
          <w:rFonts w:asciiTheme="minorHAnsi" w:hAnsiTheme="minorHAnsi" w:cs="Calibri"/>
          <w:color w:val="000000"/>
          <w:sz w:val="24"/>
          <w:szCs w:val="24"/>
        </w:rPr>
        <w:t xml:space="preserve">as essential </w:t>
      </w:r>
      <w:r w:rsidR="00F55BFC" w:rsidRPr="00434B20">
        <w:rPr>
          <w:rFonts w:asciiTheme="minorHAnsi" w:hAnsiTheme="minorHAnsi" w:cs="Calibri"/>
          <w:color w:val="000000"/>
          <w:sz w:val="24"/>
          <w:szCs w:val="24"/>
        </w:rPr>
        <w:t xml:space="preserve">as defined </w:t>
      </w:r>
      <w:r w:rsidR="00EC779C" w:rsidRPr="00434B20">
        <w:rPr>
          <w:rFonts w:asciiTheme="minorHAnsi" w:hAnsiTheme="minorHAnsi" w:cs="Calibri"/>
          <w:color w:val="000000"/>
          <w:sz w:val="24"/>
          <w:szCs w:val="24"/>
        </w:rPr>
        <w:t xml:space="preserve">in Executive Order 20-29 (2020). </w:t>
      </w:r>
      <w:r w:rsidR="00757AF7" w:rsidRPr="00434B20">
        <w:rPr>
          <w:rFonts w:asciiTheme="minorHAnsi" w:hAnsiTheme="minorHAnsi" w:cs="Calibri"/>
          <w:color w:val="000000"/>
          <w:sz w:val="24"/>
          <w:szCs w:val="24"/>
        </w:rPr>
        <w:t xml:space="preserve">Complainant alleged that the district was not adhering to her </w:t>
      </w:r>
      <w:r w:rsidR="00400CF2" w:rsidRPr="00434B20">
        <w:rPr>
          <w:rFonts w:asciiTheme="minorHAnsi" w:hAnsiTheme="minorHAnsi" w:cs="Calibri"/>
          <w:color w:val="000000"/>
          <w:sz w:val="24"/>
          <w:szCs w:val="24"/>
        </w:rPr>
        <w:t>children’s</w:t>
      </w:r>
      <w:r w:rsidR="00757AF7" w:rsidRPr="00434B20">
        <w:rPr>
          <w:rFonts w:asciiTheme="minorHAnsi" w:hAnsiTheme="minorHAnsi" w:cs="Calibri"/>
          <w:color w:val="000000"/>
          <w:sz w:val="24"/>
          <w:szCs w:val="24"/>
        </w:rPr>
        <w:t xml:space="preserve"> 504 plan. Complainant alleged that the district’s selection process for daycare was not fair or equitable.</w:t>
      </w:r>
    </w:p>
    <w:p w14:paraId="13272FCD" w14:textId="77777777" w:rsidR="00757AF7" w:rsidRPr="00434B20" w:rsidRDefault="00757AF7" w:rsidP="00757AF7">
      <w:pPr>
        <w:pStyle w:val="ListParagraph"/>
        <w:rPr>
          <w:rFonts w:asciiTheme="minorHAnsi" w:hAnsiTheme="minorHAnsi" w:cs="Calibri"/>
          <w:color w:val="000000"/>
          <w:sz w:val="24"/>
          <w:szCs w:val="24"/>
        </w:rPr>
      </w:pPr>
    </w:p>
    <w:p w14:paraId="37E2DE18" w14:textId="053C74DC" w:rsidR="00801B9F" w:rsidRPr="00434B20" w:rsidRDefault="00F55BFC" w:rsidP="00AE5B27">
      <w:pPr>
        <w:numPr>
          <w:ilvl w:val="0"/>
          <w:numId w:val="22"/>
        </w:numPr>
        <w:spacing w:after="0"/>
        <w:ind w:left="1080"/>
        <w:jc w:val="both"/>
        <w:rPr>
          <w:rFonts w:asciiTheme="minorHAnsi" w:hAnsiTheme="minorHAnsi" w:cs="Calibri"/>
          <w:color w:val="000000"/>
          <w:sz w:val="24"/>
          <w:szCs w:val="24"/>
        </w:rPr>
      </w:pPr>
      <w:r w:rsidRPr="00434B20">
        <w:rPr>
          <w:rFonts w:asciiTheme="minorHAnsi" w:hAnsiTheme="minorHAnsi" w:cstheme="minorHAnsi"/>
          <w:color w:val="000000"/>
          <w:sz w:val="24"/>
          <w:szCs w:val="24"/>
        </w:rPr>
        <w:t>On May 3, 2</w:t>
      </w:r>
      <w:r w:rsidR="00757AF7" w:rsidRPr="00434B20">
        <w:rPr>
          <w:rFonts w:asciiTheme="minorHAnsi" w:hAnsiTheme="minorHAnsi" w:cstheme="minorHAnsi"/>
          <w:color w:val="000000"/>
          <w:sz w:val="24"/>
          <w:szCs w:val="24"/>
        </w:rPr>
        <w:t xml:space="preserve">021, the department’s complaints and appeals investigator interviewed Superintendent. </w:t>
      </w:r>
      <w:r w:rsidR="00757AF7" w:rsidRPr="00434B20">
        <w:rPr>
          <w:rFonts w:asciiTheme="minorHAnsi" w:hAnsiTheme="minorHAnsi" w:cstheme="minorHAnsi"/>
          <w:sz w:val="24"/>
          <w:szCs w:val="24"/>
        </w:rPr>
        <w:t>As part of the interview</w:t>
      </w:r>
      <w:r w:rsidR="003A6BF8" w:rsidRPr="00434B20">
        <w:rPr>
          <w:rFonts w:asciiTheme="minorHAnsi" w:hAnsiTheme="minorHAnsi" w:cstheme="minorHAnsi"/>
          <w:sz w:val="24"/>
          <w:szCs w:val="24"/>
        </w:rPr>
        <w:t xml:space="preserve">, the investigator asked </w:t>
      </w:r>
      <w:r w:rsidR="00757AF7" w:rsidRPr="00434B20">
        <w:rPr>
          <w:rFonts w:asciiTheme="minorHAnsi" w:hAnsiTheme="minorHAnsi" w:cstheme="minorHAnsi"/>
          <w:sz w:val="24"/>
          <w:szCs w:val="24"/>
        </w:rPr>
        <w:t xml:space="preserve">Superintendent about their meeting with </w:t>
      </w:r>
      <w:r w:rsidR="003A6BF8" w:rsidRPr="00434B20">
        <w:rPr>
          <w:rFonts w:asciiTheme="minorHAnsi" w:hAnsiTheme="minorHAnsi" w:cstheme="minorHAnsi"/>
          <w:sz w:val="24"/>
          <w:szCs w:val="24"/>
        </w:rPr>
        <w:t>Complainant</w:t>
      </w:r>
      <w:r w:rsidR="00757AF7" w:rsidRPr="00434B20">
        <w:rPr>
          <w:rFonts w:asciiTheme="minorHAnsi" w:hAnsiTheme="minorHAnsi" w:cstheme="minorHAnsi"/>
          <w:sz w:val="24"/>
          <w:szCs w:val="24"/>
        </w:rPr>
        <w:t xml:space="preserve"> on October 12, 2020. Superintendent </w:t>
      </w:r>
      <w:r w:rsidR="003A6BF8" w:rsidRPr="00434B20">
        <w:rPr>
          <w:rFonts w:asciiTheme="minorHAnsi" w:hAnsiTheme="minorHAnsi" w:cstheme="minorHAnsi"/>
          <w:sz w:val="24"/>
          <w:szCs w:val="24"/>
        </w:rPr>
        <w:t>stated the Complainant’s</w:t>
      </w:r>
      <w:r w:rsidR="00757AF7" w:rsidRPr="00434B20">
        <w:rPr>
          <w:rFonts w:asciiTheme="minorHAnsi" w:hAnsiTheme="minorHAnsi" w:cstheme="minorHAnsi"/>
          <w:sz w:val="24"/>
          <w:szCs w:val="24"/>
        </w:rPr>
        <w:t xml:space="preserve"> primary concern </w:t>
      </w:r>
      <w:r w:rsidR="003A6BF8" w:rsidRPr="00434B20">
        <w:rPr>
          <w:rFonts w:asciiTheme="minorHAnsi" w:hAnsiTheme="minorHAnsi" w:cstheme="minorHAnsi"/>
          <w:sz w:val="24"/>
          <w:szCs w:val="24"/>
        </w:rPr>
        <w:t xml:space="preserve">during </w:t>
      </w:r>
      <w:r w:rsidRPr="00434B20">
        <w:rPr>
          <w:rFonts w:asciiTheme="minorHAnsi" w:hAnsiTheme="minorHAnsi" w:cstheme="minorHAnsi"/>
          <w:sz w:val="24"/>
          <w:szCs w:val="24"/>
        </w:rPr>
        <w:t>the</w:t>
      </w:r>
      <w:r w:rsidR="003A6BF8" w:rsidRPr="00434B20">
        <w:rPr>
          <w:rFonts w:asciiTheme="minorHAnsi" w:hAnsiTheme="minorHAnsi" w:cstheme="minorHAnsi"/>
          <w:sz w:val="24"/>
          <w:szCs w:val="24"/>
        </w:rPr>
        <w:t xml:space="preserve"> meeting was whether her</w:t>
      </w:r>
      <w:r w:rsidR="00757AF7" w:rsidRPr="00434B20">
        <w:rPr>
          <w:rFonts w:asciiTheme="minorHAnsi" w:hAnsiTheme="minorHAnsi" w:cstheme="minorHAnsi"/>
          <w:sz w:val="24"/>
          <w:szCs w:val="24"/>
        </w:rPr>
        <w:t xml:space="preserve"> </w:t>
      </w:r>
      <w:r w:rsidR="003A6BF8" w:rsidRPr="00434B20">
        <w:rPr>
          <w:rFonts w:asciiTheme="minorHAnsi" w:hAnsiTheme="minorHAnsi" w:cstheme="minorHAnsi"/>
          <w:sz w:val="24"/>
          <w:szCs w:val="24"/>
        </w:rPr>
        <w:t>job</w:t>
      </w:r>
      <w:r w:rsidR="00757AF7" w:rsidRPr="00434B20">
        <w:rPr>
          <w:rFonts w:asciiTheme="minorHAnsi" w:hAnsiTheme="minorHAnsi" w:cstheme="minorHAnsi"/>
          <w:sz w:val="24"/>
          <w:szCs w:val="24"/>
        </w:rPr>
        <w:t xml:space="preserve"> made </w:t>
      </w:r>
      <w:r w:rsidR="003A6BF8" w:rsidRPr="00434B20">
        <w:rPr>
          <w:rFonts w:asciiTheme="minorHAnsi" w:hAnsiTheme="minorHAnsi" w:cstheme="minorHAnsi"/>
          <w:sz w:val="24"/>
          <w:szCs w:val="24"/>
        </w:rPr>
        <w:t>her child</w:t>
      </w:r>
      <w:r w:rsidR="00EF3890" w:rsidRPr="00434B20">
        <w:rPr>
          <w:rFonts w:asciiTheme="minorHAnsi" w:hAnsiTheme="minorHAnsi" w:cstheme="minorHAnsi"/>
          <w:sz w:val="24"/>
          <w:szCs w:val="24"/>
        </w:rPr>
        <w:t>ren</w:t>
      </w:r>
      <w:r w:rsidR="00757AF7" w:rsidRPr="00434B20">
        <w:rPr>
          <w:rFonts w:asciiTheme="minorHAnsi" w:hAnsiTheme="minorHAnsi" w:cstheme="minorHAnsi"/>
          <w:sz w:val="24"/>
          <w:szCs w:val="24"/>
        </w:rPr>
        <w:t xml:space="preserve"> eligible for </w:t>
      </w:r>
      <w:r w:rsidRPr="00434B20">
        <w:rPr>
          <w:rFonts w:asciiTheme="minorHAnsi" w:hAnsiTheme="minorHAnsi" w:cstheme="minorHAnsi"/>
          <w:sz w:val="24"/>
          <w:szCs w:val="24"/>
        </w:rPr>
        <w:t xml:space="preserve">district </w:t>
      </w:r>
      <w:r w:rsidR="003A6BF8" w:rsidRPr="00434B20">
        <w:rPr>
          <w:rFonts w:asciiTheme="minorHAnsi" w:hAnsiTheme="minorHAnsi" w:cstheme="minorHAnsi"/>
          <w:sz w:val="24"/>
          <w:szCs w:val="24"/>
        </w:rPr>
        <w:t>daycare</w:t>
      </w:r>
      <w:r w:rsidR="00757AF7" w:rsidRPr="00434B20">
        <w:rPr>
          <w:rFonts w:asciiTheme="minorHAnsi" w:hAnsiTheme="minorHAnsi" w:cstheme="minorHAnsi"/>
          <w:sz w:val="24"/>
          <w:szCs w:val="24"/>
        </w:rPr>
        <w:t xml:space="preserve">. Superintendent recalled </w:t>
      </w:r>
      <w:r w:rsidR="003A6BF8" w:rsidRPr="00434B20">
        <w:rPr>
          <w:rFonts w:asciiTheme="minorHAnsi" w:hAnsiTheme="minorHAnsi" w:cstheme="minorHAnsi"/>
          <w:sz w:val="24"/>
          <w:szCs w:val="24"/>
        </w:rPr>
        <w:t>Complainant’s</w:t>
      </w:r>
      <w:r w:rsidR="00757AF7" w:rsidRPr="00434B20">
        <w:rPr>
          <w:rFonts w:asciiTheme="minorHAnsi" w:hAnsiTheme="minorHAnsi" w:cstheme="minorHAnsi"/>
          <w:sz w:val="24"/>
          <w:szCs w:val="24"/>
        </w:rPr>
        <w:t xml:space="preserve"> assertion that </w:t>
      </w:r>
      <w:r w:rsidR="003A6BF8" w:rsidRPr="00434B20">
        <w:rPr>
          <w:rFonts w:asciiTheme="minorHAnsi" w:hAnsiTheme="minorHAnsi" w:cstheme="minorHAnsi"/>
          <w:sz w:val="24"/>
          <w:szCs w:val="24"/>
        </w:rPr>
        <w:t>her job</w:t>
      </w:r>
      <w:r w:rsidR="00757AF7" w:rsidRPr="00434B20">
        <w:rPr>
          <w:rFonts w:asciiTheme="minorHAnsi" w:hAnsiTheme="minorHAnsi" w:cstheme="minorHAnsi"/>
          <w:sz w:val="24"/>
          <w:szCs w:val="24"/>
        </w:rPr>
        <w:t xml:space="preserve"> fell within the</w:t>
      </w:r>
      <w:r w:rsidR="003A6BF8" w:rsidRPr="00434B20">
        <w:rPr>
          <w:rFonts w:asciiTheme="minorHAnsi" w:hAnsiTheme="minorHAnsi" w:cstheme="minorHAnsi"/>
          <w:sz w:val="24"/>
          <w:szCs w:val="24"/>
        </w:rPr>
        <w:t xml:space="preserve"> definition of essential worker</w:t>
      </w:r>
      <w:r w:rsidRPr="00434B20">
        <w:rPr>
          <w:rFonts w:asciiTheme="minorHAnsi" w:hAnsiTheme="minorHAnsi" w:cstheme="minorHAnsi"/>
          <w:sz w:val="24"/>
          <w:szCs w:val="24"/>
        </w:rPr>
        <w:t xml:space="preserve"> as defined in Executive Order 20-29 (2020)</w:t>
      </w:r>
      <w:r w:rsidR="00757AF7" w:rsidRPr="00434B20">
        <w:rPr>
          <w:rFonts w:asciiTheme="minorHAnsi" w:hAnsiTheme="minorHAnsi" w:cstheme="minorHAnsi"/>
          <w:sz w:val="24"/>
          <w:szCs w:val="24"/>
        </w:rPr>
        <w:t xml:space="preserve">. Superintendent also </w:t>
      </w:r>
      <w:r w:rsidR="003A6BF8" w:rsidRPr="00434B20">
        <w:rPr>
          <w:rFonts w:asciiTheme="minorHAnsi" w:hAnsiTheme="minorHAnsi" w:cstheme="minorHAnsi"/>
          <w:sz w:val="24"/>
          <w:szCs w:val="24"/>
        </w:rPr>
        <w:t>stated</w:t>
      </w:r>
      <w:r w:rsidR="00757AF7" w:rsidRPr="00434B20">
        <w:rPr>
          <w:rFonts w:asciiTheme="minorHAnsi" w:hAnsiTheme="minorHAnsi" w:cstheme="minorHAnsi"/>
          <w:sz w:val="24"/>
          <w:szCs w:val="24"/>
        </w:rPr>
        <w:t xml:space="preserve"> that </w:t>
      </w:r>
      <w:r w:rsidR="003A6BF8" w:rsidRPr="00434B20">
        <w:rPr>
          <w:rFonts w:asciiTheme="minorHAnsi" w:hAnsiTheme="minorHAnsi" w:cstheme="minorHAnsi"/>
          <w:sz w:val="24"/>
          <w:szCs w:val="24"/>
        </w:rPr>
        <w:t>Complainant</w:t>
      </w:r>
      <w:r w:rsidR="00757AF7" w:rsidRPr="00434B20">
        <w:rPr>
          <w:rFonts w:asciiTheme="minorHAnsi" w:hAnsiTheme="minorHAnsi" w:cstheme="minorHAnsi"/>
          <w:sz w:val="24"/>
          <w:szCs w:val="24"/>
        </w:rPr>
        <w:t xml:space="preserve"> never asserted that </w:t>
      </w:r>
      <w:r w:rsidR="00EF3890" w:rsidRPr="00434B20">
        <w:rPr>
          <w:rFonts w:asciiTheme="minorHAnsi" w:hAnsiTheme="minorHAnsi" w:cstheme="minorHAnsi"/>
          <w:sz w:val="24"/>
          <w:szCs w:val="24"/>
        </w:rPr>
        <w:t>her</w:t>
      </w:r>
      <w:r w:rsidR="00757AF7" w:rsidRPr="00434B20">
        <w:rPr>
          <w:rFonts w:asciiTheme="minorHAnsi" w:hAnsiTheme="minorHAnsi" w:cstheme="minorHAnsi"/>
          <w:sz w:val="24"/>
          <w:szCs w:val="24"/>
        </w:rPr>
        <w:t xml:space="preserve"> children’s disabilities impaired their distance learning. </w:t>
      </w:r>
      <w:r w:rsidR="003A6BF8" w:rsidRPr="00434B20">
        <w:rPr>
          <w:rFonts w:asciiTheme="minorHAnsi" w:hAnsiTheme="minorHAnsi" w:cstheme="minorHAnsi"/>
          <w:sz w:val="24"/>
          <w:szCs w:val="24"/>
        </w:rPr>
        <w:t>S</w:t>
      </w:r>
      <w:r w:rsidR="00757AF7" w:rsidRPr="00434B20">
        <w:rPr>
          <w:rFonts w:asciiTheme="minorHAnsi" w:hAnsiTheme="minorHAnsi" w:cstheme="minorHAnsi"/>
          <w:sz w:val="24"/>
          <w:szCs w:val="24"/>
        </w:rPr>
        <w:t xml:space="preserve">uperintendent explained that </w:t>
      </w:r>
      <w:r w:rsidR="003A6BF8" w:rsidRPr="00434B20">
        <w:rPr>
          <w:rFonts w:asciiTheme="minorHAnsi" w:hAnsiTheme="minorHAnsi" w:cstheme="minorHAnsi"/>
          <w:sz w:val="24"/>
          <w:szCs w:val="24"/>
        </w:rPr>
        <w:t xml:space="preserve">if Complainant had communicated this concern, </w:t>
      </w:r>
      <w:r w:rsidR="00270D48" w:rsidRPr="00434B20">
        <w:rPr>
          <w:rFonts w:asciiTheme="minorHAnsi" w:hAnsiTheme="minorHAnsi" w:cstheme="minorHAnsi"/>
          <w:sz w:val="24"/>
          <w:szCs w:val="24"/>
        </w:rPr>
        <w:t xml:space="preserve">he would have referred </w:t>
      </w:r>
      <w:r w:rsidR="003A6BF8" w:rsidRPr="00434B20">
        <w:rPr>
          <w:rFonts w:asciiTheme="minorHAnsi" w:hAnsiTheme="minorHAnsi" w:cstheme="minorHAnsi"/>
          <w:sz w:val="24"/>
          <w:szCs w:val="24"/>
        </w:rPr>
        <w:t xml:space="preserve">Complainant </w:t>
      </w:r>
      <w:r w:rsidR="00757AF7" w:rsidRPr="00434B20">
        <w:rPr>
          <w:rFonts w:asciiTheme="minorHAnsi" w:hAnsiTheme="minorHAnsi" w:cstheme="minorHAnsi"/>
          <w:sz w:val="24"/>
          <w:szCs w:val="24"/>
        </w:rPr>
        <w:t xml:space="preserve">to </w:t>
      </w:r>
      <w:r w:rsidR="003A6BF8" w:rsidRPr="00434B20">
        <w:rPr>
          <w:rFonts w:asciiTheme="minorHAnsi" w:hAnsiTheme="minorHAnsi" w:cstheme="minorHAnsi"/>
          <w:sz w:val="24"/>
          <w:szCs w:val="24"/>
        </w:rPr>
        <w:t xml:space="preserve">her </w:t>
      </w:r>
      <w:r w:rsidR="00400CF2" w:rsidRPr="00434B20">
        <w:rPr>
          <w:rFonts w:asciiTheme="minorHAnsi" w:hAnsiTheme="minorHAnsi" w:cstheme="minorHAnsi"/>
          <w:sz w:val="24"/>
          <w:szCs w:val="24"/>
        </w:rPr>
        <w:t xml:space="preserve">children’s </w:t>
      </w:r>
      <w:proofErr w:type="gramStart"/>
      <w:r w:rsidR="00400CF2" w:rsidRPr="00434B20">
        <w:rPr>
          <w:rFonts w:asciiTheme="minorHAnsi" w:hAnsiTheme="minorHAnsi" w:cstheme="minorHAnsi"/>
          <w:sz w:val="24"/>
          <w:szCs w:val="24"/>
        </w:rPr>
        <w:t>case worker</w:t>
      </w:r>
      <w:r w:rsidR="00EF3890" w:rsidRPr="00434B20">
        <w:rPr>
          <w:rFonts w:asciiTheme="minorHAnsi" w:hAnsiTheme="minorHAnsi" w:cstheme="minorHAnsi"/>
          <w:sz w:val="24"/>
          <w:szCs w:val="24"/>
        </w:rPr>
        <w:t>s</w:t>
      </w:r>
      <w:proofErr w:type="gramEnd"/>
      <w:r w:rsidR="00400CF2" w:rsidRPr="00434B20">
        <w:rPr>
          <w:rFonts w:asciiTheme="minorHAnsi" w:hAnsiTheme="minorHAnsi" w:cstheme="minorHAnsi"/>
          <w:sz w:val="24"/>
          <w:szCs w:val="24"/>
        </w:rPr>
        <w:t xml:space="preserve">, </w:t>
      </w:r>
      <w:r w:rsidR="003A6BF8" w:rsidRPr="00434B20">
        <w:rPr>
          <w:rFonts w:asciiTheme="minorHAnsi" w:hAnsiTheme="minorHAnsi" w:cstheme="minorHAnsi"/>
          <w:sz w:val="24"/>
          <w:szCs w:val="24"/>
        </w:rPr>
        <w:t xml:space="preserve">the district’s </w:t>
      </w:r>
      <w:r w:rsidR="00640189" w:rsidRPr="00434B20">
        <w:rPr>
          <w:rFonts w:asciiTheme="minorHAnsi" w:hAnsiTheme="minorHAnsi" w:cstheme="minorHAnsi"/>
          <w:sz w:val="24"/>
          <w:szCs w:val="24"/>
        </w:rPr>
        <w:t>special education director</w:t>
      </w:r>
      <w:r w:rsidR="00400CF2" w:rsidRPr="00434B20">
        <w:rPr>
          <w:rFonts w:asciiTheme="minorHAnsi" w:hAnsiTheme="minorHAnsi" w:cstheme="minorHAnsi"/>
          <w:sz w:val="24"/>
          <w:szCs w:val="24"/>
        </w:rPr>
        <w:t>,</w:t>
      </w:r>
      <w:r w:rsidR="00757AF7" w:rsidRPr="00434B20">
        <w:rPr>
          <w:rFonts w:asciiTheme="minorHAnsi" w:hAnsiTheme="minorHAnsi" w:cstheme="minorHAnsi"/>
          <w:sz w:val="24"/>
          <w:szCs w:val="24"/>
        </w:rPr>
        <w:t xml:space="preserve"> or </w:t>
      </w:r>
      <w:r w:rsidR="00400CF2" w:rsidRPr="00434B20">
        <w:rPr>
          <w:rFonts w:asciiTheme="minorHAnsi" w:hAnsiTheme="minorHAnsi" w:cstheme="minorHAnsi"/>
          <w:sz w:val="24"/>
          <w:szCs w:val="24"/>
        </w:rPr>
        <w:t>another district</w:t>
      </w:r>
      <w:r w:rsidR="003A6BF8" w:rsidRPr="00434B20">
        <w:rPr>
          <w:rFonts w:asciiTheme="minorHAnsi" w:hAnsiTheme="minorHAnsi" w:cstheme="minorHAnsi"/>
          <w:sz w:val="24"/>
          <w:szCs w:val="24"/>
        </w:rPr>
        <w:t xml:space="preserve"> </w:t>
      </w:r>
      <w:r w:rsidR="00AE5B27" w:rsidRPr="00434B20">
        <w:rPr>
          <w:rFonts w:asciiTheme="minorHAnsi" w:hAnsiTheme="minorHAnsi" w:cstheme="minorHAnsi"/>
          <w:sz w:val="24"/>
          <w:szCs w:val="24"/>
        </w:rPr>
        <w:t>special education expert</w:t>
      </w:r>
      <w:r w:rsidR="00640189" w:rsidRPr="00434B20">
        <w:rPr>
          <w:rFonts w:asciiTheme="minorHAnsi" w:hAnsiTheme="minorHAnsi" w:cstheme="minorHAnsi"/>
          <w:sz w:val="24"/>
          <w:szCs w:val="24"/>
        </w:rPr>
        <w:t>.</w:t>
      </w:r>
    </w:p>
    <w:p w14:paraId="5CBE8943" w14:textId="52B28F63" w:rsidR="005F1A1C" w:rsidRPr="00434B20" w:rsidRDefault="005F1A1C" w:rsidP="00A13227">
      <w:pPr>
        <w:spacing w:after="0"/>
        <w:rPr>
          <w:rFonts w:asciiTheme="minorHAnsi" w:hAnsiTheme="minorHAnsi" w:cstheme="minorHAnsi"/>
          <w:color w:val="000000"/>
          <w:sz w:val="24"/>
          <w:szCs w:val="24"/>
        </w:rPr>
      </w:pPr>
    </w:p>
    <w:p w14:paraId="1E7855B3" w14:textId="4AF48516" w:rsidR="005F1A1C" w:rsidRPr="00434B20" w:rsidRDefault="005F1A1C" w:rsidP="005F1A1C">
      <w:pPr>
        <w:spacing w:after="0"/>
        <w:jc w:val="center"/>
        <w:rPr>
          <w:rFonts w:asciiTheme="minorHAnsi" w:hAnsiTheme="minorHAnsi" w:cs="Calibri"/>
          <w:b/>
          <w:color w:val="000000"/>
          <w:sz w:val="24"/>
          <w:szCs w:val="24"/>
        </w:rPr>
      </w:pPr>
      <w:r w:rsidRPr="00434B20">
        <w:rPr>
          <w:rFonts w:asciiTheme="minorHAnsi" w:hAnsiTheme="minorHAnsi" w:cs="Calibri"/>
          <w:b/>
          <w:color w:val="000000"/>
          <w:sz w:val="24"/>
          <w:szCs w:val="24"/>
        </w:rPr>
        <w:t>ANALYSIS</w:t>
      </w:r>
      <w:r w:rsidR="00BC651F" w:rsidRPr="00434B20">
        <w:rPr>
          <w:rFonts w:asciiTheme="minorHAnsi" w:hAnsiTheme="minorHAnsi" w:cs="Calibri"/>
          <w:b/>
          <w:color w:val="000000"/>
          <w:sz w:val="24"/>
          <w:szCs w:val="24"/>
        </w:rPr>
        <w:t xml:space="preserve"> </w:t>
      </w:r>
    </w:p>
    <w:p w14:paraId="097C7777" w14:textId="77777777" w:rsidR="005F1A1C" w:rsidRPr="00434B20" w:rsidRDefault="005F1A1C" w:rsidP="00CB2F94">
      <w:pPr>
        <w:spacing w:after="0"/>
        <w:jc w:val="both"/>
        <w:rPr>
          <w:rFonts w:asciiTheme="minorHAnsi" w:hAnsiTheme="minorHAnsi" w:cs="Calibri"/>
          <w:color w:val="000000"/>
          <w:sz w:val="24"/>
          <w:szCs w:val="24"/>
        </w:rPr>
      </w:pPr>
      <w:r w:rsidRPr="00434B20">
        <w:rPr>
          <w:rFonts w:asciiTheme="minorHAnsi" w:hAnsiTheme="minorHAnsi" w:cs="Calibri"/>
          <w:color w:val="000000"/>
          <w:sz w:val="24"/>
          <w:szCs w:val="24"/>
        </w:rPr>
        <w:t xml:space="preserve"> </w:t>
      </w:r>
    </w:p>
    <w:p w14:paraId="5049C44F" w14:textId="77777777" w:rsidR="005F1A1C" w:rsidRPr="00434B20" w:rsidRDefault="005F1A1C" w:rsidP="005F1A1C">
      <w:pPr>
        <w:spacing w:after="0"/>
        <w:jc w:val="both"/>
        <w:rPr>
          <w:rFonts w:asciiTheme="minorHAnsi" w:hAnsiTheme="minorHAnsi" w:cs="Calibri"/>
          <w:color w:val="000000"/>
          <w:sz w:val="24"/>
          <w:szCs w:val="24"/>
        </w:rPr>
      </w:pPr>
      <w:r w:rsidRPr="00434B20">
        <w:rPr>
          <w:rFonts w:asciiTheme="minorHAnsi" w:hAnsiTheme="minorHAnsi" w:cs="Calibri"/>
          <w:color w:val="000000"/>
          <w:sz w:val="24"/>
          <w:szCs w:val="24"/>
        </w:rPr>
        <w:t xml:space="preserve">Under Oregon’s anti-discrimination statute, </w:t>
      </w:r>
    </w:p>
    <w:p w14:paraId="38FCE79C" w14:textId="77777777" w:rsidR="005F1A1C" w:rsidRPr="00434B20" w:rsidRDefault="005F1A1C" w:rsidP="005F1A1C">
      <w:pPr>
        <w:spacing w:after="0"/>
        <w:jc w:val="both"/>
        <w:rPr>
          <w:rFonts w:asciiTheme="minorHAnsi" w:hAnsiTheme="minorHAnsi" w:cs="Calibri"/>
          <w:color w:val="000000"/>
          <w:sz w:val="24"/>
          <w:szCs w:val="24"/>
        </w:rPr>
      </w:pPr>
    </w:p>
    <w:p w14:paraId="594E2E80" w14:textId="77777777" w:rsidR="005F1A1C" w:rsidRPr="00434B20" w:rsidRDefault="005F1A1C" w:rsidP="005F1A1C">
      <w:pPr>
        <w:spacing w:after="0"/>
        <w:ind w:left="1440" w:right="1440"/>
        <w:jc w:val="both"/>
        <w:rPr>
          <w:rFonts w:asciiTheme="minorHAnsi" w:hAnsiTheme="minorHAnsi" w:cs="Calibri"/>
          <w:color w:val="000000"/>
          <w:sz w:val="24"/>
          <w:szCs w:val="24"/>
        </w:rPr>
      </w:pPr>
      <w:r w:rsidRPr="00434B20">
        <w:rPr>
          <w:rFonts w:asciiTheme="minorHAnsi" w:hAnsiTheme="minorHAnsi" w:cs="Calibri"/>
          <w:color w:val="000000"/>
          <w:sz w:val="24"/>
          <w:szCs w:val="24"/>
        </w:rPr>
        <w:t xml:space="preserve">A person </w:t>
      </w:r>
      <w:proofErr w:type="gramStart"/>
      <w:r w:rsidRPr="00434B20">
        <w:rPr>
          <w:rFonts w:asciiTheme="minorHAnsi" w:hAnsiTheme="minorHAnsi" w:cs="Calibri"/>
          <w:color w:val="000000"/>
          <w:sz w:val="24"/>
          <w:szCs w:val="24"/>
        </w:rPr>
        <w:t>may not be subjected</w:t>
      </w:r>
      <w:proofErr w:type="gramEnd"/>
      <w:r w:rsidRPr="00434B20">
        <w:rPr>
          <w:rFonts w:asciiTheme="minorHAnsi" w:hAnsiTheme="minorHAnsi" w:cs="Calibri"/>
          <w:color w:val="000000"/>
          <w:sz w:val="24"/>
          <w:szCs w:val="24"/>
        </w:rPr>
        <w:t xml:space="preserve"> to discrimination in any public elementary, secondary or community college education program or service, school or interschool activity or in any higher education program or service, school or interschool activity where the program, service, school or activity is financed in whole or in part by moneys appropriated by the Legislative Assembly.</w:t>
      </w:r>
      <w:r w:rsidRPr="00434B20">
        <w:rPr>
          <w:rFonts w:asciiTheme="minorHAnsi" w:hAnsiTheme="minorHAnsi" w:cs="Calibri"/>
          <w:color w:val="000000"/>
          <w:sz w:val="24"/>
          <w:szCs w:val="24"/>
          <w:vertAlign w:val="superscript"/>
        </w:rPr>
        <w:footnoteReference w:id="10"/>
      </w:r>
      <w:r w:rsidRPr="00434B20">
        <w:rPr>
          <w:rFonts w:asciiTheme="minorHAnsi" w:hAnsiTheme="minorHAnsi" w:cs="Calibri"/>
          <w:color w:val="000000"/>
          <w:sz w:val="24"/>
          <w:szCs w:val="24"/>
        </w:rPr>
        <w:t xml:space="preserve"> </w:t>
      </w:r>
    </w:p>
    <w:p w14:paraId="275AD4BF" w14:textId="77777777" w:rsidR="005F1A1C" w:rsidRPr="00434B20" w:rsidRDefault="005F1A1C" w:rsidP="005F1A1C">
      <w:pPr>
        <w:spacing w:after="0"/>
        <w:jc w:val="both"/>
        <w:rPr>
          <w:rFonts w:asciiTheme="minorHAnsi" w:hAnsiTheme="minorHAnsi" w:cs="Calibri"/>
          <w:color w:val="000000"/>
          <w:sz w:val="24"/>
          <w:szCs w:val="24"/>
        </w:rPr>
      </w:pPr>
    </w:p>
    <w:p w14:paraId="62A05A9B" w14:textId="77777777" w:rsidR="005F1A1C" w:rsidRPr="00434B20" w:rsidRDefault="005F1A1C" w:rsidP="005F1A1C">
      <w:pPr>
        <w:spacing w:after="0"/>
        <w:jc w:val="both"/>
        <w:rPr>
          <w:rFonts w:asciiTheme="minorHAnsi" w:hAnsiTheme="minorHAnsi" w:cs="Calibri"/>
          <w:color w:val="000000"/>
          <w:sz w:val="24"/>
          <w:szCs w:val="24"/>
        </w:rPr>
      </w:pPr>
      <w:r w:rsidRPr="00434B20">
        <w:rPr>
          <w:rFonts w:asciiTheme="minorHAnsi" w:hAnsiTheme="minorHAnsi" w:cs="Calibri"/>
          <w:color w:val="000000"/>
          <w:sz w:val="24"/>
          <w:szCs w:val="24"/>
        </w:rPr>
        <w:t>For purposes of this prohibition, “discrimination” is defined to mean “any act that unreasonably differentiates treatment, intended or unintended, or any act that is fair in form but discriminatory in operation, either of which is based on race, color, religion, sex, sexual orientation, national origin, marital status, age or disability.”</w:t>
      </w:r>
      <w:r w:rsidRPr="00434B20">
        <w:rPr>
          <w:rFonts w:asciiTheme="minorHAnsi" w:hAnsiTheme="minorHAnsi" w:cs="Calibri"/>
          <w:color w:val="000000"/>
          <w:sz w:val="24"/>
          <w:szCs w:val="24"/>
          <w:vertAlign w:val="superscript"/>
        </w:rPr>
        <w:footnoteReference w:id="11"/>
      </w:r>
    </w:p>
    <w:p w14:paraId="3CC0E77E" w14:textId="77777777" w:rsidR="005F1A1C" w:rsidRPr="00434B20" w:rsidRDefault="005F1A1C" w:rsidP="005F1A1C">
      <w:pPr>
        <w:spacing w:after="0"/>
        <w:jc w:val="both"/>
        <w:rPr>
          <w:rFonts w:asciiTheme="minorHAnsi" w:hAnsiTheme="minorHAnsi" w:cs="Calibri"/>
          <w:color w:val="000000"/>
          <w:sz w:val="24"/>
          <w:szCs w:val="24"/>
        </w:rPr>
      </w:pPr>
    </w:p>
    <w:p w14:paraId="4F7D97ED" w14:textId="77777777" w:rsidR="005F1A1C" w:rsidRPr="00434B20" w:rsidRDefault="005F1A1C" w:rsidP="005F1A1C">
      <w:pPr>
        <w:spacing w:after="0"/>
        <w:jc w:val="both"/>
        <w:rPr>
          <w:rFonts w:asciiTheme="minorHAnsi" w:hAnsiTheme="minorHAnsi" w:cs="Calibri"/>
          <w:color w:val="000000"/>
          <w:sz w:val="24"/>
          <w:szCs w:val="24"/>
        </w:rPr>
      </w:pPr>
      <w:r w:rsidRPr="00434B20">
        <w:rPr>
          <w:rFonts w:asciiTheme="minorHAnsi" w:hAnsiTheme="minorHAnsi" w:cs="Calibri"/>
          <w:color w:val="000000"/>
          <w:sz w:val="24"/>
          <w:szCs w:val="24"/>
        </w:rPr>
        <w:lastRenderedPageBreak/>
        <w:t>In applying this prohibition to school districts, OAR 581-021-0045(3) specifically states that a school district may not:</w:t>
      </w:r>
    </w:p>
    <w:p w14:paraId="203A400F" w14:textId="77777777" w:rsidR="005F1A1C" w:rsidRPr="00434B20" w:rsidRDefault="005F1A1C" w:rsidP="005F1A1C">
      <w:pPr>
        <w:spacing w:after="0"/>
        <w:jc w:val="both"/>
        <w:rPr>
          <w:rFonts w:asciiTheme="minorHAnsi" w:hAnsiTheme="minorHAnsi" w:cs="Calibri"/>
          <w:color w:val="000000"/>
          <w:sz w:val="24"/>
          <w:szCs w:val="24"/>
        </w:rPr>
      </w:pPr>
    </w:p>
    <w:p w14:paraId="75B83492" w14:textId="77777777" w:rsidR="005F1A1C" w:rsidRPr="00434B20" w:rsidRDefault="005F1A1C" w:rsidP="005F1A1C">
      <w:pPr>
        <w:spacing w:after="0"/>
        <w:ind w:left="1440" w:right="1440"/>
        <w:jc w:val="both"/>
        <w:rPr>
          <w:rFonts w:asciiTheme="minorHAnsi" w:hAnsiTheme="minorHAnsi" w:cs="Calibri"/>
          <w:color w:val="000000"/>
          <w:sz w:val="24"/>
          <w:szCs w:val="24"/>
        </w:rPr>
      </w:pPr>
      <w:r w:rsidRPr="00434B20">
        <w:rPr>
          <w:rFonts w:asciiTheme="minorHAnsi" w:hAnsiTheme="minorHAnsi" w:cs="Calibri"/>
          <w:color w:val="000000"/>
          <w:sz w:val="24"/>
          <w:szCs w:val="24"/>
        </w:rPr>
        <w:tab/>
        <w:t>(a) Treat one person differently from another in determining whether such person satisfies any requirement of condition for the provision of such aid, benefit, or service</w:t>
      </w:r>
      <w:proofErr w:type="gramStart"/>
      <w:r w:rsidRPr="00434B20">
        <w:rPr>
          <w:rFonts w:asciiTheme="minorHAnsi" w:hAnsiTheme="minorHAnsi" w:cs="Calibri"/>
          <w:color w:val="000000"/>
          <w:sz w:val="24"/>
          <w:szCs w:val="24"/>
        </w:rPr>
        <w:t>;</w:t>
      </w:r>
      <w:proofErr w:type="gramEnd"/>
    </w:p>
    <w:p w14:paraId="36C5BCED" w14:textId="77777777" w:rsidR="005F1A1C" w:rsidRPr="00434B20" w:rsidRDefault="005F1A1C" w:rsidP="005F1A1C">
      <w:pPr>
        <w:spacing w:after="0"/>
        <w:ind w:left="1440" w:right="1440"/>
        <w:jc w:val="both"/>
        <w:rPr>
          <w:rFonts w:asciiTheme="minorHAnsi" w:hAnsiTheme="minorHAnsi" w:cs="Calibri"/>
          <w:color w:val="000000"/>
          <w:sz w:val="24"/>
          <w:szCs w:val="24"/>
        </w:rPr>
      </w:pPr>
    </w:p>
    <w:p w14:paraId="5AED9B8D" w14:textId="77777777" w:rsidR="005F1A1C" w:rsidRPr="00434B20" w:rsidRDefault="005F1A1C" w:rsidP="005F1A1C">
      <w:pPr>
        <w:spacing w:after="0"/>
        <w:ind w:left="1440" w:right="1440"/>
        <w:jc w:val="both"/>
        <w:rPr>
          <w:rFonts w:asciiTheme="minorHAnsi" w:hAnsiTheme="minorHAnsi" w:cs="Calibri"/>
          <w:color w:val="000000"/>
          <w:sz w:val="24"/>
          <w:szCs w:val="24"/>
        </w:rPr>
      </w:pPr>
      <w:r w:rsidRPr="00434B20">
        <w:rPr>
          <w:rFonts w:asciiTheme="minorHAnsi" w:hAnsiTheme="minorHAnsi" w:cs="Calibri"/>
          <w:color w:val="000000"/>
          <w:sz w:val="24"/>
          <w:szCs w:val="24"/>
        </w:rPr>
        <w:tab/>
        <w:t>(b) Provide different aid, benefits, or services; or provide aids, benefits, or services in a different manner;</w:t>
      </w:r>
    </w:p>
    <w:p w14:paraId="687546B0" w14:textId="77777777" w:rsidR="005F1A1C" w:rsidRPr="00434B20" w:rsidRDefault="005F1A1C" w:rsidP="005F1A1C">
      <w:pPr>
        <w:spacing w:after="0"/>
        <w:ind w:left="1440" w:right="1440"/>
        <w:jc w:val="both"/>
        <w:rPr>
          <w:rFonts w:asciiTheme="minorHAnsi" w:hAnsiTheme="minorHAnsi" w:cs="Calibri"/>
          <w:color w:val="000000"/>
          <w:sz w:val="24"/>
          <w:szCs w:val="24"/>
        </w:rPr>
      </w:pPr>
    </w:p>
    <w:p w14:paraId="7625BF4D" w14:textId="77777777" w:rsidR="005F1A1C" w:rsidRPr="00434B20" w:rsidRDefault="005F1A1C" w:rsidP="005F1A1C">
      <w:pPr>
        <w:spacing w:after="0"/>
        <w:ind w:left="1440" w:right="1440"/>
        <w:jc w:val="both"/>
        <w:rPr>
          <w:rFonts w:asciiTheme="minorHAnsi" w:hAnsiTheme="minorHAnsi" w:cs="Calibri"/>
          <w:color w:val="000000"/>
          <w:sz w:val="24"/>
          <w:szCs w:val="24"/>
        </w:rPr>
      </w:pPr>
      <w:r w:rsidRPr="00434B20">
        <w:rPr>
          <w:rFonts w:asciiTheme="minorHAnsi" w:hAnsiTheme="minorHAnsi" w:cs="Calibri"/>
          <w:color w:val="000000"/>
          <w:sz w:val="24"/>
          <w:szCs w:val="24"/>
        </w:rPr>
        <w:tab/>
        <w:t>(c) Deny any person such aid, benefit, or service</w:t>
      </w:r>
      <w:proofErr w:type="gramStart"/>
      <w:r w:rsidRPr="00434B20">
        <w:rPr>
          <w:rFonts w:asciiTheme="minorHAnsi" w:hAnsiTheme="minorHAnsi" w:cs="Calibri"/>
          <w:color w:val="000000"/>
          <w:sz w:val="24"/>
          <w:szCs w:val="24"/>
        </w:rPr>
        <w:t>;</w:t>
      </w:r>
      <w:proofErr w:type="gramEnd"/>
    </w:p>
    <w:p w14:paraId="2128E65C" w14:textId="77777777" w:rsidR="005F1A1C" w:rsidRPr="00434B20" w:rsidRDefault="005F1A1C" w:rsidP="005F1A1C">
      <w:pPr>
        <w:spacing w:after="0"/>
        <w:ind w:left="1440" w:right="1440"/>
        <w:jc w:val="both"/>
        <w:rPr>
          <w:rFonts w:asciiTheme="minorHAnsi" w:hAnsiTheme="minorHAnsi" w:cs="Calibri"/>
          <w:color w:val="000000"/>
          <w:sz w:val="24"/>
          <w:szCs w:val="24"/>
        </w:rPr>
      </w:pPr>
      <w:r w:rsidRPr="00434B20">
        <w:rPr>
          <w:rFonts w:asciiTheme="minorHAnsi" w:hAnsiTheme="minorHAnsi" w:cs="Calibri"/>
          <w:color w:val="000000"/>
          <w:sz w:val="24"/>
          <w:szCs w:val="24"/>
        </w:rPr>
        <w:tab/>
      </w:r>
    </w:p>
    <w:p w14:paraId="391A14CA" w14:textId="77777777" w:rsidR="005F1A1C" w:rsidRPr="00434B20" w:rsidRDefault="005F1A1C" w:rsidP="005F1A1C">
      <w:pPr>
        <w:spacing w:after="0"/>
        <w:ind w:left="1440" w:right="1440"/>
        <w:jc w:val="both"/>
        <w:rPr>
          <w:rFonts w:asciiTheme="minorHAnsi" w:hAnsiTheme="minorHAnsi" w:cs="Calibri"/>
          <w:color w:val="000000"/>
          <w:sz w:val="24"/>
          <w:szCs w:val="24"/>
        </w:rPr>
      </w:pPr>
      <w:r w:rsidRPr="00434B20">
        <w:rPr>
          <w:rFonts w:asciiTheme="minorHAnsi" w:hAnsiTheme="minorHAnsi" w:cs="Calibri"/>
          <w:color w:val="000000"/>
          <w:sz w:val="24"/>
          <w:szCs w:val="24"/>
        </w:rPr>
        <w:tab/>
        <w:t>(d) Subject any person to separate or different rules of behavior, sanctions, or other treatment</w:t>
      </w:r>
      <w:proofErr w:type="gramStart"/>
      <w:r w:rsidRPr="00434B20">
        <w:rPr>
          <w:rFonts w:asciiTheme="minorHAnsi" w:hAnsiTheme="minorHAnsi" w:cs="Calibri"/>
          <w:color w:val="000000"/>
          <w:sz w:val="24"/>
          <w:szCs w:val="24"/>
        </w:rPr>
        <w:t>;</w:t>
      </w:r>
      <w:proofErr w:type="gramEnd"/>
    </w:p>
    <w:p w14:paraId="389C5A28" w14:textId="77777777" w:rsidR="005F1A1C" w:rsidRPr="00434B20" w:rsidRDefault="005F1A1C" w:rsidP="005F1A1C">
      <w:pPr>
        <w:spacing w:after="0"/>
        <w:ind w:left="1440" w:right="1440"/>
        <w:jc w:val="both"/>
        <w:rPr>
          <w:rFonts w:asciiTheme="minorHAnsi" w:hAnsiTheme="minorHAnsi" w:cs="Calibri"/>
          <w:color w:val="000000"/>
          <w:sz w:val="24"/>
          <w:szCs w:val="24"/>
        </w:rPr>
      </w:pPr>
    </w:p>
    <w:p w14:paraId="613B8307" w14:textId="77777777" w:rsidR="005F1A1C" w:rsidRPr="00434B20" w:rsidRDefault="005F1A1C" w:rsidP="005F1A1C">
      <w:pPr>
        <w:spacing w:after="0"/>
        <w:ind w:left="1440" w:right="1440"/>
        <w:jc w:val="both"/>
        <w:rPr>
          <w:rFonts w:asciiTheme="minorHAnsi" w:hAnsiTheme="minorHAnsi" w:cs="Calibri"/>
          <w:color w:val="000000"/>
          <w:sz w:val="24"/>
          <w:szCs w:val="24"/>
        </w:rPr>
      </w:pPr>
      <w:r w:rsidRPr="00434B20">
        <w:rPr>
          <w:rFonts w:asciiTheme="minorHAnsi" w:hAnsiTheme="minorHAnsi" w:cs="Calibri"/>
          <w:color w:val="000000"/>
          <w:sz w:val="24"/>
          <w:szCs w:val="24"/>
        </w:rPr>
        <w:tab/>
        <w:t>(e) Aid or perpetuate discrimination by joining or remaining a member of any agency or organization which discriminates in providing any aid, benefit, or service to students or employees; [or]</w:t>
      </w:r>
    </w:p>
    <w:p w14:paraId="431E7CDC" w14:textId="77777777" w:rsidR="005F1A1C" w:rsidRPr="00434B20" w:rsidRDefault="005F1A1C" w:rsidP="005F1A1C">
      <w:pPr>
        <w:spacing w:after="0"/>
        <w:ind w:left="1440" w:right="1440"/>
        <w:jc w:val="both"/>
        <w:rPr>
          <w:rFonts w:asciiTheme="minorHAnsi" w:hAnsiTheme="minorHAnsi" w:cs="Calibri"/>
          <w:color w:val="000000"/>
          <w:sz w:val="24"/>
          <w:szCs w:val="24"/>
        </w:rPr>
      </w:pPr>
    </w:p>
    <w:p w14:paraId="03A8CB2F" w14:textId="77777777" w:rsidR="005F1A1C" w:rsidRPr="00434B20" w:rsidRDefault="005F1A1C" w:rsidP="005F1A1C">
      <w:pPr>
        <w:spacing w:after="0"/>
        <w:ind w:left="1440" w:right="1440"/>
        <w:jc w:val="both"/>
        <w:rPr>
          <w:rFonts w:asciiTheme="minorHAnsi" w:hAnsiTheme="minorHAnsi" w:cs="Calibri"/>
          <w:color w:val="000000"/>
          <w:sz w:val="24"/>
          <w:szCs w:val="24"/>
        </w:rPr>
      </w:pPr>
      <w:r w:rsidRPr="00434B20">
        <w:rPr>
          <w:rFonts w:asciiTheme="minorHAnsi" w:hAnsiTheme="minorHAnsi" w:cs="Calibri"/>
          <w:color w:val="000000"/>
          <w:sz w:val="24"/>
          <w:szCs w:val="24"/>
        </w:rPr>
        <w:tab/>
      </w:r>
      <w:proofErr w:type="gramStart"/>
      <w:r w:rsidRPr="00434B20">
        <w:rPr>
          <w:rFonts w:asciiTheme="minorHAnsi" w:hAnsiTheme="minorHAnsi" w:cs="Calibri"/>
          <w:color w:val="000000"/>
          <w:sz w:val="24"/>
          <w:szCs w:val="24"/>
        </w:rPr>
        <w:t>(f) Otherwise</w:t>
      </w:r>
      <w:proofErr w:type="gramEnd"/>
      <w:r w:rsidRPr="00434B20">
        <w:rPr>
          <w:rFonts w:asciiTheme="minorHAnsi" w:hAnsiTheme="minorHAnsi" w:cs="Calibri"/>
          <w:color w:val="000000"/>
          <w:sz w:val="24"/>
          <w:szCs w:val="24"/>
        </w:rPr>
        <w:t xml:space="preserve"> limit any person in the enjoyment of any right, privilege, advantage, or opportunity.</w:t>
      </w:r>
    </w:p>
    <w:p w14:paraId="7D877395" w14:textId="77777777" w:rsidR="005F1A1C" w:rsidRPr="00434B20" w:rsidRDefault="005F1A1C" w:rsidP="005F1A1C">
      <w:pPr>
        <w:spacing w:after="0"/>
        <w:ind w:left="1440" w:right="1440"/>
        <w:jc w:val="both"/>
        <w:rPr>
          <w:rFonts w:asciiTheme="minorHAnsi" w:hAnsiTheme="minorHAnsi" w:cs="Calibri"/>
          <w:color w:val="000000"/>
          <w:sz w:val="24"/>
          <w:szCs w:val="24"/>
        </w:rPr>
      </w:pPr>
    </w:p>
    <w:p w14:paraId="506A0D18" w14:textId="07C55BC0" w:rsidR="005F1A1C" w:rsidRPr="00434B20" w:rsidRDefault="00AE5B27" w:rsidP="005F1A1C">
      <w:pPr>
        <w:spacing w:after="0"/>
        <w:jc w:val="both"/>
        <w:rPr>
          <w:rFonts w:asciiTheme="minorHAnsi" w:hAnsiTheme="minorHAnsi" w:cs="Calibri"/>
          <w:color w:val="000000"/>
          <w:sz w:val="24"/>
          <w:szCs w:val="24"/>
        </w:rPr>
      </w:pPr>
      <w:r w:rsidRPr="00434B20">
        <w:rPr>
          <w:rFonts w:asciiTheme="minorHAnsi" w:hAnsiTheme="minorHAnsi" w:cs="Calibri"/>
          <w:color w:val="000000"/>
          <w:sz w:val="24"/>
          <w:szCs w:val="24"/>
        </w:rPr>
        <w:t xml:space="preserve">Complainant argues that under the circumstances at hand, Pendleton School District </w:t>
      </w:r>
      <w:r w:rsidR="009E4EB0" w:rsidRPr="00434B20">
        <w:rPr>
          <w:rFonts w:asciiTheme="minorHAnsi" w:hAnsiTheme="minorHAnsi" w:cs="Calibri"/>
          <w:color w:val="000000"/>
          <w:sz w:val="24"/>
          <w:szCs w:val="24"/>
        </w:rPr>
        <w:t>violated ORS 659.850</w:t>
      </w:r>
      <w:r w:rsidRPr="00434B20">
        <w:rPr>
          <w:rFonts w:asciiTheme="minorHAnsi" w:hAnsiTheme="minorHAnsi" w:cs="Calibri"/>
          <w:color w:val="000000"/>
          <w:sz w:val="24"/>
          <w:szCs w:val="24"/>
        </w:rPr>
        <w:t xml:space="preserve"> or OAR 581-021-0045</w:t>
      </w:r>
      <w:r w:rsidR="009E4EB0" w:rsidRPr="00434B20">
        <w:rPr>
          <w:rFonts w:asciiTheme="minorHAnsi" w:hAnsiTheme="minorHAnsi" w:cs="Calibri"/>
          <w:color w:val="000000"/>
          <w:sz w:val="24"/>
          <w:szCs w:val="24"/>
        </w:rPr>
        <w:t xml:space="preserve"> by denying </w:t>
      </w:r>
      <w:r w:rsidRPr="00434B20">
        <w:rPr>
          <w:rFonts w:asciiTheme="minorHAnsi" w:hAnsiTheme="minorHAnsi" w:cs="Calibri"/>
          <w:color w:val="000000"/>
          <w:sz w:val="24"/>
          <w:szCs w:val="24"/>
        </w:rPr>
        <w:t xml:space="preserve">her </w:t>
      </w:r>
      <w:r w:rsidR="00063FBB" w:rsidRPr="00434B20">
        <w:rPr>
          <w:rFonts w:asciiTheme="minorHAnsi" w:hAnsiTheme="minorHAnsi" w:cs="Calibri"/>
          <w:color w:val="000000"/>
          <w:sz w:val="24"/>
          <w:szCs w:val="24"/>
        </w:rPr>
        <w:t xml:space="preserve">children and other students with disabilities </w:t>
      </w:r>
      <w:r w:rsidR="009E4EB0" w:rsidRPr="00434B20">
        <w:rPr>
          <w:rFonts w:asciiTheme="minorHAnsi" w:hAnsiTheme="minorHAnsi" w:cs="Calibri"/>
          <w:color w:val="000000"/>
          <w:sz w:val="24"/>
          <w:szCs w:val="24"/>
        </w:rPr>
        <w:t xml:space="preserve">a benefit, aid, or service or by limiting </w:t>
      </w:r>
      <w:r w:rsidR="00063FBB" w:rsidRPr="00434B20">
        <w:rPr>
          <w:rFonts w:asciiTheme="minorHAnsi" w:hAnsiTheme="minorHAnsi" w:cs="Calibri"/>
          <w:color w:val="000000"/>
          <w:sz w:val="24"/>
          <w:szCs w:val="24"/>
        </w:rPr>
        <w:t>their</w:t>
      </w:r>
      <w:r w:rsidR="009E4EB0" w:rsidRPr="00434B20">
        <w:rPr>
          <w:rFonts w:asciiTheme="minorHAnsi" w:hAnsiTheme="minorHAnsi" w:cs="Calibri"/>
          <w:color w:val="000000"/>
          <w:sz w:val="24"/>
          <w:szCs w:val="24"/>
        </w:rPr>
        <w:t xml:space="preserve"> in the enjoyment of a right, privilege, advantage, or opp</w:t>
      </w:r>
      <w:r w:rsidR="00CB2F94" w:rsidRPr="00434B20">
        <w:rPr>
          <w:rFonts w:asciiTheme="minorHAnsi" w:hAnsiTheme="minorHAnsi" w:cs="Calibri"/>
          <w:color w:val="000000"/>
          <w:sz w:val="24"/>
          <w:szCs w:val="24"/>
        </w:rPr>
        <w:t>or</w:t>
      </w:r>
      <w:r w:rsidR="009E4EB0" w:rsidRPr="00434B20">
        <w:rPr>
          <w:rFonts w:asciiTheme="minorHAnsi" w:hAnsiTheme="minorHAnsi" w:cs="Calibri"/>
          <w:color w:val="000000"/>
          <w:sz w:val="24"/>
          <w:szCs w:val="24"/>
        </w:rPr>
        <w:t>tunity</w:t>
      </w:r>
      <w:r w:rsidR="005F1A1C" w:rsidRPr="00434B20">
        <w:rPr>
          <w:rFonts w:asciiTheme="minorHAnsi" w:hAnsiTheme="minorHAnsi" w:cs="Calibri"/>
          <w:color w:val="000000"/>
          <w:sz w:val="24"/>
          <w:szCs w:val="24"/>
        </w:rPr>
        <w:t>.</w:t>
      </w:r>
    </w:p>
    <w:p w14:paraId="4C7E8E1A" w14:textId="2E1E6ADD" w:rsidR="00AE5B27" w:rsidRPr="00434B20" w:rsidRDefault="00AE5B27" w:rsidP="005F1A1C">
      <w:pPr>
        <w:spacing w:after="0"/>
        <w:jc w:val="both"/>
        <w:rPr>
          <w:rFonts w:asciiTheme="minorHAnsi" w:hAnsiTheme="minorHAnsi" w:cs="Calibri"/>
          <w:color w:val="000000"/>
          <w:sz w:val="24"/>
          <w:szCs w:val="24"/>
        </w:rPr>
      </w:pPr>
    </w:p>
    <w:p w14:paraId="5FF67DF2" w14:textId="56E960DD" w:rsidR="00AE5B27" w:rsidRPr="00434B20" w:rsidRDefault="00AE5B27" w:rsidP="005F1A1C">
      <w:pPr>
        <w:spacing w:after="0"/>
        <w:jc w:val="both"/>
        <w:rPr>
          <w:rFonts w:asciiTheme="minorHAnsi" w:hAnsiTheme="minorHAnsi" w:cs="Calibri"/>
          <w:color w:val="000000"/>
          <w:sz w:val="24"/>
          <w:szCs w:val="24"/>
        </w:rPr>
      </w:pPr>
      <w:r w:rsidRPr="00434B20">
        <w:rPr>
          <w:rFonts w:asciiTheme="minorHAnsi" w:hAnsiTheme="minorHAnsi" w:cs="Calibri"/>
          <w:color w:val="000000"/>
          <w:sz w:val="24"/>
          <w:szCs w:val="24"/>
        </w:rPr>
        <w:t>However, before answering that question, the Oregon Department of Education necessarily must answer whether Complainant ever brought the matter to the attention of the district</w:t>
      </w:r>
      <w:r w:rsidR="00063FBB" w:rsidRPr="00434B20">
        <w:rPr>
          <w:rFonts w:asciiTheme="minorHAnsi" w:hAnsiTheme="minorHAnsi" w:cs="Calibri"/>
          <w:color w:val="000000"/>
          <w:sz w:val="24"/>
          <w:szCs w:val="24"/>
        </w:rPr>
        <w:t xml:space="preserve"> before filing her appeal with the department</w:t>
      </w:r>
      <w:r w:rsidRPr="00434B20">
        <w:rPr>
          <w:rFonts w:asciiTheme="minorHAnsi" w:hAnsiTheme="minorHAnsi" w:cs="Calibri"/>
          <w:color w:val="000000"/>
          <w:sz w:val="24"/>
          <w:szCs w:val="24"/>
        </w:rPr>
        <w:t>.</w:t>
      </w:r>
    </w:p>
    <w:p w14:paraId="712E6E74" w14:textId="1D504A69" w:rsidR="00270D48" w:rsidRPr="00434B20" w:rsidRDefault="00270D48" w:rsidP="005F1A1C">
      <w:pPr>
        <w:spacing w:after="0"/>
        <w:jc w:val="both"/>
        <w:rPr>
          <w:rFonts w:asciiTheme="minorHAnsi" w:hAnsiTheme="minorHAnsi" w:cs="Calibri"/>
          <w:color w:val="000000"/>
          <w:sz w:val="24"/>
          <w:szCs w:val="24"/>
        </w:rPr>
      </w:pPr>
    </w:p>
    <w:p w14:paraId="2C4351C6" w14:textId="3CDB7013" w:rsidR="00270D48" w:rsidRPr="00434B20" w:rsidRDefault="00270D48" w:rsidP="005F1A1C">
      <w:pPr>
        <w:spacing w:after="0"/>
        <w:jc w:val="both"/>
        <w:rPr>
          <w:rFonts w:asciiTheme="minorHAnsi" w:hAnsiTheme="minorHAnsi" w:cs="Calibri"/>
          <w:color w:val="000000"/>
          <w:sz w:val="24"/>
          <w:szCs w:val="24"/>
        </w:rPr>
      </w:pPr>
      <w:r w:rsidRPr="00434B20">
        <w:rPr>
          <w:rFonts w:asciiTheme="minorHAnsi" w:hAnsiTheme="minorHAnsi" w:cs="Calibri"/>
          <w:color w:val="000000"/>
          <w:sz w:val="24"/>
          <w:szCs w:val="24"/>
        </w:rPr>
        <w:t xml:space="preserve">Under OAR </w:t>
      </w:r>
      <w:r w:rsidR="00D82074" w:rsidRPr="00434B20">
        <w:rPr>
          <w:rFonts w:asciiTheme="minorHAnsi" w:hAnsiTheme="minorHAnsi" w:cs="Calibri"/>
          <w:color w:val="000000"/>
          <w:sz w:val="24"/>
          <w:szCs w:val="24"/>
        </w:rPr>
        <w:t>581-002-0005,</w:t>
      </w:r>
    </w:p>
    <w:p w14:paraId="49676F54" w14:textId="2026CEF9" w:rsidR="00D82074" w:rsidRPr="00434B20" w:rsidRDefault="00D82074" w:rsidP="005F1A1C">
      <w:pPr>
        <w:spacing w:after="0"/>
        <w:jc w:val="both"/>
        <w:rPr>
          <w:rFonts w:asciiTheme="minorHAnsi" w:hAnsiTheme="minorHAnsi" w:cs="Calibri"/>
          <w:color w:val="000000"/>
          <w:sz w:val="24"/>
          <w:szCs w:val="24"/>
        </w:rPr>
      </w:pPr>
    </w:p>
    <w:p w14:paraId="0BDED7B0" w14:textId="6F86DD7A" w:rsidR="00D82074" w:rsidRPr="00434B20" w:rsidRDefault="00D82074" w:rsidP="00D82074">
      <w:pPr>
        <w:spacing w:after="0"/>
        <w:ind w:left="1440" w:right="1440"/>
        <w:jc w:val="both"/>
        <w:rPr>
          <w:rFonts w:asciiTheme="minorHAnsi" w:hAnsiTheme="minorHAnsi" w:cs="Calibri"/>
          <w:color w:val="000000"/>
          <w:sz w:val="24"/>
          <w:szCs w:val="24"/>
        </w:rPr>
      </w:pPr>
      <w:r w:rsidRPr="00434B20">
        <w:rPr>
          <w:rFonts w:asciiTheme="minorHAnsi" w:hAnsiTheme="minorHAnsi" w:cs="Calibri"/>
          <w:color w:val="000000"/>
          <w:sz w:val="24"/>
          <w:szCs w:val="24"/>
        </w:rPr>
        <w:t>A complainant may appeal a final decision of a complaint [alleging discrimination] if the appeal meets the following criteria:</w:t>
      </w:r>
    </w:p>
    <w:p w14:paraId="65A62887" w14:textId="77777777" w:rsidR="00D82074" w:rsidRPr="00434B20" w:rsidRDefault="00D82074" w:rsidP="00D82074">
      <w:pPr>
        <w:spacing w:after="0"/>
        <w:ind w:left="1440" w:right="1440"/>
        <w:jc w:val="both"/>
        <w:rPr>
          <w:rFonts w:asciiTheme="minorHAnsi" w:hAnsiTheme="minorHAnsi" w:cs="Calibri"/>
          <w:color w:val="000000"/>
          <w:sz w:val="24"/>
          <w:szCs w:val="24"/>
        </w:rPr>
      </w:pPr>
    </w:p>
    <w:p w14:paraId="4D8FECB2" w14:textId="6F1A7923" w:rsidR="00D82074" w:rsidRPr="00434B20" w:rsidRDefault="00D82074" w:rsidP="00D82074">
      <w:pPr>
        <w:spacing w:after="0"/>
        <w:ind w:left="1440" w:right="1440"/>
        <w:jc w:val="both"/>
        <w:rPr>
          <w:rFonts w:asciiTheme="minorHAnsi" w:hAnsiTheme="minorHAnsi" w:cs="Calibri"/>
          <w:color w:val="000000"/>
          <w:sz w:val="24"/>
          <w:szCs w:val="24"/>
        </w:rPr>
      </w:pPr>
      <w:r w:rsidRPr="00434B20">
        <w:rPr>
          <w:rFonts w:asciiTheme="minorHAnsi" w:hAnsiTheme="minorHAnsi" w:cs="Calibri"/>
          <w:color w:val="000000"/>
          <w:sz w:val="24"/>
          <w:szCs w:val="24"/>
        </w:rPr>
        <w:t>* * * * *</w:t>
      </w:r>
    </w:p>
    <w:p w14:paraId="3330CFE0" w14:textId="77777777" w:rsidR="00D82074" w:rsidRPr="00434B20" w:rsidRDefault="00D82074" w:rsidP="00D82074">
      <w:pPr>
        <w:spacing w:after="0"/>
        <w:ind w:left="1440" w:right="1440"/>
        <w:jc w:val="both"/>
        <w:rPr>
          <w:rFonts w:asciiTheme="minorHAnsi" w:hAnsiTheme="minorHAnsi" w:cs="Calibri"/>
          <w:color w:val="000000"/>
          <w:sz w:val="24"/>
          <w:szCs w:val="24"/>
        </w:rPr>
      </w:pPr>
    </w:p>
    <w:p w14:paraId="1413D33A" w14:textId="326DA3C7" w:rsidR="00D82074" w:rsidRPr="00434B20" w:rsidRDefault="00D82074" w:rsidP="00D82074">
      <w:pPr>
        <w:spacing w:after="0"/>
        <w:ind w:left="1440" w:right="1440"/>
        <w:jc w:val="both"/>
        <w:rPr>
          <w:rFonts w:asciiTheme="minorHAnsi" w:hAnsiTheme="minorHAnsi" w:cs="Calibri"/>
          <w:color w:val="000000"/>
          <w:sz w:val="24"/>
          <w:szCs w:val="24"/>
        </w:rPr>
      </w:pPr>
      <w:r w:rsidRPr="00434B20">
        <w:rPr>
          <w:rFonts w:asciiTheme="minorHAnsi" w:hAnsiTheme="minorHAnsi" w:cs="Calibri"/>
          <w:color w:val="000000"/>
          <w:sz w:val="24"/>
          <w:szCs w:val="24"/>
        </w:rPr>
        <w:t>[T]he appeal must be from a final decision by a district. A decision is final if:</w:t>
      </w:r>
    </w:p>
    <w:p w14:paraId="1BF1507A" w14:textId="30309214" w:rsidR="00D82074" w:rsidRPr="00434B20" w:rsidRDefault="00D82074" w:rsidP="00D82074">
      <w:pPr>
        <w:spacing w:after="0"/>
        <w:ind w:left="1440" w:right="1440"/>
        <w:jc w:val="both"/>
        <w:rPr>
          <w:rFonts w:asciiTheme="minorHAnsi" w:hAnsiTheme="minorHAnsi" w:cs="Calibri"/>
          <w:color w:val="000000"/>
          <w:sz w:val="24"/>
          <w:szCs w:val="24"/>
        </w:rPr>
      </w:pPr>
      <w:r w:rsidRPr="00434B20">
        <w:rPr>
          <w:rFonts w:asciiTheme="minorHAnsi" w:hAnsiTheme="minorHAnsi" w:cs="Calibri"/>
          <w:color w:val="000000"/>
          <w:sz w:val="24"/>
          <w:szCs w:val="24"/>
        </w:rPr>
        <w:lastRenderedPageBreak/>
        <w:t>(A) The complainant has exhausted the district’s complaint process except as otherwise allowed by statute</w:t>
      </w:r>
      <w:proofErr w:type="gramStart"/>
      <w:r w:rsidRPr="00434B20">
        <w:rPr>
          <w:rFonts w:asciiTheme="minorHAnsi" w:hAnsiTheme="minorHAnsi" w:cs="Calibri"/>
          <w:color w:val="000000"/>
          <w:sz w:val="24"/>
          <w:szCs w:val="24"/>
        </w:rPr>
        <w:t>;</w:t>
      </w:r>
      <w:proofErr w:type="gramEnd"/>
    </w:p>
    <w:p w14:paraId="5260D3BE" w14:textId="48BAC496" w:rsidR="00D82074" w:rsidRPr="00434B20" w:rsidRDefault="00D82074" w:rsidP="00D82074">
      <w:pPr>
        <w:spacing w:after="0"/>
        <w:ind w:left="1440" w:right="1440"/>
        <w:jc w:val="both"/>
        <w:rPr>
          <w:rFonts w:asciiTheme="minorHAnsi" w:hAnsiTheme="minorHAnsi" w:cs="Calibri"/>
          <w:color w:val="000000"/>
          <w:sz w:val="24"/>
          <w:szCs w:val="24"/>
        </w:rPr>
      </w:pPr>
      <w:r w:rsidRPr="00434B20">
        <w:rPr>
          <w:rFonts w:asciiTheme="minorHAnsi" w:hAnsiTheme="minorHAnsi" w:cs="Calibri"/>
          <w:color w:val="000000"/>
          <w:sz w:val="24"/>
          <w:szCs w:val="24"/>
        </w:rPr>
        <w:t>(B) In a complaint process with more than one step, the district fails to render a written decision within 30 days of the submission of the complaint at any step, unless the district and complainant have agreed in writing to a longer period of time;</w:t>
      </w:r>
    </w:p>
    <w:p w14:paraId="1EE83DDB" w14:textId="2C7055B1" w:rsidR="00D82074" w:rsidRPr="00434B20" w:rsidRDefault="00D82074" w:rsidP="00D82074">
      <w:pPr>
        <w:spacing w:after="0"/>
        <w:ind w:left="1440" w:right="1440"/>
        <w:jc w:val="both"/>
        <w:rPr>
          <w:rFonts w:asciiTheme="minorHAnsi" w:hAnsiTheme="minorHAnsi" w:cs="Calibri"/>
          <w:color w:val="000000"/>
          <w:sz w:val="24"/>
          <w:szCs w:val="24"/>
        </w:rPr>
      </w:pPr>
      <w:r w:rsidRPr="00434B20">
        <w:rPr>
          <w:rFonts w:asciiTheme="minorHAnsi" w:hAnsiTheme="minorHAnsi" w:cs="Calibri"/>
          <w:color w:val="000000"/>
          <w:sz w:val="24"/>
          <w:szCs w:val="24"/>
        </w:rPr>
        <w:t xml:space="preserve">(C) The district fails to resolve the complaint within 90 days of the initial filing of the complaint, regardless of the number of steps in the district complaint process, unless the district and complainant have agreed in writing to a longer </w:t>
      </w:r>
      <w:proofErr w:type="gramStart"/>
      <w:r w:rsidRPr="00434B20">
        <w:rPr>
          <w:rFonts w:asciiTheme="minorHAnsi" w:hAnsiTheme="minorHAnsi" w:cs="Calibri"/>
          <w:color w:val="000000"/>
          <w:sz w:val="24"/>
          <w:szCs w:val="24"/>
        </w:rPr>
        <w:t>time period</w:t>
      </w:r>
      <w:proofErr w:type="gramEnd"/>
      <w:r w:rsidRPr="00434B20">
        <w:rPr>
          <w:rFonts w:asciiTheme="minorHAnsi" w:hAnsiTheme="minorHAnsi" w:cs="Calibri"/>
          <w:color w:val="000000"/>
          <w:sz w:val="24"/>
          <w:szCs w:val="24"/>
        </w:rPr>
        <w:t>.</w:t>
      </w:r>
    </w:p>
    <w:p w14:paraId="17EAD56A" w14:textId="2709F6D6" w:rsidR="00D82074" w:rsidRPr="00434B20" w:rsidRDefault="00D82074" w:rsidP="00D82074">
      <w:pPr>
        <w:spacing w:after="0"/>
        <w:ind w:left="1440" w:right="1440"/>
        <w:jc w:val="both"/>
        <w:rPr>
          <w:rFonts w:asciiTheme="minorHAnsi" w:hAnsiTheme="minorHAnsi" w:cs="Calibri"/>
          <w:color w:val="000000"/>
          <w:sz w:val="24"/>
          <w:szCs w:val="24"/>
        </w:rPr>
      </w:pPr>
    </w:p>
    <w:p w14:paraId="5111FD75" w14:textId="3B43D2EE" w:rsidR="00D82074" w:rsidRPr="00434B20" w:rsidRDefault="00D82074" w:rsidP="005F1A1C">
      <w:pPr>
        <w:spacing w:after="0"/>
        <w:jc w:val="both"/>
        <w:rPr>
          <w:rFonts w:asciiTheme="minorHAnsi" w:hAnsiTheme="minorHAnsi" w:cs="Calibri"/>
          <w:color w:val="000000"/>
          <w:sz w:val="24"/>
          <w:szCs w:val="24"/>
        </w:rPr>
      </w:pPr>
      <w:r w:rsidRPr="00434B20">
        <w:rPr>
          <w:rFonts w:asciiTheme="minorHAnsi" w:hAnsiTheme="minorHAnsi" w:cs="Calibri"/>
          <w:color w:val="000000"/>
          <w:sz w:val="24"/>
          <w:szCs w:val="24"/>
        </w:rPr>
        <w:t xml:space="preserve">In short, a complainant may file an appeal </w:t>
      </w:r>
      <w:r w:rsidR="000568FB" w:rsidRPr="00434B20">
        <w:rPr>
          <w:rFonts w:asciiTheme="minorHAnsi" w:hAnsiTheme="minorHAnsi" w:cs="Calibri"/>
          <w:color w:val="000000"/>
          <w:sz w:val="24"/>
          <w:szCs w:val="24"/>
        </w:rPr>
        <w:t xml:space="preserve">alleging discrimination </w:t>
      </w:r>
      <w:r w:rsidRPr="00434B20">
        <w:rPr>
          <w:rFonts w:asciiTheme="minorHAnsi" w:hAnsiTheme="minorHAnsi" w:cs="Calibri"/>
          <w:color w:val="000000"/>
          <w:sz w:val="24"/>
          <w:szCs w:val="24"/>
        </w:rPr>
        <w:t xml:space="preserve">with the department </w:t>
      </w:r>
      <w:r w:rsidRPr="00434B20">
        <w:rPr>
          <w:rFonts w:asciiTheme="minorHAnsi" w:hAnsiTheme="minorHAnsi" w:cs="Calibri"/>
          <w:i/>
          <w:color w:val="000000"/>
          <w:sz w:val="24"/>
          <w:szCs w:val="24"/>
        </w:rPr>
        <w:t>only if</w:t>
      </w:r>
      <w:r w:rsidRPr="00434B20">
        <w:rPr>
          <w:rFonts w:asciiTheme="minorHAnsi" w:hAnsiTheme="minorHAnsi" w:cs="Calibri"/>
          <w:color w:val="000000"/>
          <w:sz w:val="24"/>
          <w:szCs w:val="24"/>
        </w:rPr>
        <w:t xml:space="preserve"> the complainant has received a final decision </w:t>
      </w:r>
      <w:r w:rsidRPr="00434B20">
        <w:rPr>
          <w:rFonts w:asciiTheme="minorHAnsi" w:hAnsiTheme="minorHAnsi" w:cs="Calibri"/>
          <w:i/>
          <w:color w:val="000000"/>
          <w:sz w:val="24"/>
          <w:szCs w:val="24"/>
        </w:rPr>
        <w:t>of a complaint</w:t>
      </w:r>
      <w:r w:rsidRPr="00434B20">
        <w:rPr>
          <w:rFonts w:asciiTheme="minorHAnsi" w:hAnsiTheme="minorHAnsi" w:cs="Calibri"/>
          <w:color w:val="000000"/>
          <w:sz w:val="24"/>
          <w:szCs w:val="24"/>
        </w:rPr>
        <w:t xml:space="preserve"> </w:t>
      </w:r>
      <w:r w:rsidR="000568FB" w:rsidRPr="00434B20">
        <w:rPr>
          <w:rFonts w:asciiTheme="minorHAnsi" w:hAnsiTheme="minorHAnsi" w:cs="Calibri"/>
          <w:color w:val="000000"/>
          <w:sz w:val="24"/>
          <w:szCs w:val="24"/>
        </w:rPr>
        <w:t xml:space="preserve">from the </w:t>
      </w:r>
      <w:r w:rsidR="003F6742" w:rsidRPr="00434B20">
        <w:rPr>
          <w:rFonts w:asciiTheme="minorHAnsi" w:hAnsiTheme="minorHAnsi" w:cs="Calibri"/>
          <w:color w:val="000000"/>
          <w:sz w:val="24"/>
          <w:szCs w:val="24"/>
        </w:rPr>
        <w:t>district</w:t>
      </w:r>
      <w:r w:rsidR="000568FB" w:rsidRPr="00434B20">
        <w:rPr>
          <w:rFonts w:asciiTheme="minorHAnsi" w:hAnsiTheme="minorHAnsi" w:cs="Calibri"/>
          <w:color w:val="000000"/>
          <w:sz w:val="24"/>
          <w:szCs w:val="24"/>
        </w:rPr>
        <w:t>.</w:t>
      </w:r>
      <w:r w:rsidR="000568FB" w:rsidRPr="00434B20">
        <w:rPr>
          <w:rStyle w:val="FootnoteReference"/>
          <w:rFonts w:asciiTheme="minorHAnsi" w:hAnsiTheme="minorHAnsi" w:cs="Calibri"/>
          <w:color w:val="000000"/>
          <w:sz w:val="24"/>
          <w:szCs w:val="24"/>
        </w:rPr>
        <w:footnoteReference w:id="12"/>
      </w:r>
      <w:r w:rsidR="000568FB" w:rsidRPr="00434B20">
        <w:rPr>
          <w:rFonts w:asciiTheme="minorHAnsi" w:hAnsiTheme="minorHAnsi" w:cs="Calibri"/>
          <w:color w:val="000000"/>
          <w:sz w:val="24"/>
          <w:szCs w:val="24"/>
        </w:rPr>
        <w:t xml:space="preserve"> If a complainant never files a complaint with the district, the district does not have an opportunity to issue a </w:t>
      </w:r>
      <w:r w:rsidR="00936758" w:rsidRPr="00434B20">
        <w:rPr>
          <w:rFonts w:asciiTheme="minorHAnsi" w:hAnsiTheme="minorHAnsi" w:cs="Calibri"/>
          <w:color w:val="000000"/>
          <w:sz w:val="24"/>
          <w:szCs w:val="24"/>
        </w:rPr>
        <w:t xml:space="preserve">final </w:t>
      </w:r>
      <w:r w:rsidR="000568FB" w:rsidRPr="00434B20">
        <w:rPr>
          <w:rFonts w:asciiTheme="minorHAnsi" w:hAnsiTheme="minorHAnsi" w:cs="Calibri"/>
          <w:color w:val="000000"/>
          <w:sz w:val="24"/>
          <w:szCs w:val="24"/>
        </w:rPr>
        <w:t>decision on the matter and the department may not accept the appeal.</w:t>
      </w:r>
    </w:p>
    <w:p w14:paraId="33FFD8DE" w14:textId="792F9669" w:rsidR="00B402D1" w:rsidRPr="00434B20" w:rsidRDefault="00B402D1" w:rsidP="005F1A1C">
      <w:pPr>
        <w:spacing w:after="0"/>
        <w:jc w:val="both"/>
        <w:rPr>
          <w:rFonts w:asciiTheme="minorHAnsi" w:hAnsiTheme="minorHAnsi" w:cs="Calibri"/>
          <w:color w:val="000000"/>
          <w:sz w:val="24"/>
          <w:szCs w:val="24"/>
        </w:rPr>
      </w:pPr>
    </w:p>
    <w:p w14:paraId="31AA2B36" w14:textId="1B7ACF95" w:rsidR="00B402D1" w:rsidRPr="00434B20" w:rsidRDefault="00B402D1" w:rsidP="005F1A1C">
      <w:pPr>
        <w:spacing w:after="0"/>
        <w:jc w:val="both"/>
        <w:rPr>
          <w:rFonts w:asciiTheme="minorHAnsi" w:hAnsiTheme="minorHAnsi" w:cs="Calibri"/>
          <w:color w:val="000000"/>
          <w:sz w:val="24"/>
          <w:szCs w:val="24"/>
        </w:rPr>
      </w:pPr>
      <w:r w:rsidRPr="00434B20">
        <w:rPr>
          <w:rFonts w:asciiTheme="minorHAnsi" w:hAnsiTheme="minorHAnsi" w:cs="Calibri"/>
          <w:color w:val="000000"/>
          <w:sz w:val="24"/>
          <w:szCs w:val="24"/>
        </w:rPr>
        <w:t xml:space="preserve">It is also important to note that the department may only take certain </w:t>
      </w:r>
      <w:r w:rsidR="00AB34E7" w:rsidRPr="00434B20">
        <w:rPr>
          <w:rFonts w:asciiTheme="minorHAnsi" w:hAnsiTheme="minorHAnsi" w:cs="Calibri"/>
          <w:color w:val="000000"/>
          <w:sz w:val="24"/>
          <w:szCs w:val="24"/>
        </w:rPr>
        <w:t xml:space="preserve">types of </w:t>
      </w:r>
      <w:r w:rsidRPr="00434B20">
        <w:rPr>
          <w:rFonts w:asciiTheme="minorHAnsi" w:hAnsiTheme="minorHAnsi" w:cs="Calibri"/>
          <w:color w:val="000000"/>
          <w:sz w:val="24"/>
          <w:szCs w:val="24"/>
        </w:rPr>
        <w:t>complaints on appeal. Under OAR 581-002-003, the department may only accept the following types of appeals:</w:t>
      </w:r>
    </w:p>
    <w:p w14:paraId="13BF576D" w14:textId="480AE223" w:rsidR="00B402D1" w:rsidRPr="00434B20" w:rsidRDefault="00B402D1" w:rsidP="005F1A1C">
      <w:pPr>
        <w:spacing w:after="0"/>
        <w:jc w:val="both"/>
        <w:rPr>
          <w:rFonts w:asciiTheme="minorHAnsi" w:hAnsiTheme="minorHAnsi" w:cs="Calibri"/>
          <w:color w:val="000000"/>
          <w:sz w:val="24"/>
          <w:szCs w:val="24"/>
        </w:rPr>
      </w:pPr>
    </w:p>
    <w:p w14:paraId="64923B9E" w14:textId="1349674F" w:rsidR="005234F6" w:rsidRPr="00434B20" w:rsidRDefault="005234F6" w:rsidP="005234F6">
      <w:pPr>
        <w:spacing w:after="0"/>
        <w:ind w:left="1440" w:right="1440"/>
        <w:jc w:val="both"/>
        <w:rPr>
          <w:rFonts w:asciiTheme="minorHAnsi" w:hAnsiTheme="minorHAnsi" w:cs="Calibri"/>
          <w:color w:val="000000"/>
          <w:sz w:val="24"/>
          <w:szCs w:val="24"/>
        </w:rPr>
      </w:pPr>
      <w:r w:rsidRPr="00434B20">
        <w:rPr>
          <w:rFonts w:asciiTheme="minorHAnsi" w:hAnsiTheme="minorHAnsi" w:cs="Calibri"/>
          <w:color w:val="000000"/>
          <w:sz w:val="24"/>
          <w:szCs w:val="24"/>
        </w:rPr>
        <w:t>(1) A violation of ORS 339.285 to 339.303 or OAR 581-021-0570 (Restraint and Seclusion);</w:t>
      </w:r>
    </w:p>
    <w:p w14:paraId="020CF1BB" w14:textId="0C956A70" w:rsidR="005234F6" w:rsidRPr="00434B20" w:rsidRDefault="005234F6" w:rsidP="005234F6">
      <w:pPr>
        <w:spacing w:after="0"/>
        <w:ind w:left="1440" w:right="1440"/>
        <w:jc w:val="both"/>
        <w:rPr>
          <w:rFonts w:asciiTheme="minorHAnsi" w:hAnsiTheme="minorHAnsi" w:cs="Calibri"/>
          <w:color w:val="000000"/>
          <w:sz w:val="24"/>
          <w:szCs w:val="24"/>
        </w:rPr>
      </w:pPr>
      <w:r w:rsidRPr="00434B20">
        <w:rPr>
          <w:rFonts w:asciiTheme="minorHAnsi" w:hAnsiTheme="minorHAnsi" w:cs="Calibri"/>
          <w:color w:val="000000"/>
          <w:sz w:val="24"/>
          <w:szCs w:val="24"/>
        </w:rPr>
        <w:t>(2) A violation of ORS 659.850 or OAR 581-021-0550 to 581-021-0570 (Discrimination);</w:t>
      </w:r>
    </w:p>
    <w:p w14:paraId="5B210A13" w14:textId="2E78A743" w:rsidR="005234F6" w:rsidRPr="00434B20" w:rsidRDefault="005234F6" w:rsidP="005234F6">
      <w:pPr>
        <w:spacing w:after="0"/>
        <w:ind w:left="1440" w:right="1440"/>
        <w:jc w:val="both"/>
        <w:rPr>
          <w:rFonts w:asciiTheme="minorHAnsi" w:hAnsiTheme="minorHAnsi" w:cs="Calibri"/>
          <w:color w:val="000000"/>
          <w:sz w:val="24"/>
          <w:szCs w:val="24"/>
        </w:rPr>
      </w:pPr>
      <w:r w:rsidRPr="00434B20">
        <w:rPr>
          <w:rFonts w:asciiTheme="minorHAnsi" w:hAnsiTheme="minorHAnsi" w:cs="Calibri"/>
          <w:color w:val="000000"/>
          <w:sz w:val="24"/>
          <w:szCs w:val="24"/>
        </w:rPr>
        <w:t>(3) If the entity against whom the complaint filed is a school district, a violation of OAR 581-021-0046 (Program Compliance Standards for Purposes Related to Discrimination);</w:t>
      </w:r>
    </w:p>
    <w:p w14:paraId="65B58E94" w14:textId="0BC2CC7E" w:rsidR="005234F6" w:rsidRPr="00434B20" w:rsidRDefault="005234F6" w:rsidP="005234F6">
      <w:pPr>
        <w:spacing w:after="0"/>
        <w:ind w:left="1440" w:right="1440"/>
        <w:jc w:val="both"/>
        <w:rPr>
          <w:rFonts w:asciiTheme="minorHAnsi" w:hAnsiTheme="minorHAnsi" w:cs="Calibri"/>
          <w:color w:val="000000"/>
          <w:sz w:val="24"/>
          <w:szCs w:val="24"/>
        </w:rPr>
      </w:pPr>
      <w:r w:rsidRPr="00434B20">
        <w:rPr>
          <w:rFonts w:asciiTheme="minorHAnsi" w:hAnsiTheme="minorHAnsi" w:cs="Calibri"/>
          <w:color w:val="000000"/>
          <w:sz w:val="24"/>
          <w:szCs w:val="24"/>
        </w:rPr>
        <w:t xml:space="preserve">(4) If the entity that is the subject of the complaint is a school or program operated by a school district, education service district, or public charter school, a violation of OAR 581-021-0047 (Prohibition </w:t>
      </w:r>
      <w:proofErr w:type="gramStart"/>
      <w:r w:rsidRPr="00434B20">
        <w:rPr>
          <w:rFonts w:asciiTheme="minorHAnsi" w:hAnsiTheme="minorHAnsi" w:cs="Calibri"/>
          <w:color w:val="000000"/>
          <w:sz w:val="24"/>
          <w:szCs w:val="24"/>
        </w:rPr>
        <w:t>Against</w:t>
      </w:r>
      <w:proofErr w:type="gramEnd"/>
      <w:r w:rsidRPr="00434B20">
        <w:rPr>
          <w:rFonts w:asciiTheme="minorHAnsi" w:hAnsiTheme="minorHAnsi" w:cs="Calibri"/>
          <w:color w:val="000000"/>
          <w:sz w:val="24"/>
          <w:szCs w:val="24"/>
        </w:rPr>
        <w:t xml:space="preserve"> Using Native American Mascots);</w:t>
      </w:r>
    </w:p>
    <w:p w14:paraId="4B2BBEBC" w14:textId="4384D6E5" w:rsidR="005234F6" w:rsidRPr="00434B20" w:rsidRDefault="005234F6" w:rsidP="005234F6">
      <w:pPr>
        <w:spacing w:after="0"/>
        <w:ind w:left="1440" w:right="1440"/>
        <w:jc w:val="both"/>
        <w:rPr>
          <w:rFonts w:asciiTheme="minorHAnsi" w:hAnsiTheme="minorHAnsi" w:cs="Calibri"/>
          <w:color w:val="000000"/>
          <w:sz w:val="24"/>
          <w:szCs w:val="24"/>
        </w:rPr>
      </w:pPr>
      <w:r w:rsidRPr="00434B20">
        <w:rPr>
          <w:rFonts w:asciiTheme="minorHAnsi" w:hAnsiTheme="minorHAnsi" w:cs="Calibri"/>
          <w:color w:val="000000"/>
          <w:sz w:val="24"/>
          <w:szCs w:val="24"/>
        </w:rPr>
        <w:t>(5) If the entity against whom the complaint is filed is a school district, an education service district, a Youth Corrections Education Program provider under contract with the department, or a program that receives moneys pursuant to ORS 343.243 (3) or (4), a violation of ORS 659.852 (Retaliation); or</w:t>
      </w:r>
    </w:p>
    <w:p w14:paraId="5A34E62F" w14:textId="3B23BCA5" w:rsidR="005234F6" w:rsidRPr="00434B20" w:rsidRDefault="005234F6" w:rsidP="005234F6">
      <w:pPr>
        <w:spacing w:after="0"/>
        <w:ind w:left="1440" w:right="1440"/>
        <w:jc w:val="both"/>
        <w:rPr>
          <w:rFonts w:asciiTheme="minorHAnsi" w:hAnsiTheme="minorHAnsi" w:cs="Calibri"/>
          <w:color w:val="000000"/>
          <w:sz w:val="24"/>
          <w:szCs w:val="24"/>
        </w:rPr>
      </w:pPr>
      <w:r w:rsidRPr="00434B20">
        <w:rPr>
          <w:rFonts w:asciiTheme="minorHAnsi" w:hAnsiTheme="minorHAnsi" w:cs="Calibri"/>
          <w:color w:val="000000"/>
          <w:sz w:val="24"/>
          <w:szCs w:val="24"/>
        </w:rPr>
        <w:t>(6) A violation of the Oregon Administrative Rules, chapter 581, division 022 (Division 22 Standards).</w:t>
      </w:r>
    </w:p>
    <w:p w14:paraId="682B8160" w14:textId="680F21F4" w:rsidR="00AE5B27" w:rsidRPr="00434B20" w:rsidRDefault="00AE5B27" w:rsidP="005F1A1C">
      <w:pPr>
        <w:spacing w:after="0"/>
        <w:jc w:val="both"/>
        <w:rPr>
          <w:rFonts w:asciiTheme="minorHAnsi" w:hAnsiTheme="minorHAnsi" w:cs="Calibri"/>
          <w:color w:val="000000"/>
          <w:sz w:val="24"/>
          <w:szCs w:val="24"/>
        </w:rPr>
      </w:pPr>
    </w:p>
    <w:p w14:paraId="5CF87202" w14:textId="06AC4B9F" w:rsidR="00AB34E7" w:rsidRPr="00434B20" w:rsidRDefault="00AB34E7" w:rsidP="00AE5B27">
      <w:pPr>
        <w:spacing w:after="0"/>
        <w:jc w:val="both"/>
        <w:rPr>
          <w:rFonts w:asciiTheme="minorHAnsi" w:hAnsiTheme="minorHAnsi" w:cs="Calibri"/>
          <w:color w:val="000000"/>
          <w:sz w:val="24"/>
          <w:szCs w:val="24"/>
        </w:rPr>
      </w:pPr>
      <w:r w:rsidRPr="00434B20">
        <w:rPr>
          <w:rFonts w:asciiTheme="minorHAnsi" w:hAnsiTheme="minorHAnsi" w:cs="Calibri"/>
          <w:color w:val="000000"/>
          <w:sz w:val="24"/>
          <w:szCs w:val="24"/>
        </w:rPr>
        <w:lastRenderedPageBreak/>
        <w:t xml:space="preserve">As </w:t>
      </w:r>
      <w:r w:rsidR="005C665F" w:rsidRPr="00434B20">
        <w:rPr>
          <w:rFonts w:asciiTheme="minorHAnsi" w:hAnsiTheme="minorHAnsi" w:cs="Calibri"/>
          <w:color w:val="000000"/>
          <w:sz w:val="24"/>
          <w:szCs w:val="24"/>
        </w:rPr>
        <w:t>specified</w:t>
      </w:r>
      <w:r w:rsidRPr="00434B20">
        <w:rPr>
          <w:rFonts w:asciiTheme="minorHAnsi" w:hAnsiTheme="minorHAnsi" w:cs="Calibri"/>
          <w:color w:val="000000"/>
          <w:sz w:val="24"/>
          <w:szCs w:val="24"/>
        </w:rPr>
        <w:t xml:space="preserve"> in that rule, the department may take on appeal a complaint alleging discrimination. However, the department may not take on appeal a complaint alleging that a school district is not allowing essential workers to enroll their children in district daycare.</w:t>
      </w:r>
    </w:p>
    <w:p w14:paraId="5E74FD91" w14:textId="77777777" w:rsidR="00AB34E7" w:rsidRPr="00434B20" w:rsidRDefault="00AB34E7" w:rsidP="00AE5B27">
      <w:pPr>
        <w:spacing w:after="0"/>
        <w:jc w:val="both"/>
        <w:rPr>
          <w:rFonts w:asciiTheme="minorHAnsi" w:hAnsiTheme="minorHAnsi" w:cs="Calibri"/>
          <w:color w:val="000000"/>
          <w:sz w:val="24"/>
          <w:szCs w:val="24"/>
        </w:rPr>
      </w:pPr>
    </w:p>
    <w:p w14:paraId="279684EE" w14:textId="423AA266" w:rsidR="00AE5B27" w:rsidRPr="00434B20" w:rsidRDefault="00AE5B27" w:rsidP="00AE5B27">
      <w:pPr>
        <w:spacing w:after="0"/>
        <w:jc w:val="both"/>
        <w:rPr>
          <w:rFonts w:asciiTheme="minorHAnsi" w:hAnsiTheme="minorHAnsi" w:cs="Calibri"/>
          <w:color w:val="000000"/>
          <w:sz w:val="24"/>
          <w:szCs w:val="24"/>
        </w:rPr>
      </w:pPr>
      <w:r w:rsidRPr="00434B20">
        <w:rPr>
          <w:rFonts w:asciiTheme="minorHAnsi" w:hAnsiTheme="minorHAnsi" w:cs="Calibri"/>
          <w:color w:val="000000"/>
          <w:sz w:val="24"/>
          <w:szCs w:val="24"/>
        </w:rPr>
        <w:t xml:space="preserve">On October 3, 2020, Complainant emailed Superintendent and other district staff, informing them that she was dissatisfied with proposed reductions to in-person </w:t>
      </w:r>
      <w:r w:rsidR="005915BB" w:rsidRPr="00434B20">
        <w:rPr>
          <w:rFonts w:asciiTheme="minorHAnsi" w:hAnsiTheme="minorHAnsi" w:cs="Calibri"/>
          <w:color w:val="000000"/>
          <w:sz w:val="24"/>
          <w:szCs w:val="24"/>
        </w:rPr>
        <w:t>instruction</w:t>
      </w:r>
      <w:r w:rsidRPr="00434B20">
        <w:rPr>
          <w:rFonts w:asciiTheme="minorHAnsi" w:hAnsiTheme="minorHAnsi" w:cs="Calibri"/>
          <w:color w:val="000000"/>
          <w:sz w:val="24"/>
          <w:szCs w:val="24"/>
        </w:rPr>
        <w:t xml:space="preserve">. </w:t>
      </w:r>
      <w:r w:rsidR="00936758" w:rsidRPr="00434B20">
        <w:rPr>
          <w:rFonts w:asciiTheme="minorHAnsi" w:hAnsiTheme="minorHAnsi" w:cs="Calibri"/>
          <w:color w:val="000000"/>
          <w:sz w:val="24"/>
          <w:szCs w:val="24"/>
        </w:rPr>
        <w:t>That same day</w:t>
      </w:r>
      <w:r w:rsidRPr="00434B20">
        <w:rPr>
          <w:rFonts w:asciiTheme="minorHAnsi" w:hAnsiTheme="minorHAnsi" w:cs="Calibri"/>
          <w:color w:val="000000"/>
          <w:sz w:val="24"/>
          <w:szCs w:val="24"/>
        </w:rPr>
        <w:t>, Complainant emailed Pendleton School District’s school board, informing the board members that she was dissatisfied with the reductions and the district’s overall management of comprehensive distance learn</w:t>
      </w:r>
      <w:r w:rsidR="00270D48" w:rsidRPr="00434B20">
        <w:rPr>
          <w:rFonts w:asciiTheme="minorHAnsi" w:hAnsiTheme="minorHAnsi" w:cs="Calibri"/>
          <w:color w:val="000000"/>
          <w:sz w:val="24"/>
          <w:szCs w:val="24"/>
        </w:rPr>
        <w:t>ing.</w:t>
      </w:r>
    </w:p>
    <w:p w14:paraId="31ED8801" w14:textId="0087668F" w:rsidR="00AE5B27" w:rsidRPr="00434B20" w:rsidRDefault="00AE5B27" w:rsidP="005F1A1C">
      <w:pPr>
        <w:spacing w:after="0"/>
        <w:jc w:val="both"/>
        <w:rPr>
          <w:rFonts w:asciiTheme="minorHAnsi" w:hAnsiTheme="minorHAnsi" w:cs="Calibri"/>
          <w:color w:val="000000"/>
          <w:sz w:val="24"/>
          <w:szCs w:val="24"/>
        </w:rPr>
      </w:pPr>
    </w:p>
    <w:p w14:paraId="65762768" w14:textId="53DE5909" w:rsidR="00AE5B27" w:rsidRPr="00434B20" w:rsidRDefault="001A2ED9" w:rsidP="005F1A1C">
      <w:pPr>
        <w:spacing w:after="0"/>
        <w:jc w:val="both"/>
        <w:rPr>
          <w:rFonts w:asciiTheme="minorHAnsi" w:hAnsiTheme="minorHAnsi" w:cs="Calibri"/>
          <w:color w:val="000000"/>
          <w:sz w:val="24"/>
          <w:szCs w:val="24"/>
        </w:rPr>
      </w:pPr>
      <w:r w:rsidRPr="00434B20">
        <w:rPr>
          <w:rFonts w:asciiTheme="minorHAnsi" w:hAnsiTheme="minorHAnsi" w:cs="Calibri"/>
          <w:color w:val="000000"/>
          <w:sz w:val="24"/>
          <w:szCs w:val="24"/>
        </w:rPr>
        <w:t xml:space="preserve">On </w:t>
      </w:r>
      <w:r w:rsidR="00AE5B27" w:rsidRPr="00434B20">
        <w:rPr>
          <w:rFonts w:asciiTheme="minorHAnsi" w:hAnsiTheme="minorHAnsi" w:cs="Calibri"/>
          <w:color w:val="000000"/>
          <w:sz w:val="24"/>
          <w:szCs w:val="24"/>
        </w:rPr>
        <w:t xml:space="preserve">October 8, </w:t>
      </w:r>
      <w:r w:rsidRPr="00434B20">
        <w:rPr>
          <w:rFonts w:asciiTheme="minorHAnsi" w:hAnsiTheme="minorHAnsi" w:cs="Calibri"/>
          <w:color w:val="000000"/>
          <w:sz w:val="24"/>
          <w:szCs w:val="24"/>
        </w:rPr>
        <w:t xml:space="preserve">2020, </w:t>
      </w:r>
      <w:r w:rsidR="00AE5B27" w:rsidRPr="00434B20">
        <w:rPr>
          <w:rFonts w:asciiTheme="minorHAnsi" w:hAnsiTheme="minorHAnsi" w:cs="Calibri"/>
          <w:color w:val="000000"/>
          <w:sz w:val="24"/>
          <w:szCs w:val="24"/>
        </w:rPr>
        <w:t>Complainant filed a complaint with Superintendent, alleging that the district was not providing adequate in-person instruction.</w:t>
      </w:r>
    </w:p>
    <w:p w14:paraId="7C2DBD22" w14:textId="01BDCDD9" w:rsidR="00AE5B27" w:rsidRPr="00434B20" w:rsidRDefault="00AE5B27" w:rsidP="005F1A1C">
      <w:pPr>
        <w:spacing w:after="0"/>
        <w:jc w:val="both"/>
        <w:rPr>
          <w:rFonts w:asciiTheme="minorHAnsi" w:hAnsiTheme="minorHAnsi" w:cs="Calibri"/>
          <w:color w:val="000000"/>
          <w:sz w:val="24"/>
          <w:szCs w:val="24"/>
        </w:rPr>
      </w:pPr>
    </w:p>
    <w:p w14:paraId="698EA11F" w14:textId="44C16BD4" w:rsidR="00AE5B27" w:rsidRPr="00434B20" w:rsidRDefault="00C95362" w:rsidP="005F1A1C">
      <w:pPr>
        <w:spacing w:after="0"/>
        <w:jc w:val="both"/>
        <w:rPr>
          <w:rFonts w:asciiTheme="minorHAnsi" w:hAnsiTheme="minorHAnsi" w:cstheme="minorHAnsi"/>
          <w:sz w:val="24"/>
          <w:szCs w:val="24"/>
        </w:rPr>
      </w:pPr>
      <w:r w:rsidRPr="00434B20">
        <w:rPr>
          <w:rFonts w:asciiTheme="minorHAnsi" w:hAnsiTheme="minorHAnsi" w:cs="Calibri"/>
          <w:color w:val="000000"/>
          <w:sz w:val="24"/>
          <w:szCs w:val="24"/>
        </w:rPr>
        <w:t xml:space="preserve">On </w:t>
      </w:r>
      <w:r w:rsidR="00AE5B27" w:rsidRPr="00434B20">
        <w:rPr>
          <w:rFonts w:asciiTheme="minorHAnsi" w:hAnsiTheme="minorHAnsi" w:cs="Calibri"/>
          <w:color w:val="000000"/>
          <w:sz w:val="24"/>
          <w:szCs w:val="24"/>
        </w:rPr>
        <w:t xml:space="preserve">October 12, 2020, Complainant and Superintendent met to discuss Complainant’s dissatisfaction with the manner in which the district was providing in-person instruction. Complainant has no proof that she alleged the district was discriminating against disabled </w:t>
      </w:r>
      <w:r w:rsidR="00EF3890" w:rsidRPr="00434B20">
        <w:rPr>
          <w:rFonts w:asciiTheme="minorHAnsi" w:hAnsiTheme="minorHAnsi" w:cs="Calibri"/>
          <w:color w:val="000000"/>
          <w:sz w:val="24"/>
          <w:szCs w:val="24"/>
        </w:rPr>
        <w:t>students</w:t>
      </w:r>
      <w:r w:rsidR="00AE5B27" w:rsidRPr="00434B20">
        <w:rPr>
          <w:rFonts w:asciiTheme="minorHAnsi" w:hAnsiTheme="minorHAnsi" w:cs="Calibri"/>
          <w:color w:val="000000"/>
          <w:sz w:val="24"/>
          <w:szCs w:val="24"/>
        </w:rPr>
        <w:t xml:space="preserve"> at that time. During an interview with the department, </w:t>
      </w:r>
      <w:r w:rsidR="00AE5B27" w:rsidRPr="00434B20">
        <w:rPr>
          <w:rFonts w:asciiTheme="minorHAnsi" w:hAnsiTheme="minorHAnsi" w:cstheme="minorHAnsi"/>
          <w:sz w:val="24"/>
          <w:szCs w:val="24"/>
        </w:rPr>
        <w:t>Superintendent stated the Complainant’s primary concern during that meeting was whether her job made her child</w:t>
      </w:r>
      <w:r w:rsidRPr="00434B20">
        <w:rPr>
          <w:rFonts w:asciiTheme="minorHAnsi" w:hAnsiTheme="minorHAnsi" w:cstheme="minorHAnsi"/>
          <w:sz w:val="24"/>
          <w:szCs w:val="24"/>
        </w:rPr>
        <w:t>ren</w:t>
      </w:r>
      <w:r w:rsidR="00AE5B27" w:rsidRPr="00434B20">
        <w:rPr>
          <w:rFonts w:asciiTheme="minorHAnsi" w:hAnsiTheme="minorHAnsi" w:cstheme="minorHAnsi"/>
          <w:sz w:val="24"/>
          <w:szCs w:val="24"/>
        </w:rPr>
        <w:t xml:space="preserve"> eligible for daycare. Superintendent recalled Complainant’s assertion that her job </w:t>
      </w:r>
      <w:r w:rsidRPr="00434B20">
        <w:rPr>
          <w:rFonts w:asciiTheme="minorHAnsi" w:hAnsiTheme="minorHAnsi" w:cstheme="minorHAnsi"/>
          <w:sz w:val="24"/>
          <w:szCs w:val="24"/>
        </w:rPr>
        <w:t xml:space="preserve">was </w:t>
      </w:r>
      <w:r w:rsidR="00AE5B27" w:rsidRPr="00434B20">
        <w:rPr>
          <w:rFonts w:asciiTheme="minorHAnsi" w:hAnsiTheme="minorHAnsi" w:cstheme="minorHAnsi"/>
          <w:sz w:val="24"/>
          <w:szCs w:val="24"/>
        </w:rPr>
        <w:t xml:space="preserve">essential </w:t>
      </w:r>
      <w:r w:rsidRPr="00434B20">
        <w:rPr>
          <w:rFonts w:asciiTheme="minorHAnsi" w:hAnsiTheme="minorHAnsi" w:cstheme="minorHAnsi"/>
          <w:sz w:val="24"/>
          <w:szCs w:val="24"/>
        </w:rPr>
        <w:t>as defined in Executive Order 20-29 (2020)</w:t>
      </w:r>
      <w:r w:rsidR="00AE5B27" w:rsidRPr="00434B20">
        <w:rPr>
          <w:rFonts w:asciiTheme="minorHAnsi" w:hAnsiTheme="minorHAnsi" w:cstheme="minorHAnsi"/>
          <w:sz w:val="24"/>
          <w:szCs w:val="24"/>
        </w:rPr>
        <w:t xml:space="preserve">. Superintendent also stated that Complainant never asserted that </w:t>
      </w:r>
      <w:r w:rsidR="00EF3890" w:rsidRPr="00434B20">
        <w:rPr>
          <w:rFonts w:asciiTheme="minorHAnsi" w:hAnsiTheme="minorHAnsi" w:cstheme="minorHAnsi"/>
          <w:sz w:val="24"/>
          <w:szCs w:val="24"/>
        </w:rPr>
        <w:t>her</w:t>
      </w:r>
      <w:r w:rsidR="00AE5B27" w:rsidRPr="00434B20">
        <w:rPr>
          <w:rFonts w:asciiTheme="minorHAnsi" w:hAnsiTheme="minorHAnsi" w:cstheme="minorHAnsi"/>
          <w:sz w:val="24"/>
          <w:szCs w:val="24"/>
        </w:rPr>
        <w:t xml:space="preserve"> </w:t>
      </w:r>
      <w:r w:rsidRPr="00434B20">
        <w:rPr>
          <w:rFonts w:asciiTheme="minorHAnsi" w:hAnsiTheme="minorHAnsi" w:cstheme="minorHAnsi"/>
          <w:sz w:val="24"/>
          <w:szCs w:val="24"/>
        </w:rPr>
        <w:t>children’s</w:t>
      </w:r>
      <w:r w:rsidR="00270D48" w:rsidRPr="00434B20">
        <w:rPr>
          <w:rFonts w:asciiTheme="minorHAnsi" w:hAnsiTheme="minorHAnsi" w:cstheme="minorHAnsi"/>
          <w:sz w:val="24"/>
          <w:szCs w:val="24"/>
        </w:rPr>
        <w:t xml:space="preserve"> disability</w:t>
      </w:r>
      <w:r w:rsidR="00AE5B27" w:rsidRPr="00434B20">
        <w:rPr>
          <w:rFonts w:asciiTheme="minorHAnsi" w:hAnsiTheme="minorHAnsi" w:cstheme="minorHAnsi"/>
          <w:sz w:val="24"/>
          <w:szCs w:val="24"/>
        </w:rPr>
        <w:t xml:space="preserve"> impaired their distance learning. Superintendent explained that if Complainant had communicated this concern,</w:t>
      </w:r>
      <w:r w:rsidR="00270D48" w:rsidRPr="00434B20">
        <w:rPr>
          <w:rFonts w:asciiTheme="minorHAnsi" w:hAnsiTheme="minorHAnsi" w:cstheme="minorHAnsi"/>
          <w:sz w:val="24"/>
          <w:szCs w:val="24"/>
        </w:rPr>
        <w:t xml:space="preserve"> he would have referred</w:t>
      </w:r>
      <w:r w:rsidRPr="00434B20">
        <w:rPr>
          <w:rFonts w:asciiTheme="minorHAnsi" w:hAnsiTheme="minorHAnsi" w:cstheme="minorHAnsi"/>
          <w:sz w:val="24"/>
          <w:szCs w:val="24"/>
        </w:rPr>
        <w:t xml:space="preserve"> Complainant to her children’s </w:t>
      </w:r>
      <w:proofErr w:type="gramStart"/>
      <w:r w:rsidRPr="00434B20">
        <w:rPr>
          <w:rFonts w:asciiTheme="minorHAnsi" w:hAnsiTheme="minorHAnsi" w:cstheme="minorHAnsi"/>
          <w:sz w:val="24"/>
          <w:szCs w:val="24"/>
        </w:rPr>
        <w:t>case worker</w:t>
      </w:r>
      <w:proofErr w:type="gramEnd"/>
      <w:r w:rsidRPr="00434B20">
        <w:rPr>
          <w:rFonts w:asciiTheme="minorHAnsi" w:hAnsiTheme="minorHAnsi" w:cstheme="minorHAnsi"/>
          <w:sz w:val="24"/>
          <w:szCs w:val="24"/>
        </w:rPr>
        <w:t>, the district’s special education director, or another district special education expert.</w:t>
      </w:r>
    </w:p>
    <w:p w14:paraId="26BA273F" w14:textId="637EE88F" w:rsidR="00270D48" w:rsidRPr="00434B20" w:rsidRDefault="00270D48" w:rsidP="005F1A1C">
      <w:pPr>
        <w:spacing w:after="0"/>
        <w:jc w:val="both"/>
        <w:rPr>
          <w:rFonts w:asciiTheme="minorHAnsi" w:hAnsiTheme="minorHAnsi" w:cstheme="minorHAnsi"/>
          <w:sz w:val="24"/>
          <w:szCs w:val="24"/>
        </w:rPr>
      </w:pPr>
    </w:p>
    <w:p w14:paraId="2E0C5674" w14:textId="3492A8E7" w:rsidR="00270D48" w:rsidRPr="00434B20" w:rsidRDefault="00270D48" w:rsidP="005F1A1C">
      <w:pPr>
        <w:spacing w:after="0"/>
        <w:jc w:val="both"/>
        <w:rPr>
          <w:rFonts w:asciiTheme="minorHAnsi" w:hAnsiTheme="minorHAnsi" w:cs="Calibri"/>
          <w:color w:val="000000"/>
          <w:sz w:val="24"/>
          <w:szCs w:val="24"/>
        </w:rPr>
      </w:pPr>
      <w:r w:rsidRPr="00434B20">
        <w:rPr>
          <w:rFonts w:asciiTheme="minorHAnsi" w:hAnsiTheme="minorHAnsi" w:cs="Calibri"/>
          <w:color w:val="000000"/>
          <w:sz w:val="24"/>
          <w:szCs w:val="24"/>
        </w:rPr>
        <w:t xml:space="preserve">On December 17, 2020, Complainant emailed Superintendent, alleging that district staff refused to provide her with an application form that essential workers could use to apply for district daycare. Complainant also communicated her dissatisfaction </w:t>
      </w:r>
      <w:proofErr w:type="gramStart"/>
      <w:r w:rsidRPr="00434B20">
        <w:rPr>
          <w:rFonts w:asciiTheme="minorHAnsi" w:hAnsiTheme="minorHAnsi" w:cs="Calibri"/>
          <w:color w:val="000000"/>
          <w:sz w:val="24"/>
          <w:szCs w:val="24"/>
        </w:rPr>
        <w:t xml:space="preserve">with how the district selected </w:t>
      </w:r>
      <w:r w:rsidR="00EF3890" w:rsidRPr="00434B20">
        <w:rPr>
          <w:rFonts w:asciiTheme="minorHAnsi" w:hAnsiTheme="minorHAnsi" w:cs="Calibri"/>
          <w:color w:val="000000"/>
          <w:sz w:val="24"/>
          <w:szCs w:val="24"/>
        </w:rPr>
        <w:t>students</w:t>
      </w:r>
      <w:r w:rsidRPr="00434B20">
        <w:rPr>
          <w:rFonts w:asciiTheme="minorHAnsi" w:hAnsiTheme="minorHAnsi" w:cs="Calibri"/>
          <w:color w:val="000000"/>
          <w:sz w:val="24"/>
          <w:szCs w:val="24"/>
        </w:rPr>
        <w:t xml:space="preserve"> for </w:t>
      </w:r>
      <w:r w:rsidR="00C95362" w:rsidRPr="00434B20">
        <w:rPr>
          <w:rFonts w:asciiTheme="minorHAnsi" w:hAnsiTheme="minorHAnsi" w:cs="Calibri"/>
          <w:color w:val="000000"/>
          <w:sz w:val="24"/>
          <w:szCs w:val="24"/>
        </w:rPr>
        <w:t xml:space="preserve">district </w:t>
      </w:r>
      <w:r w:rsidRPr="00434B20">
        <w:rPr>
          <w:rFonts w:asciiTheme="minorHAnsi" w:hAnsiTheme="minorHAnsi" w:cs="Calibri"/>
          <w:color w:val="000000"/>
          <w:sz w:val="24"/>
          <w:szCs w:val="24"/>
        </w:rPr>
        <w:t>daycare on December 18, 29, and 30</w:t>
      </w:r>
      <w:proofErr w:type="gramEnd"/>
      <w:r w:rsidRPr="00434B20">
        <w:rPr>
          <w:rFonts w:asciiTheme="minorHAnsi" w:hAnsiTheme="minorHAnsi" w:cs="Calibri"/>
          <w:color w:val="000000"/>
          <w:sz w:val="24"/>
          <w:szCs w:val="24"/>
        </w:rPr>
        <w:t>.</w:t>
      </w:r>
    </w:p>
    <w:p w14:paraId="610618BA" w14:textId="77777777" w:rsidR="000568FB" w:rsidRPr="00434B20" w:rsidRDefault="000568FB" w:rsidP="000568FB">
      <w:pPr>
        <w:spacing w:after="0"/>
        <w:jc w:val="both"/>
        <w:rPr>
          <w:rFonts w:asciiTheme="minorHAnsi" w:hAnsiTheme="minorHAnsi" w:cs="Calibri"/>
          <w:color w:val="000000"/>
          <w:sz w:val="24"/>
          <w:szCs w:val="24"/>
        </w:rPr>
      </w:pPr>
    </w:p>
    <w:p w14:paraId="314E2086" w14:textId="41EF777B" w:rsidR="000568FB" w:rsidRPr="00434B20" w:rsidRDefault="000568FB" w:rsidP="000568FB">
      <w:pPr>
        <w:spacing w:after="0"/>
        <w:jc w:val="both"/>
        <w:rPr>
          <w:rFonts w:asciiTheme="minorHAnsi" w:hAnsiTheme="minorHAnsi" w:cs="Calibri"/>
          <w:color w:val="000000"/>
          <w:sz w:val="24"/>
          <w:szCs w:val="24"/>
        </w:rPr>
      </w:pPr>
      <w:r w:rsidRPr="00434B20">
        <w:rPr>
          <w:rFonts w:asciiTheme="minorHAnsi" w:hAnsiTheme="minorHAnsi" w:cs="Calibri"/>
          <w:color w:val="000000"/>
          <w:sz w:val="24"/>
          <w:szCs w:val="24"/>
        </w:rPr>
        <w:t>On January 4, 2021, Complainant emailed Superintendent and other district staff, communicating dissatisfaction with the district’s approach to advertising daycare opportunities.</w:t>
      </w:r>
    </w:p>
    <w:p w14:paraId="1AC77058" w14:textId="702D9E75" w:rsidR="000568FB" w:rsidRPr="00434B20" w:rsidRDefault="000568FB" w:rsidP="000568FB">
      <w:pPr>
        <w:spacing w:after="0"/>
        <w:jc w:val="both"/>
        <w:rPr>
          <w:rFonts w:asciiTheme="minorHAnsi" w:hAnsiTheme="minorHAnsi" w:cs="Calibri"/>
          <w:color w:val="000000"/>
          <w:sz w:val="24"/>
          <w:szCs w:val="24"/>
        </w:rPr>
      </w:pPr>
    </w:p>
    <w:p w14:paraId="2124DB14" w14:textId="1326EED2" w:rsidR="000568FB" w:rsidRPr="00434B20" w:rsidRDefault="000568FB" w:rsidP="000568FB">
      <w:pPr>
        <w:spacing w:after="0"/>
        <w:jc w:val="both"/>
        <w:rPr>
          <w:rFonts w:asciiTheme="minorHAnsi" w:hAnsiTheme="minorHAnsi" w:cs="Calibri"/>
          <w:color w:val="000000"/>
          <w:sz w:val="24"/>
          <w:szCs w:val="24"/>
        </w:rPr>
      </w:pPr>
      <w:r w:rsidRPr="00434B20">
        <w:rPr>
          <w:rFonts w:asciiTheme="minorHAnsi" w:hAnsiTheme="minorHAnsi" w:cs="Calibri"/>
          <w:color w:val="000000"/>
          <w:sz w:val="24"/>
          <w:szCs w:val="24"/>
        </w:rPr>
        <w:t xml:space="preserve">Even during her interview with the department’s complaint and appeals investigator, Complainant reiterated that the district refused to provide her with an application for </w:t>
      </w:r>
      <w:r w:rsidR="00C95362" w:rsidRPr="00434B20">
        <w:rPr>
          <w:rFonts w:asciiTheme="minorHAnsi" w:hAnsiTheme="minorHAnsi" w:cs="Calibri"/>
          <w:color w:val="000000"/>
          <w:sz w:val="24"/>
          <w:szCs w:val="24"/>
        </w:rPr>
        <w:t>district</w:t>
      </w:r>
      <w:r w:rsidRPr="00434B20">
        <w:rPr>
          <w:rFonts w:asciiTheme="minorHAnsi" w:hAnsiTheme="minorHAnsi" w:cs="Calibri"/>
          <w:color w:val="000000"/>
          <w:sz w:val="24"/>
          <w:szCs w:val="24"/>
        </w:rPr>
        <w:t xml:space="preserve"> daycare and that the district declined to recognize her </w:t>
      </w:r>
      <w:r w:rsidR="00C95362" w:rsidRPr="00434B20">
        <w:rPr>
          <w:rFonts w:asciiTheme="minorHAnsi" w:hAnsiTheme="minorHAnsi" w:cstheme="minorHAnsi"/>
          <w:sz w:val="24"/>
          <w:szCs w:val="24"/>
        </w:rPr>
        <w:t>job as essential as defined in Executive Order 20-29 (2020).</w:t>
      </w:r>
    </w:p>
    <w:p w14:paraId="6C9239AB" w14:textId="40BB51E1" w:rsidR="000568FB" w:rsidRPr="00434B20" w:rsidRDefault="000568FB" w:rsidP="000568FB">
      <w:pPr>
        <w:spacing w:after="0"/>
        <w:jc w:val="both"/>
        <w:rPr>
          <w:rFonts w:asciiTheme="minorHAnsi" w:hAnsiTheme="minorHAnsi" w:cs="Calibri"/>
          <w:color w:val="000000"/>
          <w:sz w:val="24"/>
          <w:szCs w:val="24"/>
        </w:rPr>
      </w:pPr>
    </w:p>
    <w:p w14:paraId="6049601C" w14:textId="2064F073" w:rsidR="00C95362" w:rsidRPr="00434B20" w:rsidRDefault="000568FB" w:rsidP="000568FB">
      <w:pPr>
        <w:spacing w:after="0"/>
        <w:jc w:val="both"/>
        <w:rPr>
          <w:rFonts w:asciiTheme="minorHAnsi" w:hAnsiTheme="minorHAnsi" w:cstheme="minorHAnsi"/>
          <w:sz w:val="24"/>
          <w:szCs w:val="24"/>
        </w:rPr>
      </w:pPr>
      <w:proofErr w:type="gramStart"/>
      <w:r w:rsidRPr="00434B20">
        <w:rPr>
          <w:rFonts w:asciiTheme="minorHAnsi" w:hAnsiTheme="minorHAnsi" w:cs="Calibri"/>
          <w:color w:val="000000"/>
          <w:sz w:val="24"/>
          <w:szCs w:val="24"/>
        </w:rPr>
        <w:t>In this case, the evidence indicates that Complainant only mentioned her child’s 504 plan on one occasion, in her December 29th email, in which she wrote, “</w:t>
      </w:r>
      <w:r w:rsidRPr="00434B20">
        <w:rPr>
          <w:rFonts w:asciiTheme="minorHAnsi" w:hAnsiTheme="minorHAnsi" w:cstheme="minorHAnsi"/>
          <w:sz w:val="24"/>
          <w:szCs w:val="24"/>
        </w:rPr>
        <w:t>I have two children with 504 plans, I am an essential worker, I need childcare, and my children have suffered at the</w:t>
      </w:r>
      <w:r w:rsidRPr="00434B20">
        <w:rPr>
          <w:rFonts w:asciiTheme="minorHAnsi" w:hAnsiTheme="minorHAnsi" w:cstheme="minorHAnsi"/>
          <w:color w:val="000000"/>
          <w:sz w:val="24"/>
          <w:szCs w:val="24"/>
        </w:rPr>
        <w:t xml:space="preserve"> </w:t>
      </w:r>
      <w:r w:rsidRPr="00434B20">
        <w:rPr>
          <w:rFonts w:asciiTheme="minorHAnsi" w:hAnsiTheme="minorHAnsi" w:cstheme="minorHAnsi"/>
          <w:sz w:val="24"/>
          <w:szCs w:val="24"/>
        </w:rPr>
        <w:t xml:space="preserve">hands of our </w:t>
      </w:r>
      <w:r w:rsidRPr="00434B20">
        <w:rPr>
          <w:rFonts w:asciiTheme="minorHAnsi" w:hAnsiTheme="minorHAnsi" w:cstheme="minorHAnsi"/>
          <w:sz w:val="24"/>
          <w:szCs w:val="24"/>
        </w:rPr>
        <w:lastRenderedPageBreak/>
        <w:t>school district by keeping them out of school for this long.”</w:t>
      </w:r>
      <w:proofErr w:type="gramEnd"/>
      <w:r w:rsidRPr="00434B20">
        <w:rPr>
          <w:rFonts w:asciiTheme="minorHAnsi" w:hAnsiTheme="minorHAnsi" w:cstheme="minorHAnsi"/>
          <w:sz w:val="24"/>
          <w:szCs w:val="24"/>
        </w:rPr>
        <w:t xml:space="preserve"> </w:t>
      </w:r>
      <w:r w:rsidR="00C95362" w:rsidRPr="00434B20">
        <w:rPr>
          <w:rFonts w:asciiTheme="minorHAnsi" w:hAnsiTheme="minorHAnsi" w:cstheme="minorHAnsi"/>
          <w:sz w:val="24"/>
          <w:szCs w:val="24"/>
        </w:rPr>
        <w:t xml:space="preserve">The evidence also indicates that Complainant only mentioned other </w:t>
      </w:r>
      <w:r w:rsidR="00EF3890" w:rsidRPr="00434B20">
        <w:rPr>
          <w:rFonts w:asciiTheme="minorHAnsi" w:hAnsiTheme="minorHAnsi" w:cstheme="minorHAnsi"/>
          <w:sz w:val="24"/>
          <w:szCs w:val="24"/>
        </w:rPr>
        <w:t>students</w:t>
      </w:r>
      <w:r w:rsidR="00C95362" w:rsidRPr="00434B20">
        <w:rPr>
          <w:rFonts w:asciiTheme="minorHAnsi" w:hAnsiTheme="minorHAnsi" w:cstheme="minorHAnsi"/>
          <w:sz w:val="24"/>
          <w:szCs w:val="24"/>
        </w:rPr>
        <w:t xml:space="preserve"> with disabilities on one occasion, in her December </w:t>
      </w:r>
      <w:proofErr w:type="gramStart"/>
      <w:r w:rsidR="00C95362" w:rsidRPr="00434B20">
        <w:rPr>
          <w:rFonts w:asciiTheme="minorHAnsi" w:hAnsiTheme="minorHAnsi" w:cstheme="minorHAnsi"/>
          <w:sz w:val="24"/>
          <w:szCs w:val="24"/>
        </w:rPr>
        <w:t>30th</w:t>
      </w:r>
      <w:proofErr w:type="gramEnd"/>
      <w:r w:rsidR="00C95362" w:rsidRPr="00434B20">
        <w:rPr>
          <w:rFonts w:asciiTheme="minorHAnsi" w:hAnsiTheme="minorHAnsi" w:cstheme="minorHAnsi"/>
          <w:sz w:val="24"/>
          <w:szCs w:val="24"/>
        </w:rPr>
        <w:t xml:space="preserve"> email, in which she wrote, “</w:t>
      </w:r>
      <w:r w:rsidR="00C95362" w:rsidRPr="00434B20">
        <w:rPr>
          <w:rFonts w:asciiTheme="minorHAnsi" w:hAnsiTheme="minorHAnsi" w:cstheme="minorHAnsi"/>
          <w:color w:val="000000"/>
          <w:sz w:val="24"/>
          <w:szCs w:val="24"/>
        </w:rPr>
        <w:t>[A]</w:t>
      </w:r>
      <w:proofErr w:type="spellStart"/>
      <w:r w:rsidR="00C95362" w:rsidRPr="00434B20">
        <w:rPr>
          <w:rFonts w:asciiTheme="minorHAnsi" w:hAnsiTheme="minorHAnsi" w:cstheme="minorHAnsi"/>
          <w:color w:val="000000"/>
          <w:sz w:val="24"/>
          <w:szCs w:val="24"/>
        </w:rPr>
        <w:t>nother</w:t>
      </w:r>
      <w:proofErr w:type="spellEnd"/>
      <w:r w:rsidR="00C95362" w:rsidRPr="00434B20">
        <w:rPr>
          <w:rFonts w:asciiTheme="minorHAnsi" w:hAnsiTheme="minorHAnsi" w:cstheme="minorHAnsi"/>
          <w:color w:val="000000"/>
          <w:sz w:val="24"/>
          <w:szCs w:val="24"/>
        </w:rPr>
        <w:t xml:space="preserve"> friend of my daughters . . . is struggling with classes, a routine, and her disability. This child has a parent who is a first priority responder, a </w:t>
      </w:r>
      <w:proofErr w:type="gramStart"/>
      <w:r w:rsidR="00C95362" w:rsidRPr="00434B20">
        <w:rPr>
          <w:rFonts w:asciiTheme="minorHAnsi" w:hAnsiTheme="minorHAnsi" w:cstheme="minorHAnsi"/>
          <w:color w:val="000000"/>
          <w:sz w:val="24"/>
          <w:szCs w:val="24"/>
        </w:rPr>
        <w:t>911 dispatch</w:t>
      </w:r>
      <w:proofErr w:type="gramEnd"/>
      <w:r w:rsidR="00C95362" w:rsidRPr="00434B20">
        <w:rPr>
          <w:rFonts w:asciiTheme="minorHAnsi" w:hAnsiTheme="minorHAnsi" w:cstheme="minorHAnsi"/>
          <w:color w:val="000000"/>
          <w:sz w:val="24"/>
          <w:szCs w:val="24"/>
        </w:rPr>
        <w:t xml:space="preserve"> officer. This family was never informed of the day camp being available.”</w:t>
      </w:r>
      <w:r w:rsidR="00DC45F4" w:rsidRPr="00434B20">
        <w:rPr>
          <w:rFonts w:asciiTheme="minorHAnsi" w:hAnsiTheme="minorHAnsi" w:cstheme="minorHAnsi"/>
          <w:color w:val="000000"/>
          <w:sz w:val="24"/>
          <w:szCs w:val="24"/>
        </w:rPr>
        <w:t xml:space="preserve"> </w:t>
      </w:r>
      <w:r w:rsidR="002859C7" w:rsidRPr="00434B20">
        <w:rPr>
          <w:rFonts w:asciiTheme="minorHAnsi" w:hAnsiTheme="minorHAnsi" w:cstheme="minorHAnsi"/>
          <w:color w:val="000000"/>
          <w:sz w:val="24"/>
          <w:szCs w:val="24"/>
        </w:rPr>
        <w:t>T</w:t>
      </w:r>
      <w:r w:rsidR="00DC45F4" w:rsidRPr="00434B20">
        <w:rPr>
          <w:rFonts w:asciiTheme="minorHAnsi" w:hAnsiTheme="minorHAnsi" w:cstheme="minorHAnsi"/>
          <w:color w:val="000000"/>
          <w:sz w:val="24"/>
          <w:szCs w:val="24"/>
        </w:rPr>
        <w:t xml:space="preserve">he evidence indicates that Complainant’s core complaint </w:t>
      </w:r>
      <w:r w:rsidR="005C665F" w:rsidRPr="00434B20">
        <w:rPr>
          <w:rFonts w:asciiTheme="minorHAnsi" w:hAnsiTheme="minorHAnsi" w:cstheme="minorHAnsi"/>
          <w:color w:val="000000"/>
          <w:sz w:val="24"/>
          <w:szCs w:val="24"/>
        </w:rPr>
        <w:t>was that the district, despite the fact that she and another parent were essential workers, was not allowing their children to enroll in</w:t>
      </w:r>
      <w:r w:rsidR="00DC45F4" w:rsidRPr="00434B20">
        <w:rPr>
          <w:rFonts w:asciiTheme="minorHAnsi" w:hAnsiTheme="minorHAnsi" w:cstheme="minorHAnsi"/>
          <w:color w:val="000000"/>
          <w:sz w:val="24"/>
          <w:szCs w:val="24"/>
        </w:rPr>
        <w:t xml:space="preserve"> district daycare.</w:t>
      </w:r>
      <w:r w:rsidR="002859C7" w:rsidRPr="00434B20">
        <w:rPr>
          <w:rFonts w:asciiTheme="minorHAnsi" w:hAnsiTheme="minorHAnsi" w:cstheme="minorHAnsi"/>
          <w:color w:val="000000"/>
          <w:sz w:val="24"/>
          <w:szCs w:val="24"/>
        </w:rPr>
        <w:t xml:space="preserve"> </w:t>
      </w:r>
    </w:p>
    <w:p w14:paraId="5E4957D6" w14:textId="77777777" w:rsidR="00C95362" w:rsidRPr="00434B20" w:rsidRDefault="00C95362" w:rsidP="000568FB">
      <w:pPr>
        <w:spacing w:after="0"/>
        <w:jc w:val="both"/>
        <w:rPr>
          <w:rFonts w:asciiTheme="minorHAnsi" w:hAnsiTheme="minorHAnsi" w:cstheme="minorHAnsi"/>
          <w:sz w:val="24"/>
          <w:szCs w:val="24"/>
        </w:rPr>
      </w:pPr>
    </w:p>
    <w:p w14:paraId="1EA3A26D" w14:textId="3E6CA18C" w:rsidR="003F6742" w:rsidRPr="00434B20" w:rsidRDefault="005C665F" w:rsidP="000568FB">
      <w:pPr>
        <w:spacing w:after="0"/>
        <w:jc w:val="both"/>
        <w:rPr>
          <w:rFonts w:asciiTheme="minorHAnsi" w:hAnsiTheme="minorHAnsi" w:cstheme="minorHAnsi"/>
          <w:sz w:val="24"/>
          <w:szCs w:val="24"/>
        </w:rPr>
      </w:pPr>
      <w:r w:rsidRPr="00434B20">
        <w:rPr>
          <w:rFonts w:asciiTheme="minorHAnsi" w:hAnsiTheme="minorHAnsi" w:cstheme="minorHAnsi"/>
          <w:sz w:val="24"/>
          <w:szCs w:val="24"/>
        </w:rPr>
        <w:t>The department cannot accept on appeal Complainant’s core complaint, which falls outside of the department’s jurisdiction. Furthermore, t</w:t>
      </w:r>
      <w:r w:rsidR="003F6742" w:rsidRPr="00434B20">
        <w:rPr>
          <w:rFonts w:asciiTheme="minorHAnsi" w:hAnsiTheme="minorHAnsi" w:cstheme="minorHAnsi"/>
          <w:sz w:val="24"/>
          <w:szCs w:val="24"/>
        </w:rPr>
        <w:t xml:space="preserve">here are two problems with the December </w:t>
      </w:r>
      <w:proofErr w:type="gramStart"/>
      <w:r w:rsidR="003F6742" w:rsidRPr="00434B20">
        <w:rPr>
          <w:rFonts w:asciiTheme="minorHAnsi" w:hAnsiTheme="minorHAnsi" w:cstheme="minorHAnsi"/>
          <w:sz w:val="24"/>
          <w:szCs w:val="24"/>
        </w:rPr>
        <w:t>29th</w:t>
      </w:r>
      <w:proofErr w:type="gramEnd"/>
      <w:r w:rsidR="003F6742" w:rsidRPr="00434B20">
        <w:rPr>
          <w:rFonts w:asciiTheme="minorHAnsi" w:hAnsiTheme="minorHAnsi" w:cstheme="minorHAnsi"/>
          <w:sz w:val="24"/>
          <w:szCs w:val="24"/>
        </w:rPr>
        <w:t xml:space="preserve"> </w:t>
      </w:r>
      <w:r w:rsidR="00C95362" w:rsidRPr="00434B20">
        <w:rPr>
          <w:rFonts w:asciiTheme="minorHAnsi" w:hAnsiTheme="minorHAnsi" w:cstheme="minorHAnsi"/>
          <w:sz w:val="24"/>
          <w:szCs w:val="24"/>
        </w:rPr>
        <w:t xml:space="preserve">and December 30th </w:t>
      </w:r>
      <w:r w:rsidR="003F6742" w:rsidRPr="00434B20">
        <w:rPr>
          <w:rFonts w:asciiTheme="minorHAnsi" w:hAnsiTheme="minorHAnsi" w:cstheme="minorHAnsi"/>
          <w:sz w:val="24"/>
          <w:szCs w:val="24"/>
        </w:rPr>
        <w:t>email</w:t>
      </w:r>
      <w:r w:rsidR="00C95362" w:rsidRPr="00434B20">
        <w:rPr>
          <w:rFonts w:asciiTheme="minorHAnsi" w:hAnsiTheme="minorHAnsi" w:cstheme="minorHAnsi"/>
          <w:sz w:val="24"/>
          <w:szCs w:val="24"/>
        </w:rPr>
        <w:t>s</w:t>
      </w:r>
      <w:r w:rsidR="003F6742" w:rsidRPr="00434B20">
        <w:rPr>
          <w:rFonts w:asciiTheme="minorHAnsi" w:hAnsiTheme="minorHAnsi" w:cstheme="minorHAnsi"/>
          <w:sz w:val="24"/>
          <w:szCs w:val="24"/>
        </w:rPr>
        <w:t xml:space="preserve"> serving as the </w:t>
      </w:r>
      <w:r w:rsidRPr="00434B20">
        <w:rPr>
          <w:rFonts w:asciiTheme="minorHAnsi" w:hAnsiTheme="minorHAnsi" w:cstheme="minorHAnsi"/>
          <w:sz w:val="24"/>
          <w:szCs w:val="24"/>
        </w:rPr>
        <w:t>basis for Complainant’s appeal despite mentioning 504 plans and students with disabilities.</w:t>
      </w:r>
    </w:p>
    <w:p w14:paraId="040DE7A4" w14:textId="77777777" w:rsidR="003F6742" w:rsidRPr="00434B20" w:rsidRDefault="003F6742" w:rsidP="000568FB">
      <w:pPr>
        <w:spacing w:after="0"/>
        <w:jc w:val="both"/>
        <w:rPr>
          <w:rFonts w:asciiTheme="minorHAnsi" w:hAnsiTheme="minorHAnsi" w:cstheme="minorHAnsi"/>
          <w:sz w:val="24"/>
          <w:szCs w:val="24"/>
        </w:rPr>
      </w:pPr>
    </w:p>
    <w:p w14:paraId="1D427B0A" w14:textId="172323F7" w:rsidR="000568FB" w:rsidRPr="00434B20" w:rsidRDefault="003F6742" w:rsidP="000568FB">
      <w:pPr>
        <w:spacing w:after="0"/>
        <w:jc w:val="both"/>
        <w:rPr>
          <w:rFonts w:asciiTheme="minorHAnsi" w:hAnsiTheme="minorHAnsi" w:cstheme="minorHAnsi"/>
          <w:color w:val="000000"/>
          <w:sz w:val="24"/>
          <w:szCs w:val="24"/>
        </w:rPr>
      </w:pPr>
      <w:r w:rsidRPr="00434B20">
        <w:rPr>
          <w:rFonts w:asciiTheme="minorHAnsi" w:hAnsiTheme="minorHAnsi" w:cstheme="minorHAnsi"/>
          <w:sz w:val="24"/>
          <w:szCs w:val="24"/>
        </w:rPr>
        <w:t xml:space="preserve">First, the department accepted Complainant’s appeal pursuant to </w:t>
      </w:r>
      <w:r w:rsidRPr="00434B20">
        <w:rPr>
          <w:rFonts w:asciiTheme="minorHAnsi" w:hAnsiTheme="minorHAnsi" w:cstheme="minorHAnsi"/>
          <w:color w:val="000000"/>
          <w:sz w:val="24"/>
          <w:szCs w:val="24"/>
        </w:rPr>
        <w:t>OAR 581-002-0005(1</w:t>
      </w:r>
      <w:proofErr w:type="gramStart"/>
      <w:r w:rsidRPr="00434B20">
        <w:rPr>
          <w:rFonts w:asciiTheme="minorHAnsi" w:hAnsiTheme="minorHAnsi" w:cstheme="minorHAnsi"/>
          <w:color w:val="000000"/>
          <w:sz w:val="24"/>
          <w:szCs w:val="24"/>
        </w:rPr>
        <w:t>)(</w:t>
      </w:r>
      <w:proofErr w:type="gramEnd"/>
      <w:r w:rsidRPr="00434B20">
        <w:rPr>
          <w:rFonts w:asciiTheme="minorHAnsi" w:hAnsiTheme="minorHAnsi" w:cstheme="minorHAnsi"/>
          <w:color w:val="000000"/>
          <w:sz w:val="24"/>
          <w:szCs w:val="24"/>
        </w:rPr>
        <w:t xml:space="preserve">a)(C), under which the department will accept a complaint on appeal if “[t]he district fails to resolve the complaint within 90 days of the initial filing of the complaint.” The department accepted the appeal on January 11, 2021. The department accepted the appeal on the basis that Complainant filed a complaint with the district on October 12, 2020, when she met with Superintendent. On January 11, </w:t>
      </w:r>
      <w:proofErr w:type="gramStart"/>
      <w:r w:rsidRPr="00434B20">
        <w:rPr>
          <w:rFonts w:asciiTheme="minorHAnsi" w:hAnsiTheme="minorHAnsi" w:cstheme="minorHAnsi"/>
          <w:color w:val="000000"/>
          <w:sz w:val="24"/>
          <w:szCs w:val="24"/>
        </w:rPr>
        <w:t>90</w:t>
      </w:r>
      <w:proofErr w:type="gramEnd"/>
      <w:r w:rsidRPr="00434B20">
        <w:rPr>
          <w:rFonts w:asciiTheme="minorHAnsi" w:hAnsiTheme="minorHAnsi" w:cstheme="minorHAnsi"/>
          <w:color w:val="000000"/>
          <w:sz w:val="24"/>
          <w:szCs w:val="24"/>
        </w:rPr>
        <w:t xml:space="preserve"> days had passed since October 12. </w:t>
      </w:r>
      <w:r w:rsidR="00B70D30" w:rsidRPr="00434B20">
        <w:rPr>
          <w:rFonts w:asciiTheme="minorHAnsi" w:hAnsiTheme="minorHAnsi" w:cstheme="minorHAnsi"/>
          <w:color w:val="000000"/>
          <w:sz w:val="24"/>
          <w:szCs w:val="24"/>
        </w:rPr>
        <w:t xml:space="preserve">In contrast, 90 days had not passed </w:t>
      </w:r>
      <w:r w:rsidR="00731E99" w:rsidRPr="00434B20">
        <w:rPr>
          <w:rFonts w:asciiTheme="minorHAnsi" w:hAnsiTheme="minorHAnsi" w:cstheme="minorHAnsi"/>
          <w:color w:val="000000"/>
          <w:sz w:val="24"/>
          <w:szCs w:val="24"/>
        </w:rPr>
        <w:t>since</w:t>
      </w:r>
      <w:r w:rsidRPr="00434B20">
        <w:rPr>
          <w:rFonts w:asciiTheme="minorHAnsi" w:hAnsiTheme="minorHAnsi" w:cstheme="minorHAnsi"/>
          <w:color w:val="000000"/>
          <w:sz w:val="24"/>
          <w:szCs w:val="24"/>
        </w:rPr>
        <w:t xml:space="preserve"> December 29</w:t>
      </w:r>
      <w:r w:rsidR="00731E99" w:rsidRPr="00434B20">
        <w:rPr>
          <w:rFonts w:asciiTheme="minorHAnsi" w:hAnsiTheme="minorHAnsi" w:cstheme="minorHAnsi"/>
          <w:color w:val="000000"/>
          <w:sz w:val="24"/>
          <w:szCs w:val="24"/>
        </w:rPr>
        <w:t>,</w:t>
      </w:r>
      <w:r w:rsidRPr="00434B20">
        <w:rPr>
          <w:rFonts w:asciiTheme="minorHAnsi" w:hAnsiTheme="minorHAnsi" w:cstheme="minorHAnsi"/>
          <w:color w:val="000000"/>
          <w:sz w:val="24"/>
          <w:szCs w:val="24"/>
        </w:rPr>
        <w:t xml:space="preserve"> the date on which Complainant first mentioned her child</w:t>
      </w:r>
      <w:r w:rsidR="00EF3890" w:rsidRPr="00434B20">
        <w:rPr>
          <w:rFonts w:asciiTheme="minorHAnsi" w:hAnsiTheme="minorHAnsi" w:cstheme="minorHAnsi"/>
          <w:color w:val="000000"/>
          <w:sz w:val="24"/>
          <w:szCs w:val="24"/>
        </w:rPr>
        <w:t>ren</w:t>
      </w:r>
      <w:r w:rsidRPr="00434B20">
        <w:rPr>
          <w:rFonts w:asciiTheme="minorHAnsi" w:hAnsiTheme="minorHAnsi" w:cstheme="minorHAnsi"/>
          <w:color w:val="000000"/>
          <w:sz w:val="24"/>
          <w:szCs w:val="24"/>
        </w:rPr>
        <w:t>’s 504 plan</w:t>
      </w:r>
      <w:r w:rsidR="00EF3890" w:rsidRPr="00434B20">
        <w:rPr>
          <w:rFonts w:asciiTheme="minorHAnsi" w:hAnsiTheme="minorHAnsi" w:cstheme="minorHAnsi"/>
          <w:color w:val="000000"/>
          <w:sz w:val="24"/>
          <w:szCs w:val="24"/>
        </w:rPr>
        <w:t>s</w:t>
      </w:r>
      <w:r w:rsidR="00731E99" w:rsidRPr="00434B20">
        <w:rPr>
          <w:rFonts w:asciiTheme="minorHAnsi" w:hAnsiTheme="minorHAnsi" w:cstheme="minorHAnsi"/>
          <w:color w:val="000000"/>
          <w:sz w:val="24"/>
          <w:szCs w:val="24"/>
        </w:rPr>
        <w:t>. Nor</w:t>
      </w:r>
      <w:r w:rsidR="00B70D30" w:rsidRPr="00434B20">
        <w:rPr>
          <w:rFonts w:asciiTheme="minorHAnsi" w:hAnsiTheme="minorHAnsi" w:cstheme="minorHAnsi"/>
          <w:color w:val="000000"/>
          <w:sz w:val="24"/>
          <w:szCs w:val="24"/>
        </w:rPr>
        <w:t xml:space="preserve"> had </w:t>
      </w:r>
      <w:r w:rsidRPr="00434B20">
        <w:rPr>
          <w:rFonts w:asciiTheme="minorHAnsi" w:hAnsiTheme="minorHAnsi" w:cstheme="minorHAnsi"/>
          <w:color w:val="000000"/>
          <w:sz w:val="24"/>
          <w:szCs w:val="24"/>
        </w:rPr>
        <w:t>90 days passed</w:t>
      </w:r>
      <w:r w:rsidR="00B70D30" w:rsidRPr="00434B20">
        <w:rPr>
          <w:rFonts w:asciiTheme="minorHAnsi" w:hAnsiTheme="minorHAnsi" w:cstheme="minorHAnsi"/>
          <w:color w:val="000000"/>
          <w:sz w:val="24"/>
          <w:szCs w:val="24"/>
        </w:rPr>
        <w:t xml:space="preserve"> </w:t>
      </w:r>
      <w:r w:rsidR="00731E99" w:rsidRPr="00434B20">
        <w:rPr>
          <w:rFonts w:asciiTheme="minorHAnsi" w:hAnsiTheme="minorHAnsi" w:cstheme="minorHAnsi"/>
          <w:color w:val="000000"/>
          <w:sz w:val="24"/>
          <w:szCs w:val="24"/>
        </w:rPr>
        <w:t>since December 30,</w:t>
      </w:r>
      <w:r w:rsidR="00A079CE" w:rsidRPr="00434B20">
        <w:rPr>
          <w:rFonts w:asciiTheme="minorHAnsi" w:hAnsiTheme="minorHAnsi" w:cstheme="minorHAnsi"/>
          <w:color w:val="000000"/>
          <w:sz w:val="24"/>
          <w:szCs w:val="24"/>
        </w:rPr>
        <w:t xml:space="preserve"> the date on which Complainant mentioned another student’s disability. </w:t>
      </w:r>
      <w:r w:rsidRPr="00434B20">
        <w:rPr>
          <w:rFonts w:asciiTheme="minorHAnsi" w:hAnsiTheme="minorHAnsi" w:cstheme="minorHAnsi"/>
          <w:color w:val="000000"/>
          <w:sz w:val="24"/>
          <w:szCs w:val="24"/>
        </w:rPr>
        <w:t xml:space="preserve">In other words, Complainant had not received a final decision of any complaint </w:t>
      </w:r>
      <w:r w:rsidR="00B70D30" w:rsidRPr="00434B20">
        <w:rPr>
          <w:rFonts w:asciiTheme="minorHAnsi" w:hAnsiTheme="minorHAnsi" w:cstheme="minorHAnsi"/>
          <w:color w:val="000000"/>
          <w:sz w:val="24"/>
          <w:szCs w:val="24"/>
        </w:rPr>
        <w:t>that she may have filed pertaining to her children’s disabilities or other any other student’s disability.</w:t>
      </w:r>
    </w:p>
    <w:p w14:paraId="63E4F80B" w14:textId="620CA7DE" w:rsidR="003F6742" w:rsidRPr="00434B20" w:rsidRDefault="003F6742" w:rsidP="000568FB">
      <w:pPr>
        <w:spacing w:after="0"/>
        <w:jc w:val="both"/>
        <w:rPr>
          <w:rFonts w:asciiTheme="minorHAnsi" w:hAnsiTheme="minorHAnsi" w:cstheme="minorHAnsi"/>
          <w:color w:val="000000"/>
          <w:sz w:val="24"/>
          <w:szCs w:val="24"/>
        </w:rPr>
      </w:pPr>
    </w:p>
    <w:p w14:paraId="1A90E2BE" w14:textId="57B62206" w:rsidR="003F6742" w:rsidRPr="00434B20" w:rsidRDefault="003F6742" w:rsidP="000568FB">
      <w:pPr>
        <w:spacing w:after="0"/>
        <w:jc w:val="both"/>
        <w:rPr>
          <w:rFonts w:asciiTheme="minorHAnsi" w:hAnsiTheme="minorHAnsi" w:cstheme="minorHAnsi"/>
          <w:color w:val="000000"/>
          <w:sz w:val="24"/>
          <w:szCs w:val="24"/>
        </w:rPr>
      </w:pPr>
      <w:r w:rsidRPr="00434B20">
        <w:rPr>
          <w:rFonts w:asciiTheme="minorHAnsi" w:hAnsiTheme="minorHAnsi" w:cstheme="minorHAnsi"/>
          <w:color w:val="000000"/>
          <w:sz w:val="24"/>
          <w:szCs w:val="24"/>
        </w:rPr>
        <w:t xml:space="preserve">Second, in </w:t>
      </w:r>
      <w:r w:rsidR="00B70D30" w:rsidRPr="00434B20">
        <w:rPr>
          <w:rFonts w:asciiTheme="minorHAnsi" w:hAnsiTheme="minorHAnsi" w:cstheme="minorHAnsi"/>
          <w:color w:val="000000"/>
          <w:sz w:val="24"/>
          <w:szCs w:val="24"/>
        </w:rPr>
        <w:t xml:space="preserve">both </w:t>
      </w:r>
      <w:r w:rsidRPr="00434B20">
        <w:rPr>
          <w:rFonts w:asciiTheme="minorHAnsi" w:hAnsiTheme="minorHAnsi" w:cstheme="minorHAnsi"/>
          <w:color w:val="000000"/>
          <w:sz w:val="24"/>
          <w:szCs w:val="24"/>
        </w:rPr>
        <w:t xml:space="preserve">the December </w:t>
      </w:r>
      <w:proofErr w:type="gramStart"/>
      <w:r w:rsidRPr="00434B20">
        <w:rPr>
          <w:rFonts w:asciiTheme="minorHAnsi" w:hAnsiTheme="minorHAnsi" w:cstheme="minorHAnsi"/>
          <w:color w:val="000000"/>
          <w:sz w:val="24"/>
          <w:szCs w:val="24"/>
        </w:rPr>
        <w:t>29th</w:t>
      </w:r>
      <w:proofErr w:type="gramEnd"/>
      <w:r w:rsidRPr="00434B20">
        <w:rPr>
          <w:rFonts w:asciiTheme="minorHAnsi" w:hAnsiTheme="minorHAnsi" w:cstheme="minorHAnsi"/>
          <w:color w:val="000000"/>
          <w:sz w:val="24"/>
          <w:szCs w:val="24"/>
        </w:rPr>
        <w:t xml:space="preserve"> </w:t>
      </w:r>
      <w:r w:rsidR="00B70D30" w:rsidRPr="00434B20">
        <w:rPr>
          <w:rFonts w:asciiTheme="minorHAnsi" w:hAnsiTheme="minorHAnsi" w:cstheme="minorHAnsi"/>
          <w:color w:val="000000"/>
          <w:sz w:val="24"/>
          <w:szCs w:val="24"/>
        </w:rPr>
        <w:t xml:space="preserve">and December 30th </w:t>
      </w:r>
      <w:r w:rsidRPr="00434B20">
        <w:rPr>
          <w:rFonts w:asciiTheme="minorHAnsi" w:hAnsiTheme="minorHAnsi" w:cstheme="minorHAnsi"/>
          <w:color w:val="000000"/>
          <w:sz w:val="24"/>
          <w:szCs w:val="24"/>
        </w:rPr>
        <w:t>email</w:t>
      </w:r>
      <w:r w:rsidR="00B70D30" w:rsidRPr="00434B20">
        <w:rPr>
          <w:rFonts w:asciiTheme="minorHAnsi" w:hAnsiTheme="minorHAnsi" w:cstheme="minorHAnsi"/>
          <w:color w:val="000000"/>
          <w:sz w:val="24"/>
          <w:szCs w:val="24"/>
        </w:rPr>
        <w:t>s</w:t>
      </w:r>
      <w:r w:rsidRPr="00434B20">
        <w:rPr>
          <w:rFonts w:asciiTheme="minorHAnsi" w:hAnsiTheme="minorHAnsi" w:cstheme="minorHAnsi"/>
          <w:color w:val="000000"/>
          <w:sz w:val="24"/>
          <w:szCs w:val="24"/>
        </w:rPr>
        <w:t xml:space="preserve">, Complainant never specifically alleges that the district was discriminating against her children </w:t>
      </w:r>
      <w:r w:rsidR="00B70D30" w:rsidRPr="00434B20">
        <w:rPr>
          <w:rFonts w:asciiTheme="minorHAnsi" w:hAnsiTheme="minorHAnsi" w:cstheme="minorHAnsi"/>
          <w:color w:val="000000"/>
          <w:sz w:val="24"/>
          <w:szCs w:val="24"/>
        </w:rPr>
        <w:t xml:space="preserve">or other students </w:t>
      </w:r>
      <w:r w:rsidRPr="00434B20">
        <w:rPr>
          <w:rFonts w:asciiTheme="minorHAnsi" w:hAnsiTheme="minorHAnsi" w:cstheme="minorHAnsi"/>
          <w:color w:val="000000"/>
          <w:sz w:val="24"/>
          <w:szCs w:val="24"/>
        </w:rPr>
        <w:t xml:space="preserve">on the basis of disability. She mentioned that her children were on 504 plans. </w:t>
      </w:r>
      <w:r w:rsidR="00B70D30" w:rsidRPr="00434B20">
        <w:rPr>
          <w:rFonts w:asciiTheme="minorHAnsi" w:hAnsiTheme="minorHAnsi" w:cstheme="minorHAnsi"/>
          <w:color w:val="000000"/>
          <w:sz w:val="24"/>
          <w:szCs w:val="24"/>
        </w:rPr>
        <w:t xml:space="preserve">She </w:t>
      </w:r>
      <w:r w:rsidR="00E43FB2" w:rsidRPr="00434B20">
        <w:rPr>
          <w:rFonts w:asciiTheme="minorHAnsi" w:hAnsiTheme="minorHAnsi" w:cstheme="minorHAnsi"/>
          <w:color w:val="000000"/>
          <w:sz w:val="24"/>
          <w:szCs w:val="24"/>
        </w:rPr>
        <w:t xml:space="preserve">also </w:t>
      </w:r>
      <w:r w:rsidR="00B70D30" w:rsidRPr="00434B20">
        <w:rPr>
          <w:rFonts w:asciiTheme="minorHAnsi" w:hAnsiTheme="minorHAnsi" w:cstheme="minorHAnsi"/>
          <w:color w:val="000000"/>
          <w:sz w:val="24"/>
          <w:szCs w:val="24"/>
        </w:rPr>
        <w:t xml:space="preserve">mentioned that another student was struggling because of disability. </w:t>
      </w:r>
      <w:proofErr w:type="gramStart"/>
      <w:r w:rsidR="00B70D30" w:rsidRPr="00434B20">
        <w:rPr>
          <w:rFonts w:asciiTheme="minorHAnsi" w:hAnsiTheme="minorHAnsi" w:cstheme="minorHAnsi"/>
          <w:color w:val="000000"/>
          <w:sz w:val="24"/>
          <w:szCs w:val="24"/>
        </w:rPr>
        <w:t>But</w:t>
      </w:r>
      <w:proofErr w:type="gramEnd"/>
      <w:r w:rsidR="00B70D30" w:rsidRPr="00434B20">
        <w:rPr>
          <w:rFonts w:asciiTheme="minorHAnsi" w:hAnsiTheme="minorHAnsi" w:cstheme="minorHAnsi"/>
          <w:color w:val="000000"/>
          <w:sz w:val="24"/>
          <w:szCs w:val="24"/>
        </w:rPr>
        <w:t xml:space="preserve"> in both </w:t>
      </w:r>
      <w:r w:rsidR="003B751A" w:rsidRPr="00434B20">
        <w:rPr>
          <w:rFonts w:asciiTheme="minorHAnsi" w:hAnsiTheme="minorHAnsi" w:cstheme="minorHAnsi"/>
          <w:color w:val="000000"/>
          <w:sz w:val="24"/>
          <w:szCs w:val="24"/>
        </w:rPr>
        <w:t>emails</w:t>
      </w:r>
      <w:r w:rsidR="00B70D30" w:rsidRPr="00434B20">
        <w:rPr>
          <w:rFonts w:asciiTheme="minorHAnsi" w:hAnsiTheme="minorHAnsi" w:cstheme="minorHAnsi"/>
          <w:color w:val="000000"/>
          <w:sz w:val="24"/>
          <w:szCs w:val="24"/>
        </w:rPr>
        <w:t>, s</w:t>
      </w:r>
      <w:r w:rsidRPr="00434B20">
        <w:rPr>
          <w:rFonts w:asciiTheme="minorHAnsi" w:hAnsiTheme="minorHAnsi" w:cstheme="minorHAnsi"/>
          <w:color w:val="000000"/>
          <w:sz w:val="24"/>
          <w:szCs w:val="24"/>
        </w:rPr>
        <w:t xml:space="preserve">he argued, yet again, that she </w:t>
      </w:r>
      <w:r w:rsidR="00B70D30" w:rsidRPr="00434B20">
        <w:rPr>
          <w:rFonts w:asciiTheme="minorHAnsi" w:hAnsiTheme="minorHAnsi" w:cstheme="minorHAnsi"/>
          <w:color w:val="000000"/>
          <w:sz w:val="24"/>
          <w:szCs w:val="24"/>
        </w:rPr>
        <w:t xml:space="preserve">and others were being denied district daycare despite being </w:t>
      </w:r>
      <w:r w:rsidRPr="00434B20">
        <w:rPr>
          <w:rFonts w:asciiTheme="minorHAnsi" w:hAnsiTheme="minorHAnsi" w:cstheme="minorHAnsi"/>
          <w:color w:val="000000"/>
          <w:sz w:val="24"/>
          <w:szCs w:val="24"/>
        </w:rPr>
        <w:t>essential worker</w:t>
      </w:r>
      <w:r w:rsidR="00B70D30" w:rsidRPr="00434B20">
        <w:rPr>
          <w:rFonts w:asciiTheme="minorHAnsi" w:hAnsiTheme="minorHAnsi" w:cstheme="minorHAnsi"/>
          <w:color w:val="000000"/>
          <w:sz w:val="24"/>
          <w:szCs w:val="24"/>
        </w:rPr>
        <w:t>s</w:t>
      </w:r>
      <w:r w:rsidRPr="00434B20">
        <w:rPr>
          <w:rFonts w:asciiTheme="minorHAnsi" w:hAnsiTheme="minorHAnsi" w:cstheme="minorHAnsi"/>
          <w:color w:val="000000"/>
          <w:sz w:val="24"/>
          <w:szCs w:val="24"/>
        </w:rPr>
        <w:t xml:space="preserve">. She mentioned that her children </w:t>
      </w:r>
      <w:r w:rsidR="00B70D30" w:rsidRPr="00434B20">
        <w:rPr>
          <w:rFonts w:asciiTheme="minorHAnsi" w:hAnsiTheme="minorHAnsi" w:cstheme="minorHAnsi"/>
          <w:color w:val="000000"/>
          <w:sz w:val="24"/>
          <w:szCs w:val="24"/>
        </w:rPr>
        <w:t xml:space="preserve">and another student </w:t>
      </w:r>
      <w:r w:rsidRPr="00434B20">
        <w:rPr>
          <w:rFonts w:asciiTheme="minorHAnsi" w:hAnsiTheme="minorHAnsi" w:cstheme="minorHAnsi"/>
          <w:color w:val="000000"/>
          <w:sz w:val="24"/>
          <w:szCs w:val="24"/>
        </w:rPr>
        <w:t xml:space="preserve">needed daycare. </w:t>
      </w:r>
      <w:proofErr w:type="gramStart"/>
      <w:r w:rsidRPr="00434B20">
        <w:rPr>
          <w:rFonts w:asciiTheme="minorHAnsi" w:hAnsiTheme="minorHAnsi" w:cstheme="minorHAnsi"/>
          <w:color w:val="000000"/>
          <w:sz w:val="24"/>
          <w:szCs w:val="24"/>
        </w:rPr>
        <w:t>But</w:t>
      </w:r>
      <w:proofErr w:type="gramEnd"/>
      <w:r w:rsidRPr="00434B20">
        <w:rPr>
          <w:rFonts w:asciiTheme="minorHAnsi" w:hAnsiTheme="minorHAnsi" w:cstheme="minorHAnsi"/>
          <w:color w:val="000000"/>
          <w:sz w:val="24"/>
          <w:szCs w:val="24"/>
        </w:rPr>
        <w:t xml:space="preserve"> she never specifically </w:t>
      </w:r>
      <w:r w:rsidR="00E34A86" w:rsidRPr="00434B20">
        <w:rPr>
          <w:rFonts w:asciiTheme="minorHAnsi" w:hAnsiTheme="minorHAnsi" w:cstheme="minorHAnsi"/>
          <w:color w:val="000000"/>
          <w:sz w:val="24"/>
          <w:szCs w:val="24"/>
        </w:rPr>
        <w:t>alleged that the district’</w:t>
      </w:r>
      <w:r w:rsidR="00B70D30" w:rsidRPr="00434B20">
        <w:rPr>
          <w:rFonts w:asciiTheme="minorHAnsi" w:hAnsiTheme="minorHAnsi" w:cstheme="minorHAnsi"/>
          <w:color w:val="000000"/>
          <w:sz w:val="24"/>
          <w:szCs w:val="24"/>
        </w:rPr>
        <w:t xml:space="preserve">s practices were discriminatory toward students with disabilities. </w:t>
      </w:r>
      <w:r w:rsidR="00E43FB2" w:rsidRPr="00434B20">
        <w:rPr>
          <w:rFonts w:asciiTheme="minorHAnsi" w:hAnsiTheme="minorHAnsi" w:cstheme="minorHAnsi"/>
          <w:color w:val="000000"/>
          <w:sz w:val="24"/>
          <w:szCs w:val="24"/>
        </w:rPr>
        <w:t xml:space="preserve">Under the circumstances at hand, the district was not </w:t>
      </w:r>
      <w:r w:rsidR="003B751A" w:rsidRPr="00434B20">
        <w:rPr>
          <w:rFonts w:asciiTheme="minorHAnsi" w:hAnsiTheme="minorHAnsi" w:cstheme="minorHAnsi"/>
          <w:color w:val="000000"/>
          <w:sz w:val="24"/>
          <w:szCs w:val="24"/>
        </w:rPr>
        <w:t>at fault for</w:t>
      </w:r>
      <w:r w:rsidR="00E43FB2" w:rsidRPr="00434B20">
        <w:rPr>
          <w:rFonts w:asciiTheme="minorHAnsi" w:hAnsiTheme="minorHAnsi" w:cstheme="minorHAnsi"/>
          <w:color w:val="000000"/>
          <w:sz w:val="24"/>
          <w:szCs w:val="24"/>
        </w:rPr>
        <w:t xml:space="preserve"> interpreting Complainant’s complaint as being </w:t>
      </w:r>
      <w:r w:rsidR="003B751A" w:rsidRPr="00434B20">
        <w:rPr>
          <w:rFonts w:asciiTheme="minorHAnsi" w:hAnsiTheme="minorHAnsi" w:cstheme="minorHAnsi"/>
          <w:color w:val="000000"/>
          <w:sz w:val="24"/>
          <w:szCs w:val="24"/>
        </w:rPr>
        <w:t>confined to</w:t>
      </w:r>
      <w:r w:rsidR="00E43FB2" w:rsidRPr="00434B20">
        <w:rPr>
          <w:rFonts w:asciiTheme="minorHAnsi" w:hAnsiTheme="minorHAnsi" w:cstheme="minorHAnsi"/>
          <w:color w:val="000000"/>
          <w:sz w:val="24"/>
          <w:szCs w:val="24"/>
        </w:rPr>
        <w:t xml:space="preserve"> denying her children and other </w:t>
      </w:r>
      <w:proofErr w:type="gramStart"/>
      <w:r w:rsidR="00E43FB2" w:rsidRPr="00434B20">
        <w:rPr>
          <w:rFonts w:asciiTheme="minorHAnsi" w:hAnsiTheme="minorHAnsi" w:cstheme="minorHAnsi"/>
          <w:color w:val="000000"/>
          <w:sz w:val="24"/>
          <w:szCs w:val="24"/>
        </w:rPr>
        <w:t>students</w:t>
      </w:r>
      <w:proofErr w:type="gramEnd"/>
      <w:r w:rsidR="00E43FB2" w:rsidRPr="00434B20">
        <w:rPr>
          <w:rFonts w:asciiTheme="minorHAnsi" w:hAnsiTheme="minorHAnsi" w:cstheme="minorHAnsi"/>
          <w:color w:val="000000"/>
          <w:sz w:val="24"/>
          <w:szCs w:val="24"/>
        </w:rPr>
        <w:t xml:space="preserve"> district daycare despite their parents being essential workers.</w:t>
      </w:r>
    </w:p>
    <w:p w14:paraId="656AA55F" w14:textId="4757075A" w:rsidR="00E43FB2" w:rsidRPr="00434B20" w:rsidRDefault="00E43FB2" w:rsidP="000568FB">
      <w:pPr>
        <w:spacing w:after="0"/>
        <w:jc w:val="both"/>
        <w:rPr>
          <w:rFonts w:asciiTheme="minorHAnsi" w:hAnsiTheme="minorHAnsi" w:cstheme="minorHAnsi"/>
          <w:color w:val="000000"/>
          <w:sz w:val="24"/>
          <w:szCs w:val="24"/>
        </w:rPr>
      </w:pPr>
    </w:p>
    <w:p w14:paraId="39D71250" w14:textId="770C55D1" w:rsidR="003F6742" w:rsidRPr="00434B20" w:rsidRDefault="00E34A86" w:rsidP="000568FB">
      <w:pPr>
        <w:spacing w:after="0"/>
        <w:jc w:val="both"/>
        <w:rPr>
          <w:rFonts w:asciiTheme="minorHAnsi" w:hAnsiTheme="minorHAnsi" w:cs="Calibri"/>
          <w:color w:val="000000"/>
          <w:sz w:val="24"/>
          <w:szCs w:val="24"/>
        </w:rPr>
      </w:pPr>
      <w:r w:rsidRPr="00434B20">
        <w:rPr>
          <w:rFonts w:asciiTheme="minorHAnsi" w:hAnsiTheme="minorHAnsi" w:cstheme="minorHAnsi"/>
          <w:color w:val="000000"/>
          <w:sz w:val="24"/>
          <w:szCs w:val="24"/>
        </w:rPr>
        <w:t>In consideration of the facts, the department is dismissing this case. If Complainant wishes to pursue her complaint</w:t>
      </w:r>
      <w:r w:rsidR="005C665F" w:rsidRPr="00434B20">
        <w:rPr>
          <w:rFonts w:asciiTheme="minorHAnsi" w:hAnsiTheme="minorHAnsi" w:cstheme="minorHAnsi"/>
          <w:color w:val="000000"/>
          <w:sz w:val="24"/>
          <w:szCs w:val="24"/>
        </w:rPr>
        <w:t xml:space="preserve"> alleging that the district is discriminating against students with disabilities</w:t>
      </w:r>
      <w:r w:rsidRPr="00434B20">
        <w:rPr>
          <w:rFonts w:asciiTheme="minorHAnsi" w:hAnsiTheme="minorHAnsi" w:cstheme="minorHAnsi"/>
          <w:color w:val="000000"/>
          <w:sz w:val="24"/>
          <w:szCs w:val="24"/>
        </w:rPr>
        <w:t xml:space="preserve">, she first </w:t>
      </w:r>
      <w:r w:rsidR="005C665F" w:rsidRPr="00434B20">
        <w:rPr>
          <w:rFonts w:asciiTheme="minorHAnsi" w:hAnsiTheme="minorHAnsi" w:cstheme="minorHAnsi"/>
          <w:color w:val="000000"/>
          <w:sz w:val="24"/>
          <w:szCs w:val="24"/>
        </w:rPr>
        <w:t xml:space="preserve">must </w:t>
      </w:r>
      <w:r w:rsidRPr="00434B20">
        <w:rPr>
          <w:rFonts w:asciiTheme="minorHAnsi" w:hAnsiTheme="minorHAnsi" w:cstheme="minorHAnsi"/>
          <w:sz w:val="24"/>
          <w:szCs w:val="24"/>
        </w:rPr>
        <w:t>file with the district.</w:t>
      </w:r>
    </w:p>
    <w:p w14:paraId="10EFB0A6" w14:textId="3787E315" w:rsidR="0099493F" w:rsidRDefault="0099493F" w:rsidP="00A6670A">
      <w:pPr>
        <w:spacing w:after="0"/>
        <w:jc w:val="both"/>
        <w:rPr>
          <w:rFonts w:asciiTheme="minorHAnsi" w:hAnsiTheme="minorHAnsi" w:cs="Calibri"/>
          <w:sz w:val="24"/>
          <w:szCs w:val="24"/>
        </w:rPr>
      </w:pPr>
    </w:p>
    <w:p w14:paraId="731F7B30" w14:textId="77777777" w:rsidR="00434B20" w:rsidRPr="00434B20" w:rsidRDefault="00434B20" w:rsidP="00A6670A">
      <w:pPr>
        <w:spacing w:after="0"/>
        <w:jc w:val="both"/>
        <w:rPr>
          <w:rFonts w:asciiTheme="minorHAnsi" w:hAnsiTheme="minorHAnsi" w:cs="Calibri"/>
          <w:sz w:val="24"/>
          <w:szCs w:val="24"/>
        </w:rPr>
      </w:pPr>
    </w:p>
    <w:p w14:paraId="7E7F8E4E" w14:textId="1384F8F3" w:rsidR="00394CA1" w:rsidRPr="00434B20" w:rsidRDefault="00394CA1" w:rsidP="003D4E0C">
      <w:pPr>
        <w:spacing w:after="0"/>
        <w:jc w:val="center"/>
        <w:rPr>
          <w:rFonts w:asciiTheme="minorHAnsi" w:hAnsiTheme="minorHAnsi"/>
          <w:b/>
          <w:sz w:val="24"/>
          <w:szCs w:val="24"/>
        </w:rPr>
      </w:pPr>
      <w:r w:rsidRPr="00434B20">
        <w:rPr>
          <w:rFonts w:asciiTheme="minorHAnsi" w:hAnsiTheme="minorHAnsi"/>
          <w:b/>
          <w:sz w:val="24"/>
          <w:szCs w:val="24"/>
        </w:rPr>
        <w:lastRenderedPageBreak/>
        <w:t>CONCLUSION</w:t>
      </w:r>
    </w:p>
    <w:p w14:paraId="6F4F39A6" w14:textId="70524DCD" w:rsidR="00394CA1" w:rsidRPr="00434B20" w:rsidRDefault="00394CA1" w:rsidP="003D4E0C">
      <w:pPr>
        <w:spacing w:after="0"/>
        <w:jc w:val="center"/>
        <w:rPr>
          <w:rFonts w:asciiTheme="minorHAnsi" w:hAnsiTheme="minorHAnsi"/>
          <w:b/>
          <w:sz w:val="24"/>
          <w:szCs w:val="24"/>
        </w:rPr>
      </w:pPr>
    </w:p>
    <w:p w14:paraId="22CAB0AB" w14:textId="344A8BDA" w:rsidR="003D4E0C" w:rsidRPr="00434B20" w:rsidRDefault="003D4E0C" w:rsidP="004463A3">
      <w:pPr>
        <w:spacing w:after="0"/>
        <w:contextualSpacing/>
        <w:jc w:val="both"/>
        <w:rPr>
          <w:rFonts w:asciiTheme="minorHAnsi" w:eastAsia="Times New Roman" w:hAnsiTheme="minorHAnsi" w:cstheme="minorHAnsi"/>
          <w:kern w:val="28"/>
          <w:sz w:val="24"/>
          <w:szCs w:val="24"/>
        </w:rPr>
      </w:pPr>
      <w:r w:rsidRPr="00434B20">
        <w:rPr>
          <w:rFonts w:asciiTheme="minorHAnsi" w:eastAsia="Times New Roman" w:hAnsiTheme="minorHAnsi" w:cstheme="minorHAnsi"/>
          <w:kern w:val="28"/>
          <w:sz w:val="24"/>
          <w:szCs w:val="24"/>
        </w:rPr>
        <w:t>In conclusion, the Oregon Dep</w:t>
      </w:r>
      <w:r w:rsidR="00E34A86" w:rsidRPr="00434B20">
        <w:rPr>
          <w:rFonts w:asciiTheme="minorHAnsi" w:eastAsia="Times New Roman" w:hAnsiTheme="minorHAnsi" w:cstheme="minorHAnsi"/>
          <w:kern w:val="28"/>
          <w:sz w:val="24"/>
          <w:szCs w:val="24"/>
        </w:rPr>
        <w:t xml:space="preserve">artment of Education does not make a finding as to whether Pendleton School District is deficient in this case. The department instead </w:t>
      </w:r>
      <w:r w:rsidR="005C665F" w:rsidRPr="00434B20">
        <w:rPr>
          <w:rFonts w:asciiTheme="minorHAnsi" w:eastAsia="Times New Roman" w:hAnsiTheme="minorHAnsi" w:cstheme="minorHAnsi"/>
          <w:kern w:val="28"/>
          <w:sz w:val="24"/>
          <w:szCs w:val="24"/>
        </w:rPr>
        <w:t>is dismissing</w:t>
      </w:r>
      <w:r w:rsidR="00E34A86" w:rsidRPr="00434B20">
        <w:rPr>
          <w:rFonts w:asciiTheme="minorHAnsi" w:eastAsia="Times New Roman" w:hAnsiTheme="minorHAnsi" w:cstheme="minorHAnsi"/>
          <w:kern w:val="28"/>
          <w:sz w:val="24"/>
          <w:szCs w:val="24"/>
        </w:rPr>
        <w:t xml:space="preserve"> this case for procedural reasons. Complainant never filed a complaint with the school district</w:t>
      </w:r>
      <w:r w:rsidR="005C665F" w:rsidRPr="00434B20">
        <w:rPr>
          <w:rFonts w:asciiTheme="minorHAnsi" w:eastAsia="Times New Roman" w:hAnsiTheme="minorHAnsi" w:cstheme="minorHAnsi"/>
          <w:kern w:val="28"/>
          <w:sz w:val="24"/>
          <w:szCs w:val="24"/>
        </w:rPr>
        <w:t xml:space="preserve"> alleging discrimination against students with disabilities</w:t>
      </w:r>
      <w:r w:rsidR="00E34A86" w:rsidRPr="00434B20">
        <w:rPr>
          <w:rFonts w:asciiTheme="minorHAnsi" w:eastAsia="Times New Roman" w:hAnsiTheme="minorHAnsi" w:cstheme="minorHAnsi"/>
          <w:kern w:val="28"/>
          <w:sz w:val="24"/>
          <w:szCs w:val="24"/>
        </w:rPr>
        <w:t xml:space="preserve">. If Complainant wishes to pursue her complaint, she first </w:t>
      </w:r>
      <w:r w:rsidR="005C665F" w:rsidRPr="00434B20">
        <w:rPr>
          <w:rFonts w:asciiTheme="minorHAnsi" w:eastAsia="Times New Roman" w:hAnsiTheme="minorHAnsi" w:cstheme="minorHAnsi"/>
          <w:kern w:val="28"/>
          <w:sz w:val="24"/>
          <w:szCs w:val="24"/>
        </w:rPr>
        <w:t xml:space="preserve">must </w:t>
      </w:r>
      <w:r w:rsidR="00E34A86" w:rsidRPr="00434B20">
        <w:rPr>
          <w:rFonts w:asciiTheme="minorHAnsi" w:eastAsia="Times New Roman" w:hAnsiTheme="minorHAnsi" w:cstheme="minorHAnsi"/>
          <w:kern w:val="28"/>
          <w:sz w:val="24"/>
          <w:szCs w:val="24"/>
        </w:rPr>
        <w:t>file with the district.</w:t>
      </w:r>
    </w:p>
    <w:p w14:paraId="7C01C0DF" w14:textId="5E3FFCB9" w:rsidR="00394CA1" w:rsidRPr="00434B20" w:rsidRDefault="00394CA1" w:rsidP="00502195">
      <w:pPr>
        <w:spacing w:after="0"/>
        <w:jc w:val="both"/>
        <w:rPr>
          <w:rFonts w:asciiTheme="minorHAnsi" w:hAnsiTheme="minorHAnsi"/>
          <w:b/>
          <w:sz w:val="24"/>
          <w:szCs w:val="24"/>
        </w:rPr>
      </w:pPr>
    </w:p>
    <w:p w14:paraId="053D41F9" w14:textId="77777777" w:rsidR="009630BD" w:rsidRPr="00434B20" w:rsidRDefault="00D75834" w:rsidP="00D75834">
      <w:pPr>
        <w:jc w:val="both"/>
        <w:rPr>
          <w:rFonts w:asciiTheme="minorHAnsi" w:hAnsiTheme="minorHAnsi"/>
          <w:sz w:val="24"/>
          <w:szCs w:val="24"/>
        </w:rPr>
      </w:pPr>
      <w:r w:rsidRPr="00434B20">
        <w:rPr>
          <w:rFonts w:asciiTheme="minorHAnsi" w:hAnsiTheme="minorHAnsi"/>
          <w:sz w:val="24"/>
          <w:szCs w:val="24"/>
        </w:rPr>
        <w:t>If you have any questions, please contact me.</w:t>
      </w:r>
    </w:p>
    <w:p w14:paraId="1A18A2CF" w14:textId="77777777" w:rsidR="009630BD" w:rsidRPr="00434B20" w:rsidRDefault="009630BD" w:rsidP="00434B20">
      <w:pPr>
        <w:ind w:left="3600" w:firstLine="720"/>
        <w:contextualSpacing/>
        <w:rPr>
          <w:rFonts w:asciiTheme="minorHAnsi" w:hAnsiTheme="minorHAnsi" w:cstheme="minorHAnsi"/>
          <w:sz w:val="24"/>
          <w:szCs w:val="24"/>
        </w:rPr>
      </w:pPr>
      <w:r w:rsidRPr="00434B20">
        <w:rPr>
          <w:rFonts w:asciiTheme="minorHAnsi" w:hAnsiTheme="minorHAnsi" w:cstheme="minorHAnsi"/>
          <w:sz w:val="24"/>
          <w:szCs w:val="24"/>
        </w:rPr>
        <w:t xml:space="preserve">Sincerely, </w:t>
      </w:r>
    </w:p>
    <w:p w14:paraId="3E2A9F43" w14:textId="77777777" w:rsidR="00B95D79" w:rsidRPr="00434B20" w:rsidRDefault="00723BBB" w:rsidP="00434B20">
      <w:pPr>
        <w:ind w:left="3600" w:firstLine="720"/>
        <w:contextualSpacing/>
        <w:rPr>
          <w:rFonts w:asciiTheme="minorHAnsi" w:hAnsiTheme="minorHAnsi" w:cstheme="minorHAnsi"/>
          <w:sz w:val="24"/>
          <w:szCs w:val="24"/>
        </w:rPr>
      </w:pPr>
      <w:r w:rsidRPr="00434B20">
        <w:rPr>
          <w:rFonts w:asciiTheme="minorHAnsi" w:hAnsiTheme="minorHAnsi" w:cstheme="minorHAnsi"/>
          <w:noProof/>
          <w:sz w:val="24"/>
          <w:szCs w:val="24"/>
        </w:rPr>
        <w:drawing>
          <wp:inline distT="0" distB="0" distL="0" distR="0" wp14:anchorId="092456BC" wp14:editId="52202ACF">
            <wp:extent cx="1414145" cy="963295"/>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14145" cy="963295"/>
                    </a:xfrm>
                    <a:prstGeom prst="rect">
                      <a:avLst/>
                    </a:prstGeom>
                    <a:noFill/>
                  </pic:spPr>
                </pic:pic>
              </a:graphicData>
            </a:graphic>
          </wp:inline>
        </w:drawing>
      </w:r>
    </w:p>
    <w:p w14:paraId="042CB2CC" w14:textId="292D7793" w:rsidR="009630BD" w:rsidRPr="00434B20" w:rsidRDefault="007C5741" w:rsidP="00434B20">
      <w:pPr>
        <w:ind w:left="3600" w:firstLine="720"/>
        <w:contextualSpacing/>
        <w:rPr>
          <w:rFonts w:asciiTheme="minorHAnsi" w:hAnsiTheme="minorHAnsi" w:cstheme="minorHAnsi"/>
          <w:sz w:val="24"/>
          <w:szCs w:val="24"/>
        </w:rPr>
      </w:pPr>
      <w:r w:rsidRPr="00434B20">
        <w:rPr>
          <w:rFonts w:asciiTheme="minorHAnsi" w:hAnsiTheme="minorHAnsi" w:cstheme="minorHAnsi"/>
          <w:sz w:val="24"/>
          <w:szCs w:val="24"/>
        </w:rPr>
        <w:t>Mark Mayer</w:t>
      </w:r>
      <w:r w:rsidR="00434B20">
        <w:rPr>
          <w:rFonts w:asciiTheme="minorHAnsi" w:hAnsiTheme="minorHAnsi" w:cstheme="minorHAnsi"/>
          <w:sz w:val="24"/>
          <w:szCs w:val="24"/>
        </w:rPr>
        <w:t>, Complaint and Appeals Specialist</w:t>
      </w:r>
    </w:p>
    <w:p w14:paraId="41D3ED56" w14:textId="77777777" w:rsidR="009630BD" w:rsidRPr="00434B20" w:rsidRDefault="009630BD" w:rsidP="00434B20">
      <w:pPr>
        <w:ind w:left="3600" w:firstLine="720"/>
        <w:contextualSpacing/>
        <w:rPr>
          <w:rFonts w:asciiTheme="minorHAnsi" w:hAnsiTheme="minorHAnsi" w:cstheme="minorHAnsi"/>
          <w:sz w:val="24"/>
          <w:szCs w:val="24"/>
        </w:rPr>
      </w:pPr>
      <w:r w:rsidRPr="00434B20">
        <w:rPr>
          <w:rFonts w:asciiTheme="minorHAnsi" w:hAnsiTheme="minorHAnsi" w:cstheme="minorHAnsi"/>
          <w:sz w:val="24"/>
          <w:szCs w:val="24"/>
        </w:rPr>
        <w:t xml:space="preserve">Government and Legal </w:t>
      </w:r>
      <w:r w:rsidR="00516EFA" w:rsidRPr="00434B20">
        <w:rPr>
          <w:rFonts w:asciiTheme="minorHAnsi" w:hAnsiTheme="minorHAnsi" w:cstheme="minorHAnsi"/>
          <w:sz w:val="24"/>
          <w:szCs w:val="24"/>
        </w:rPr>
        <w:t>Affairs</w:t>
      </w:r>
    </w:p>
    <w:p w14:paraId="7A44E30A" w14:textId="77777777" w:rsidR="009630BD" w:rsidRPr="00434B20" w:rsidRDefault="007C5741" w:rsidP="00434B20">
      <w:pPr>
        <w:ind w:left="3600" w:firstLine="720"/>
        <w:contextualSpacing/>
        <w:rPr>
          <w:rFonts w:asciiTheme="minorHAnsi" w:hAnsiTheme="minorHAnsi" w:cstheme="minorHAnsi"/>
          <w:sz w:val="24"/>
          <w:szCs w:val="24"/>
        </w:rPr>
      </w:pPr>
      <w:r w:rsidRPr="00434B20">
        <w:rPr>
          <w:rFonts w:asciiTheme="minorHAnsi" w:hAnsiTheme="minorHAnsi" w:cstheme="minorHAnsi"/>
          <w:sz w:val="24"/>
          <w:szCs w:val="24"/>
        </w:rPr>
        <w:t>Mark.Mayer</w:t>
      </w:r>
      <w:r w:rsidR="009630BD" w:rsidRPr="00434B20">
        <w:rPr>
          <w:rFonts w:asciiTheme="minorHAnsi" w:hAnsiTheme="minorHAnsi" w:cstheme="minorHAnsi"/>
          <w:sz w:val="24"/>
          <w:szCs w:val="24"/>
        </w:rPr>
        <w:t>@state.or.us</w:t>
      </w:r>
    </w:p>
    <w:sectPr w:rsidR="009630BD" w:rsidRPr="00434B20" w:rsidSect="00AB541B">
      <w:headerReference w:type="default" r:id="rId13"/>
      <w:footerReference w:type="default" r:id="rId14"/>
      <w:headerReference w:type="first" r:id="rId15"/>
      <w:footerReference w:type="first" r:id="rId16"/>
      <w:type w:val="continuous"/>
      <w:pgSz w:w="12240" w:h="15840"/>
      <w:pgMar w:top="1440" w:right="1440" w:bottom="1440" w:left="1440" w:header="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5183D5" w14:textId="77777777" w:rsidR="00F55BFC" w:rsidRDefault="00F55BFC" w:rsidP="00CE459D">
      <w:pPr>
        <w:spacing w:after="0"/>
      </w:pPr>
      <w:r>
        <w:separator/>
      </w:r>
    </w:p>
  </w:endnote>
  <w:endnote w:type="continuationSeparator" w:id="0">
    <w:p w14:paraId="0D3445B7" w14:textId="77777777" w:rsidR="00F55BFC" w:rsidRDefault="00F55BFC" w:rsidP="00CE45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D9739" w14:textId="77777777" w:rsidR="00F55BFC" w:rsidRDefault="00F55BFC" w:rsidP="00B321D1">
    <w:pPr>
      <w:pStyle w:val="Header"/>
      <w:jc w:val="right"/>
    </w:pPr>
  </w:p>
  <w:p w14:paraId="0C7F4372" w14:textId="77777777" w:rsidR="00F55BFC" w:rsidRDefault="00F55BFC" w:rsidP="00B321D1">
    <w:pPr>
      <w:pStyle w:val="Header"/>
      <w:jc w:val="right"/>
    </w:pPr>
    <w:r>
      <w:rPr>
        <w:noProof/>
      </w:rPr>
      <mc:AlternateContent>
        <mc:Choice Requires="wps">
          <w:drawing>
            <wp:anchor distT="45720" distB="45720" distL="114300" distR="114300" simplePos="0" relativeHeight="251655168" behindDoc="0" locked="1" layoutInCell="1" allowOverlap="1" wp14:anchorId="1C8465F1" wp14:editId="1E4782C7">
              <wp:simplePos x="0" y="0"/>
              <wp:positionH relativeFrom="column">
                <wp:posOffset>38100</wp:posOffset>
              </wp:positionH>
              <wp:positionV relativeFrom="page">
                <wp:posOffset>9296400</wp:posOffset>
              </wp:positionV>
              <wp:extent cx="6189980" cy="472440"/>
              <wp:effectExtent l="0" t="0" r="0" b="381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14:paraId="04B18C7E" w14:textId="77777777" w:rsidR="00F55BFC" w:rsidRDefault="00F55BFC" w:rsidP="00B25F74">
                          <w:pPr>
                            <w:pStyle w:val="Header"/>
                            <w:jc w:val="center"/>
                          </w:pPr>
                          <w:r w:rsidRPr="00456699">
                            <w:rPr>
                              <w:b/>
                              <w:sz w:val="24"/>
                              <w:szCs w:val="24"/>
                            </w:rPr>
                            <w:t>Oregon Department of Education</w:t>
                          </w:r>
                          <w:r>
                            <w:br/>
                            <w:t>255 Capitol St NE, Salem, OR 97310  |  Voice: 503-947-5600  | Fax: 503-378-5156  |  www.oregon.gov/ode</w:t>
                          </w:r>
                        </w:p>
                        <w:p w14:paraId="2A677E70" w14:textId="77777777" w:rsidR="00F55BFC" w:rsidRDefault="00F55BFC"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8465F1" id="_x0000_t202" coordsize="21600,21600" o:spt="202" path="m,l,21600r21600,l21600,xe">
              <v:stroke joinstyle="miter"/>
              <v:path gradientshapeok="t" o:connecttype="rect"/>
            </v:shapetype>
            <v:shape id="Text Box 2" o:spid="_x0000_s1026" type="#_x0000_t202" style="position:absolute;left:0;text-align:left;margin-left:3pt;margin-top:732pt;width:487.4pt;height:37.2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" filled="f" stroked="f">
              <v:textbox>
                <w:txbxContent>
                  <w:p w14:paraId="04B18C7E" w14:textId="77777777" w:rsidR="00F55BFC" w:rsidRDefault="00F55BFC" w:rsidP="00B25F74">
                    <w:pPr>
                      <w:pStyle w:val="Header"/>
                      <w:jc w:val="center"/>
                    </w:pPr>
                    <w:r w:rsidRPr="00456699">
                      <w:rPr>
                        <w:b/>
                        <w:sz w:val="24"/>
                        <w:szCs w:val="24"/>
                      </w:rPr>
                      <w:t>Oregon Department of Education</w:t>
                    </w:r>
                    <w:r>
                      <w:br/>
                      <w:t>255 Capitol St NE, Salem, OR 97310  |  Voice: 503-947-5600  | Fax: 503-378-5156  |  www.oregon.gov/ode</w:t>
                    </w:r>
                  </w:p>
                  <w:p w14:paraId="2A677E70" w14:textId="77777777" w:rsidR="00F55BFC" w:rsidRDefault="00F55BFC" w:rsidP="00B25F74">
                    <w:pPr>
                      <w:jc w:val="center"/>
                    </w:pPr>
                  </w:p>
                </w:txbxContent>
              </v:textbox>
              <w10:wrap type="squar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230BF" w14:textId="77777777" w:rsidR="00F55BFC" w:rsidRDefault="00F55BFC">
    <w:pPr>
      <w:pStyle w:val="Footer"/>
    </w:pPr>
    <w:r>
      <w:rPr>
        <w:noProof/>
      </w:rPr>
      <mc:AlternateContent>
        <mc:Choice Requires="wps">
          <w:drawing>
            <wp:anchor distT="45720" distB="45720" distL="114300" distR="114300" simplePos="0" relativeHeight="251656192" behindDoc="0" locked="1" layoutInCell="1" allowOverlap="1" wp14:anchorId="04F120B2" wp14:editId="317FEDC9">
              <wp:simplePos x="0" y="0"/>
              <wp:positionH relativeFrom="column">
                <wp:posOffset>36830</wp:posOffset>
              </wp:positionH>
              <wp:positionV relativeFrom="page">
                <wp:posOffset>9455150</wp:posOffset>
              </wp:positionV>
              <wp:extent cx="6190615" cy="31115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14:paraId="3B261A1F" w14:textId="77777777" w:rsidR="00F55BFC" w:rsidRDefault="00F55BFC" w:rsidP="00277DA1">
                          <w:pPr>
                            <w:pStyle w:val="Header"/>
                            <w:jc w:val="center"/>
                          </w:pPr>
                          <w:r>
                            <w:t>255 Capitol St NE, Salem, OR 97310 | Voice: 503-947-5600 | Fax: 503-378-5156 | www.oregon.gov/ode</w:t>
                          </w:r>
                        </w:p>
                        <w:p w14:paraId="3FC4FA18" w14:textId="77777777" w:rsidR="00F55BFC" w:rsidRDefault="00F55BFC" w:rsidP="00277DA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F120B2" id="_x0000_t202" coordsize="21600,21600" o:spt="202" path="m,l,21600r21600,l21600,xe">
              <v:stroke joinstyle="miter"/>
              <v:path gradientshapeok="t" o:connecttype="rect"/>
            </v:shapetype>
            <v:shape id="_x0000_s1031" type="#_x0000_t202" style="position:absolute;margin-left:2.9pt;margin-top:744.5pt;width:487.45pt;height:24.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" filled="f" stroked="f">
              <v:textbox>
                <w:txbxContent>
                  <w:p w14:paraId="3B261A1F" w14:textId="77777777" w:rsidR="00F55BFC" w:rsidRDefault="00F55BFC" w:rsidP="00277DA1">
                    <w:pPr>
                      <w:pStyle w:val="Header"/>
                      <w:jc w:val="center"/>
                    </w:pPr>
                    <w:r>
                      <w:t>255 Capitol St NE, Salem, OR 97310 | Voice: 503-947-5600 | Fax: 503-378-5156 | www.oregon.gov/ode</w:t>
                    </w:r>
                  </w:p>
                  <w:p w14:paraId="3FC4FA18" w14:textId="77777777" w:rsidR="00F55BFC" w:rsidRDefault="00F55BFC" w:rsidP="00277DA1">
                    <w:pPr>
                      <w:jc w:val="center"/>
                    </w:pPr>
                  </w:p>
                </w:txbxContent>
              </v:textbox>
              <w10:wrap type="squar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45395" w14:textId="77777777" w:rsidR="00F55BFC" w:rsidRDefault="00F55BFC" w:rsidP="00B321D1">
    <w:pPr>
      <w:pStyle w:val="Header"/>
      <w:jc w:val="right"/>
    </w:pPr>
  </w:p>
  <w:p w14:paraId="1FF72B16" w14:textId="77777777" w:rsidR="00F55BFC" w:rsidRDefault="00F55BFC" w:rsidP="00B321D1">
    <w:pPr>
      <w:pStyle w:val="Header"/>
      <w:jc w:val="right"/>
    </w:pPr>
    <w:r>
      <w:rPr>
        <w:noProof/>
      </w:rPr>
      <mc:AlternateContent>
        <mc:Choice Requires="wps">
          <w:drawing>
            <wp:anchor distT="45720" distB="45720" distL="114300" distR="114300" simplePos="0" relativeHeight="251680768" behindDoc="0" locked="1" layoutInCell="1" allowOverlap="1" wp14:anchorId="13D1F670" wp14:editId="78E7E5ED">
              <wp:simplePos x="0" y="0"/>
              <wp:positionH relativeFrom="column">
                <wp:posOffset>38100</wp:posOffset>
              </wp:positionH>
              <wp:positionV relativeFrom="page">
                <wp:posOffset>9296400</wp:posOffset>
              </wp:positionV>
              <wp:extent cx="6189980" cy="472440"/>
              <wp:effectExtent l="0" t="0" r="0" b="381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14:paraId="62DDAF2A" w14:textId="77777777" w:rsidR="00F55BFC" w:rsidRDefault="00F55BFC" w:rsidP="00B25F74">
                          <w:pPr>
                            <w:pStyle w:val="Header"/>
                            <w:jc w:val="center"/>
                          </w:pPr>
                          <w:r w:rsidRPr="00456699">
                            <w:rPr>
                              <w:b/>
                              <w:sz w:val="24"/>
                              <w:szCs w:val="24"/>
                            </w:rPr>
                            <w:t>Oregon Department of Education</w:t>
                          </w:r>
                          <w:r>
                            <w:br/>
                            <w:t>255 Capitol St NE, Salem, OR 97310  |  Voice: 503-947-5600  | Fax: 503-378-5156  |  www.oregon.gov/ode</w:t>
                          </w:r>
                        </w:p>
                        <w:p w14:paraId="6D95D971" w14:textId="77777777" w:rsidR="00F55BFC" w:rsidRDefault="00F55BFC"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D1F670" id="_x0000_t202" coordsize="21600,21600" o:spt="202" path="m,l,21600r21600,l21600,xe">
              <v:stroke joinstyle="miter"/>
              <v:path gradientshapeok="t" o:connecttype="rect"/>
            </v:shapetype>
            <v:shape id="Text Box 1" o:spid="_x0000_s1032" type="#_x0000_t202" style="position:absolute;left:0;text-align:left;margin-left:3pt;margin-top:732pt;width:487.4pt;height:37.2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" filled="f" stroked="f">
              <v:textbox>
                <w:txbxContent>
                  <w:p w14:paraId="62DDAF2A" w14:textId="77777777" w:rsidR="00F55BFC" w:rsidRDefault="00F55BFC" w:rsidP="00B25F74">
                    <w:pPr>
                      <w:pStyle w:val="Header"/>
                      <w:jc w:val="center"/>
                    </w:pPr>
                    <w:r w:rsidRPr="00456699">
                      <w:rPr>
                        <w:b/>
                        <w:sz w:val="24"/>
                        <w:szCs w:val="24"/>
                      </w:rPr>
                      <w:t>Oregon Department of Education</w:t>
                    </w:r>
                    <w:r>
                      <w:br/>
                      <w:t>255 Capitol St NE, Salem, OR 97310  |  Voice: 503-947-5600  | Fax: 503-378-5156  |  www.oregon.gov/ode</w:t>
                    </w:r>
                  </w:p>
                  <w:p w14:paraId="6D95D971" w14:textId="77777777" w:rsidR="00F55BFC" w:rsidRDefault="00F55BFC" w:rsidP="00B25F74">
                    <w:pPr>
                      <w:jc w:val="center"/>
                    </w:pPr>
                  </w:p>
                </w:txbxContent>
              </v:textbox>
              <w10:wrap type="square" anchory="page"/>
              <w10:anchorlock/>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A2DFA" w14:textId="77777777" w:rsidR="00F55BFC" w:rsidRDefault="00F55BFC">
    <w:pPr>
      <w:pStyle w:val="Footer"/>
    </w:pPr>
    <w:r>
      <w:rPr>
        <w:noProof/>
      </w:rPr>
      <mc:AlternateContent>
        <mc:Choice Requires="wps">
          <w:drawing>
            <wp:anchor distT="45720" distB="45720" distL="114300" distR="114300" simplePos="0" relativeHeight="251679744" behindDoc="0" locked="1" layoutInCell="1" allowOverlap="1" wp14:anchorId="736C9A9F" wp14:editId="2874CAC3">
              <wp:simplePos x="0" y="0"/>
              <wp:positionH relativeFrom="column">
                <wp:posOffset>36830</wp:posOffset>
              </wp:positionH>
              <wp:positionV relativeFrom="page">
                <wp:posOffset>9455150</wp:posOffset>
              </wp:positionV>
              <wp:extent cx="6190615" cy="31115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14:paraId="74CC174B" w14:textId="77777777" w:rsidR="00F55BFC" w:rsidRDefault="00F55BFC" w:rsidP="00277DA1">
                          <w:pPr>
                            <w:pStyle w:val="Header"/>
                            <w:jc w:val="center"/>
                          </w:pPr>
                          <w:r>
                            <w:t>255 Capitol St NE, Salem, OR 97310  |  Voice: 503-947-5600  | Fax: 503-378-5156  |  www.oregon.gov/ode</w:t>
                          </w:r>
                        </w:p>
                        <w:p w14:paraId="54A6827E" w14:textId="77777777" w:rsidR="00F55BFC" w:rsidRDefault="00F55BFC" w:rsidP="00277DA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6C9A9F" id="_x0000_t202" coordsize="21600,21600" o:spt="202" path="m,l,21600r21600,l21600,xe">
              <v:stroke joinstyle="miter"/>
              <v:path gradientshapeok="t" o:connecttype="rect"/>
            </v:shapetype>
            <v:shape id="_x0000_s1033" type="#_x0000_t202" style="position:absolute;margin-left:2.9pt;margin-top:744.5pt;width:487.45pt;height:24.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" filled="f" stroked="f">
              <v:textbox>
                <w:txbxContent>
                  <w:p w14:paraId="74CC174B" w14:textId="77777777" w:rsidR="00F55BFC" w:rsidRDefault="00F55BFC" w:rsidP="00277DA1">
                    <w:pPr>
                      <w:pStyle w:val="Header"/>
                      <w:jc w:val="center"/>
                    </w:pPr>
                    <w:r>
                      <w:t>255 Capitol St NE, Salem, OR 97310  |  Voice: 503-947-5600  | Fax: 503-378-5156  |  www.oregon.gov/ode</w:t>
                    </w:r>
                  </w:p>
                  <w:p w14:paraId="54A6827E" w14:textId="77777777" w:rsidR="00F55BFC" w:rsidRDefault="00F55BFC" w:rsidP="00277DA1">
                    <w:pPr>
                      <w:jc w:val="center"/>
                    </w:pPr>
                  </w:p>
                </w:txbxContent>
              </v:textbox>
              <w10:wrap type="squar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FED693" w14:textId="77777777" w:rsidR="00F55BFC" w:rsidRDefault="00F55BFC" w:rsidP="00CE459D">
      <w:pPr>
        <w:spacing w:after="0"/>
      </w:pPr>
      <w:r>
        <w:separator/>
      </w:r>
    </w:p>
  </w:footnote>
  <w:footnote w:type="continuationSeparator" w:id="0">
    <w:p w14:paraId="2F8EB8EB" w14:textId="77777777" w:rsidR="00F55BFC" w:rsidRDefault="00F55BFC" w:rsidP="00CE459D">
      <w:pPr>
        <w:spacing w:after="0"/>
      </w:pPr>
      <w:r>
        <w:continuationSeparator/>
      </w:r>
    </w:p>
  </w:footnote>
  <w:footnote w:id="1">
    <w:p w14:paraId="23935E34" w14:textId="77777777" w:rsidR="00F55BFC" w:rsidRDefault="00F55BFC" w:rsidP="00116BCD">
      <w:pPr>
        <w:pStyle w:val="FootnoteText"/>
        <w:jc w:val="both"/>
        <w:rPr>
          <w:rFonts w:asciiTheme="minorHAnsi" w:hAnsiTheme="minorHAnsi" w:cstheme="minorBidi"/>
        </w:rPr>
      </w:pPr>
      <w:r>
        <w:rPr>
          <w:rStyle w:val="FootnoteReference"/>
        </w:rPr>
        <w:footnoteRef/>
      </w:r>
      <w:r>
        <w:t xml:space="preserve"> The administrative rules governing the Oregon Department of Education’s appeals process are OAR 581-002-0001 to 581-002-0023.</w:t>
      </w:r>
    </w:p>
  </w:footnote>
  <w:footnote w:id="2">
    <w:p w14:paraId="6791AFAE" w14:textId="77777777" w:rsidR="00F55BFC" w:rsidRPr="00BC2090" w:rsidRDefault="00F55BFC" w:rsidP="00B811C6">
      <w:pPr>
        <w:pStyle w:val="FootnoteText"/>
        <w:rPr>
          <w:rFonts w:asciiTheme="minorHAnsi" w:hAnsiTheme="minorHAnsi" w:cstheme="minorBidi"/>
        </w:rPr>
      </w:pPr>
      <w:r>
        <w:rPr>
          <w:rStyle w:val="FootnoteReference"/>
        </w:rPr>
        <w:footnoteRef/>
      </w:r>
      <w:r>
        <w:t xml:space="preserve"> </w:t>
      </w:r>
      <w:r>
        <w:rPr>
          <w:iCs/>
        </w:rPr>
        <w:t>OAR 581-002-0009.</w:t>
      </w:r>
    </w:p>
  </w:footnote>
  <w:footnote w:id="3">
    <w:p w14:paraId="5B0D884A" w14:textId="77777777" w:rsidR="00F55BFC" w:rsidRDefault="00F55BFC">
      <w:pPr>
        <w:pStyle w:val="FootnoteText"/>
      </w:pPr>
      <w:r>
        <w:rPr>
          <w:rStyle w:val="FootnoteReference"/>
        </w:rPr>
        <w:footnoteRef/>
      </w:r>
      <w:r>
        <w:t xml:space="preserve"> OAR 581-002-0009(3)(a)(A).</w:t>
      </w:r>
    </w:p>
  </w:footnote>
  <w:footnote w:id="4">
    <w:p w14:paraId="3132762B" w14:textId="77777777" w:rsidR="00F55BFC" w:rsidRPr="00BC2090" w:rsidRDefault="00F55BFC" w:rsidP="00B811C6">
      <w:pPr>
        <w:pStyle w:val="FootnoteText"/>
      </w:pPr>
      <w:r>
        <w:rPr>
          <w:rStyle w:val="FootnoteReference"/>
        </w:rPr>
        <w:footnoteRef/>
      </w:r>
      <w:r>
        <w:t xml:space="preserve"> </w:t>
      </w:r>
      <w:r>
        <w:rPr>
          <w:rFonts w:ascii="Arial" w:hAnsi="Arial" w:cs="Arial"/>
          <w:i/>
          <w:sz w:val="18"/>
          <w:szCs w:val="18"/>
        </w:rPr>
        <w:t>Id</w:t>
      </w:r>
      <w:r>
        <w:rPr>
          <w:rFonts w:ascii="Arial" w:hAnsi="Arial" w:cs="Arial"/>
          <w:sz w:val="18"/>
          <w:szCs w:val="18"/>
        </w:rPr>
        <w:t>.</w:t>
      </w:r>
    </w:p>
  </w:footnote>
  <w:footnote w:id="5">
    <w:p w14:paraId="77EC300D" w14:textId="77777777" w:rsidR="00F55BFC" w:rsidRDefault="00F55BFC">
      <w:pPr>
        <w:pStyle w:val="FootnoteText"/>
      </w:pPr>
      <w:r>
        <w:rPr>
          <w:rStyle w:val="FootnoteReference"/>
        </w:rPr>
        <w:footnoteRef/>
      </w:r>
      <w:r>
        <w:t xml:space="preserve"> OAR 581-002-0009(3)(a)(B).</w:t>
      </w:r>
    </w:p>
  </w:footnote>
  <w:footnote w:id="6">
    <w:p w14:paraId="3AFC5A29" w14:textId="77777777" w:rsidR="00F55BFC" w:rsidRDefault="00F55BFC" w:rsidP="00B811C6">
      <w:pPr>
        <w:pStyle w:val="FootnoteText"/>
      </w:pPr>
      <w:r>
        <w:rPr>
          <w:rStyle w:val="FootnoteReference"/>
        </w:rPr>
        <w:footnoteRef/>
      </w:r>
      <w:r>
        <w:t xml:space="preserve"> </w:t>
      </w:r>
      <w:r>
        <w:rPr>
          <w:rFonts w:ascii="Arial" w:hAnsi="Arial" w:cs="Arial"/>
          <w:sz w:val="18"/>
          <w:szCs w:val="18"/>
        </w:rPr>
        <w:t>OAR 581-002-0009(3)(b).</w:t>
      </w:r>
    </w:p>
  </w:footnote>
  <w:footnote w:id="7">
    <w:p w14:paraId="3FE34163" w14:textId="18BF5A0F" w:rsidR="00F55BFC" w:rsidRDefault="00F55BFC">
      <w:pPr>
        <w:pStyle w:val="FootnoteText"/>
      </w:pPr>
      <w:r>
        <w:rPr>
          <w:rStyle w:val="FootnoteReference"/>
        </w:rPr>
        <w:footnoteRef/>
      </w:r>
      <w:r>
        <w:t xml:space="preserve"> Executive Order 20-18 (2020).</w:t>
      </w:r>
    </w:p>
  </w:footnote>
  <w:footnote w:id="8">
    <w:p w14:paraId="4BCD8120" w14:textId="146F703E" w:rsidR="00F55BFC" w:rsidRDefault="00F55BFC">
      <w:pPr>
        <w:pStyle w:val="FootnoteText"/>
      </w:pPr>
      <w:r>
        <w:rPr>
          <w:rStyle w:val="FootnoteReference"/>
        </w:rPr>
        <w:footnoteRef/>
      </w:r>
      <w:r>
        <w:t xml:space="preserve"> Executive Order 20-20 (2020).</w:t>
      </w:r>
    </w:p>
  </w:footnote>
  <w:footnote w:id="9">
    <w:p w14:paraId="0931B26B" w14:textId="4188892B" w:rsidR="00F55BFC" w:rsidRDefault="00F55BFC">
      <w:pPr>
        <w:pStyle w:val="FootnoteText"/>
      </w:pPr>
      <w:r>
        <w:rPr>
          <w:rStyle w:val="FootnoteReference"/>
        </w:rPr>
        <w:footnoteRef/>
      </w:r>
      <w:r>
        <w:t xml:space="preserve"> Executive Order 20-29 (2020).</w:t>
      </w:r>
    </w:p>
  </w:footnote>
  <w:footnote w:id="10">
    <w:p w14:paraId="0F853633" w14:textId="77777777" w:rsidR="00F55BFC" w:rsidRDefault="00F55BFC" w:rsidP="005F1A1C">
      <w:pPr>
        <w:pStyle w:val="FootnoteText"/>
        <w:jc w:val="both"/>
      </w:pPr>
      <w:r>
        <w:rPr>
          <w:rStyle w:val="FootnoteReference"/>
        </w:rPr>
        <w:footnoteRef/>
      </w:r>
      <w:r>
        <w:t xml:space="preserve"> ORS 659.850(2). OAR 581-021-0045(2) applies this prohibition specifically to the types of schools regulated by the Department: “No person in Oregon shall be subjected to discrimination in any public elementary or secondary school, educational program or service, or interschool activity where the program, service, school, or activity is financed in whole or part by monies appropriated by the Legislative Assembly.”</w:t>
      </w:r>
    </w:p>
  </w:footnote>
  <w:footnote w:id="11">
    <w:p w14:paraId="047D0C43" w14:textId="77777777" w:rsidR="00F55BFC" w:rsidRDefault="00F55BFC" w:rsidP="005F1A1C">
      <w:pPr>
        <w:pStyle w:val="FootnoteText"/>
        <w:jc w:val="both"/>
      </w:pPr>
      <w:r>
        <w:rPr>
          <w:rStyle w:val="FootnoteReference"/>
        </w:rPr>
        <w:footnoteRef/>
      </w:r>
      <w:r>
        <w:t xml:space="preserve"> ORS 659.850(1). OAR 581-021-0045(1)(a) uses an identical definition for “discrimination” for purposes of the Department’s regulatory authority over public elementary and secondary schools.</w:t>
      </w:r>
    </w:p>
  </w:footnote>
  <w:footnote w:id="12">
    <w:p w14:paraId="09449E2A" w14:textId="59D24089" w:rsidR="00F55BFC" w:rsidRDefault="00F55BFC" w:rsidP="000568FB">
      <w:pPr>
        <w:pStyle w:val="FootnoteText"/>
        <w:jc w:val="both"/>
      </w:pPr>
      <w:r>
        <w:rPr>
          <w:rStyle w:val="FootnoteReference"/>
        </w:rPr>
        <w:footnoteRef/>
      </w:r>
      <w:r>
        <w:t xml:space="preserve"> The Oregon Department of Education will accept (1) formal complaints filed with a school district pursuant to OAR 581-022-2370, and (2) informal complaints filed with a school district if the school district impliedly waives its complaint process by attempting to resolve the matter without referring the complainant to its complaint process.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350BB" w14:textId="77777777" w:rsidR="00F55BFC" w:rsidRDefault="00F55BFC" w:rsidP="00B321D1">
    <w:pPr>
      <w:pStyle w:val="Header"/>
      <w:jc w:val="right"/>
    </w:pPr>
    <w:r>
      <w:fldChar w:fldCharType="begin"/>
    </w:r>
    <w:r>
      <w:instrText xml:space="preserve"> PAGE   \* MERGEFORMAT </w:instrText>
    </w:r>
    <w:r>
      <w:fldChar w:fldCharType="separate"/>
    </w:r>
    <w:r>
      <w:rPr>
        <w:noProof/>
      </w:rPr>
      <w:t>2</w:t>
    </w:r>
    <w:r>
      <w:rPr>
        <w:noProof/>
      </w:rPr>
      <w:fldChar w:fldCharType="end"/>
    </w:r>
    <w:r>
      <w:softHyphen/>
    </w:r>
    <w:r>
      <w:softHyphen/>
    </w:r>
    <w:r>
      <w:softHyphen/>
    </w:r>
  </w:p>
  <w:p w14:paraId="407CEE93" w14:textId="77777777" w:rsidR="00F55BFC" w:rsidRDefault="00F55BFC" w:rsidP="005A4CC9">
    <w:pPr>
      <w:pStyle w:val="Header"/>
      <w:tabs>
        <w:tab w:val="left" w:pos="495"/>
        <w:tab w:val="left" w:pos="1980"/>
        <w:tab w:val="left" w:pos="2070"/>
      </w:tabs>
    </w:pPr>
    <w:r>
      <w:tab/>
    </w:r>
    <w:r>
      <w:tab/>
    </w:r>
    <w:r>
      <w:tab/>
    </w:r>
  </w:p>
  <w:p w14:paraId="13D952AC" w14:textId="77777777" w:rsidR="00F55BFC" w:rsidRDefault="00F55BFC" w:rsidP="0026344F">
    <w:pPr>
      <w:pStyle w:val="Header"/>
      <w:tabs>
        <w:tab w:val="clear" w:pos="9360"/>
      </w:tabs>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9501D" w14:textId="77777777" w:rsidR="00F55BFC" w:rsidRPr="0054305C" w:rsidRDefault="00F55BFC" w:rsidP="0054305C">
    <w:pPr>
      <w:tabs>
        <w:tab w:val="center" w:pos="4680"/>
        <w:tab w:val="right" w:pos="9360"/>
      </w:tabs>
      <w:spacing w:after="0"/>
      <w:rPr>
        <w:sz w:val="22"/>
        <w:szCs w:val="22"/>
      </w:rPr>
    </w:pPr>
    <w:r>
      <w:rPr>
        <w:noProof/>
      </w:rPr>
      <mc:AlternateContent>
        <mc:Choice Requires="wpg">
          <w:drawing>
            <wp:anchor distT="0" distB="0" distL="114300" distR="114300" simplePos="0" relativeHeight="251654144" behindDoc="1" locked="0" layoutInCell="1" allowOverlap="1" wp14:anchorId="3870D6EC" wp14:editId="5BF1F246">
              <wp:simplePos x="0" y="0"/>
              <wp:positionH relativeFrom="column">
                <wp:posOffset>3580130</wp:posOffset>
              </wp:positionH>
              <wp:positionV relativeFrom="paragraph">
                <wp:posOffset>-1056640</wp:posOffset>
              </wp:positionV>
              <wp:extent cx="3057525" cy="1325880"/>
              <wp:effectExtent l="0" t="0" r="0" b="7620"/>
              <wp:wrapNone/>
              <wp:docPr id="18" name="Group 1" descr="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title="Oregon Department of Educati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7525" cy="1325880"/>
                        <a:chOff x="0" y="0"/>
                        <a:chExt cx="3057436" cy="1325998"/>
                      </a:xfrm>
                    </wpg:grpSpPr>
                    <pic:pic xmlns:pic="http://schemas.openxmlformats.org/drawingml/2006/picture">
                      <pic:nvPicPr>
                        <pic:cNvPr id="19" name="Picture 9" title="Oregon Department of Education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40246" y="0"/>
                          <a:ext cx="2917190" cy="1138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Text Box 2" descr="The motto of the oregon Department of Education is Oregon achieves... together!" title="Oregon Department of Education tag line"/>
                      <wps:cNvSpPr txBox="1">
                        <a:spLocks noChangeArrowheads="1"/>
                      </wps:cNvSpPr>
                      <wps:spPr bwMode="auto">
                        <a:xfrm>
                          <a:off x="0" y="897570"/>
                          <a:ext cx="2867671" cy="428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D184E2" w14:textId="77777777" w:rsidR="00F55BFC" w:rsidRPr="001910E5" w:rsidRDefault="00F55BFC" w:rsidP="00943448">
                            <w:pPr>
                              <w:spacing w:after="40"/>
                              <w:jc w:val="right"/>
                              <w:rPr>
                                <w:rFonts w:ascii="Calibri Light" w:hAnsi="Calibri Light"/>
                                <w:i/>
                                <w:color w:val="1B75BC"/>
                                <w:sz w:val="27"/>
                                <w:szCs w:val="27"/>
                              </w:rPr>
                            </w:pPr>
                            <w:r w:rsidRPr="001910E5">
                              <w:rPr>
                                <w:rFonts w:ascii="Calibri Light" w:hAnsi="Calibri Light"/>
                                <w:i/>
                                <w:color w:val="1B75BC"/>
                                <w:sz w:val="27"/>
                                <w:szCs w:val="27"/>
                              </w:rPr>
                              <w:t>Oregon achieves . . . together!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70D6EC" id="Group 1" o:spid="_x0000_s1027" alt="Title: Oregon Department of Education - Description: 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style="position:absolute;margin-left:281.9pt;margin-top:-83.2pt;width:240.75pt;height:104.4pt;z-index:-251662336" coordsize="30574,132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left:1402;width:29172;height:11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">
                <v:imagedata r:id="rId2" o:title=""/>
                <v:path arrowok="t"/>
              </v:shape>
              <v:shapetype id="_x0000_t202" coordsize="21600,21600" o:spt="202" path="m,l,21600r21600,l21600,xe">
                <v:stroke joinstyle="miter"/>
                <v:path gradientshapeok="t" o:connecttype="rect"/>
              </v:shapetype>
              <v:shape id="_x0000_s1029" type="#_x0000_t202" alt="The motto of the oregon Department of Education is Oregon achieves... together!" style="position:absolute;top:8975;width:28676;height:4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14:paraId="0ED184E2" w14:textId="77777777" w:rsidR="00F55BFC" w:rsidRPr="001910E5" w:rsidRDefault="00F55BFC" w:rsidP="00943448">
                      <w:pPr>
                        <w:spacing w:after="40"/>
                        <w:jc w:val="right"/>
                        <w:rPr>
                          <w:rFonts w:ascii="Calibri Light" w:hAnsi="Calibri Light"/>
                          <w:i/>
                          <w:color w:val="1B75BC"/>
                          <w:sz w:val="27"/>
                          <w:szCs w:val="27"/>
                        </w:rPr>
                      </w:pPr>
                      <w:r w:rsidRPr="001910E5">
                        <w:rPr>
                          <w:rFonts w:ascii="Calibri Light" w:hAnsi="Calibri Light"/>
                          <w:i/>
                          <w:color w:val="1B75BC"/>
                          <w:sz w:val="27"/>
                          <w:szCs w:val="27"/>
                        </w:rPr>
                        <w:t>Oregon achieves . . . together!</w:t>
                      </w:r>
                    </w:p>
                  </w:txbxContent>
                </v:textbox>
              </v:shape>
            </v:group>
          </w:pict>
        </mc:Fallback>
      </mc:AlternateContent>
    </w:r>
    <w:r>
      <w:rPr>
        <w:noProof/>
      </w:rPr>
      <mc:AlternateContent>
        <mc:Choice Requires="wpg">
          <w:drawing>
            <wp:anchor distT="0" distB="0" distL="114300" distR="114300" simplePos="0" relativeHeight="251667456" behindDoc="0" locked="0" layoutInCell="1" allowOverlap="1" wp14:anchorId="6BE85FC3" wp14:editId="4CAEB11A">
              <wp:simplePos x="0" y="0"/>
              <wp:positionH relativeFrom="column">
                <wp:posOffset>471170</wp:posOffset>
              </wp:positionH>
              <wp:positionV relativeFrom="paragraph">
                <wp:posOffset>-888365</wp:posOffset>
              </wp:positionV>
              <wp:extent cx="5872480" cy="19050"/>
              <wp:effectExtent l="0" t="0" r="0" b="0"/>
              <wp:wrapNone/>
              <wp:docPr id="15" name="Group 20" title="Bor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2480" cy="19050"/>
                        <a:chOff x="2182" y="761"/>
                        <a:chExt cx="9248" cy="30"/>
                      </a:xfrm>
                    </wpg:grpSpPr>
                    <wps:wsp>
                      <wps:cNvPr id="16" name="Rectangle 227"/>
                      <wps:cNvSpPr>
                        <a:spLocks noChangeArrowheads="1"/>
                      </wps:cNvSpPr>
                      <wps:spPr bwMode="auto">
                        <a:xfrm>
                          <a:off x="2730" y="763"/>
                          <a:ext cx="8700" cy="28"/>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17" name="Rectangle 228"/>
                      <wps:cNvSpPr>
                        <a:spLocks noChangeArrowheads="1"/>
                      </wps:cNvSpPr>
                      <wps:spPr bwMode="auto">
                        <a:xfrm>
                          <a:off x="2182" y="761"/>
                          <a:ext cx="216" cy="28"/>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FDA8F1" id="Group 20" o:spid="_x0000_s1026" alt="Title: Border line" style="position:absolute;margin-left:37.1pt;margin-top:-69.95pt;width:462.4pt;height:1.5pt;z-index:251667456" coordorigin="2182,761" coordsize="924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">
              <v:rect id="Rectangle 227" o:spid="_x0000_s1027" style="position:absolute;left:2730;top:763;width:8700;height: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" fillcolor="black" stroked="f" strokeweight="1pt"/>
              <v:rect id="Rectangle 228" o:spid="_x0000_s1028" style="position:absolute;left:2182;top:761;width:216;height: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" fillcolor="black" stroked="f" strokeweight="1pt"/>
            </v:group>
          </w:pict>
        </mc:Fallback>
      </mc:AlternateContent>
    </w:r>
  </w:p>
  <w:p w14:paraId="1A3323E2" w14:textId="77777777" w:rsidR="00F55BFC" w:rsidRPr="0054305C" w:rsidRDefault="00F55BFC" w:rsidP="00B1325A">
    <w:pPr>
      <w:pStyle w:val="Header"/>
      <w:tabs>
        <w:tab w:val="clear" w:pos="9360"/>
      </w:tabs>
    </w:pPr>
    <w:r>
      <w:rPr>
        <w:noProof/>
      </w:rPr>
      <mc:AlternateContent>
        <mc:Choice Requires="wps">
          <w:drawing>
            <wp:anchor distT="45720" distB="45720" distL="114300" distR="114300" simplePos="0" relativeHeight="251659264" behindDoc="1" locked="1" layoutInCell="1" allowOverlap="1" wp14:anchorId="64CD169F" wp14:editId="2AE9CC59">
              <wp:simplePos x="0" y="0"/>
              <wp:positionH relativeFrom="column">
                <wp:posOffset>3304540</wp:posOffset>
              </wp:positionH>
              <wp:positionV relativeFrom="page">
                <wp:posOffset>1475740</wp:posOffset>
              </wp:positionV>
              <wp:extent cx="3182620" cy="43243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2620" cy="432435"/>
                      </a:xfrm>
                      <a:prstGeom prst="rect">
                        <a:avLst/>
                      </a:prstGeom>
                      <a:solidFill>
                        <a:srgbClr val="FFFFFF"/>
                      </a:solidFill>
                      <a:ln w="9525">
                        <a:noFill/>
                        <a:miter lim="800000"/>
                        <a:headEnd/>
                        <a:tailEnd/>
                      </a:ln>
                    </wps:spPr>
                    <wps:txbx>
                      <w:txbxContent>
                        <w:p w14:paraId="33EC94E4" w14:textId="77777777" w:rsidR="00F55BFC" w:rsidRPr="001910E5" w:rsidRDefault="00F55BFC" w:rsidP="00394A58">
                          <w:pPr>
                            <w:spacing w:after="0"/>
                            <w:jc w:val="right"/>
                            <w:rPr>
                              <w:rFonts w:cs="Calibri"/>
                              <w:b/>
                              <w:sz w:val="22"/>
                              <w:szCs w:val="22"/>
                            </w:rPr>
                          </w:pPr>
                          <w:r>
                            <w:rPr>
                              <w:rFonts w:cs="Calibri"/>
                              <w:b/>
                              <w:sz w:val="22"/>
                              <w:szCs w:val="22"/>
                            </w:rPr>
                            <w:t>Colt Gill</w:t>
                          </w:r>
                        </w:p>
                        <w:p w14:paraId="1618CCCB" w14:textId="77777777" w:rsidR="00F55BFC" w:rsidRPr="001910E5" w:rsidRDefault="00F55BFC" w:rsidP="0054305C">
                          <w:pPr>
                            <w:pStyle w:val="HeaderName"/>
                            <w:spacing w:after="0"/>
                            <w:rPr>
                              <w:rFonts w:ascii="Calibri" w:hAnsi="Calibri" w:cs="Calibri"/>
                            </w:rPr>
                          </w:pPr>
                          <w:r>
                            <w:rPr>
                              <w:rFonts w:ascii="Calibri" w:hAnsi="Calibri" w:cs="Calibri"/>
                            </w:rPr>
                            <w:t>Director of the Oregon Department of Education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CD169F" id="_x0000_s1030" type="#_x0000_t202" style="position:absolute;margin-left:260.2pt;margin-top:116.2pt;width:250.6pt;height:34.05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" stroked="f">
              <v:textbox style="mso-fit-shape-to-text:t">
                <w:txbxContent>
                  <w:p w14:paraId="33EC94E4" w14:textId="77777777" w:rsidR="00F55BFC" w:rsidRPr="001910E5" w:rsidRDefault="00F55BFC" w:rsidP="00394A58">
                    <w:pPr>
                      <w:spacing w:after="0"/>
                      <w:jc w:val="right"/>
                      <w:rPr>
                        <w:rFonts w:cs="Calibri"/>
                        <w:b/>
                        <w:sz w:val="22"/>
                        <w:szCs w:val="22"/>
                      </w:rPr>
                    </w:pPr>
                    <w:r>
                      <w:rPr>
                        <w:rFonts w:cs="Calibri"/>
                        <w:b/>
                        <w:sz w:val="22"/>
                        <w:szCs w:val="22"/>
                      </w:rPr>
                      <w:t>Colt Gill</w:t>
                    </w:r>
                  </w:p>
                  <w:p w14:paraId="1618CCCB" w14:textId="77777777" w:rsidR="00F55BFC" w:rsidRPr="001910E5" w:rsidRDefault="00F55BFC" w:rsidP="0054305C">
                    <w:pPr>
                      <w:pStyle w:val="HeaderName"/>
                      <w:spacing w:after="0"/>
                      <w:rPr>
                        <w:rFonts w:ascii="Calibri" w:hAnsi="Calibri" w:cs="Calibri"/>
                      </w:rPr>
                    </w:pPr>
                    <w:r>
                      <w:rPr>
                        <w:rFonts w:ascii="Calibri" w:hAnsi="Calibri" w:cs="Calibri"/>
                      </w:rPr>
                      <w:t>Director of the Oregon Department of Education</w:t>
                    </w:r>
                  </w:p>
                </w:txbxContent>
              </v:textbox>
              <w10:wrap anchory="page"/>
              <w10:anchorlock/>
            </v:shape>
          </w:pict>
        </mc:Fallback>
      </mc:AlternateContent>
    </w:r>
    <w:r>
      <w:rPr>
        <w:noProof/>
      </w:rPr>
      <w:drawing>
        <wp:anchor distT="0" distB="0" distL="114300" distR="114300" simplePos="0" relativeHeight="251664384" behindDoc="0" locked="1" layoutInCell="1" allowOverlap="1" wp14:anchorId="66512C1A" wp14:editId="5315BD02">
          <wp:simplePos x="0" y="0"/>
          <wp:positionH relativeFrom="page">
            <wp:posOffset>457200</wp:posOffset>
          </wp:positionH>
          <wp:positionV relativeFrom="page">
            <wp:posOffset>375920</wp:posOffset>
          </wp:positionV>
          <wp:extent cx="2524760" cy="796925"/>
          <wp:effectExtent l="0" t="0" r="8890" b="3175"/>
          <wp:wrapNone/>
          <wp:docPr id="2" name="Picture 279" descr="The Seal of the State of Oregon with Governor Kate Brown written underneath." title="State of Oreg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24760" cy="79692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Pr>
        <w:noProof/>
      </w:rPr>
      <mc:AlternateContent>
        <mc:Choice Requires="wps">
          <w:drawing>
            <wp:anchor distT="0" distB="0" distL="114300" distR="114300" simplePos="0" relativeHeight="251661312" behindDoc="0" locked="1" layoutInCell="1" allowOverlap="1" wp14:anchorId="0400CE39" wp14:editId="2DF401AD">
              <wp:simplePos x="0" y="0"/>
              <wp:positionH relativeFrom="column">
                <wp:posOffset>-438785</wp:posOffset>
              </wp:positionH>
              <wp:positionV relativeFrom="page">
                <wp:posOffset>1917700</wp:posOffset>
              </wp:positionV>
              <wp:extent cx="6858000" cy="3175"/>
              <wp:effectExtent l="0" t="0" r="19050" b="34925"/>
              <wp:wrapNone/>
              <wp:docPr id="12" name="Straight Connector 6" title="smaller border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0" cy="3175"/>
                      </a:xfrm>
                      <a:prstGeom prst="line">
                        <a:avLst/>
                      </a:prstGeom>
                      <a:noFill/>
                      <a:ln w="6350" cap="flat" cmpd="sng" algn="ctr">
                        <a:solidFill>
                          <a:srgbClr val="1B75B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1C38300" id="Straight Connector 6" o:spid="_x0000_s1026" alt="Title: smaller border line"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34.55pt,151pt" to="505.45pt,1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" strokecolor="#1b75bc" strokeweight=".5pt">
              <v:stroke joinstyle="miter"/>
              <o:lock v:ext="edit" shapetype="f"/>
              <w10:wrap anchory="page"/>
              <w10:anchorlock/>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BB7E5" w14:textId="77777777" w:rsidR="00F55BFC" w:rsidRDefault="00F55BFC" w:rsidP="005A4CC9">
    <w:pPr>
      <w:pStyle w:val="Header"/>
      <w:tabs>
        <w:tab w:val="left" w:pos="495"/>
        <w:tab w:val="left" w:pos="1980"/>
        <w:tab w:val="left" w:pos="2070"/>
      </w:tabs>
    </w:pPr>
    <w:r>
      <w:tab/>
    </w:r>
    <w:r>
      <w:tab/>
    </w:r>
    <w:r>
      <w:tab/>
    </w:r>
  </w:p>
  <w:p w14:paraId="263A88F6" w14:textId="77777777" w:rsidR="00F55BFC" w:rsidRDefault="00F55BFC" w:rsidP="0026344F">
    <w:pPr>
      <w:pStyle w:val="Header"/>
      <w:tabs>
        <w:tab w:val="clear" w:pos="9360"/>
      </w:tabs>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822B5" w14:textId="77777777" w:rsidR="00F55BFC" w:rsidRPr="008A6892" w:rsidRDefault="00F55BFC" w:rsidP="008A68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28A8D9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AA2C8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E30765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09ABC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6E2407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6E20A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4A0F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1F8EBD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64270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FAFB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6A74FA"/>
    <w:multiLevelType w:val="hybridMultilevel"/>
    <w:tmpl w:val="D06A1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B53FCF"/>
    <w:multiLevelType w:val="hybridMultilevel"/>
    <w:tmpl w:val="A6C2D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9220E8"/>
    <w:multiLevelType w:val="hybridMultilevel"/>
    <w:tmpl w:val="278ED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052DAB"/>
    <w:multiLevelType w:val="hybridMultilevel"/>
    <w:tmpl w:val="A4282AEA"/>
    <w:lvl w:ilvl="0" w:tplc="4EC65E5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4AC1EE6"/>
    <w:multiLevelType w:val="hybridMultilevel"/>
    <w:tmpl w:val="37763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DB4772"/>
    <w:multiLevelType w:val="hybridMultilevel"/>
    <w:tmpl w:val="6308AE1E"/>
    <w:lvl w:ilvl="0" w:tplc="2C343FBC">
      <w:start w:val="2"/>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290F67"/>
    <w:multiLevelType w:val="hybridMultilevel"/>
    <w:tmpl w:val="47D06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F7653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16329FC"/>
    <w:multiLevelType w:val="hybridMultilevel"/>
    <w:tmpl w:val="F3185F08"/>
    <w:lvl w:ilvl="0" w:tplc="0409000F">
      <w:start w:val="1"/>
      <w:numFmt w:val="decimal"/>
      <w:lvlText w:val="%1."/>
      <w:lvlJc w:val="left"/>
      <w:pPr>
        <w:ind w:left="16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8FA6277"/>
    <w:multiLevelType w:val="hybridMultilevel"/>
    <w:tmpl w:val="844CE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095818"/>
    <w:multiLevelType w:val="hybridMultilevel"/>
    <w:tmpl w:val="B8787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7AE0464"/>
    <w:multiLevelType w:val="hybridMultilevel"/>
    <w:tmpl w:val="F3185F08"/>
    <w:lvl w:ilvl="0" w:tplc="0409000F">
      <w:start w:val="1"/>
      <w:numFmt w:val="decimal"/>
      <w:lvlText w:val="%1."/>
      <w:lvlJc w:val="left"/>
      <w:pPr>
        <w:ind w:left="16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A3445B0"/>
    <w:multiLevelType w:val="hybridMultilevel"/>
    <w:tmpl w:val="F3185F08"/>
    <w:lvl w:ilvl="0" w:tplc="0409000F">
      <w:start w:val="1"/>
      <w:numFmt w:val="decimal"/>
      <w:lvlText w:val="%1."/>
      <w:lvlJc w:val="left"/>
      <w:pPr>
        <w:ind w:left="21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3CD7723"/>
    <w:multiLevelType w:val="hybridMultilevel"/>
    <w:tmpl w:val="F3185F08"/>
    <w:lvl w:ilvl="0" w:tplc="0409000F">
      <w:start w:val="1"/>
      <w:numFmt w:val="decimal"/>
      <w:lvlText w:val="%1."/>
      <w:lvlJc w:val="left"/>
      <w:pPr>
        <w:ind w:left="21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735344C"/>
    <w:multiLevelType w:val="hybridMultilevel"/>
    <w:tmpl w:val="FEBAB4E2"/>
    <w:lvl w:ilvl="0" w:tplc="35ECEE1A">
      <w:start w:val="629"/>
      <w:numFmt w:val="bullet"/>
      <w:lvlText w:val=""/>
      <w:lvlJc w:val="left"/>
      <w:pPr>
        <w:ind w:left="1080" w:hanging="360"/>
      </w:pPr>
      <w:rPr>
        <w:rFonts w:ascii="Symbol" w:eastAsiaTheme="minorHAnsi" w:hAnsi="Symbol"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9471E32"/>
    <w:multiLevelType w:val="hybridMultilevel"/>
    <w:tmpl w:val="53C657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D33F90"/>
    <w:multiLevelType w:val="hybridMultilevel"/>
    <w:tmpl w:val="7444C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336436"/>
    <w:multiLevelType w:val="hybridMultilevel"/>
    <w:tmpl w:val="F3185F08"/>
    <w:lvl w:ilvl="0" w:tplc="0409000F">
      <w:start w:val="1"/>
      <w:numFmt w:val="decimal"/>
      <w:lvlText w:val="%1."/>
      <w:lvlJc w:val="left"/>
      <w:pPr>
        <w:ind w:left="16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7E887D41"/>
    <w:multiLevelType w:val="hybridMultilevel"/>
    <w:tmpl w:val="E96A1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5"/>
  </w:num>
  <w:num w:numId="13">
    <w:abstractNumId w:val="24"/>
  </w:num>
  <w:num w:numId="14">
    <w:abstractNumId w:val="28"/>
  </w:num>
  <w:num w:numId="15">
    <w:abstractNumId w:val="16"/>
  </w:num>
  <w:num w:numId="16">
    <w:abstractNumId w:val="10"/>
  </w:num>
  <w:num w:numId="17">
    <w:abstractNumId w:val="19"/>
  </w:num>
  <w:num w:numId="18">
    <w:abstractNumId w:val="26"/>
  </w:num>
  <w:num w:numId="19">
    <w:abstractNumId w:val="14"/>
  </w:num>
  <w:num w:numId="20">
    <w:abstractNumId w:val="20"/>
  </w:num>
  <w:num w:numId="21">
    <w:abstractNumId w:val="11"/>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23"/>
  </w:num>
  <w:num w:numId="25">
    <w:abstractNumId w:val="22"/>
  </w:num>
  <w:num w:numId="26">
    <w:abstractNumId w:val="25"/>
  </w:num>
  <w:num w:numId="27">
    <w:abstractNumId w:val="27"/>
  </w:num>
  <w:num w:numId="28">
    <w:abstractNumId w:val="17"/>
  </w:num>
  <w:num w:numId="29">
    <w:abstractNumId w:val="21"/>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BA1"/>
    <w:rsid w:val="00005A21"/>
    <w:rsid w:val="00007780"/>
    <w:rsid w:val="00010ABF"/>
    <w:rsid w:val="00013DBB"/>
    <w:rsid w:val="000261A3"/>
    <w:rsid w:val="000332B8"/>
    <w:rsid w:val="00042DBB"/>
    <w:rsid w:val="000457B5"/>
    <w:rsid w:val="00051428"/>
    <w:rsid w:val="000537CC"/>
    <w:rsid w:val="000568FB"/>
    <w:rsid w:val="00057F8A"/>
    <w:rsid w:val="00061A9C"/>
    <w:rsid w:val="000637CF"/>
    <w:rsid w:val="00063FBB"/>
    <w:rsid w:val="00066D5E"/>
    <w:rsid w:val="0007028A"/>
    <w:rsid w:val="000849EB"/>
    <w:rsid w:val="00091D9E"/>
    <w:rsid w:val="00092E86"/>
    <w:rsid w:val="000A499C"/>
    <w:rsid w:val="000A5C8E"/>
    <w:rsid w:val="000C1B11"/>
    <w:rsid w:val="000C36AC"/>
    <w:rsid w:val="000C5F65"/>
    <w:rsid w:val="000C64CB"/>
    <w:rsid w:val="000D3C77"/>
    <w:rsid w:val="000D57CD"/>
    <w:rsid w:val="000E0BBA"/>
    <w:rsid w:val="000E1ACF"/>
    <w:rsid w:val="000F5433"/>
    <w:rsid w:val="00100B65"/>
    <w:rsid w:val="00105A67"/>
    <w:rsid w:val="00112A77"/>
    <w:rsid w:val="00115EEC"/>
    <w:rsid w:val="00116BCD"/>
    <w:rsid w:val="00122E72"/>
    <w:rsid w:val="00123CBE"/>
    <w:rsid w:val="001275BC"/>
    <w:rsid w:val="00134030"/>
    <w:rsid w:val="00156BA9"/>
    <w:rsid w:val="00163284"/>
    <w:rsid w:val="00165A42"/>
    <w:rsid w:val="0016798F"/>
    <w:rsid w:val="00170BA1"/>
    <w:rsid w:val="0018632F"/>
    <w:rsid w:val="001869EE"/>
    <w:rsid w:val="001910E5"/>
    <w:rsid w:val="00194136"/>
    <w:rsid w:val="001A2ED9"/>
    <w:rsid w:val="001A7726"/>
    <w:rsid w:val="001A7A22"/>
    <w:rsid w:val="001B2988"/>
    <w:rsid w:val="001C5759"/>
    <w:rsid w:val="001D175C"/>
    <w:rsid w:val="001D643F"/>
    <w:rsid w:val="001F0AC6"/>
    <w:rsid w:val="001F1DB3"/>
    <w:rsid w:val="00202662"/>
    <w:rsid w:val="00220E50"/>
    <w:rsid w:val="00222E76"/>
    <w:rsid w:val="0022302B"/>
    <w:rsid w:val="00225094"/>
    <w:rsid w:val="002275D8"/>
    <w:rsid w:val="00230A00"/>
    <w:rsid w:val="0023358F"/>
    <w:rsid w:val="00237A42"/>
    <w:rsid w:val="00246BF6"/>
    <w:rsid w:val="0026344F"/>
    <w:rsid w:val="00266A8A"/>
    <w:rsid w:val="00270D48"/>
    <w:rsid w:val="00277DA1"/>
    <w:rsid w:val="002800B4"/>
    <w:rsid w:val="00280989"/>
    <w:rsid w:val="002859C7"/>
    <w:rsid w:val="00285E17"/>
    <w:rsid w:val="002900BD"/>
    <w:rsid w:val="002902A0"/>
    <w:rsid w:val="00291313"/>
    <w:rsid w:val="00295ACB"/>
    <w:rsid w:val="002A3DFA"/>
    <w:rsid w:val="002B178B"/>
    <w:rsid w:val="002B6A93"/>
    <w:rsid w:val="002C71AC"/>
    <w:rsid w:val="002D1565"/>
    <w:rsid w:val="002D6BF9"/>
    <w:rsid w:val="002E4AB9"/>
    <w:rsid w:val="002E6979"/>
    <w:rsid w:val="002F7DDF"/>
    <w:rsid w:val="0031371E"/>
    <w:rsid w:val="00322C59"/>
    <w:rsid w:val="003253D0"/>
    <w:rsid w:val="00326A1E"/>
    <w:rsid w:val="00330C7F"/>
    <w:rsid w:val="003341A5"/>
    <w:rsid w:val="00346696"/>
    <w:rsid w:val="0035263C"/>
    <w:rsid w:val="00354755"/>
    <w:rsid w:val="00354E85"/>
    <w:rsid w:val="003635D0"/>
    <w:rsid w:val="003752B4"/>
    <w:rsid w:val="00382FCD"/>
    <w:rsid w:val="00383A6D"/>
    <w:rsid w:val="003848A2"/>
    <w:rsid w:val="003941C8"/>
    <w:rsid w:val="00394A58"/>
    <w:rsid w:val="00394CA1"/>
    <w:rsid w:val="0039674A"/>
    <w:rsid w:val="003A3BB0"/>
    <w:rsid w:val="003A4678"/>
    <w:rsid w:val="003A6BF8"/>
    <w:rsid w:val="003A767B"/>
    <w:rsid w:val="003B751A"/>
    <w:rsid w:val="003C0441"/>
    <w:rsid w:val="003C4B10"/>
    <w:rsid w:val="003C4D18"/>
    <w:rsid w:val="003D1963"/>
    <w:rsid w:val="003D2911"/>
    <w:rsid w:val="003D2AA9"/>
    <w:rsid w:val="003D4E0C"/>
    <w:rsid w:val="003E5FB8"/>
    <w:rsid w:val="003F20C0"/>
    <w:rsid w:val="003F4213"/>
    <w:rsid w:val="003F5A98"/>
    <w:rsid w:val="003F6742"/>
    <w:rsid w:val="00400CF2"/>
    <w:rsid w:val="00403161"/>
    <w:rsid w:val="0040444C"/>
    <w:rsid w:val="00411F16"/>
    <w:rsid w:val="004152D7"/>
    <w:rsid w:val="00426EDD"/>
    <w:rsid w:val="00432379"/>
    <w:rsid w:val="00434B20"/>
    <w:rsid w:val="0043717E"/>
    <w:rsid w:val="00443245"/>
    <w:rsid w:val="004463A3"/>
    <w:rsid w:val="00456699"/>
    <w:rsid w:val="00456CE5"/>
    <w:rsid w:val="00463789"/>
    <w:rsid w:val="004657E8"/>
    <w:rsid w:val="00470972"/>
    <w:rsid w:val="004739AD"/>
    <w:rsid w:val="00484DF4"/>
    <w:rsid w:val="00486985"/>
    <w:rsid w:val="004915D0"/>
    <w:rsid w:val="004924F0"/>
    <w:rsid w:val="004946DD"/>
    <w:rsid w:val="004957D6"/>
    <w:rsid w:val="00495E65"/>
    <w:rsid w:val="004967D5"/>
    <w:rsid w:val="004B00CB"/>
    <w:rsid w:val="004B63CD"/>
    <w:rsid w:val="004B7179"/>
    <w:rsid w:val="004C1851"/>
    <w:rsid w:val="004D19F7"/>
    <w:rsid w:val="004E1F19"/>
    <w:rsid w:val="004E57BA"/>
    <w:rsid w:val="00502116"/>
    <w:rsid w:val="00502195"/>
    <w:rsid w:val="00516EFA"/>
    <w:rsid w:val="00520026"/>
    <w:rsid w:val="005208E9"/>
    <w:rsid w:val="005234F6"/>
    <w:rsid w:val="00524587"/>
    <w:rsid w:val="00532EC4"/>
    <w:rsid w:val="0054305C"/>
    <w:rsid w:val="00543D4E"/>
    <w:rsid w:val="00547C41"/>
    <w:rsid w:val="0055136E"/>
    <w:rsid w:val="0055260C"/>
    <w:rsid w:val="005541A2"/>
    <w:rsid w:val="0055693A"/>
    <w:rsid w:val="00564877"/>
    <w:rsid w:val="005649D9"/>
    <w:rsid w:val="005679C3"/>
    <w:rsid w:val="00567A92"/>
    <w:rsid w:val="00571FE7"/>
    <w:rsid w:val="00581CA5"/>
    <w:rsid w:val="005845E5"/>
    <w:rsid w:val="005915BB"/>
    <w:rsid w:val="0059177F"/>
    <w:rsid w:val="00596866"/>
    <w:rsid w:val="00596B1D"/>
    <w:rsid w:val="005A4CC9"/>
    <w:rsid w:val="005B0BC7"/>
    <w:rsid w:val="005B42AE"/>
    <w:rsid w:val="005B6F2B"/>
    <w:rsid w:val="005C4413"/>
    <w:rsid w:val="005C665F"/>
    <w:rsid w:val="005C6D73"/>
    <w:rsid w:val="005D51FE"/>
    <w:rsid w:val="005D69A6"/>
    <w:rsid w:val="005E6AAD"/>
    <w:rsid w:val="005F1A1C"/>
    <w:rsid w:val="005F2534"/>
    <w:rsid w:val="006008DC"/>
    <w:rsid w:val="00604289"/>
    <w:rsid w:val="00605B79"/>
    <w:rsid w:val="00607F3F"/>
    <w:rsid w:val="0062413A"/>
    <w:rsid w:val="00632494"/>
    <w:rsid w:val="0063450D"/>
    <w:rsid w:val="00640189"/>
    <w:rsid w:val="00643087"/>
    <w:rsid w:val="00643F48"/>
    <w:rsid w:val="00651B84"/>
    <w:rsid w:val="00651E2C"/>
    <w:rsid w:val="00655A8A"/>
    <w:rsid w:val="00663310"/>
    <w:rsid w:val="00682DC0"/>
    <w:rsid w:val="00684FCC"/>
    <w:rsid w:val="006902C1"/>
    <w:rsid w:val="006912EC"/>
    <w:rsid w:val="00694A9D"/>
    <w:rsid w:val="006A29C8"/>
    <w:rsid w:val="006B07FA"/>
    <w:rsid w:val="006B143D"/>
    <w:rsid w:val="006B24E5"/>
    <w:rsid w:val="006B28B1"/>
    <w:rsid w:val="006B36AC"/>
    <w:rsid w:val="006B53FC"/>
    <w:rsid w:val="006C2901"/>
    <w:rsid w:val="006D1339"/>
    <w:rsid w:val="006D3344"/>
    <w:rsid w:val="006E44A6"/>
    <w:rsid w:val="006E6600"/>
    <w:rsid w:val="007030F2"/>
    <w:rsid w:val="00717398"/>
    <w:rsid w:val="0072332F"/>
    <w:rsid w:val="00723BBB"/>
    <w:rsid w:val="00731E99"/>
    <w:rsid w:val="00732D94"/>
    <w:rsid w:val="00742BF7"/>
    <w:rsid w:val="00745D94"/>
    <w:rsid w:val="00757AF7"/>
    <w:rsid w:val="007740B9"/>
    <w:rsid w:val="00774AFA"/>
    <w:rsid w:val="00782258"/>
    <w:rsid w:val="00792022"/>
    <w:rsid w:val="007B5551"/>
    <w:rsid w:val="007C0F04"/>
    <w:rsid w:val="007C37A6"/>
    <w:rsid w:val="007C4344"/>
    <w:rsid w:val="007C5741"/>
    <w:rsid w:val="007D21BF"/>
    <w:rsid w:val="007D4325"/>
    <w:rsid w:val="007D79BA"/>
    <w:rsid w:val="007E709F"/>
    <w:rsid w:val="007F7FA1"/>
    <w:rsid w:val="00801B9F"/>
    <w:rsid w:val="00801F03"/>
    <w:rsid w:val="00806822"/>
    <w:rsid w:val="00807018"/>
    <w:rsid w:val="00816CD4"/>
    <w:rsid w:val="00830D4D"/>
    <w:rsid w:val="008315AF"/>
    <w:rsid w:val="0085189B"/>
    <w:rsid w:val="00860BA1"/>
    <w:rsid w:val="00861CA6"/>
    <w:rsid w:val="00871726"/>
    <w:rsid w:val="0087209C"/>
    <w:rsid w:val="0087410C"/>
    <w:rsid w:val="00876B35"/>
    <w:rsid w:val="00883507"/>
    <w:rsid w:val="008868FF"/>
    <w:rsid w:val="0088738A"/>
    <w:rsid w:val="008901A4"/>
    <w:rsid w:val="008A6892"/>
    <w:rsid w:val="008B379A"/>
    <w:rsid w:val="008D5A2F"/>
    <w:rsid w:val="008D66BF"/>
    <w:rsid w:val="008D7961"/>
    <w:rsid w:val="008E3CCA"/>
    <w:rsid w:val="00905F5C"/>
    <w:rsid w:val="00924CB3"/>
    <w:rsid w:val="00925A69"/>
    <w:rsid w:val="00926DE8"/>
    <w:rsid w:val="00936758"/>
    <w:rsid w:val="00943448"/>
    <w:rsid w:val="00952A52"/>
    <w:rsid w:val="00952D1D"/>
    <w:rsid w:val="009630BD"/>
    <w:rsid w:val="00965306"/>
    <w:rsid w:val="0096659E"/>
    <w:rsid w:val="009672F1"/>
    <w:rsid w:val="00967E6E"/>
    <w:rsid w:val="00970FCC"/>
    <w:rsid w:val="00971529"/>
    <w:rsid w:val="0097278C"/>
    <w:rsid w:val="00987756"/>
    <w:rsid w:val="0099493F"/>
    <w:rsid w:val="00997AA0"/>
    <w:rsid w:val="009A36A0"/>
    <w:rsid w:val="009B1969"/>
    <w:rsid w:val="009B7423"/>
    <w:rsid w:val="009D20E6"/>
    <w:rsid w:val="009D7077"/>
    <w:rsid w:val="009E0396"/>
    <w:rsid w:val="009E1167"/>
    <w:rsid w:val="009E4EB0"/>
    <w:rsid w:val="009F1B5D"/>
    <w:rsid w:val="009F3D34"/>
    <w:rsid w:val="009F6CCB"/>
    <w:rsid w:val="00A079CE"/>
    <w:rsid w:val="00A10C2F"/>
    <w:rsid w:val="00A11B12"/>
    <w:rsid w:val="00A13227"/>
    <w:rsid w:val="00A14309"/>
    <w:rsid w:val="00A17B7E"/>
    <w:rsid w:val="00A23C0F"/>
    <w:rsid w:val="00A2574B"/>
    <w:rsid w:val="00A341C0"/>
    <w:rsid w:val="00A46592"/>
    <w:rsid w:val="00A504B3"/>
    <w:rsid w:val="00A51A46"/>
    <w:rsid w:val="00A55EEA"/>
    <w:rsid w:val="00A63C28"/>
    <w:rsid w:val="00A6670A"/>
    <w:rsid w:val="00A800E2"/>
    <w:rsid w:val="00A82401"/>
    <w:rsid w:val="00A978AD"/>
    <w:rsid w:val="00AA0C7B"/>
    <w:rsid w:val="00AA0CA6"/>
    <w:rsid w:val="00AA4DC4"/>
    <w:rsid w:val="00AB0805"/>
    <w:rsid w:val="00AB34E7"/>
    <w:rsid w:val="00AB4027"/>
    <w:rsid w:val="00AB541B"/>
    <w:rsid w:val="00AB5923"/>
    <w:rsid w:val="00AC363B"/>
    <w:rsid w:val="00AC510B"/>
    <w:rsid w:val="00AD1F15"/>
    <w:rsid w:val="00AD2597"/>
    <w:rsid w:val="00AD4501"/>
    <w:rsid w:val="00AD5B42"/>
    <w:rsid w:val="00AD74ED"/>
    <w:rsid w:val="00AE1357"/>
    <w:rsid w:val="00AE5B27"/>
    <w:rsid w:val="00AE635F"/>
    <w:rsid w:val="00AF1095"/>
    <w:rsid w:val="00B00C83"/>
    <w:rsid w:val="00B0181E"/>
    <w:rsid w:val="00B1325A"/>
    <w:rsid w:val="00B17E7E"/>
    <w:rsid w:val="00B23635"/>
    <w:rsid w:val="00B25F74"/>
    <w:rsid w:val="00B27DD5"/>
    <w:rsid w:val="00B30428"/>
    <w:rsid w:val="00B321D1"/>
    <w:rsid w:val="00B34DEF"/>
    <w:rsid w:val="00B402D1"/>
    <w:rsid w:val="00B45579"/>
    <w:rsid w:val="00B5618F"/>
    <w:rsid w:val="00B70820"/>
    <w:rsid w:val="00B70D30"/>
    <w:rsid w:val="00B811C6"/>
    <w:rsid w:val="00B85B81"/>
    <w:rsid w:val="00B86776"/>
    <w:rsid w:val="00B942EC"/>
    <w:rsid w:val="00B95D79"/>
    <w:rsid w:val="00BA3493"/>
    <w:rsid w:val="00BB2E9D"/>
    <w:rsid w:val="00BB4C88"/>
    <w:rsid w:val="00BC2090"/>
    <w:rsid w:val="00BC3D1A"/>
    <w:rsid w:val="00BC651F"/>
    <w:rsid w:val="00BD11DC"/>
    <w:rsid w:val="00BD1B07"/>
    <w:rsid w:val="00BE09DD"/>
    <w:rsid w:val="00BE464A"/>
    <w:rsid w:val="00BF2B20"/>
    <w:rsid w:val="00C027F1"/>
    <w:rsid w:val="00C04B49"/>
    <w:rsid w:val="00C04FA9"/>
    <w:rsid w:val="00C060B6"/>
    <w:rsid w:val="00C20A35"/>
    <w:rsid w:val="00C32212"/>
    <w:rsid w:val="00C3478E"/>
    <w:rsid w:val="00C36793"/>
    <w:rsid w:val="00C416FD"/>
    <w:rsid w:val="00C42F49"/>
    <w:rsid w:val="00C4690C"/>
    <w:rsid w:val="00C51CC9"/>
    <w:rsid w:val="00C5207F"/>
    <w:rsid w:val="00C56DC0"/>
    <w:rsid w:val="00C62469"/>
    <w:rsid w:val="00C725F9"/>
    <w:rsid w:val="00C77F0B"/>
    <w:rsid w:val="00C818CE"/>
    <w:rsid w:val="00C82764"/>
    <w:rsid w:val="00C84375"/>
    <w:rsid w:val="00C90D77"/>
    <w:rsid w:val="00C92005"/>
    <w:rsid w:val="00C95362"/>
    <w:rsid w:val="00CA2B57"/>
    <w:rsid w:val="00CA5FF6"/>
    <w:rsid w:val="00CB0B86"/>
    <w:rsid w:val="00CB2F94"/>
    <w:rsid w:val="00CB6155"/>
    <w:rsid w:val="00CC294C"/>
    <w:rsid w:val="00CC7B77"/>
    <w:rsid w:val="00CD2791"/>
    <w:rsid w:val="00CD732C"/>
    <w:rsid w:val="00CD73BF"/>
    <w:rsid w:val="00CE39CA"/>
    <w:rsid w:val="00CE459D"/>
    <w:rsid w:val="00CE6C9E"/>
    <w:rsid w:val="00CE7A77"/>
    <w:rsid w:val="00CF588C"/>
    <w:rsid w:val="00D019B5"/>
    <w:rsid w:val="00D0242A"/>
    <w:rsid w:val="00D0697C"/>
    <w:rsid w:val="00D21D98"/>
    <w:rsid w:val="00D226E9"/>
    <w:rsid w:val="00D52DD6"/>
    <w:rsid w:val="00D554B1"/>
    <w:rsid w:val="00D6490A"/>
    <w:rsid w:val="00D7240E"/>
    <w:rsid w:val="00D75834"/>
    <w:rsid w:val="00D75CFB"/>
    <w:rsid w:val="00D76049"/>
    <w:rsid w:val="00D76D31"/>
    <w:rsid w:val="00D82074"/>
    <w:rsid w:val="00D92A1F"/>
    <w:rsid w:val="00DA52CE"/>
    <w:rsid w:val="00DB1F4B"/>
    <w:rsid w:val="00DB321D"/>
    <w:rsid w:val="00DB6D37"/>
    <w:rsid w:val="00DC45F4"/>
    <w:rsid w:val="00DC57FA"/>
    <w:rsid w:val="00DC7D58"/>
    <w:rsid w:val="00DD1181"/>
    <w:rsid w:val="00DD4006"/>
    <w:rsid w:val="00DD4285"/>
    <w:rsid w:val="00DD54B6"/>
    <w:rsid w:val="00DF08A4"/>
    <w:rsid w:val="00E01275"/>
    <w:rsid w:val="00E06F8D"/>
    <w:rsid w:val="00E07328"/>
    <w:rsid w:val="00E13866"/>
    <w:rsid w:val="00E16D03"/>
    <w:rsid w:val="00E20013"/>
    <w:rsid w:val="00E31A5C"/>
    <w:rsid w:val="00E33509"/>
    <w:rsid w:val="00E34A86"/>
    <w:rsid w:val="00E42693"/>
    <w:rsid w:val="00E43FB2"/>
    <w:rsid w:val="00E46FA5"/>
    <w:rsid w:val="00E54D98"/>
    <w:rsid w:val="00E62C99"/>
    <w:rsid w:val="00E76B2F"/>
    <w:rsid w:val="00E86B75"/>
    <w:rsid w:val="00E90E93"/>
    <w:rsid w:val="00EA1437"/>
    <w:rsid w:val="00EA163F"/>
    <w:rsid w:val="00EA6666"/>
    <w:rsid w:val="00EB147D"/>
    <w:rsid w:val="00EB2DB4"/>
    <w:rsid w:val="00EC15BE"/>
    <w:rsid w:val="00EC4BF6"/>
    <w:rsid w:val="00EC779C"/>
    <w:rsid w:val="00ED458E"/>
    <w:rsid w:val="00ED760E"/>
    <w:rsid w:val="00EE1174"/>
    <w:rsid w:val="00EE2AEF"/>
    <w:rsid w:val="00EF3890"/>
    <w:rsid w:val="00F00A00"/>
    <w:rsid w:val="00F01A54"/>
    <w:rsid w:val="00F02643"/>
    <w:rsid w:val="00F177F2"/>
    <w:rsid w:val="00F2404D"/>
    <w:rsid w:val="00F278FF"/>
    <w:rsid w:val="00F30D78"/>
    <w:rsid w:val="00F33876"/>
    <w:rsid w:val="00F3540D"/>
    <w:rsid w:val="00F41A7F"/>
    <w:rsid w:val="00F41C25"/>
    <w:rsid w:val="00F469D5"/>
    <w:rsid w:val="00F47E1B"/>
    <w:rsid w:val="00F55BFC"/>
    <w:rsid w:val="00F56DA7"/>
    <w:rsid w:val="00F71F6D"/>
    <w:rsid w:val="00F75BCF"/>
    <w:rsid w:val="00F75F87"/>
    <w:rsid w:val="00F77A56"/>
    <w:rsid w:val="00F77CEC"/>
    <w:rsid w:val="00F82C50"/>
    <w:rsid w:val="00F82D1B"/>
    <w:rsid w:val="00F925E6"/>
    <w:rsid w:val="00F92FDC"/>
    <w:rsid w:val="00F96685"/>
    <w:rsid w:val="00FB186F"/>
    <w:rsid w:val="00FB277F"/>
    <w:rsid w:val="00FB5447"/>
    <w:rsid w:val="00FC6F65"/>
    <w:rsid w:val="00FD45F0"/>
    <w:rsid w:val="00FE0503"/>
    <w:rsid w:val="00FE3067"/>
    <w:rsid w:val="00FF111E"/>
    <w:rsid w:val="00FF20B9"/>
    <w:rsid w:val="00FF3F08"/>
    <w:rsid w:val="00FF5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01"/>
    <o:shapelayout v:ext="edit">
      <o:idmap v:ext="edit" data="1"/>
    </o:shapelayout>
  </w:shapeDefaults>
  <w:decimalSymbol w:val="."/>
  <w:listSeparator w:val=","/>
  <w14:docId w14:val="70F7E04B"/>
  <w15:docId w15:val="{8EB289AE-B455-4A04-B015-DC8E7FA27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05C"/>
    <w:pPr>
      <w:spacing w:after="100"/>
    </w:pPr>
    <w:rPr>
      <w:sz w:val="21"/>
      <w:szCs w:val="21"/>
    </w:rPr>
  </w:style>
  <w:style w:type="paragraph" w:styleId="Heading1">
    <w:name w:val="heading 1"/>
    <w:basedOn w:val="Normal"/>
    <w:next w:val="Normal"/>
    <w:link w:val="Heading1Char"/>
    <w:uiPriority w:val="9"/>
    <w:qFormat/>
    <w:rsid w:val="000E1ACF"/>
    <w:pPr>
      <w:keepNext/>
      <w:keepLines/>
      <w:spacing w:before="240" w:after="0"/>
      <w:outlineLvl w:val="0"/>
    </w:pPr>
    <w:rPr>
      <w:rFonts w:ascii="Calibri Light" w:eastAsia="Times New Roman" w:hAnsi="Calibri Light"/>
      <w:color w:val="14578C"/>
      <w:sz w:val="32"/>
      <w:szCs w:val="32"/>
    </w:rPr>
  </w:style>
  <w:style w:type="paragraph" w:styleId="Heading2">
    <w:name w:val="heading 2"/>
    <w:basedOn w:val="Normal"/>
    <w:next w:val="Normal"/>
    <w:link w:val="Heading2Char"/>
    <w:uiPriority w:val="9"/>
    <w:unhideWhenUsed/>
    <w:qFormat/>
    <w:rsid w:val="000E1ACF"/>
    <w:pPr>
      <w:keepNext/>
      <w:keepLines/>
      <w:spacing w:before="40" w:after="0"/>
      <w:outlineLvl w:val="1"/>
    </w:pPr>
    <w:rPr>
      <w:rFonts w:ascii="Calibri Light" w:eastAsia="Times New Roman" w:hAnsi="Calibri Light"/>
      <w:color w:val="14578C"/>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0C5F65"/>
    <w:pPr>
      <w:spacing w:after="0"/>
      <w:contextualSpacing/>
    </w:pPr>
    <w:rPr>
      <w:rFonts w:ascii="Calibri Light" w:eastAsia="Times New Roman" w:hAnsi="Calibri Light"/>
      <w:color w:val="72C9F1"/>
      <w:sz w:val="96"/>
      <w:szCs w:val="96"/>
    </w:rPr>
  </w:style>
  <w:style w:type="character" w:customStyle="1" w:styleId="TitleChar">
    <w:name w:val="Title Char"/>
    <w:link w:val="Title"/>
    <w:uiPriority w:val="10"/>
    <w:rsid w:val="000C5F65"/>
    <w:rPr>
      <w:rFonts w:ascii="Calibri Light" w:eastAsia="Times New Roman" w:hAnsi="Calibri Light" w:cs="Times New Roman"/>
      <w:color w:val="72C9F1"/>
      <w:sz w:val="96"/>
      <w:szCs w:val="96"/>
    </w:rPr>
  </w:style>
  <w:style w:type="character" w:customStyle="1" w:styleId="Heading1Char">
    <w:name w:val="Heading 1 Char"/>
    <w:link w:val="Heading1"/>
    <w:uiPriority w:val="9"/>
    <w:rsid w:val="000E1ACF"/>
    <w:rPr>
      <w:rFonts w:ascii="Calibri Light" w:eastAsia="Times New Roman" w:hAnsi="Calibri Light" w:cs="Times New Roman"/>
      <w:color w:val="14578C"/>
      <w:sz w:val="32"/>
      <w:szCs w:val="32"/>
    </w:rPr>
  </w:style>
  <w:style w:type="character" w:customStyle="1" w:styleId="Heading2Char">
    <w:name w:val="Heading 2 Char"/>
    <w:link w:val="Heading2"/>
    <w:uiPriority w:val="9"/>
    <w:rsid w:val="000E1ACF"/>
    <w:rPr>
      <w:rFonts w:ascii="Calibri Light" w:eastAsia="Times New Roman" w:hAnsi="Calibri Light" w:cs="Times New Roman"/>
      <w:color w:val="14578C"/>
      <w:sz w:val="26"/>
      <w:szCs w:val="26"/>
    </w:rPr>
  </w:style>
  <w:style w:type="paragraph" w:styleId="ListParagraph">
    <w:name w:val="List Paragraph"/>
    <w:basedOn w:val="Normal"/>
    <w:uiPriority w:val="34"/>
    <w:qFormat/>
    <w:rsid w:val="000E1ACF"/>
    <w:pPr>
      <w:ind w:left="720"/>
      <w:contextualSpacing/>
    </w:pPr>
  </w:style>
  <w:style w:type="paragraph" w:styleId="ListBullet">
    <w:name w:val="List Bullet"/>
    <w:basedOn w:val="Normal"/>
    <w:uiPriority w:val="99"/>
    <w:unhideWhenUsed/>
    <w:qFormat/>
    <w:rsid w:val="000E1ACF"/>
    <w:pPr>
      <w:numPr>
        <w:numId w:val="2"/>
      </w:numPr>
      <w:contextualSpacing/>
    </w:pPr>
  </w:style>
  <w:style w:type="paragraph" w:styleId="ListBullet2">
    <w:name w:val="List Bullet 2"/>
    <w:basedOn w:val="Normal"/>
    <w:uiPriority w:val="99"/>
    <w:unhideWhenUsed/>
    <w:qFormat/>
    <w:rsid w:val="000E1ACF"/>
    <w:pPr>
      <w:numPr>
        <w:numId w:val="3"/>
      </w:numPr>
      <w:contextualSpacing/>
    </w:pPr>
  </w:style>
  <w:style w:type="paragraph" w:styleId="List">
    <w:name w:val="List"/>
    <w:basedOn w:val="Normal"/>
    <w:uiPriority w:val="99"/>
    <w:semiHidden/>
    <w:unhideWhenUsed/>
    <w:rsid w:val="000E1ACF"/>
    <w:pPr>
      <w:ind w:left="360" w:hanging="360"/>
      <w:contextualSpacing/>
    </w:pPr>
  </w:style>
  <w:style w:type="paragraph" w:styleId="Header">
    <w:name w:val="header"/>
    <w:basedOn w:val="Normal"/>
    <w:link w:val="HeaderChar"/>
    <w:uiPriority w:val="99"/>
    <w:unhideWhenUsed/>
    <w:rsid w:val="00CE459D"/>
    <w:pPr>
      <w:tabs>
        <w:tab w:val="center" w:pos="4680"/>
        <w:tab w:val="right" w:pos="9360"/>
      </w:tabs>
      <w:spacing w:after="0"/>
    </w:pPr>
  </w:style>
  <w:style w:type="character" w:customStyle="1" w:styleId="HeaderChar">
    <w:name w:val="Header Char"/>
    <w:basedOn w:val="DefaultParagraphFont"/>
    <w:link w:val="Header"/>
    <w:uiPriority w:val="99"/>
    <w:rsid w:val="00CE459D"/>
  </w:style>
  <w:style w:type="paragraph" w:styleId="Footer">
    <w:name w:val="footer"/>
    <w:basedOn w:val="Normal"/>
    <w:link w:val="FooterChar"/>
    <w:uiPriority w:val="99"/>
    <w:unhideWhenUsed/>
    <w:rsid w:val="00CE459D"/>
    <w:pPr>
      <w:tabs>
        <w:tab w:val="center" w:pos="4680"/>
        <w:tab w:val="right" w:pos="9360"/>
      </w:tabs>
      <w:spacing w:after="0"/>
    </w:pPr>
  </w:style>
  <w:style w:type="character" w:customStyle="1" w:styleId="FooterChar">
    <w:name w:val="Footer Char"/>
    <w:basedOn w:val="DefaultParagraphFont"/>
    <w:link w:val="Footer"/>
    <w:uiPriority w:val="99"/>
    <w:rsid w:val="00CE459D"/>
  </w:style>
  <w:style w:type="character" w:styleId="Strong">
    <w:name w:val="Strong"/>
    <w:uiPriority w:val="22"/>
    <w:qFormat/>
    <w:rsid w:val="00277DA1"/>
    <w:rPr>
      <w:b/>
      <w:bCs/>
    </w:rPr>
  </w:style>
  <w:style w:type="paragraph" w:customStyle="1" w:styleId="Body">
    <w:name w:val="Body"/>
    <w:basedOn w:val="Normal"/>
    <w:uiPriority w:val="99"/>
    <w:rsid w:val="0054305C"/>
    <w:pPr>
      <w:spacing w:after="0"/>
      <w:jc w:val="right"/>
    </w:pPr>
    <w:rPr>
      <w:rFonts w:ascii="Palatino Linotype" w:hAnsi="Palatino Linotype"/>
      <w:sz w:val="22"/>
      <w:szCs w:val="22"/>
    </w:rPr>
  </w:style>
  <w:style w:type="paragraph" w:customStyle="1" w:styleId="HeaderName">
    <w:name w:val="Header Name"/>
    <w:basedOn w:val="Normal"/>
    <w:qFormat/>
    <w:rsid w:val="0054305C"/>
    <w:pPr>
      <w:spacing w:after="80"/>
      <w:jc w:val="right"/>
    </w:pPr>
    <w:rPr>
      <w:rFonts w:ascii="Palatino Linotype" w:hAnsi="Palatino Linotype"/>
      <w:sz w:val="22"/>
      <w:szCs w:val="22"/>
    </w:rPr>
  </w:style>
  <w:style w:type="paragraph" w:styleId="Revision">
    <w:name w:val="Revision"/>
    <w:hidden/>
    <w:uiPriority w:val="99"/>
    <w:semiHidden/>
    <w:rsid w:val="00DD1181"/>
    <w:rPr>
      <w:sz w:val="21"/>
      <w:szCs w:val="21"/>
    </w:rPr>
  </w:style>
  <w:style w:type="paragraph" w:styleId="BalloonText">
    <w:name w:val="Balloon Text"/>
    <w:basedOn w:val="Normal"/>
    <w:link w:val="BalloonTextChar"/>
    <w:uiPriority w:val="99"/>
    <w:semiHidden/>
    <w:unhideWhenUsed/>
    <w:rsid w:val="00DD118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181"/>
    <w:rPr>
      <w:rFonts w:ascii="Tahoma" w:hAnsi="Tahoma" w:cs="Tahoma"/>
      <w:sz w:val="16"/>
      <w:szCs w:val="16"/>
    </w:rPr>
  </w:style>
  <w:style w:type="character" w:styleId="Hyperlink">
    <w:name w:val="Hyperlink"/>
    <w:uiPriority w:val="99"/>
    <w:unhideWhenUsed/>
    <w:rsid w:val="006912EC"/>
    <w:rPr>
      <w:color w:val="0000FF"/>
      <w:u w:val="single"/>
    </w:rPr>
  </w:style>
  <w:style w:type="paragraph" w:styleId="BodyText">
    <w:name w:val="Body Text"/>
    <w:basedOn w:val="Normal"/>
    <w:link w:val="BodyTextChar"/>
    <w:semiHidden/>
    <w:unhideWhenUsed/>
    <w:rsid w:val="006912EC"/>
    <w:pPr>
      <w:tabs>
        <w:tab w:val="left" w:pos="4860"/>
      </w:tabs>
      <w:spacing w:after="0"/>
    </w:pPr>
    <w:rPr>
      <w:rFonts w:ascii="Tahoma" w:eastAsia="Times New Roman" w:hAnsi="Tahoma" w:cs="Tahoma"/>
      <w:sz w:val="22"/>
      <w:szCs w:val="22"/>
    </w:rPr>
  </w:style>
  <w:style w:type="character" w:customStyle="1" w:styleId="BodyTextChar">
    <w:name w:val="Body Text Char"/>
    <w:basedOn w:val="DefaultParagraphFont"/>
    <w:link w:val="BodyText"/>
    <w:semiHidden/>
    <w:rsid w:val="006912EC"/>
    <w:rPr>
      <w:rFonts w:ascii="Tahoma" w:eastAsia="Times New Roman" w:hAnsi="Tahoma" w:cs="Tahoma"/>
      <w:sz w:val="22"/>
      <w:szCs w:val="22"/>
    </w:rPr>
  </w:style>
  <w:style w:type="paragraph" w:styleId="FootnoteText">
    <w:name w:val="footnote text"/>
    <w:basedOn w:val="Normal"/>
    <w:link w:val="FootnoteTextChar"/>
    <w:uiPriority w:val="99"/>
    <w:unhideWhenUsed/>
    <w:rsid w:val="009630BD"/>
    <w:pPr>
      <w:spacing w:after="0"/>
    </w:pPr>
    <w:rPr>
      <w:sz w:val="20"/>
      <w:szCs w:val="20"/>
    </w:rPr>
  </w:style>
  <w:style w:type="character" w:customStyle="1" w:styleId="FootnoteTextChar">
    <w:name w:val="Footnote Text Char"/>
    <w:basedOn w:val="DefaultParagraphFont"/>
    <w:link w:val="FootnoteText"/>
    <w:uiPriority w:val="99"/>
    <w:rsid w:val="009630BD"/>
  </w:style>
  <w:style w:type="character" w:styleId="FootnoteReference">
    <w:name w:val="footnote reference"/>
    <w:basedOn w:val="DefaultParagraphFont"/>
    <w:unhideWhenUsed/>
    <w:rsid w:val="009630BD"/>
    <w:rPr>
      <w:vertAlign w:val="superscript"/>
    </w:rPr>
  </w:style>
  <w:style w:type="paragraph" w:styleId="NormalWeb">
    <w:name w:val="Normal (Web)"/>
    <w:basedOn w:val="Normal"/>
    <w:uiPriority w:val="99"/>
    <w:semiHidden/>
    <w:unhideWhenUsed/>
    <w:rsid w:val="003752B4"/>
    <w:rPr>
      <w:rFonts w:ascii="Times New Roman" w:hAnsi="Times New Roman"/>
      <w:sz w:val="24"/>
      <w:szCs w:val="24"/>
    </w:rPr>
  </w:style>
  <w:style w:type="character" w:styleId="FollowedHyperlink">
    <w:name w:val="FollowedHyperlink"/>
    <w:basedOn w:val="DefaultParagraphFont"/>
    <w:uiPriority w:val="99"/>
    <w:semiHidden/>
    <w:unhideWhenUsed/>
    <w:rsid w:val="00AC510B"/>
    <w:rPr>
      <w:color w:val="800080" w:themeColor="followedHyperlink"/>
      <w:u w:val="single"/>
    </w:rPr>
  </w:style>
  <w:style w:type="paragraph" w:styleId="NoSpacing">
    <w:name w:val="No Spacing"/>
    <w:uiPriority w:val="1"/>
    <w:qFormat/>
    <w:rsid w:val="00D75834"/>
    <w:rPr>
      <w:sz w:val="21"/>
      <w:szCs w:val="21"/>
    </w:rPr>
  </w:style>
  <w:style w:type="character" w:styleId="CommentReference">
    <w:name w:val="annotation reference"/>
    <w:basedOn w:val="DefaultParagraphFont"/>
    <w:uiPriority w:val="99"/>
    <w:semiHidden/>
    <w:unhideWhenUsed/>
    <w:rsid w:val="00051428"/>
    <w:rPr>
      <w:sz w:val="16"/>
      <w:szCs w:val="16"/>
    </w:rPr>
  </w:style>
  <w:style w:type="paragraph" w:styleId="CommentText">
    <w:name w:val="annotation text"/>
    <w:basedOn w:val="Normal"/>
    <w:link w:val="CommentTextChar"/>
    <w:uiPriority w:val="99"/>
    <w:semiHidden/>
    <w:unhideWhenUsed/>
    <w:rsid w:val="00051428"/>
    <w:rPr>
      <w:sz w:val="20"/>
      <w:szCs w:val="20"/>
    </w:rPr>
  </w:style>
  <w:style w:type="character" w:customStyle="1" w:styleId="CommentTextChar">
    <w:name w:val="Comment Text Char"/>
    <w:basedOn w:val="DefaultParagraphFont"/>
    <w:link w:val="CommentText"/>
    <w:uiPriority w:val="99"/>
    <w:semiHidden/>
    <w:rsid w:val="00051428"/>
  </w:style>
  <w:style w:type="paragraph" w:styleId="CommentSubject">
    <w:name w:val="annotation subject"/>
    <w:basedOn w:val="CommentText"/>
    <w:next w:val="CommentText"/>
    <w:link w:val="CommentSubjectChar"/>
    <w:uiPriority w:val="99"/>
    <w:semiHidden/>
    <w:unhideWhenUsed/>
    <w:rsid w:val="00051428"/>
    <w:rPr>
      <w:b/>
      <w:bCs/>
    </w:rPr>
  </w:style>
  <w:style w:type="character" w:customStyle="1" w:styleId="CommentSubjectChar">
    <w:name w:val="Comment Subject Char"/>
    <w:basedOn w:val="CommentTextChar"/>
    <w:link w:val="CommentSubject"/>
    <w:uiPriority w:val="99"/>
    <w:semiHidden/>
    <w:rsid w:val="00051428"/>
    <w:rPr>
      <w:b/>
      <w:bCs/>
    </w:rPr>
  </w:style>
  <w:style w:type="paragraph" w:customStyle="1" w:styleId="psection-2">
    <w:name w:val="psection-2"/>
    <w:basedOn w:val="Normal"/>
    <w:rsid w:val="00C20A35"/>
    <w:pPr>
      <w:spacing w:before="100" w:beforeAutospacing="1" w:afterAutospacing="1"/>
    </w:pPr>
    <w:rPr>
      <w:rFonts w:ascii="Times New Roman" w:eastAsia="Times New Roman" w:hAnsi="Times New Roman"/>
      <w:sz w:val="24"/>
      <w:szCs w:val="24"/>
    </w:rPr>
  </w:style>
  <w:style w:type="character" w:customStyle="1" w:styleId="enumxml">
    <w:name w:val="enumxml"/>
    <w:basedOn w:val="DefaultParagraphFont"/>
    <w:rsid w:val="00C20A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125899">
      <w:bodyDiv w:val="1"/>
      <w:marLeft w:val="0"/>
      <w:marRight w:val="0"/>
      <w:marTop w:val="0"/>
      <w:marBottom w:val="0"/>
      <w:divBdr>
        <w:top w:val="none" w:sz="0" w:space="0" w:color="auto"/>
        <w:left w:val="none" w:sz="0" w:space="0" w:color="auto"/>
        <w:bottom w:val="none" w:sz="0" w:space="0" w:color="auto"/>
        <w:right w:val="none" w:sz="0" w:space="0" w:color="auto"/>
      </w:divBdr>
    </w:div>
    <w:div w:id="165175598">
      <w:bodyDiv w:val="1"/>
      <w:marLeft w:val="0"/>
      <w:marRight w:val="0"/>
      <w:marTop w:val="0"/>
      <w:marBottom w:val="0"/>
      <w:divBdr>
        <w:top w:val="none" w:sz="0" w:space="0" w:color="auto"/>
        <w:left w:val="none" w:sz="0" w:space="0" w:color="auto"/>
        <w:bottom w:val="none" w:sz="0" w:space="0" w:color="auto"/>
        <w:right w:val="none" w:sz="0" w:space="0" w:color="auto"/>
      </w:divBdr>
    </w:div>
    <w:div w:id="376052981">
      <w:bodyDiv w:val="1"/>
      <w:marLeft w:val="0"/>
      <w:marRight w:val="0"/>
      <w:marTop w:val="0"/>
      <w:marBottom w:val="0"/>
      <w:divBdr>
        <w:top w:val="none" w:sz="0" w:space="0" w:color="auto"/>
        <w:left w:val="none" w:sz="0" w:space="0" w:color="auto"/>
        <w:bottom w:val="none" w:sz="0" w:space="0" w:color="auto"/>
        <w:right w:val="none" w:sz="0" w:space="0" w:color="auto"/>
      </w:divBdr>
    </w:div>
    <w:div w:id="386997134">
      <w:bodyDiv w:val="1"/>
      <w:marLeft w:val="0"/>
      <w:marRight w:val="0"/>
      <w:marTop w:val="0"/>
      <w:marBottom w:val="0"/>
      <w:divBdr>
        <w:top w:val="none" w:sz="0" w:space="0" w:color="auto"/>
        <w:left w:val="none" w:sz="0" w:space="0" w:color="auto"/>
        <w:bottom w:val="none" w:sz="0" w:space="0" w:color="auto"/>
        <w:right w:val="none" w:sz="0" w:space="0" w:color="auto"/>
      </w:divBdr>
    </w:div>
    <w:div w:id="618495067">
      <w:bodyDiv w:val="1"/>
      <w:marLeft w:val="0"/>
      <w:marRight w:val="0"/>
      <w:marTop w:val="0"/>
      <w:marBottom w:val="0"/>
      <w:divBdr>
        <w:top w:val="none" w:sz="0" w:space="0" w:color="auto"/>
        <w:left w:val="none" w:sz="0" w:space="0" w:color="auto"/>
        <w:bottom w:val="none" w:sz="0" w:space="0" w:color="auto"/>
        <w:right w:val="none" w:sz="0" w:space="0" w:color="auto"/>
      </w:divBdr>
    </w:div>
    <w:div w:id="872183400">
      <w:bodyDiv w:val="1"/>
      <w:marLeft w:val="0"/>
      <w:marRight w:val="0"/>
      <w:marTop w:val="0"/>
      <w:marBottom w:val="0"/>
      <w:divBdr>
        <w:top w:val="none" w:sz="0" w:space="0" w:color="auto"/>
        <w:left w:val="none" w:sz="0" w:space="0" w:color="auto"/>
        <w:bottom w:val="none" w:sz="0" w:space="0" w:color="auto"/>
        <w:right w:val="none" w:sz="0" w:space="0" w:color="auto"/>
      </w:divBdr>
    </w:div>
    <w:div w:id="970666959">
      <w:bodyDiv w:val="1"/>
      <w:marLeft w:val="0"/>
      <w:marRight w:val="0"/>
      <w:marTop w:val="0"/>
      <w:marBottom w:val="0"/>
      <w:divBdr>
        <w:top w:val="none" w:sz="0" w:space="0" w:color="auto"/>
        <w:left w:val="none" w:sz="0" w:space="0" w:color="auto"/>
        <w:bottom w:val="none" w:sz="0" w:space="0" w:color="auto"/>
        <w:right w:val="none" w:sz="0" w:space="0" w:color="auto"/>
      </w:divBdr>
    </w:div>
    <w:div w:id="1047677955">
      <w:bodyDiv w:val="1"/>
      <w:marLeft w:val="0"/>
      <w:marRight w:val="0"/>
      <w:marTop w:val="0"/>
      <w:marBottom w:val="0"/>
      <w:divBdr>
        <w:top w:val="none" w:sz="0" w:space="0" w:color="auto"/>
        <w:left w:val="none" w:sz="0" w:space="0" w:color="auto"/>
        <w:bottom w:val="none" w:sz="0" w:space="0" w:color="auto"/>
        <w:right w:val="none" w:sz="0" w:space="0" w:color="auto"/>
      </w:divBdr>
    </w:div>
    <w:div w:id="1457408435">
      <w:bodyDiv w:val="1"/>
      <w:marLeft w:val="0"/>
      <w:marRight w:val="0"/>
      <w:marTop w:val="0"/>
      <w:marBottom w:val="0"/>
      <w:divBdr>
        <w:top w:val="none" w:sz="0" w:space="0" w:color="auto"/>
        <w:left w:val="none" w:sz="0" w:space="0" w:color="auto"/>
        <w:bottom w:val="none" w:sz="0" w:space="0" w:color="auto"/>
        <w:right w:val="none" w:sz="0" w:space="0" w:color="auto"/>
      </w:divBdr>
    </w:div>
    <w:div w:id="1707558249">
      <w:bodyDiv w:val="1"/>
      <w:marLeft w:val="0"/>
      <w:marRight w:val="0"/>
      <w:marTop w:val="0"/>
      <w:marBottom w:val="0"/>
      <w:divBdr>
        <w:top w:val="none" w:sz="0" w:space="0" w:color="auto"/>
        <w:left w:val="none" w:sz="0" w:space="0" w:color="auto"/>
        <w:bottom w:val="none" w:sz="0" w:space="0" w:color="auto"/>
        <w:right w:val="none" w:sz="0" w:space="0" w:color="auto"/>
      </w:divBdr>
    </w:div>
    <w:div w:id="1762988027">
      <w:bodyDiv w:val="1"/>
      <w:marLeft w:val="0"/>
      <w:marRight w:val="0"/>
      <w:marTop w:val="0"/>
      <w:marBottom w:val="0"/>
      <w:divBdr>
        <w:top w:val="none" w:sz="0" w:space="0" w:color="auto"/>
        <w:left w:val="none" w:sz="0" w:space="0" w:color="auto"/>
        <w:bottom w:val="none" w:sz="0" w:space="0" w:color="auto"/>
        <w:right w:val="none" w:sz="0" w:space="0" w:color="auto"/>
      </w:divBdr>
    </w:div>
    <w:div w:id="1921139048">
      <w:bodyDiv w:val="1"/>
      <w:marLeft w:val="0"/>
      <w:marRight w:val="0"/>
      <w:marTop w:val="0"/>
      <w:marBottom w:val="0"/>
      <w:divBdr>
        <w:top w:val="none" w:sz="0" w:space="0" w:color="auto"/>
        <w:left w:val="none" w:sz="0" w:space="0" w:color="auto"/>
        <w:bottom w:val="none" w:sz="0" w:space="0" w:color="auto"/>
        <w:right w:val="none" w:sz="0" w:space="0" w:color="auto"/>
      </w:divBdr>
    </w:div>
    <w:div w:id="1933970933">
      <w:bodyDiv w:val="1"/>
      <w:marLeft w:val="0"/>
      <w:marRight w:val="0"/>
      <w:marTop w:val="0"/>
      <w:marBottom w:val="0"/>
      <w:divBdr>
        <w:top w:val="none" w:sz="0" w:space="0" w:color="auto"/>
        <w:left w:val="none" w:sz="0" w:space="0" w:color="auto"/>
        <w:bottom w:val="none" w:sz="0" w:space="0" w:color="auto"/>
        <w:right w:val="none" w:sz="0" w:space="0" w:color="auto"/>
      </w:divBdr>
    </w:div>
    <w:div w:id="1976639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16B7821FDC7BD48A13F2855AB53D9B5" ma:contentTypeVersion="7" ma:contentTypeDescription="Create a new document." ma:contentTypeScope="" ma:versionID="dec2c8323c01a9855e4578c2cf2a8a55">
  <xsd:schema xmlns:xsd="http://www.w3.org/2001/XMLSchema" xmlns:xs="http://www.w3.org/2001/XMLSchema" xmlns:p="http://schemas.microsoft.com/office/2006/metadata/properties" xmlns:ns1="http://schemas.microsoft.com/sharepoint/v3" xmlns:ns2="ec60daf9-795a-4040-9785-6b9d8ae581da" xmlns:ns3="54031767-dd6d-417c-ab73-583408f47564" targetNamespace="http://schemas.microsoft.com/office/2006/metadata/properties" ma:root="true" ma:fieldsID="9df998df0582036031e4454fad688a46" ns1:_="" ns2:_="" ns3:_="">
    <xsd:import namespace="http://schemas.microsoft.com/sharepoint/v3"/>
    <xsd:import namespace="ec60daf9-795a-4040-9785-6b9d8ae581da"/>
    <xsd:import namespace="54031767-dd6d-417c-ab73-583408f47564"/>
    <xsd:element name="properties">
      <xsd:complexType>
        <xsd:sequence>
          <xsd:element name="documentManagement">
            <xsd:complexType>
              <xsd:all>
                <xsd:element ref="ns2:Estimated_x0020_Creation_x0020_Date" minOccurs="0"/>
                <xsd:element ref="ns2:Remediation_x0020_Date" minOccurs="0"/>
                <xsd:element ref="ns1:PublishingStartDate" minOccurs="0"/>
                <xsd:element ref="ns1:PublishingExpiration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60daf9-795a-4040-9785-6b9d8ae581da" elementFormDefault="qualified">
    <xsd:import namespace="http://schemas.microsoft.com/office/2006/documentManagement/types"/>
    <xsd:import namespace="http://schemas.microsoft.com/office/infopath/2007/PartnerControls"/>
    <xsd:element name="Estimated_x0020_Creation_x0020_Date" ma:index="2" nillable="true" ma:displayName="Estimated Creation Date" ma:format="DateOnly" ma:internalName="Estimated_x0020_Creation_x0020_Date" ma:readOnly="false">
      <xsd:simpleType>
        <xsd:restriction base="dms:DateTime"/>
      </xsd:simpleType>
    </xsd:element>
    <xsd:element name="Remediation_x0020_Date" ma:index="3"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mediation_x0020_Date xmlns="ec60daf9-795a-4040-9785-6b9d8ae581da">2023-06-09T07:00:00+00:00</Remediation_x0020_Date>
    <PublishingExpirationDate xmlns="http://schemas.microsoft.com/sharepoint/v3" xsi:nil="true"/>
    <Priority xmlns="ec60daf9-795a-4040-9785-6b9d8ae581da">New</Priority>
    <PublishingStartDate xmlns="http://schemas.microsoft.com/sharepoint/v3" xsi:nil="true"/>
    <Estimated_x0020_Creation_x0020_Date xmlns="ec60daf9-795a-4040-9785-6b9d8ae581da" xsi:nil="true"/>
  </documentManagement>
</p:properties>
</file>

<file path=customXml/itemProps1.xml><?xml version="1.0" encoding="utf-8"?>
<ds:datastoreItem xmlns:ds="http://schemas.openxmlformats.org/officeDocument/2006/customXml" ds:itemID="{0C41F005-39ED-4B76-942F-34A9A271A937}">
  <ds:schemaRefs>
    <ds:schemaRef ds:uri="http://schemas.openxmlformats.org/officeDocument/2006/bibliography"/>
  </ds:schemaRefs>
</ds:datastoreItem>
</file>

<file path=customXml/itemProps2.xml><?xml version="1.0" encoding="utf-8"?>
<ds:datastoreItem xmlns:ds="http://schemas.openxmlformats.org/officeDocument/2006/customXml" ds:itemID="{F52492CB-DC00-46F4-96BA-0FCB0A7313BB}"/>
</file>

<file path=customXml/itemProps3.xml><?xml version="1.0" encoding="utf-8"?>
<ds:datastoreItem xmlns:ds="http://schemas.openxmlformats.org/officeDocument/2006/customXml" ds:itemID="{9A82D234-42E7-452B-A9AE-E50E4FCC6842}"/>
</file>

<file path=customXml/itemProps4.xml><?xml version="1.0" encoding="utf-8"?>
<ds:datastoreItem xmlns:ds="http://schemas.openxmlformats.org/officeDocument/2006/customXml" ds:itemID="{4102E9F8-DB7F-439B-BB37-BC47FAD7EBAC}"/>
</file>

<file path=docProps/app.xml><?xml version="1.0" encoding="utf-8"?>
<Properties xmlns="http://schemas.openxmlformats.org/officeDocument/2006/extended-properties" xmlns:vt="http://schemas.openxmlformats.org/officeDocument/2006/docPropsVTypes">
  <Template>Normal</Template>
  <TotalTime>0</TotalTime>
  <Pages>12</Pages>
  <Words>3783</Words>
  <Characters>21566</Characters>
  <Application>Microsoft Office Word</Application>
  <DocSecurity>0</DocSecurity>
  <Lines>1437</Lines>
  <Paragraphs>905</Paragraphs>
  <ScaleCrop>false</ScaleCrop>
  <HeadingPairs>
    <vt:vector size="2" baseType="variant">
      <vt:variant>
        <vt:lpstr>Title</vt:lpstr>
      </vt:variant>
      <vt:variant>
        <vt:i4>1</vt:i4>
      </vt:variant>
    </vt:vector>
  </HeadingPairs>
  <TitlesOfParts>
    <vt:vector size="1" baseType="lpstr">
      <vt:lpstr/>
    </vt:vector>
  </TitlesOfParts>
  <Company>State of Oregon, DAS</Company>
  <LinksUpToDate>false</LinksUpToDate>
  <CharactersWithSpaces>24444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PendletonSD.May21.2021.REDACTED</dc:title>
  <dc:creator>MAYER Mark - ODE</dc:creator>
  <cp:lastModifiedBy>MAYER Mark * ODE</cp:lastModifiedBy>
  <cp:revision>2</cp:revision>
  <cp:lastPrinted>2021-05-10T22:55:00Z</cp:lastPrinted>
  <dcterms:created xsi:type="dcterms:W3CDTF">2022-07-28T20:34:00Z</dcterms:created>
  <dcterms:modified xsi:type="dcterms:W3CDTF">2022-07-28T20:34:00Z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0x010100516B7821FDC7BD48A13F2855AB53D9B5</vt:lpwstr>
  </property>
</Properties>
</file>