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6142" w14:textId="3CB6DC99" w:rsidR="000D3AF5" w:rsidRPr="005F31DD" w:rsidRDefault="000D3AF5" w:rsidP="000D3AF5">
      <w:pPr>
        <w:pStyle w:val="Title"/>
        <w:jc w:val="center"/>
        <w:rPr>
          <w:rFonts w:asciiTheme="majorHAnsi" w:hAnsiTheme="majorHAnsi" w:cstheme="majorHAnsi"/>
        </w:rPr>
      </w:pPr>
      <w:r w:rsidRPr="005F31DD">
        <w:rPr>
          <w:rFonts w:asciiTheme="majorHAnsi" w:hAnsiTheme="majorHAnsi" w:cstheme="majorHAnsi"/>
        </w:rPr>
        <w:t>Course Code Changes for SY 202</w:t>
      </w:r>
      <w:r w:rsidR="005025B0">
        <w:rPr>
          <w:rFonts w:asciiTheme="majorHAnsi" w:hAnsiTheme="majorHAnsi" w:cstheme="majorHAnsi"/>
        </w:rPr>
        <w:t>6</w:t>
      </w:r>
      <w:r w:rsidRPr="005F31DD">
        <w:rPr>
          <w:rFonts w:asciiTheme="majorHAnsi" w:hAnsiTheme="majorHAnsi" w:cstheme="majorHAnsi"/>
        </w:rPr>
        <w:t>-202</w:t>
      </w:r>
      <w:r w:rsidR="005025B0">
        <w:rPr>
          <w:rFonts w:asciiTheme="majorHAnsi" w:hAnsiTheme="majorHAnsi" w:cstheme="majorHAnsi"/>
        </w:rPr>
        <w:t>7</w:t>
      </w:r>
    </w:p>
    <w:p w14:paraId="56ACE1BB" w14:textId="5B445FE9" w:rsidR="00D86ADE" w:rsidRPr="00E25772" w:rsidRDefault="00D86ADE" w:rsidP="002A3668">
      <w:pPr>
        <w:pStyle w:val="Heading1"/>
        <w:spacing w:before="120"/>
        <w:rPr>
          <w:rFonts w:asciiTheme="majorHAnsi" w:hAnsiTheme="majorHAnsi" w:cstheme="majorHAnsi"/>
        </w:rPr>
      </w:pPr>
      <w:r>
        <w:rPr>
          <w:rFonts w:asciiTheme="majorHAnsi" w:hAnsiTheme="majorHAnsi" w:cstheme="majorHAnsi"/>
        </w:rPr>
        <w:t>Change Status Descriptions</w:t>
      </w:r>
    </w:p>
    <w:p w14:paraId="415CAD7B" w14:textId="3420B0E0" w:rsidR="00D86ADE" w:rsidRPr="00E25772" w:rsidRDefault="00D86ADE" w:rsidP="00D86ADE">
      <w:pPr>
        <w:pStyle w:val="NormalWeb"/>
        <w:spacing w:before="0" w:beforeAutospacing="0" w:after="0" w:afterAutospacing="0"/>
        <w:rPr>
          <w:rFonts w:asciiTheme="majorHAnsi" w:hAnsiTheme="majorHAnsi" w:cstheme="majorHAnsi"/>
        </w:rPr>
      </w:pPr>
      <w:r w:rsidRPr="00E25772">
        <w:rPr>
          <w:rFonts w:asciiTheme="majorHAnsi" w:hAnsiTheme="majorHAnsi" w:cstheme="majorHAnsi"/>
          <w:b/>
          <w:color w:val="000000"/>
          <w:sz w:val="22"/>
          <w:szCs w:val="22"/>
        </w:rPr>
        <w:t>Substantive</w:t>
      </w:r>
      <w:r w:rsidRPr="00E25772">
        <w:rPr>
          <w:rFonts w:asciiTheme="majorHAnsi" w:hAnsiTheme="majorHAnsi" w:cstheme="majorHAnsi"/>
          <w:color w:val="000000"/>
          <w:sz w:val="22"/>
          <w:szCs w:val="22"/>
        </w:rPr>
        <w:t xml:space="preserve"> - Alteration in course description that is more than editorial, but retains the essential elements of the course description.</w:t>
      </w:r>
    </w:p>
    <w:p w14:paraId="1B782CC4" w14:textId="77777777" w:rsidR="00D86ADE" w:rsidRDefault="00D86ADE" w:rsidP="00D86ADE">
      <w:pPr>
        <w:pStyle w:val="NormalWeb"/>
        <w:spacing w:before="0" w:beforeAutospacing="0" w:after="0" w:afterAutospacing="0"/>
        <w:rPr>
          <w:rFonts w:asciiTheme="majorHAnsi" w:hAnsiTheme="majorHAnsi" w:cstheme="majorHAnsi"/>
          <w:color w:val="000000"/>
          <w:sz w:val="22"/>
          <w:szCs w:val="22"/>
        </w:rPr>
      </w:pPr>
      <w:r w:rsidRPr="00E25772">
        <w:rPr>
          <w:rFonts w:asciiTheme="majorHAnsi" w:hAnsiTheme="majorHAnsi" w:cstheme="majorHAnsi"/>
          <w:b/>
          <w:color w:val="000000"/>
          <w:sz w:val="22"/>
          <w:szCs w:val="22"/>
        </w:rPr>
        <w:t>Editorial</w:t>
      </w:r>
      <w:r w:rsidRPr="00E25772">
        <w:rPr>
          <w:rFonts w:asciiTheme="majorHAnsi" w:hAnsiTheme="majorHAnsi" w:cstheme="majorHAnsi"/>
          <w:color w:val="000000"/>
          <w:sz w:val="22"/>
          <w:szCs w:val="22"/>
        </w:rPr>
        <w:t xml:space="preserve"> - Correction to course description made in spelling or grammar, or slight alteration in language for clarity.</w:t>
      </w:r>
    </w:p>
    <w:p w14:paraId="710CAE6E" w14:textId="0E8CB144" w:rsidR="002A3668" w:rsidRDefault="00D86ADE" w:rsidP="00D86ADE">
      <w:pPr>
        <w:pStyle w:val="NormalWeb"/>
        <w:spacing w:before="0" w:beforeAutospacing="0" w:after="0" w:afterAutospacing="0"/>
        <w:rPr>
          <w:rFonts w:asciiTheme="majorHAnsi" w:hAnsiTheme="majorHAnsi" w:cstheme="majorHAnsi"/>
          <w:color w:val="000000"/>
          <w:sz w:val="22"/>
          <w:szCs w:val="22"/>
        </w:rPr>
      </w:pPr>
      <w:r w:rsidRPr="00651761">
        <w:rPr>
          <w:rFonts w:asciiTheme="majorHAnsi" w:hAnsiTheme="majorHAnsi" w:cstheme="majorHAnsi"/>
          <w:b/>
          <w:bCs/>
          <w:color w:val="000000"/>
          <w:sz w:val="22"/>
          <w:szCs w:val="22"/>
        </w:rPr>
        <w:t>Recode</w:t>
      </w:r>
      <w:r w:rsidRPr="00651761">
        <w:rPr>
          <w:rFonts w:asciiTheme="majorHAnsi" w:hAnsiTheme="majorHAnsi" w:cstheme="majorHAnsi"/>
          <w:color w:val="000000"/>
          <w:sz w:val="22"/>
          <w:szCs w:val="22"/>
        </w:rPr>
        <w:t xml:space="preserve"> – This course has been assigned a new course code.</w:t>
      </w:r>
    </w:p>
    <w:p w14:paraId="48483D99" w14:textId="71971369" w:rsidR="00651761" w:rsidRPr="00E25772" w:rsidRDefault="00651761" w:rsidP="00D86ADE">
      <w:pPr>
        <w:pStyle w:val="NormalWeb"/>
        <w:spacing w:before="0" w:beforeAutospacing="0" w:after="0" w:afterAutospacing="0"/>
        <w:rPr>
          <w:rFonts w:asciiTheme="majorHAnsi" w:hAnsiTheme="majorHAnsi" w:cstheme="majorHAnsi"/>
          <w:color w:val="000000"/>
          <w:sz w:val="22"/>
          <w:szCs w:val="22"/>
        </w:rPr>
      </w:pPr>
      <w:r w:rsidRPr="00651761">
        <w:rPr>
          <w:rFonts w:asciiTheme="majorHAnsi" w:hAnsiTheme="majorHAnsi" w:cstheme="majorHAnsi"/>
          <w:b/>
          <w:bCs/>
          <w:color w:val="000000"/>
          <w:sz w:val="22"/>
          <w:szCs w:val="22"/>
        </w:rPr>
        <w:t>Updated Endorsement</w:t>
      </w:r>
      <w:r>
        <w:rPr>
          <w:rFonts w:asciiTheme="majorHAnsi" w:hAnsiTheme="majorHAnsi" w:cstheme="majorHAnsi"/>
          <w:b/>
          <w:bCs/>
          <w:color w:val="000000"/>
          <w:sz w:val="22"/>
          <w:szCs w:val="22"/>
        </w:rPr>
        <w:t>s</w:t>
      </w:r>
      <w:r>
        <w:rPr>
          <w:rFonts w:asciiTheme="majorHAnsi" w:hAnsiTheme="majorHAnsi" w:cstheme="majorHAnsi"/>
          <w:color w:val="000000"/>
          <w:sz w:val="22"/>
          <w:szCs w:val="22"/>
        </w:rPr>
        <w:t xml:space="preserve"> – Additional endorsements have been added that can teacher this course.</w:t>
      </w:r>
    </w:p>
    <w:p w14:paraId="46825D29" w14:textId="77777777" w:rsidR="00C6221F" w:rsidRPr="00760E2B" w:rsidRDefault="00C6221F">
      <w:pPr>
        <w:rPr>
          <w:rFonts w:asciiTheme="majorHAnsi" w:hAnsiTheme="majorHAnsi" w:cstheme="majorHAnsi"/>
        </w:rPr>
      </w:pPr>
    </w:p>
    <w:tbl>
      <w:tblPr>
        <w:tblStyle w:val="a"/>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95"/>
        <w:gridCol w:w="1085"/>
        <w:gridCol w:w="5580"/>
        <w:gridCol w:w="1620"/>
        <w:gridCol w:w="3600"/>
      </w:tblGrid>
      <w:tr w:rsidR="00FE3CCB" w:rsidRPr="00760E2B" w14:paraId="0C656C6B" w14:textId="77777777" w:rsidTr="00B16E70">
        <w:trPr>
          <w:trHeight w:val="852"/>
          <w:tblHeader/>
        </w:trPr>
        <w:tc>
          <w:tcPr>
            <w:tcW w:w="16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23CB993"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Course Title</w:t>
            </w:r>
          </w:p>
        </w:tc>
        <w:tc>
          <w:tcPr>
            <w:tcW w:w="10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A80169" w14:textId="384C08B1" w:rsidR="00FE3CCB" w:rsidRPr="00760E2B" w:rsidRDefault="00FE3CCB">
            <w:pPr>
              <w:rPr>
                <w:rFonts w:asciiTheme="majorHAnsi" w:hAnsiTheme="majorHAnsi" w:cstheme="majorHAnsi"/>
                <w:b/>
                <w:bCs/>
              </w:rPr>
            </w:pPr>
            <w:r w:rsidRPr="00760E2B">
              <w:rPr>
                <w:rFonts w:asciiTheme="majorHAnsi" w:hAnsiTheme="majorHAnsi" w:cstheme="majorHAnsi"/>
                <w:b/>
                <w:bCs/>
              </w:rPr>
              <w:t>Course Code</w:t>
            </w:r>
          </w:p>
        </w:tc>
        <w:tc>
          <w:tcPr>
            <w:tcW w:w="55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E4AFE26"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Course Description</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E04CBF3"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Change Status</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9110272"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Endorsements</w:t>
            </w:r>
          </w:p>
        </w:tc>
      </w:tr>
      <w:tr w:rsidR="00FE3CCB" w:rsidRPr="00760E2B" w14:paraId="1EBC3BC3"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CE95D" w14:textId="137E44FC" w:rsidR="00FE3CCB" w:rsidRPr="00760E2B" w:rsidRDefault="00FE3CCB">
            <w:pPr>
              <w:rPr>
                <w:rFonts w:asciiTheme="majorHAnsi" w:hAnsiTheme="majorHAnsi" w:cstheme="majorHAnsi"/>
              </w:rPr>
            </w:pPr>
            <w:r w:rsidRPr="00760E2B">
              <w:rPr>
                <w:rFonts w:asciiTheme="majorHAnsi" w:hAnsiTheme="majorHAnsi" w:cstheme="majorHAnsi"/>
              </w:rPr>
              <w:t xml:space="preserve">IB </w:t>
            </w:r>
            <w:r w:rsidR="00F75189">
              <w:rPr>
                <w:rFonts w:asciiTheme="majorHAnsi" w:hAnsiTheme="majorHAnsi" w:cstheme="majorHAnsi"/>
              </w:rPr>
              <w:t>Language and Literature, Middle Years Program</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159DE" w14:textId="073EE1AC" w:rsidR="00FE3CCB" w:rsidRPr="00760E2B" w:rsidRDefault="00FE3CCB">
            <w:pPr>
              <w:rPr>
                <w:rFonts w:asciiTheme="majorHAnsi" w:hAnsiTheme="majorHAnsi" w:cstheme="majorHAnsi"/>
              </w:rPr>
            </w:pPr>
            <w:r w:rsidRPr="00760E2B">
              <w:rPr>
                <w:rFonts w:asciiTheme="majorHAnsi" w:hAnsiTheme="majorHAnsi" w:cstheme="majorHAnsi"/>
              </w:rPr>
              <w:t>0</w:t>
            </w:r>
            <w:r w:rsidR="00F75189">
              <w:rPr>
                <w:rFonts w:asciiTheme="majorHAnsi" w:hAnsiTheme="majorHAnsi" w:cstheme="majorHAnsi"/>
              </w:rPr>
              <w:t>1010</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1859E" w14:textId="203AD505" w:rsidR="00FE3CCB" w:rsidRPr="00760E2B" w:rsidRDefault="00806BE8">
            <w:pPr>
              <w:rPr>
                <w:rFonts w:asciiTheme="majorHAnsi" w:hAnsiTheme="majorHAnsi" w:cstheme="majorHAnsi"/>
              </w:rPr>
            </w:pPr>
            <w:r w:rsidRPr="00806BE8">
              <w:rPr>
                <w:rFonts w:asciiTheme="majorHAnsi" w:hAnsiTheme="majorHAnsi" w:cstheme="majorHAnsi"/>
              </w:rPr>
              <w:t>International Baccalaureate (IB) Language and Literature, Middle Years Program courses include instruction in the instrumental function of a language, emphasizing skills in listening, viewing, speaking, reading, presenting, and writing, as well as literature encompassing a variety of periods and genres.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FC40B" w14:textId="7D7C0113" w:rsidR="00FE3CCB" w:rsidRDefault="00F75189" w:rsidP="00F75189">
            <w:pPr>
              <w:rPr>
                <w:rFonts w:asciiTheme="majorHAnsi" w:hAnsiTheme="majorHAnsi" w:cstheme="majorHAnsi"/>
              </w:rPr>
            </w:pPr>
            <w:r>
              <w:rPr>
                <w:rFonts w:asciiTheme="majorHAnsi" w:hAnsiTheme="majorHAnsi" w:cstheme="majorHAnsi"/>
              </w:rPr>
              <w:t>Title Change</w:t>
            </w:r>
          </w:p>
          <w:p w14:paraId="13DFF4CA" w14:textId="6E6ECFF1"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A0468" w14:textId="77777777" w:rsidR="00FE3CCB" w:rsidRDefault="00E76E56" w:rsidP="00651761">
            <w:pPr>
              <w:pStyle w:val="ListParagraph"/>
              <w:numPr>
                <w:ilvl w:val="0"/>
                <w:numId w:val="12"/>
              </w:numPr>
              <w:rPr>
                <w:rFonts w:asciiTheme="majorHAnsi" w:hAnsiTheme="majorHAnsi" w:cstheme="majorHAnsi"/>
              </w:rPr>
            </w:pPr>
            <w:r>
              <w:rPr>
                <w:rFonts w:asciiTheme="majorHAnsi" w:hAnsiTheme="majorHAnsi" w:cstheme="majorHAnsi"/>
              </w:rPr>
              <w:t>English Language Arts</w:t>
            </w:r>
          </w:p>
          <w:p w14:paraId="40CFE32E" w14:textId="77777777" w:rsidR="00E76E56" w:rsidRDefault="00E76E56" w:rsidP="00651761">
            <w:pPr>
              <w:pStyle w:val="ListParagraph"/>
              <w:numPr>
                <w:ilvl w:val="0"/>
                <w:numId w:val="12"/>
              </w:numPr>
              <w:rPr>
                <w:rFonts w:asciiTheme="majorHAnsi" w:hAnsiTheme="majorHAnsi" w:cstheme="majorHAnsi"/>
              </w:rPr>
            </w:pPr>
            <w:r>
              <w:rPr>
                <w:rFonts w:asciiTheme="majorHAnsi" w:hAnsiTheme="majorHAnsi" w:cstheme="majorHAnsi"/>
              </w:rPr>
              <w:t>English Language Arts and Social Studies</w:t>
            </w:r>
            <w:r w:rsidR="002957C5">
              <w:rPr>
                <w:rFonts w:asciiTheme="majorHAnsi" w:hAnsiTheme="majorHAnsi" w:cstheme="majorHAnsi"/>
              </w:rPr>
              <w:t xml:space="preserve"> (two endorsements)</w:t>
            </w:r>
          </w:p>
          <w:p w14:paraId="732FB323" w14:textId="77777777" w:rsidR="002957C5" w:rsidRDefault="002957C5" w:rsidP="00651761">
            <w:pPr>
              <w:pStyle w:val="ListParagraph"/>
              <w:numPr>
                <w:ilvl w:val="0"/>
                <w:numId w:val="12"/>
              </w:numPr>
              <w:rPr>
                <w:rFonts w:asciiTheme="majorHAnsi" w:hAnsiTheme="majorHAnsi" w:cstheme="majorHAnsi"/>
              </w:rPr>
            </w:pPr>
            <w:r>
              <w:rPr>
                <w:rFonts w:asciiTheme="majorHAnsi" w:hAnsiTheme="majorHAnsi" w:cstheme="majorHAnsi"/>
              </w:rPr>
              <w:t>Foundational English Language Arts</w:t>
            </w:r>
          </w:p>
          <w:p w14:paraId="7B815907" w14:textId="77777777" w:rsidR="002957C5" w:rsidRDefault="002957C5" w:rsidP="00651761">
            <w:pPr>
              <w:pStyle w:val="ListParagraph"/>
              <w:numPr>
                <w:ilvl w:val="0"/>
                <w:numId w:val="12"/>
              </w:numPr>
              <w:rPr>
                <w:rFonts w:asciiTheme="majorHAnsi" w:hAnsiTheme="majorHAnsi" w:cstheme="majorHAnsi"/>
              </w:rPr>
            </w:pPr>
            <w:r>
              <w:rPr>
                <w:rFonts w:asciiTheme="majorHAnsi" w:hAnsiTheme="majorHAnsi" w:cstheme="majorHAnsi"/>
              </w:rPr>
              <w:t>Legacy Five Year Secondary</w:t>
            </w:r>
          </w:p>
          <w:p w14:paraId="29D9A8F7" w14:textId="77777777" w:rsidR="002957C5" w:rsidRDefault="00517C0A" w:rsidP="00651761">
            <w:pPr>
              <w:pStyle w:val="ListParagraph"/>
              <w:numPr>
                <w:ilvl w:val="0"/>
                <w:numId w:val="12"/>
              </w:numPr>
              <w:rPr>
                <w:rFonts w:asciiTheme="majorHAnsi" w:hAnsiTheme="majorHAnsi" w:cstheme="majorHAnsi"/>
              </w:rPr>
            </w:pPr>
            <w:r>
              <w:rPr>
                <w:rFonts w:asciiTheme="majorHAnsi" w:hAnsiTheme="majorHAnsi" w:cstheme="majorHAnsi"/>
              </w:rPr>
              <w:t>Legacy English Language Arts</w:t>
            </w:r>
          </w:p>
          <w:p w14:paraId="1DF3B10E" w14:textId="122B8D4A" w:rsidR="00517C0A" w:rsidRPr="00651761" w:rsidRDefault="00517C0A" w:rsidP="00651761">
            <w:pPr>
              <w:pStyle w:val="ListParagraph"/>
              <w:numPr>
                <w:ilvl w:val="0"/>
                <w:numId w:val="12"/>
              </w:numPr>
              <w:rPr>
                <w:rFonts w:asciiTheme="majorHAnsi" w:hAnsiTheme="majorHAnsi" w:cstheme="majorHAnsi"/>
              </w:rPr>
            </w:pPr>
            <w:r>
              <w:rPr>
                <w:rFonts w:asciiTheme="majorHAnsi" w:hAnsiTheme="majorHAnsi" w:cstheme="majorHAnsi"/>
              </w:rPr>
              <w:t>Legacy Foundational English Language Arts</w:t>
            </w:r>
          </w:p>
        </w:tc>
      </w:tr>
      <w:tr w:rsidR="00FE3CCB" w:rsidRPr="00760E2B" w14:paraId="4C20480C" w14:textId="77777777" w:rsidTr="00B16E70">
        <w:trPr>
          <w:trHeight w:val="17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D7398" w14:textId="3FF8F495" w:rsidR="00FE3CCB" w:rsidRPr="00760E2B" w:rsidRDefault="002C0D1C">
            <w:pPr>
              <w:rPr>
                <w:rFonts w:asciiTheme="majorHAnsi" w:hAnsiTheme="majorHAnsi" w:cstheme="majorHAnsi"/>
              </w:rPr>
            </w:pPr>
            <w:r>
              <w:rPr>
                <w:rFonts w:asciiTheme="majorHAnsi" w:hAnsiTheme="majorHAnsi" w:cstheme="majorHAnsi"/>
              </w:rPr>
              <w:t>Mathematics, (Grade 6)</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85A32" w14:textId="1B31B77E" w:rsidR="00FE3CCB" w:rsidRPr="00760E2B" w:rsidRDefault="00FE3CCB">
            <w:pPr>
              <w:rPr>
                <w:rFonts w:asciiTheme="majorHAnsi" w:hAnsiTheme="majorHAnsi" w:cstheme="majorHAnsi"/>
              </w:rPr>
            </w:pPr>
            <w:r w:rsidRPr="00760E2B">
              <w:rPr>
                <w:rFonts w:asciiTheme="majorHAnsi" w:hAnsiTheme="majorHAnsi" w:cstheme="majorHAnsi"/>
              </w:rPr>
              <w:t>0</w:t>
            </w:r>
            <w:r w:rsidR="002C0D1C">
              <w:rPr>
                <w:rFonts w:asciiTheme="majorHAnsi" w:hAnsiTheme="majorHAnsi" w:cstheme="majorHAnsi"/>
              </w:rPr>
              <w:t>2036</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9110C" w14:textId="30A23BCD" w:rsidR="00FE3CCB" w:rsidRPr="00760E2B" w:rsidRDefault="002C0D1C">
            <w:pPr>
              <w:rPr>
                <w:rFonts w:asciiTheme="majorHAnsi" w:hAnsiTheme="majorHAnsi" w:cstheme="majorHAnsi"/>
              </w:rPr>
            </w:pPr>
            <w:r w:rsidRPr="002C0D1C">
              <w:rPr>
                <w:rFonts w:asciiTheme="majorHAnsi" w:hAnsiTheme="majorHAnsi" w:cstheme="majorHAnsi"/>
              </w:rPr>
              <w:t xml:space="preserve">Mathematics (grade 6) courses typically emphasize proficiency in numerical operations (including basic operations and their proper order); ratios and proportional relationships; patterns; simple equations; geometry; and concepts of data analysis, including statistics and </w:t>
            </w:r>
            <w:r w:rsidRPr="002C0D1C">
              <w:rPr>
                <w:rFonts w:asciiTheme="majorHAnsi" w:hAnsiTheme="majorHAnsi" w:cstheme="majorHAnsi"/>
              </w:rPr>
              <w:lastRenderedPageBreak/>
              <w:t>probability. Specific content depends upon state standards for grade 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96827" w14:textId="77777777" w:rsidR="00FE3CCB" w:rsidRDefault="00FE3CCB">
            <w:pPr>
              <w:rPr>
                <w:rFonts w:asciiTheme="majorHAnsi" w:hAnsiTheme="majorHAnsi" w:cstheme="majorHAnsi"/>
              </w:rPr>
            </w:pPr>
            <w:r w:rsidRPr="00760E2B">
              <w:rPr>
                <w:rFonts w:asciiTheme="majorHAnsi" w:hAnsiTheme="majorHAnsi" w:cstheme="majorHAnsi"/>
              </w:rPr>
              <w:lastRenderedPageBreak/>
              <w:t>Substantive Update</w:t>
            </w:r>
          </w:p>
          <w:p w14:paraId="115FCDE2" w14:textId="2BD803A9"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6D1A8" w14:textId="4C4299F0"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Advanced Mathematics</w:t>
            </w:r>
          </w:p>
          <w:p w14:paraId="2895EEDA" w14:textId="1F599BCB"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Elementary - Multiple Subjects</w:t>
            </w:r>
          </w:p>
          <w:p w14:paraId="1AF8EC5A" w14:textId="192DDB7C"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Foundational Mathematics</w:t>
            </w:r>
          </w:p>
          <w:p w14:paraId="5A8FF34A" w14:textId="7F6A74B5"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Legacy Advanced Math</w:t>
            </w:r>
          </w:p>
          <w:p w14:paraId="5F75395E" w14:textId="07FAB471"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Legacy Five Year Secondary</w:t>
            </w:r>
          </w:p>
          <w:p w14:paraId="2F26C309" w14:textId="709F63A5"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lastRenderedPageBreak/>
              <w:t>Legacy Foundational Mathematics</w:t>
            </w:r>
          </w:p>
          <w:p w14:paraId="7D14FBB8" w14:textId="32B260F4" w:rsidR="005E2470"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Legacy Middle Level</w:t>
            </w:r>
          </w:p>
          <w:p w14:paraId="3D7960DD" w14:textId="3F0092C2" w:rsidR="00FE3CCB" w:rsidRPr="005E2470" w:rsidRDefault="005E2470" w:rsidP="005E2470">
            <w:pPr>
              <w:pStyle w:val="ListParagraph"/>
              <w:numPr>
                <w:ilvl w:val="0"/>
                <w:numId w:val="12"/>
              </w:numPr>
              <w:rPr>
                <w:rFonts w:asciiTheme="majorHAnsi" w:hAnsiTheme="majorHAnsi" w:cstheme="majorHAnsi"/>
              </w:rPr>
            </w:pPr>
            <w:r w:rsidRPr="005E2470">
              <w:rPr>
                <w:rFonts w:asciiTheme="majorHAnsi" w:hAnsiTheme="majorHAnsi" w:cstheme="majorHAnsi"/>
              </w:rPr>
              <w:t>Legacy Special Education for Elementary Multiple Subjects</w:t>
            </w:r>
          </w:p>
        </w:tc>
      </w:tr>
      <w:tr w:rsidR="00FE3CCB" w:rsidRPr="00760E2B" w14:paraId="6DF3F759"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8E3EE" w14:textId="43A89648" w:rsidR="00FE3CCB" w:rsidRPr="00760E2B" w:rsidRDefault="00CD0BC7">
            <w:pPr>
              <w:rPr>
                <w:rFonts w:asciiTheme="majorHAnsi" w:hAnsiTheme="majorHAnsi" w:cstheme="majorHAnsi"/>
              </w:rPr>
            </w:pPr>
            <w:r>
              <w:rPr>
                <w:rFonts w:asciiTheme="majorHAnsi" w:hAnsiTheme="majorHAnsi" w:cstheme="majorHAnsi"/>
              </w:rPr>
              <w:lastRenderedPageBreak/>
              <w:t>Mathematics (Grade 7)</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CE6B1" w14:textId="052C8721" w:rsidR="00FE3CCB" w:rsidRPr="00760E2B" w:rsidRDefault="00FE3CCB">
            <w:pPr>
              <w:rPr>
                <w:rFonts w:asciiTheme="majorHAnsi" w:hAnsiTheme="majorHAnsi" w:cstheme="majorHAnsi"/>
              </w:rPr>
            </w:pPr>
            <w:r w:rsidRPr="00760E2B">
              <w:rPr>
                <w:rFonts w:asciiTheme="majorHAnsi" w:hAnsiTheme="majorHAnsi" w:cstheme="majorHAnsi"/>
              </w:rPr>
              <w:t>0</w:t>
            </w:r>
            <w:r w:rsidR="00CD0BC7">
              <w:rPr>
                <w:rFonts w:asciiTheme="majorHAnsi" w:hAnsiTheme="majorHAnsi" w:cstheme="majorHAnsi"/>
              </w:rPr>
              <w:t>2</w:t>
            </w:r>
            <w:r w:rsidR="00F81289">
              <w:rPr>
                <w:rFonts w:asciiTheme="majorHAnsi" w:hAnsiTheme="majorHAnsi" w:cstheme="majorHAnsi"/>
              </w:rPr>
              <w:t>037</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B0E35" w14:textId="6DC9F44C" w:rsidR="00FE3CCB" w:rsidRPr="00760E2B" w:rsidRDefault="00CD0BC7">
            <w:pPr>
              <w:rPr>
                <w:rFonts w:asciiTheme="majorHAnsi" w:hAnsiTheme="majorHAnsi" w:cstheme="majorHAnsi"/>
              </w:rPr>
            </w:pPr>
            <w:r w:rsidRPr="00CD0BC7">
              <w:rPr>
                <w:rFonts w:asciiTheme="majorHAnsi" w:hAnsiTheme="majorHAnsi" w:cstheme="majorHAnsi"/>
              </w:rPr>
              <w:t>Mathematics (grade 7) courses typically emphasize proficiency in skills involving numbers and operations; ratios and proportional relationships; patterns; functions; algebraic formulas; geometry; integers and rational numbers; and concepts of data analysis, including statistics and probability. Specific content depends upon state standards for grade 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20436" w14:textId="4AC79909" w:rsidR="00FE3CCB" w:rsidRPr="00760E2B" w:rsidRDefault="00F81289">
            <w:pPr>
              <w:rPr>
                <w:rFonts w:asciiTheme="majorHAnsi" w:hAnsiTheme="majorHAnsi" w:cstheme="majorHAnsi"/>
              </w:rPr>
            </w:pPr>
            <w:r>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25607" w14:textId="0804F71D" w:rsidR="00FD0AE5" w:rsidRPr="00FD0AE5" w:rsidRDefault="00FD0AE5" w:rsidP="00FD0AE5">
            <w:pPr>
              <w:pStyle w:val="ListParagraph"/>
              <w:numPr>
                <w:ilvl w:val="0"/>
                <w:numId w:val="12"/>
              </w:numPr>
              <w:rPr>
                <w:rFonts w:asciiTheme="majorHAnsi" w:hAnsiTheme="majorHAnsi" w:cstheme="majorHAnsi"/>
              </w:rPr>
            </w:pPr>
            <w:r w:rsidRPr="00FD0AE5">
              <w:rPr>
                <w:rFonts w:asciiTheme="majorHAnsi" w:hAnsiTheme="majorHAnsi" w:cstheme="majorHAnsi"/>
              </w:rPr>
              <w:t>Advanced Mathematics</w:t>
            </w:r>
          </w:p>
          <w:p w14:paraId="12EB21B0" w14:textId="23BF14B9" w:rsidR="00FD0AE5" w:rsidRPr="00FD0AE5" w:rsidRDefault="00FD0AE5" w:rsidP="00FD0AE5">
            <w:pPr>
              <w:pStyle w:val="ListParagraph"/>
              <w:numPr>
                <w:ilvl w:val="0"/>
                <w:numId w:val="12"/>
              </w:numPr>
              <w:rPr>
                <w:rFonts w:asciiTheme="majorHAnsi" w:hAnsiTheme="majorHAnsi" w:cstheme="majorHAnsi"/>
              </w:rPr>
            </w:pPr>
            <w:r w:rsidRPr="00FD0AE5">
              <w:rPr>
                <w:rFonts w:asciiTheme="majorHAnsi" w:hAnsiTheme="majorHAnsi" w:cstheme="majorHAnsi"/>
              </w:rPr>
              <w:t>Foundational Mathematics</w:t>
            </w:r>
          </w:p>
          <w:p w14:paraId="617819ED" w14:textId="5CF68F89" w:rsidR="00FD0AE5" w:rsidRPr="00FD0AE5" w:rsidRDefault="00FD0AE5" w:rsidP="00FD0AE5">
            <w:pPr>
              <w:pStyle w:val="ListParagraph"/>
              <w:numPr>
                <w:ilvl w:val="0"/>
                <w:numId w:val="12"/>
              </w:numPr>
              <w:rPr>
                <w:rFonts w:asciiTheme="majorHAnsi" w:hAnsiTheme="majorHAnsi" w:cstheme="majorHAnsi"/>
              </w:rPr>
            </w:pPr>
            <w:r w:rsidRPr="00FD0AE5">
              <w:rPr>
                <w:rFonts w:asciiTheme="majorHAnsi" w:hAnsiTheme="majorHAnsi" w:cstheme="majorHAnsi"/>
              </w:rPr>
              <w:t>Legacy Advanced Math</w:t>
            </w:r>
          </w:p>
          <w:p w14:paraId="578793C1" w14:textId="6713608C" w:rsidR="00FD0AE5" w:rsidRPr="00FD0AE5" w:rsidRDefault="00FD0AE5" w:rsidP="00FD0AE5">
            <w:pPr>
              <w:pStyle w:val="ListParagraph"/>
              <w:numPr>
                <w:ilvl w:val="0"/>
                <w:numId w:val="12"/>
              </w:numPr>
              <w:rPr>
                <w:rFonts w:asciiTheme="majorHAnsi" w:hAnsiTheme="majorHAnsi" w:cstheme="majorHAnsi"/>
              </w:rPr>
            </w:pPr>
            <w:r w:rsidRPr="00FD0AE5">
              <w:rPr>
                <w:rFonts w:asciiTheme="majorHAnsi" w:hAnsiTheme="majorHAnsi" w:cstheme="majorHAnsi"/>
              </w:rPr>
              <w:t>Legacy Five Year Secondary</w:t>
            </w:r>
          </w:p>
          <w:p w14:paraId="592CBD87" w14:textId="25758107" w:rsidR="00FE3CCB" w:rsidRPr="00760E2B" w:rsidRDefault="00FD0AE5" w:rsidP="00FD0AE5">
            <w:pPr>
              <w:pStyle w:val="ListParagraph"/>
              <w:numPr>
                <w:ilvl w:val="0"/>
                <w:numId w:val="12"/>
              </w:numPr>
              <w:rPr>
                <w:rFonts w:asciiTheme="majorHAnsi" w:hAnsiTheme="majorHAnsi" w:cstheme="majorHAnsi"/>
              </w:rPr>
            </w:pPr>
            <w:r w:rsidRPr="00FD0AE5">
              <w:rPr>
                <w:rFonts w:asciiTheme="majorHAnsi" w:hAnsiTheme="majorHAnsi" w:cstheme="majorHAnsi"/>
              </w:rPr>
              <w:t>Legacy Foundational Mathematics</w:t>
            </w:r>
          </w:p>
        </w:tc>
      </w:tr>
      <w:tr w:rsidR="00FE3CCB" w:rsidRPr="00760E2B" w14:paraId="6BF02C26" w14:textId="77777777" w:rsidTr="00B16E70">
        <w:trPr>
          <w:trHeight w:val="317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50A1E" w14:textId="09FAA7DB" w:rsidR="00FE3CCB" w:rsidRPr="00760E2B" w:rsidRDefault="00FD0AE5">
            <w:pPr>
              <w:rPr>
                <w:rFonts w:asciiTheme="majorHAnsi" w:hAnsiTheme="majorHAnsi" w:cstheme="majorHAnsi"/>
              </w:rPr>
            </w:pPr>
            <w:r>
              <w:rPr>
                <w:rFonts w:asciiTheme="majorHAnsi" w:hAnsiTheme="majorHAnsi" w:cstheme="majorHAnsi"/>
              </w:rPr>
              <w:t>Mathematics (Grade 8)</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1F33F" w14:textId="0AA9EB8A" w:rsidR="00FE3CCB" w:rsidRPr="00760E2B" w:rsidRDefault="00FE3CCB">
            <w:pPr>
              <w:rPr>
                <w:rFonts w:asciiTheme="majorHAnsi" w:hAnsiTheme="majorHAnsi" w:cstheme="majorHAnsi"/>
              </w:rPr>
            </w:pPr>
            <w:r w:rsidRPr="00760E2B">
              <w:rPr>
                <w:rFonts w:asciiTheme="majorHAnsi" w:hAnsiTheme="majorHAnsi" w:cstheme="majorHAnsi"/>
              </w:rPr>
              <w:t>0</w:t>
            </w:r>
            <w:r w:rsidR="00FD0AE5">
              <w:rPr>
                <w:rFonts w:asciiTheme="majorHAnsi" w:hAnsiTheme="majorHAnsi" w:cstheme="majorHAnsi"/>
              </w:rPr>
              <w:t>2038</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D8343" w14:textId="6BB12D04" w:rsidR="00FE3CCB" w:rsidRPr="00760E2B" w:rsidRDefault="00FD0AE5">
            <w:pPr>
              <w:rPr>
                <w:rFonts w:asciiTheme="majorHAnsi" w:hAnsiTheme="majorHAnsi" w:cstheme="majorHAnsi"/>
              </w:rPr>
            </w:pPr>
            <w:r w:rsidRPr="00FD0AE5">
              <w:rPr>
                <w:rFonts w:asciiTheme="majorHAnsi" w:hAnsiTheme="majorHAnsi" w:cstheme="majorHAnsi"/>
              </w:rPr>
              <w:t>Mathematics (grade 8) courses typically emphasize proficiency in skills involving numbers and operations, measurement, patterns, simple functions, algebra, geometry, statistics, probability, and linear and exponential relationships. Specific content depends upon state standards for grade 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19734" w14:textId="77777777" w:rsidR="00FE3CCB" w:rsidRPr="00760E2B" w:rsidRDefault="00FE3CCB">
            <w:pPr>
              <w:rPr>
                <w:rFonts w:asciiTheme="majorHAnsi" w:hAnsiTheme="majorHAnsi" w:cstheme="majorHAnsi"/>
              </w:rPr>
            </w:pPr>
            <w:r w:rsidRPr="00760E2B">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9D759" w14:textId="77777777" w:rsidR="000C6169" w:rsidRPr="00FD0AE5" w:rsidRDefault="000C6169" w:rsidP="000C6169">
            <w:pPr>
              <w:pStyle w:val="ListParagraph"/>
              <w:numPr>
                <w:ilvl w:val="0"/>
                <w:numId w:val="12"/>
              </w:numPr>
              <w:rPr>
                <w:rFonts w:asciiTheme="majorHAnsi" w:hAnsiTheme="majorHAnsi" w:cstheme="majorHAnsi"/>
              </w:rPr>
            </w:pPr>
            <w:r w:rsidRPr="00FD0AE5">
              <w:rPr>
                <w:rFonts w:asciiTheme="majorHAnsi" w:hAnsiTheme="majorHAnsi" w:cstheme="majorHAnsi"/>
              </w:rPr>
              <w:t>Advanced Mathematics</w:t>
            </w:r>
          </w:p>
          <w:p w14:paraId="49575390" w14:textId="77777777" w:rsidR="000C6169" w:rsidRPr="00FD0AE5" w:rsidRDefault="000C6169" w:rsidP="000C6169">
            <w:pPr>
              <w:pStyle w:val="ListParagraph"/>
              <w:numPr>
                <w:ilvl w:val="0"/>
                <w:numId w:val="12"/>
              </w:numPr>
              <w:rPr>
                <w:rFonts w:asciiTheme="majorHAnsi" w:hAnsiTheme="majorHAnsi" w:cstheme="majorHAnsi"/>
              </w:rPr>
            </w:pPr>
            <w:r w:rsidRPr="00FD0AE5">
              <w:rPr>
                <w:rFonts w:asciiTheme="majorHAnsi" w:hAnsiTheme="majorHAnsi" w:cstheme="majorHAnsi"/>
              </w:rPr>
              <w:t>Foundational Mathematics</w:t>
            </w:r>
          </w:p>
          <w:p w14:paraId="362D9A2C" w14:textId="77777777" w:rsidR="000C6169" w:rsidRPr="00FD0AE5" w:rsidRDefault="000C6169" w:rsidP="000C6169">
            <w:pPr>
              <w:pStyle w:val="ListParagraph"/>
              <w:numPr>
                <w:ilvl w:val="0"/>
                <w:numId w:val="12"/>
              </w:numPr>
              <w:rPr>
                <w:rFonts w:asciiTheme="majorHAnsi" w:hAnsiTheme="majorHAnsi" w:cstheme="majorHAnsi"/>
              </w:rPr>
            </w:pPr>
            <w:r w:rsidRPr="00FD0AE5">
              <w:rPr>
                <w:rFonts w:asciiTheme="majorHAnsi" w:hAnsiTheme="majorHAnsi" w:cstheme="majorHAnsi"/>
              </w:rPr>
              <w:t>Legacy Advanced Math</w:t>
            </w:r>
          </w:p>
          <w:p w14:paraId="0E80622E" w14:textId="77777777" w:rsidR="000C6169" w:rsidRPr="00FD0AE5" w:rsidRDefault="000C6169" w:rsidP="000C6169">
            <w:pPr>
              <w:pStyle w:val="ListParagraph"/>
              <w:numPr>
                <w:ilvl w:val="0"/>
                <w:numId w:val="12"/>
              </w:numPr>
              <w:rPr>
                <w:rFonts w:asciiTheme="majorHAnsi" w:hAnsiTheme="majorHAnsi" w:cstheme="majorHAnsi"/>
              </w:rPr>
            </w:pPr>
            <w:r w:rsidRPr="00FD0AE5">
              <w:rPr>
                <w:rFonts w:asciiTheme="majorHAnsi" w:hAnsiTheme="majorHAnsi" w:cstheme="majorHAnsi"/>
              </w:rPr>
              <w:t>Legacy Five Year Secondary</w:t>
            </w:r>
          </w:p>
          <w:p w14:paraId="43605576" w14:textId="6E432A2B" w:rsidR="00FE3CCB" w:rsidRPr="00760E2B" w:rsidRDefault="000C6169" w:rsidP="000C6169">
            <w:pPr>
              <w:pStyle w:val="ListParagraph"/>
              <w:numPr>
                <w:ilvl w:val="0"/>
                <w:numId w:val="12"/>
              </w:numPr>
              <w:rPr>
                <w:rFonts w:asciiTheme="majorHAnsi" w:hAnsiTheme="majorHAnsi" w:cstheme="majorHAnsi"/>
              </w:rPr>
            </w:pPr>
            <w:r w:rsidRPr="00FD0AE5">
              <w:rPr>
                <w:rFonts w:asciiTheme="majorHAnsi" w:hAnsiTheme="majorHAnsi" w:cstheme="majorHAnsi"/>
              </w:rPr>
              <w:t>Legacy Foundational Mathematics</w:t>
            </w:r>
          </w:p>
        </w:tc>
      </w:tr>
      <w:tr w:rsidR="00FE3CCB" w:rsidRPr="00760E2B" w14:paraId="197869F9" w14:textId="77777777" w:rsidTr="00B16E70">
        <w:trPr>
          <w:trHeight w:val="3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AAF5A" w14:textId="172BB491" w:rsidR="00FE3CCB" w:rsidRPr="00760E2B" w:rsidRDefault="00554D01">
            <w:pPr>
              <w:rPr>
                <w:rFonts w:asciiTheme="majorHAnsi" w:hAnsiTheme="majorHAnsi" w:cstheme="majorHAnsi"/>
              </w:rPr>
            </w:pPr>
            <w:r>
              <w:rPr>
                <w:rFonts w:asciiTheme="majorHAnsi" w:hAnsiTheme="majorHAnsi" w:cstheme="majorHAnsi"/>
              </w:rPr>
              <w:lastRenderedPageBreak/>
              <w:t>Algebra I</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61226" w14:textId="51258CDF" w:rsidR="00FE3CCB" w:rsidRPr="00760E2B" w:rsidRDefault="00FE3CCB">
            <w:pPr>
              <w:rPr>
                <w:rFonts w:asciiTheme="majorHAnsi" w:hAnsiTheme="majorHAnsi" w:cstheme="majorHAnsi"/>
              </w:rPr>
            </w:pPr>
            <w:r w:rsidRPr="00760E2B">
              <w:rPr>
                <w:rFonts w:asciiTheme="majorHAnsi" w:hAnsiTheme="majorHAnsi" w:cstheme="majorHAnsi"/>
              </w:rPr>
              <w:t>0</w:t>
            </w:r>
            <w:r w:rsidR="00554D01">
              <w:rPr>
                <w:rFonts w:asciiTheme="majorHAnsi" w:hAnsiTheme="majorHAnsi" w:cstheme="majorHAnsi"/>
              </w:rPr>
              <w:t>2052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2F86D" w14:textId="17FEBCB1" w:rsidR="00FE3CCB" w:rsidRPr="00760E2B" w:rsidRDefault="00554D01">
            <w:pPr>
              <w:rPr>
                <w:rFonts w:asciiTheme="majorHAnsi" w:hAnsiTheme="majorHAnsi" w:cstheme="majorHAnsi"/>
              </w:rPr>
            </w:pPr>
            <w:r w:rsidRPr="00554D01">
              <w:rPr>
                <w:rFonts w:asciiTheme="majorHAnsi" w:hAnsiTheme="majorHAnsi" w:cstheme="majorHAnsi"/>
              </w:rPr>
              <w:t>Algebra I courses include identifying and representing linear, exponential, and quadratic functions; developing an understanding of the relationships between the symbolic, graphic, tabular, and verbal representations of functions; solving a variety of functions; operating with polynomials; and modeling linear data, including examining regressions. Specific content depends upon state standards.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11F0D" w14:textId="77777777" w:rsidR="00FE3CCB" w:rsidRPr="00760E2B" w:rsidRDefault="00FE3CCB">
            <w:pPr>
              <w:rPr>
                <w:rFonts w:asciiTheme="majorHAnsi" w:hAnsiTheme="majorHAnsi" w:cstheme="majorHAnsi"/>
              </w:rPr>
            </w:pPr>
            <w:r w:rsidRPr="00760E2B">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7E081" w14:textId="77777777" w:rsidR="00BA54BB" w:rsidRPr="00FD0AE5" w:rsidRDefault="00BA54BB" w:rsidP="00BA54BB">
            <w:pPr>
              <w:pStyle w:val="ListParagraph"/>
              <w:numPr>
                <w:ilvl w:val="0"/>
                <w:numId w:val="12"/>
              </w:numPr>
              <w:rPr>
                <w:rFonts w:asciiTheme="majorHAnsi" w:hAnsiTheme="majorHAnsi" w:cstheme="majorHAnsi"/>
              </w:rPr>
            </w:pPr>
            <w:r w:rsidRPr="00FD0AE5">
              <w:rPr>
                <w:rFonts w:asciiTheme="majorHAnsi" w:hAnsiTheme="majorHAnsi" w:cstheme="majorHAnsi"/>
              </w:rPr>
              <w:t>Advanced Mathematics</w:t>
            </w:r>
          </w:p>
          <w:p w14:paraId="7AFC9285" w14:textId="77777777" w:rsidR="00BA54BB" w:rsidRPr="00FD0AE5" w:rsidRDefault="00BA54BB" w:rsidP="00BA54BB">
            <w:pPr>
              <w:pStyle w:val="ListParagraph"/>
              <w:numPr>
                <w:ilvl w:val="0"/>
                <w:numId w:val="12"/>
              </w:numPr>
              <w:rPr>
                <w:rFonts w:asciiTheme="majorHAnsi" w:hAnsiTheme="majorHAnsi" w:cstheme="majorHAnsi"/>
              </w:rPr>
            </w:pPr>
            <w:r w:rsidRPr="00FD0AE5">
              <w:rPr>
                <w:rFonts w:asciiTheme="majorHAnsi" w:hAnsiTheme="majorHAnsi" w:cstheme="majorHAnsi"/>
              </w:rPr>
              <w:t>Foundational Mathematics</w:t>
            </w:r>
          </w:p>
          <w:p w14:paraId="468DFA77" w14:textId="77777777" w:rsidR="00BA54BB" w:rsidRPr="00FD0AE5" w:rsidRDefault="00BA54BB" w:rsidP="00BA54BB">
            <w:pPr>
              <w:pStyle w:val="ListParagraph"/>
              <w:numPr>
                <w:ilvl w:val="0"/>
                <w:numId w:val="12"/>
              </w:numPr>
              <w:rPr>
                <w:rFonts w:asciiTheme="majorHAnsi" w:hAnsiTheme="majorHAnsi" w:cstheme="majorHAnsi"/>
              </w:rPr>
            </w:pPr>
            <w:r w:rsidRPr="00FD0AE5">
              <w:rPr>
                <w:rFonts w:asciiTheme="majorHAnsi" w:hAnsiTheme="majorHAnsi" w:cstheme="majorHAnsi"/>
              </w:rPr>
              <w:t>Legacy Advanced Math</w:t>
            </w:r>
          </w:p>
          <w:p w14:paraId="4FCE94B3" w14:textId="77777777" w:rsidR="00BA54BB" w:rsidRPr="00FD0AE5" w:rsidRDefault="00BA54BB" w:rsidP="00BA54BB">
            <w:pPr>
              <w:pStyle w:val="ListParagraph"/>
              <w:numPr>
                <w:ilvl w:val="0"/>
                <w:numId w:val="12"/>
              </w:numPr>
              <w:rPr>
                <w:rFonts w:asciiTheme="majorHAnsi" w:hAnsiTheme="majorHAnsi" w:cstheme="majorHAnsi"/>
              </w:rPr>
            </w:pPr>
            <w:r w:rsidRPr="00FD0AE5">
              <w:rPr>
                <w:rFonts w:asciiTheme="majorHAnsi" w:hAnsiTheme="majorHAnsi" w:cstheme="majorHAnsi"/>
              </w:rPr>
              <w:t>Legacy Five Year Secondary</w:t>
            </w:r>
          </w:p>
          <w:p w14:paraId="275F4B88" w14:textId="432B7F54" w:rsidR="00FE3CCB" w:rsidRPr="00760E2B" w:rsidRDefault="00BA54BB" w:rsidP="00BA54BB">
            <w:pPr>
              <w:pStyle w:val="ListParagraph"/>
              <w:numPr>
                <w:ilvl w:val="0"/>
                <w:numId w:val="12"/>
              </w:numPr>
              <w:rPr>
                <w:rFonts w:asciiTheme="majorHAnsi" w:hAnsiTheme="majorHAnsi" w:cstheme="majorHAnsi"/>
              </w:rPr>
            </w:pPr>
            <w:r w:rsidRPr="00FD0AE5">
              <w:rPr>
                <w:rFonts w:asciiTheme="majorHAnsi" w:hAnsiTheme="majorHAnsi" w:cstheme="majorHAnsi"/>
              </w:rPr>
              <w:t>Legacy Foundational Mathematics</w:t>
            </w:r>
          </w:p>
        </w:tc>
      </w:tr>
      <w:tr w:rsidR="00FE3CCB" w:rsidRPr="00760E2B" w14:paraId="0031FE92" w14:textId="77777777" w:rsidTr="00B16E70">
        <w:trPr>
          <w:trHeight w:val="32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6367F" w14:textId="45A4F42F" w:rsidR="00FE3CCB" w:rsidRPr="00760E2B" w:rsidRDefault="00AF4D26">
            <w:pPr>
              <w:rPr>
                <w:rFonts w:asciiTheme="majorHAnsi" w:hAnsiTheme="majorHAnsi" w:cstheme="majorHAnsi"/>
              </w:rPr>
            </w:pPr>
            <w:r>
              <w:rPr>
                <w:rFonts w:asciiTheme="majorHAnsi" w:hAnsiTheme="majorHAnsi" w:cstheme="majorHAnsi"/>
              </w:rPr>
              <w:t>Algebra I – Part 1</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57317" w14:textId="1F5362F1" w:rsidR="00FE3CCB" w:rsidRPr="00760E2B" w:rsidRDefault="00FE3CCB">
            <w:pPr>
              <w:rPr>
                <w:rFonts w:asciiTheme="majorHAnsi" w:hAnsiTheme="majorHAnsi" w:cstheme="majorHAnsi"/>
              </w:rPr>
            </w:pPr>
            <w:r w:rsidRPr="00760E2B">
              <w:rPr>
                <w:rFonts w:asciiTheme="majorHAnsi" w:hAnsiTheme="majorHAnsi" w:cstheme="majorHAnsi"/>
              </w:rPr>
              <w:t>0</w:t>
            </w:r>
            <w:r w:rsidR="00AF4D26">
              <w:rPr>
                <w:rFonts w:asciiTheme="majorHAnsi" w:hAnsiTheme="majorHAnsi" w:cstheme="majorHAnsi"/>
              </w:rPr>
              <w:t>2053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D01BC" w14:textId="17053F89" w:rsidR="00FE3CCB" w:rsidRPr="00760E2B" w:rsidRDefault="00AF4D26">
            <w:pPr>
              <w:rPr>
                <w:rFonts w:asciiTheme="majorHAnsi" w:hAnsiTheme="majorHAnsi" w:cstheme="majorHAnsi"/>
              </w:rPr>
            </w:pPr>
            <w:r w:rsidRPr="00AF4D26">
              <w:rPr>
                <w:rFonts w:asciiTheme="majorHAnsi" w:hAnsiTheme="majorHAnsi" w:cstheme="majorHAnsi"/>
              </w:rPr>
              <w:t>The first part in a multipart sequence of Algebra I. This course generally covers the same topics as the first semester of Algebra I. Specific content depends upon state standards.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BBB14" w14:textId="77777777" w:rsidR="00FE3CCB" w:rsidRDefault="00FE3CCB">
            <w:pPr>
              <w:rPr>
                <w:rFonts w:asciiTheme="majorHAnsi" w:hAnsiTheme="majorHAnsi" w:cstheme="majorHAnsi"/>
              </w:rPr>
            </w:pPr>
            <w:r w:rsidRPr="00760E2B">
              <w:rPr>
                <w:rFonts w:asciiTheme="majorHAnsi" w:hAnsiTheme="majorHAnsi" w:cstheme="majorHAnsi"/>
              </w:rPr>
              <w:t>Substantive Update</w:t>
            </w:r>
          </w:p>
          <w:p w14:paraId="15B874F9" w14:textId="37027756"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6C573" w14:textId="77777777" w:rsidR="002B2973" w:rsidRPr="00FD0AE5" w:rsidRDefault="002B2973" w:rsidP="002B2973">
            <w:pPr>
              <w:pStyle w:val="ListParagraph"/>
              <w:numPr>
                <w:ilvl w:val="0"/>
                <w:numId w:val="12"/>
              </w:numPr>
              <w:rPr>
                <w:rFonts w:asciiTheme="majorHAnsi" w:hAnsiTheme="majorHAnsi" w:cstheme="majorHAnsi"/>
              </w:rPr>
            </w:pPr>
            <w:r w:rsidRPr="00FD0AE5">
              <w:rPr>
                <w:rFonts w:asciiTheme="majorHAnsi" w:hAnsiTheme="majorHAnsi" w:cstheme="majorHAnsi"/>
              </w:rPr>
              <w:t>Advanced Mathematics</w:t>
            </w:r>
          </w:p>
          <w:p w14:paraId="4921758A" w14:textId="77777777" w:rsidR="002B2973" w:rsidRPr="00FD0AE5" w:rsidRDefault="002B2973" w:rsidP="002B2973">
            <w:pPr>
              <w:pStyle w:val="ListParagraph"/>
              <w:numPr>
                <w:ilvl w:val="0"/>
                <w:numId w:val="12"/>
              </w:numPr>
              <w:rPr>
                <w:rFonts w:asciiTheme="majorHAnsi" w:hAnsiTheme="majorHAnsi" w:cstheme="majorHAnsi"/>
              </w:rPr>
            </w:pPr>
            <w:r w:rsidRPr="00FD0AE5">
              <w:rPr>
                <w:rFonts w:asciiTheme="majorHAnsi" w:hAnsiTheme="majorHAnsi" w:cstheme="majorHAnsi"/>
              </w:rPr>
              <w:t>Foundational Mathematics</w:t>
            </w:r>
          </w:p>
          <w:p w14:paraId="23A701C8" w14:textId="77777777" w:rsidR="002B2973" w:rsidRPr="00FD0AE5" w:rsidRDefault="002B2973" w:rsidP="002B2973">
            <w:pPr>
              <w:pStyle w:val="ListParagraph"/>
              <w:numPr>
                <w:ilvl w:val="0"/>
                <w:numId w:val="12"/>
              </w:numPr>
              <w:rPr>
                <w:rFonts w:asciiTheme="majorHAnsi" w:hAnsiTheme="majorHAnsi" w:cstheme="majorHAnsi"/>
              </w:rPr>
            </w:pPr>
            <w:r w:rsidRPr="00FD0AE5">
              <w:rPr>
                <w:rFonts w:asciiTheme="majorHAnsi" w:hAnsiTheme="majorHAnsi" w:cstheme="majorHAnsi"/>
              </w:rPr>
              <w:t>Legacy Advanced Math</w:t>
            </w:r>
          </w:p>
          <w:p w14:paraId="5F430309" w14:textId="77777777" w:rsidR="002B2973" w:rsidRDefault="002B2973" w:rsidP="002B2973">
            <w:pPr>
              <w:pStyle w:val="ListParagraph"/>
              <w:numPr>
                <w:ilvl w:val="0"/>
                <w:numId w:val="12"/>
              </w:numPr>
              <w:rPr>
                <w:rFonts w:asciiTheme="majorHAnsi" w:hAnsiTheme="majorHAnsi" w:cstheme="majorHAnsi"/>
              </w:rPr>
            </w:pPr>
            <w:r w:rsidRPr="00FD0AE5">
              <w:rPr>
                <w:rFonts w:asciiTheme="majorHAnsi" w:hAnsiTheme="majorHAnsi" w:cstheme="majorHAnsi"/>
              </w:rPr>
              <w:t>Legacy Five Year Secondary</w:t>
            </w:r>
          </w:p>
          <w:p w14:paraId="47E5ABF8" w14:textId="2681DE89" w:rsidR="00FE3CCB" w:rsidRPr="002B2973" w:rsidRDefault="002B2973" w:rsidP="002B2973">
            <w:pPr>
              <w:pStyle w:val="ListParagraph"/>
              <w:numPr>
                <w:ilvl w:val="0"/>
                <w:numId w:val="12"/>
              </w:numPr>
              <w:rPr>
                <w:rFonts w:asciiTheme="majorHAnsi" w:hAnsiTheme="majorHAnsi" w:cstheme="majorHAnsi"/>
              </w:rPr>
            </w:pPr>
            <w:r w:rsidRPr="002B2973">
              <w:rPr>
                <w:rFonts w:asciiTheme="majorHAnsi" w:hAnsiTheme="majorHAnsi" w:cstheme="majorHAnsi"/>
              </w:rPr>
              <w:t xml:space="preserve">Legacy Foundational Mathematics </w:t>
            </w:r>
          </w:p>
        </w:tc>
      </w:tr>
      <w:tr w:rsidR="00FE3CCB" w:rsidRPr="00760E2B" w14:paraId="7CE89BE9" w14:textId="77777777" w:rsidTr="00B16E70">
        <w:trPr>
          <w:trHeight w:val="89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FCF47" w14:textId="3F5A282F" w:rsidR="00FE3CCB" w:rsidRPr="00651761" w:rsidRDefault="00276A7E">
            <w:pPr>
              <w:rPr>
                <w:rFonts w:asciiTheme="majorHAnsi" w:hAnsiTheme="majorHAnsi" w:cstheme="majorHAnsi"/>
              </w:rPr>
            </w:pPr>
            <w:r>
              <w:rPr>
                <w:rFonts w:asciiTheme="majorHAnsi" w:hAnsiTheme="majorHAnsi" w:cstheme="majorHAnsi"/>
              </w:rPr>
              <w:lastRenderedPageBreak/>
              <w:t>Algebra I – Part 2</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F9F07" w14:textId="6D01E650" w:rsidR="00FE3CCB" w:rsidRPr="00651761" w:rsidRDefault="00FE3CCB">
            <w:pPr>
              <w:rPr>
                <w:rFonts w:asciiTheme="majorHAnsi" w:hAnsiTheme="majorHAnsi" w:cstheme="majorHAnsi"/>
              </w:rPr>
            </w:pPr>
            <w:r w:rsidRPr="00651761">
              <w:rPr>
                <w:rFonts w:asciiTheme="majorHAnsi" w:hAnsiTheme="majorHAnsi" w:cstheme="majorHAnsi"/>
              </w:rPr>
              <w:t>0</w:t>
            </w:r>
            <w:r w:rsidR="00AA6077">
              <w:rPr>
                <w:rFonts w:asciiTheme="majorHAnsi" w:hAnsiTheme="majorHAnsi" w:cstheme="majorHAnsi"/>
              </w:rPr>
              <w:t>2054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49548" w14:textId="5D9EC914" w:rsidR="00FE3CCB" w:rsidRPr="00651761" w:rsidRDefault="00AA6077">
            <w:pPr>
              <w:rPr>
                <w:rFonts w:asciiTheme="majorHAnsi" w:hAnsiTheme="majorHAnsi" w:cstheme="majorHAnsi"/>
              </w:rPr>
            </w:pPr>
            <w:r w:rsidRPr="00AA6077">
              <w:rPr>
                <w:rFonts w:asciiTheme="majorHAnsi" w:hAnsiTheme="majorHAnsi" w:cstheme="majorHAnsi"/>
              </w:rPr>
              <w:t>The second part in a multipart sequence of Algebra I. This course generally covers the same topics as the second semester of Algebra I. Specific content depends upon state standards.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FD0FD" w14:textId="6A693CBC" w:rsidR="00FE3CCB" w:rsidRPr="00651761" w:rsidRDefault="00A23904">
            <w:pPr>
              <w:rPr>
                <w:rFonts w:asciiTheme="majorHAnsi" w:hAnsiTheme="majorHAnsi" w:cstheme="majorHAnsi"/>
              </w:rPr>
            </w:pPr>
            <w:r>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F10DB" w14:textId="77777777" w:rsidR="00276A7E" w:rsidRPr="00FD0AE5" w:rsidRDefault="00276A7E" w:rsidP="00276A7E">
            <w:pPr>
              <w:pStyle w:val="ListParagraph"/>
              <w:numPr>
                <w:ilvl w:val="0"/>
                <w:numId w:val="12"/>
              </w:numPr>
              <w:rPr>
                <w:rFonts w:asciiTheme="majorHAnsi" w:hAnsiTheme="majorHAnsi" w:cstheme="majorHAnsi"/>
              </w:rPr>
            </w:pPr>
            <w:r w:rsidRPr="00FD0AE5">
              <w:rPr>
                <w:rFonts w:asciiTheme="majorHAnsi" w:hAnsiTheme="majorHAnsi" w:cstheme="majorHAnsi"/>
              </w:rPr>
              <w:t>Advanced Mathematics</w:t>
            </w:r>
          </w:p>
          <w:p w14:paraId="51365974" w14:textId="77777777" w:rsidR="00276A7E" w:rsidRPr="00FD0AE5" w:rsidRDefault="00276A7E" w:rsidP="00276A7E">
            <w:pPr>
              <w:pStyle w:val="ListParagraph"/>
              <w:numPr>
                <w:ilvl w:val="0"/>
                <w:numId w:val="12"/>
              </w:numPr>
              <w:rPr>
                <w:rFonts w:asciiTheme="majorHAnsi" w:hAnsiTheme="majorHAnsi" w:cstheme="majorHAnsi"/>
              </w:rPr>
            </w:pPr>
            <w:r w:rsidRPr="00FD0AE5">
              <w:rPr>
                <w:rFonts w:asciiTheme="majorHAnsi" w:hAnsiTheme="majorHAnsi" w:cstheme="majorHAnsi"/>
              </w:rPr>
              <w:t>Foundational Mathematics</w:t>
            </w:r>
          </w:p>
          <w:p w14:paraId="2D12A450" w14:textId="77777777" w:rsidR="00276A7E" w:rsidRPr="00FD0AE5" w:rsidRDefault="00276A7E" w:rsidP="00276A7E">
            <w:pPr>
              <w:pStyle w:val="ListParagraph"/>
              <w:numPr>
                <w:ilvl w:val="0"/>
                <w:numId w:val="12"/>
              </w:numPr>
              <w:rPr>
                <w:rFonts w:asciiTheme="majorHAnsi" w:hAnsiTheme="majorHAnsi" w:cstheme="majorHAnsi"/>
              </w:rPr>
            </w:pPr>
            <w:r w:rsidRPr="00FD0AE5">
              <w:rPr>
                <w:rFonts w:asciiTheme="majorHAnsi" w:hAnsiTheme="majorHAnsi" w:cstheme="majorHAnsi"/>
              </w:rPr>
              <w:t>Legacy Advanced Math</w:t>
            </w:r>
          </w:p>
          <w:p w14:paraId="6E926D05" w14:textId="77777777" w:rsidR="00276A7E" w:rsidRDefault="00276A7E" w:rsidP="00276A7E">
            <w:pPr>
              <w:pStyle w:val="ListParagraph"/>
              <w:numPr>
                <w:ilvl w:val="0"/>
                <w:numId w:val="12"/>
              </w:numPr>
              <w:rPr>
                <w:rFonts w:asciiTheme="majorHAnsi" w:hAnsiTheme="majorHAnsi" w:cstheme="majorHAnsi"/>
              </w:rPr>
            </w:pPr>
            <w:r w:rsidRPr="00FD0AE5">
              <w:rPr>
                <w:rFonts w:asciiTheme="majorHAnsi" w:hAnsiTheme="majorHAnsi" w:cstheme="majorHAnsi"/>
              </w:rPr>
              <w:t>Legacy Five Year Secondary</w:t>
            </w:r>
          </w:p>
          <w:p w14:paraId="37AC6A2F" w14:textId="23AD68BE" w:rsidR="00FE3CCB" w:rsidRPr="00651761" w:rsidRDefault="00276A7E" w:rsidP="00276A7E">
            <w:pPr>
              <w:pStyle w:val="ListParagraph"/>
              <w:numPr>
                <w:ilvl w:val="0"/>
                <w:numId w:val="12"/>
              </w:numPr>
              <w:rPr>
                <w:rFonts w:asciiTheme="majorHAnsi" w:hAnsiTheme="majorHAnsi" w:cstheme="majorHAnsi"/>
              </w:rPr>
            </w:pPr>
            <w:r w:rsidRPr="002B2973">
              <w:rPr>
                <w:rFonts w:asciiTheme="majorHAnsi" w:hAnsiTheme="majorHAnsi" w:cstheme="majorHAnsi"/>
              </w:rPr>
              <w:t>Legacy Foundational Mathematics</w:t>
            </w:r>
          </w:p>
        </w:tc>
      </w:tr>
      <w:tr w:rsidR="00FE3CCB" w:rsidRPr="00760E2B" w14:paraId="293FA3ED" w14:textId="77777777" w:rsidTr="00B16E70">
        <w:trPr>
          <w:trHeight w:val="155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238F4" w14:textId="13788E65" w:rsidR="00FE3CCB" w:rsidRPr="00760E2B" w:rsidRDefault="00FB5D33">
            <w:pPr>
              <w:rPr>
                <w:rFonts w:asciiTheme="majorHAnsi" w:hAnsiTheme="majorHAnsi" w:cstheme="majorHAnsi"/>
              </w:rPr>
            </w:pPr>
            <w:r>
              <w:rPr>
                <w:rFonts w:asciiTheme="majorHAnsi" w:hAnsiTheme="majorHAnsi" w:cstheme="majorHAnsi"/>
              </w:rPr>
              <w:t>Algebra II</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F8D22" w14:textId="7E6C7173" w:rsidR="00FE3CCB" w:rsidRPr="00760E2B" w:rsidRDefault="00FB5D33">
            <w:pPr>
              <w:rPr>
                <w:rFonts w:asciiTheme="majorHAnsi" w:hAnsiTheme="majorHAnsi" w:cstheme="majorHAnsi"/>
              </w:rPr>
            </w:pPr>
            <w:r>
              <w:rPr>
                <w:rFonts w:asciiTheme="majorHAnsi" w:hAnsiTheme="majorHAnsi" w:cstheme="majorHAnsi"/>
              </w:rPr>
              <w:t>02056</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61670" w14:textId="01DCA559" w:rsidR="00FE3CCB" w:rsidRPr="00760E2B" w:rsidRDefault="007D2F78">
            <w:pPr>
              <w:rPr>
                <w:rFonts w:asciiTheme="majorHAnsi" w:hAnsiTheme="majorHAnsi" w:cstheme="majorHAnsi"/>
              </w:rPr>
            </w:pPr>
            <w:r w:rsidRPr="007D2F78">
              <w:rPr>
                <w:rFonts w:asciiTheme="majorHAnsi" w:hAnsiTheme="majorHAnsi" w:cstheme="majorHAnsi"/>
              </w:rPr>
              <w:t>Algebra II course topics typically include developing an understanding of the relationships between the symbolic, graphic, tabular and verbal representations of functions; utilizing the various representations to interpret function behavior and solve equations;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higher-degree equations; exponential functions; inverse functions; statistical modeling; modeling linear and quadratic data; and operations with rational and irrational exponents. Specific content depends upon state standards.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7A34A" w14:textId="5CB85917" w:rsidR="00FE3CCB" w:rsidRPr="00760E2B" w:rsidRDefault="007D2F78">
            <w:pPr>
              <w:rPr>
                <w:rFonts w:asciiTheme="majorHAnsi" w:hAnsiTheme="majorHAnsi" w:cstheme="majorHAnsi"/>
              </w:rPr>
            </w:pPr>
            <w:r>
              <w:rPr>
                <w:rFonts w:asciiTheme="majorHAnsi" w:hAnsiTheme="majorHAnsi" w:cstheme="majorHAnsi"/>
              </w:rPr>
              <w:t xml:space="preserve">Editorial </w:t>
            </w:r>
            <w:r w:rsidR="00FE3CCB" w:rsidRPr="00760E2B">
              <w:rPr>
                <w:rFonts w:asciiTheme="majorHAnsi" w:hAnsiTheme="majorHAnsi" w:cstheme="majorHAnsi"/>
              </w:rPr>
              <w:t>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428F1" w14:textId="2ED943A2" w:rsidR="00FB5D33" w:rsidRPr="00FB5D33" w:rsidRDefault="00FB5D33" w:rsidP="00FB5D33">
            <w:pPr>
              <w:pStyle w:val="ListParagraph"/>
              <w:numPr>
                <w:ilvl w:val="0"/>
                <w:numId w:val="12"/>
              </w:numPr>
              <w:rPr>
                <w:rFonts w:asciiTheme="majorHAnsi" w:hAnsiTheme="majorHAnsi" w:cstheme="majorHAnsi"/>
              </w:rPr>
            </w:pPr>
            <w:r w:rsidRPr="00FB5D33">
              <w:rPr>
                <w:rFonts w:asciiTheme="majorHAnsi" w:hAnsiTheme="majorHAnsi" w:cstheme="majorHAnsi"/>
              </w:rPr>
              <w:t>Advanced Mathematics</w:t>
            </w:r>
          </w:p>
          <w:p w14:paraId="57A38B27" w14:textId="21B6696C" w:rsidR="00FB5D33" w:rsidRPr="00FB5D33" w:rsidRDefault="00FB5D33" w:rsidP="00FB5D33">
            <w:pPr>
              <w:pStyle w:val="ListParagraph"/>
              <w:numPr>
                <w:ilvl w:val="0"/>
                <w:numId w:val="12"/>
              </w:numPr>
              <w:rPr>
                <w:rFonts w:asciiTheme="majorHAnsi" w:hAnsiTheme="majorHAnsi" w:cstheme="majorHAnsi"/>
              </w:rPr>
            </w:pPr>
            <w:r w:rsidRPr="00FB5D33">
              <w:rPr>
                <w:rFonts w:asciiTheme="majorHAnsi" w:hAnsiTheme="majorHAnsi" w:cstheme="majorHAnsi"/>
              </w:rPr>
              <w:t>Legacy Advanced Math</w:t>
            </w:r>
          </w:p>
          <w:p w14:paraId="571315A4" w14:textId="3A28F4B1" w:rsidR="00FE3CCB" w:rsidRPr="00760E2B" w:rsidRDefault="00FB5D33" w:rsidP="00FB5D33">
            <w:pPr>
              <w:pStyle w:val="ListParagraph"/>
              <w:numPr>
                <w:ilvl w:val="0"/>
                <w:numId w:val="12"/>
              </w:numPr>
              <w:rPr>
                <w:rFonts w:asciiTheme="majorHAnsi" w:hAnsiTheme="majorHAnsi" w:cstheme="majorHAnsi"/>
              </w:rPr>
            </w:pPr>
            <w:r w:rsidRPr="00FB5D33">
              <w:rPr>
                <w:rFonts w:asciiTheme="majorHAnsi" w:hAnsiTheme="majorHAnsi" w:cstheme="majorHAnsi"/>
              </w:rPr>
              <w:t>Legacy Five Year Secondary</w:t>
            </w:r>
          </w:p>
        </w:tc>
      </w:tr>
      <w:tr w:rsidR="00FE3CCB" w:rsidRPr="00760E2B" w14:paraId="61A0EF3C" w14:textId="77777777" w:rsidTr="00B16E70">
        <w:trPr>
          <w:trHeight w:val="618"/>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0922B" w14:textId="0135947F" w:rsidR="00FE3CCB" w:rsidRPr="00760E2B" w:rsidRDefault="008605E5">
            <w:pPr>
              <w:rPr>
                <w:rFonts w:asciiTheme="majorHAnsi" w:hAnsiTheme="majorHAnsi" w:cstheme="majorHAnsi"/>
              </w:rPr>
            </w:pPr>
            <w:r>
              <w:rPr>
                <w:rFonts w:asciiTheme="majorHAnsi" w:hAnsiTheme="majorHAnsi" w:cstheme="majorHAnsi"/>
              </w:rPr>
              <w:t>Informal Geometry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431A5" w14:textId="46E452C7" w:rsidR="00FE3CCB" w:rsidRPr="00760E2B" w:rsidRDefault="00FE3CCB">
            <w:pPr>
              <w:rPr>
                <w:rFonts w:asciiTheme="majorHAnsi" w:hAnsiTheme="majorHAnsi" w:cstheme="majorHAnsi"/>
              </w:rPr>
            </w:pPr>
            <w:r w:rsidRPr="00760E2B">
              <w:rPr>
                <w:rFonts w:asciiTheme="majorHAnsi" w:hAnsiTheme="majorHAnsi" w:cstheme="majorHAnsi"/>
              </w:rPr>
              <w:t>0</w:t>
            </w:r>
            <w:r w:rsidR="008605E5">
              <w:rPr>
                <w:rFonts w:asciiTheme="majorHAnsi" w:hAnsiTheme="majorHAnsi" w:cstheme="majorHAnsi"/>
              </w:rPr>
              <w:t>2071</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15F5C" w14:textId="1C580AFC" w:rsidR="00FE3CCB" w:rsidRPr="00760E2B" w:rsidRDefault="008605E5">
            <w:pPr>
              <w:rPr>
                <w:rFonts w:asciiTheme="majorHAnsi" w:hAnsiTheme="majorHAnsi" w:cstheme="majorHAnsi"/>
              </w:rPr>
            </w:pPr>
            <w:r w:rsidRPr="008605E5">
              <w:rPr>
                <w:rFonts w:asciiTheme="majorHAnsi" w:hAnsiTheme="majorHAnsi" w:cstheme="majorHAnsi"/>
              </w:rPr>
              <w:t xml:space="preserve">Informal Geometry courses emphasize a practical approach to the study of geometry and deemphasize a formal approach. Topics typically include properties of and work </w:t>
            </w:r>
            <w:r w:rsidRPr="008605E5">
              <w:rPr>
                <w:rFonts w:asciiTheme="majorHAnsi" w:hAnsiTheme="majorHAnsi" w:cstheme="majorHAnsi"/>
              </w:rPr>
              <w:lastRenderedPageBreak/>
              <w:t>with plane and solid figures; inductive methods of reasoning and use of logic; concepts of congruence, similarity, parallelism, perpendicularity, and proportion; and rules of angle measurement in triangles, quadrilaterals, vertical angles, lines intersected by a transversal, etc.</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40CCA" w14:textId="183454C6" w:rsidR="00FE3CCB" w:rsidRPr="00760E2B" w:rsidRDefault="00355B07">
            <w:pPr>
              <w:rPr>
                <w:rFonts w:asciiTheme="majorHAnsi" w:hAnsiTheme="majorHAnsi" w:cstheme="majorHAnsi"/>
              </w:rPr>
            </w:pPr>
            <w:r>
              <w:rPr>
                <w:rFonts w:asciiTheme="majorHAnsi" w:hAnsiTheme="majorHAnsi" w:cstheme="majorHAnsi"/>
              </w:rPr>
              <w:lastRenderedPageBreak/>
              <w:t>Editorial</w:t>
            </w:r>
            <w:r w:rsidR="00FE3CCB" w:rsidRPr="00760E2B">
              <w:rPr>
                <w:rFonts w:asciiTheme="majorHAnsi" w:hAnsiTheme="majorHAnsi" w:cstheme="majorHAnsi"/>
              </w:rPr>
              <w:t xml:space="preser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174EF" w14:textId="5C2692CC" w:rsidR="00355B07" w:rsidRPr="00355B07" w:rsidRDefault="00355B07" w:rsidP="00355B07">
            <w:pPr>
              <w:pStyle w:val="ListParagraph"/>
              <w:numPr>
                <w:ilvl w:val="0"/>
                <w:numId w:val="12"/>
              </w:numPr>
              <w:rPr>
                <w:rFonts w:asciiTheme="majorHAnsi" w:hAnsiTheme="majorHAnsi" w:cstheme="majorHAnsi"/>
              </w:rPr>
            </w:pPr>
            <w:r w:rsidRPr="00355B07">
              <w:rPr>
                <w:rFonts w:asciiTheme="majorHAnsi" w:hAnsiTheme="majorHAnsi" w:cstheme="majorHAnsi"/>
              </w:rPr>
              <w:t>Advanced Mathematics</w:t>
            </w:r>
          </w:p>
          <w:p w14:paraId="5DBFD93A" w14:textId="2D5363CE" w:rsidR="00355B07" w:rsidRPr="00355B07" w:rsidRDefault="00355B07" w:rsidP="00355B07">
            <w:pPr>
              <w:pStyle w:val="ListParagraph"/>
              <w:numPr>
                <w:ilvl w:val="0"/>
                <w:numId w:val="12"/>
              </w:numPr>
              <w:rPr>
                <w:rFonts w:asciiTheme="majorHAnsi" w:hAnsiTheme="majorHAnsi" w:cstheme="majorHAnsi"/>
              </w:rPr>
            </w:pPr>
            <w:r w:rsidRPr="00355B07">
              <w:rPr>
                <w:rFonts w:asciiTheme="majorHAnsi" w:hAnsiTheme="majorHAnsi" w:cstheme="majorHAnsi"/>
              </w:rPr>
              <w:t>Foundational Mathematics</w:t>
            </w:r>
          </w:p>
          <w:p w14:paraId="23FD6F32" w14:textId="7913C699" w:rsidR="00355B07" w:rsidRPr="00355B07" w:rsidRDefault="00355B07" w:rsidP="00355B07">
            <w:pPr>
              <w:pStyle w:val="ListParagraph"/>
              <w:numPr>
                <w:ilvl w:val="0"/>
                <w:numId w:val="12"/>
              </w:numPr>
              <w:rPr>
                <w:rFonts w:asciiTheme="majorHAnsi" w:hAnsiTheme="majorHAnsi" w:cstheme="majorHAnsi"/>
              </w:rPr>
            </w:pPr>
            <w:r w:rsidRPr="00355B07">
              <w:rPr>
                <w:rFonts w:asciiTheme="majorHAnsi" w:hAnsiTheme="majorHAnsi" w:cstheme="majorHAnsi"/>
              </w:rPr>
              <w:t>Legacy Advanced Math</w:t>
            </w:r>
          </w:p>
          <w:p w14:paraId="4C9FA4EF" w14:textId="2D3AA0E0" w:rsidR="00355B07" w:rsidRPr="00355B07" w:rsidRDefault="00355B07" w:rsidP="00355B07">
            <w:pPr>
              <w:pStyle w:val="ListParagraph"/>
              <w:numPr>
                <w:ilvl w:val="0"/>
                <w:numId w:val="12"/>
              </w:numPr>
              <w:rPr>
                <w:rFonts w:asciiTheme="majorHAnsi" w:hAnsiTheme="majorHAnsi" w:cstheme="majorHAnsi"/>
              </w:rPr>
            </w:pPr>
            <w:r w:rsidRPr="00355B07">
              <w:rPr>
                <w:rFonts w:asciiTheme="majorHAnsi" w:hAnsiTheme="majorHAnsi" w:cstheme="majorHAnsi"/>
              </w:rPr>
              <w:lastRenderedPageBreak/>
              <w:t>Legacy Five Year Secondary</w:t>
            </w:r>
          </w:p>
          <w:p w14:paraId="4B1E6BA8" w14:textId="0815C483" w:rsidR="00FE3CCB" w:rsidRPr="00760E2B" w:rsidRDefault="00355B07" w:rsidP="00355B07">
            <w:pPr>
              <w:pStyle w:val="ListParagraph"/>
              <w:numPr>
                <w:ilvl w:val="0"/>
                <w:numId w:val="12"/>
              </w:numPr>
              <w:rPr>
                <w:rFonts w:asciiTheme="majorHAnsi" w:hAnsiTheme="majorHAnsi" w:cstheme="majorHAnsi"/>
              </w:rPr>
            </w:pPr>
            <w:r w:rsidRPr="00355B07">
              <w:rPr>
                <w:rFonts w:asciiTheme="majorHAnsi" w:hAnsiTheme="majorHAnsi" w:cstheme="majorHAnsi"/>
              </w:rPr>
              <w:t>Legacy Foundational Mathematics</w:t>
            </w:r>
          </w:p>
        </w:tc>
      </w:tr>
      <w:tr w:rsidR="00FE3CCB" w:rsidRPr="00760E2B" w14:paraId="27C2FC52" w14:textId="77777777" w:rsidTr="00B16E70">
        <w:trPr>
          <w:trHeight w:val="20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6B546" w14:textId="2EEC66C8" w:rsidR="00FE3CCB" w:rsidRPr="00760E2B" w:rsidRDefault="000F7933">
            <w:pPr>
              <w:rPr>
                <w:rFonts w:asciiTheme="majorHAnsi" w:hAnsiTheme="majorHAnsi" w:cstheme="majorHAnsi"/>
              </w:rPr>
            </w:pPr>
            <w:r>
              <w:rPr>
                <w:rFonts w:asciiTheme="majorHAnsi" w:hAnsiTheme="majorHAnsi" w:cstheme="majorHAnsi"/>
              </w:rPr>
              <w:lastRenderedPageBreak/>
              <w:t>Geometry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52E85" w14:textId="66E8E970" w:rsidR="00FE3CCB" w:rsidRPr="00760E2B" w:rsidRDefault="000F7933">
            <w:pPr>
              <w:rPr>
                <w:rFonts w:asciiTheme="majorHAnsi" w:hAnsiTheme="majorHAnsi" w:cstheme="majorHAnsi"/>
              </w:rPr>
            </w:pPr>
            <w:r>
              <w:rPr>
                <w:rFonts w:asciiTheme="majorHAnsi" w:hAnsiTheme="majorHAnsi" w:cstheme="majorHAnsi"/>
              </w:rPr>
              <w:t>02072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69A55" w14:textId="541588BE" w:rsidR="00FE3CCB" w:rsidRPr="00760E2B" w:rsidRDefault="000F7933">
            <w:pPr>
              <w:rPr>
                <w:rFonts w:asciiTheme="majorHAnsi" w:hAnsiTheme="majorHAnsi" w:cstheme="majorHAnsi"/>
              </w:rPr>
            </w:pPr>
            <w:r w:rsidRPr="000F7933">
              <w:rPr>
                <w:rFonts w:asciiTheme="majorHAnsi" w:hAnsiTheme="majorHAnsi" w:cstheme="majorHAnsi"/>
              </w:rPr>
              <w:t>Geometry courses, emphasizing a formal approach to the study of geometry, typically include topics such as properties of plane and solid figures; deductive methods of reasoning and use of logic; geometry as an axiomatic system including the study of postulates, theorems, and formal proofs; concepts of congruence, similarity, parallelism, perpendicularity, and proportion; rigid transformations and dilations; and rules of angle measurement in triangles, quadrilaterals, vertical angles, lines intersected by a transversal, etc.</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14C9A" w14:textId="77777777" w:rsidR="00FE3CCB" w:rsidRDefault="00FE3CCB">
            <w:pPr>
              <w:rPr>
                <w:rFonts w:asciiTheme="majorHAnsi" w:hAnsiTheme="majorHAnsi" w:cstheme="majorHAnsi"/>
              </w:rPr>
            </w:pPr>
            <w:r w:rsidRPr="00760E2B">
              <w:rPr>
                <w:rFonts w:asciiTheme="majorHAnsi" w:hAnsiTheme="majorHAnsi" w:cstheme="majorHAnsi"/>
              </w:rPr>
              <w:t>Substantive Update</w:t>
            </w:r>
          </w:p>
          <w:p w14:paraId="764B65A6" w14:textId="130FC4DB"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33B60" w14:textId="77777777" w:rsidR="00A45084" w:rsidRPr="00355B07" w:rsidRDefault="00A45084" w:rsidP="00A45084">
            <w:pPr>
              <w:pStyle w:val="ListParagraph"/>
              <w:numPr>
                <w:ilvl w:val="0"/>
                <w:numId w:val="12"/>
              </w:numPr>
              <w:rPr>
                <w:rFonts w:asciiTheme="majorHAnsi" w:hAnsiTheme="majorHAnsi" w:cstheme="majorHAnsi"/>
              </w:rPr>
            </w:pPr>
            <w:r w:rsidRPr="00355B07">
              <w:rPr>
                <w:rFonts w:asciiTheme="majorHAnsi" w:hAnsiTheme="majorHAnsi" w:cstheme="majorHAnsi"/>
              </w:rPr>
              <w:t>Advanced Mathematics</w:t>
            </w:r>
          </w:p>
          <w:p w14:paraId="47C9C4F7" w14:textId="77777777" w:rsidR="00A45084" w:rsidRPr="00355B07" w:rsidRDefault="00A45084" w:rsidP="00A45084">
            <w:pPr>
              <w:pStyle w:val="ListParagraph"/>
              <w:numPr>
                <w:ilvl w:val="0"/>
                <w:numId w:val="12"/>
              </w:numPr>
              <w:rPr>
                <w:rFonts w:asciiTheme="majorHAnsi" w:hAnsiTheme="majorHAnsi" w:cstheme="majorHAnsi"/>
              </w:rPr>
            </w:pPr>
            <w:r w:rsidRPr="00355B07">
              <w:rPr>
                <w:rFonts w:asciiTheme="majorHAnsi" w:hAnsiTheme="majorHAnsi" w:cstheme="majorHAnsi"/>
              </w:rPr>
              <w:t>Foundational Mathematics</w:t>
            </w:r>
          </w:p>
          <w:p w14:paraId="22961192" w14:textId="77777777" w:rsidR="00A45084" w:rsidRPr="00355B07" w:rsidRDefault="00A45084" w:rsidP="00A45084">
            <w:pPr>
              <w:pStyle w:val="ListParagraph"/>
              <w:numPr>
                <w:ilvl w:val="0"/>
                <w:numId w:val="12"/>
              </w:numPr>
              <w:rPr>
                <w:rFonts w:asciiTheme="majorHAnsi" w:hAnsiTheme="majorHAnsi" w:cstheme="majorHAnsi"/>
              </w:rPr>
            </w:pPr>
            <w:r w:rsidRPr="00355B07">
              <w:rPr>
                <w:rFonts w:asciiTheme="majorHAnsi" w:hAnsiTheme="majorHAnsi" w:cstheme="majorHAnsi"/>
              </w:rPr>
              <w:t>Legacy Advanced Math</w:t>
            </w:r>
          </w:p>
          <w:p w14:paraId="722CDFB5" w14:textId="77777777" w:rsidR="00A45084" w:rsidRPr="00355B07" w:rsidRDefault="00A45084" w:rsidP="00A45084">
            <w:pPr>
              <w:pStyle w:val="ListParagraph"/>
              <w:numPr>
                <w:ilvl w:val="0"/>
                <w:numId w:val="12"/>
              </w:numPr>
              <w:rPr>
                <w:rFonts w:asciiTheme="majorHAnsi" w:hAnsiTheme="majorHAnsi" w:cstheme="majorHAnsi"/>
              </w:rPr>
            </w:pPr>
            <w:r w:rsidRPr="00355B07">
              <w:rPr>
                <w:rFonts w:asciiTheme="majorHAnsi" w:hAnsiTheme="majorHAnsi" w:cstheme="majorHAnsi"/>
              </w:rPr>
              <w:t>Legacy Five Year Secondary</w:t>
            </w:r>
          </w:p>
          <w:p w14:paraId="09841029" w14:textId="3E8F2282" w:rsidR="00FE3CCB" w:rsidRPr="00274031" w:rsidRDefault="00A45084" w:rsidP="00A45084">
            <w:pPr>
              <w:pStyle w:val="ListParagraph"/>
              <w:numPr>
                <w:ilvl w:val="0"/>
                <w:numId w:val="12"/>
              </w:numPr>
              <w:rPr>
                <w:rFonts w:asciiTheme="majorHAnsi" w:hAnsiTheme="majorHAnsi" w:cstheme="majorHAnsi"/>
              </w:rPr>
            </w:pPr>
            <w:r w:rsidRPr="00355B07">
              <w:rPr>
                <w:rFonts w:asciiTheme="majorHAnsi" w:hAnsiTheme="majorHAnsi" w:cstheme="majorHAnsi"/>
              </w:rPr>
              <w:t>Legacy Foundational Mathematics</w:t>
            </w:r>
          </w:p>
        </w:tc>
      </w:tr>
      <w:tr w:rsidR="00FE3CCB" w:rsidRPr="00760E2B" w14:paraId="708CD74F" w14:textId="77777777" w:rsidTr="00B16E70">
        <w:trPr>
          <w:trHeight w:val="1158"/>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69C98" w14:textId="72B21F82" w:rsidR="00FE3CCB" w:rsidRPr="00760E2B" w:rsidRDefault="00A45084">
            <w:pPr>
              <w:rPr>
                <w:rFonts w:asciiTheme="majorHAnsi" w:hAnsiTheme="majorHAnsi" w:cstheme="majorHAnsi"/>
              </w:rPr>
            </w:pPr>
            <w:r>
              <w:rPr>
                <w:rFonts w:asciiTheme="majorHAnsi" w:hAnsiTheme="majorHAnsi" w:cstheme="majorHAnsi"/>
              </w:rPr>
              <w:t>AP Chemistry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26602" w14:textId="0C80973D" w:rsidR="00FE3CCB" w:rsidRPr="00760E2B" w:rsidRDefault="00A45084">
            <w:pPr>
              <w:rPr>
                <w:rFonts w:asciiTheme="majorHAnsi" w:hAnsiTheme="majorHAnsi" w:cstheme="majorHAnsi"/>
              </w:rPr>
            </w:pPr>
            <w:r>
              <w:rPr>
                <w:rFonts w:asciiTheme="majorHAnsi" w:hAnsiTheme="majorHAnsi" w:cstheme="majorHAnsi"/>
              </w:rPr>
              <w:t>03106</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03F0E" w14:textId="198DE099" w:rsidR="00FE3CCB" w:rsidRPr="00760E2B" w:rsidRDefault="00A45084">
            <w:pPr>
              <w:rPr>
                <w:rFonts w:asciiTheme="majorHAnsi" w:hAnsiTheme="majorHAnsi" w:cstheme="majorHAnsi"/>
              </w:rPr>
            </w:pPr>
            <w:r w:rsidRPr="00A45084">
              <w:rPr>
                <w:rFonts w:asciiTheme="majorHAnsi" w:hAnsiTheme="majorHAnsi" w:cstheme="majorHAnsi"/>
              </w:rPr>
              <w:t xml:space="preserve">Following the curricula recommended by the College Board, AP Chemistry courses usually follow high school chemistry and second-year algebra. Concepts covered may include the atomic and compound structure and properties; properties of substances and mixtures; chemical reactions; kinetics; thermodynamics and electrochemistry; acids and bases; thermochemistry; and equilibrium. For each concept, these courses emphasize the following science practices: describing, creating, analyzing, and interpreting models and </w:t>
            </w:r>
            <w:r w:rsidRPr="00A45084">
              <w:rPr>
                <w:rFonts w:asciiTheme="majorHAnsi" w:hAnsiTheme="majorHAnsi" w:cstheme="majorHAnsi"/>
              </w:rPr>
              <w:lastRenderedPageBreak/>
              <w:t>representations; determining scientific questions and methods; solving problems using mathematical relationships; and developing scientific arguments. AP Chemistry courses include college-level laboratory investigations.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62CD5" w14:textId="77777777" w:rsidR="00FE3CCB" w:rsidRDefault="00FE3CCB">
            <w:pPr>
              <w:rPr>
                <w:rFonts w:asciiTheme="majorHAnsi" w:hAnsiTheme="majorHAnsi" w:cstheme="majorHAnsi"/>
              </w:rPr>
            </w:pPr>
            <w:r w:rsidRPr="00760E2B">
              <w:rPr>
                <w:rFonts w:asciiTheme="majorHAnsi" w:hAnsiTheme="majorHAnsi" w:cstheme="majorHAnsi"/>
              </w:rPr>
              <w:lastRenderedPageBreak/>
              <w:t>Substantive Update</w:t>
            </w:r>
          </w:p>
          <w:p w14:paraId="0F0FDE3F" w14:textId="4508708B"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1C4A7" w14:textId="49F55D71" w:rsidR="00391AD7" w:rsidRPr="00391AD7" w:rsidRDefault="00391AD7" w:rsidP="00391AD7">
            <w:pPr>
              <w:pStyle w:val="ListParagraph"/>
              <w:numPr>
                <w:ilvl w:val="0"/>
                <w:numId w:val="12"/>
              </w:numPr>
              <w:rPr>
                <w:rFonts w:asciiTheme="majorHAnsi" w:hAnsiTheme="majorHAnsi" w:cstheme="majorHAnsi"/>
              </w:rPr>
            </w:pPr>
            <w:r w:rsidRPr="00391AD7">
              <w:rPr>
                <w:rFonts w:asciiTheme="majorHAnsi" w:hAnsiTheme="majorHAnsi" w:cstheme="majorHAnsi"/>
              </w:rPr>
              <w:t>Chemistry</w:t>
            </w:r>
          </w:p>
          <w:p w14:paraId="4611FDCE" w14:textId="78EEC14B" w:rsidR="00391AD7" w:rsidRPr="00391AD7" w:rsidRDefault="00391AD7" w:rsidP="00391AD7">
            <w:pPr>
              <w:pStyle w:val="ListParagraph"/>
              <w:numPr>
                <w:ilvl w:val="0"/>
                <w:numId w:val="12"/>
              </w:numPr>
              <w:rPr>
                <w:rFonts w:asciiTheme="majorHAnsi" w:hAnsiTheme="majorHAnsi" w:cstheme="majorHAnsi"/>
              </w:rPr>
            </w:pPr>
            <w:r w:rsidRPr="00391AD7">
              <w:rPr>
                <w:rFonts w:asciiTheme="majorHAnsi" w:hAnsiTheme="majorHAnsi" w:cstheme="majorHAnsi"/>
              </w:rPr>
              <w:t>Legacy Five Year Secondary</w:t>
            </w:r>
          </w:p>
          <w:p w14:paraId="688C1007" w14:textId="10BDA810" w:rsidR="00FE3CCB" w:rsidRPr="00274031" w:rsidRDefault="00391AD7" w:rsidP="00391AD7">
            <w:pPr>
              <w:pStyle w:val="ListParagraph"/>
              <w:numPr>
                <w:ilvl w:val="0"/>
                <w:numId w:val="12"/>
              </w:numPr>
              <w:rPr>
                <w:rFonts w:asciiTheme="majorHAnsi" w:hAnsiTheme="majorHAnsi" w:cstheme="majorHAnsi"/>
              </w:rPr>
            </w:pPr>
            <w:r w:rsidRPr="00391AD7">
              <w:rPr>
                <w:rFonts w:asciiTheme="majorHAnsi" w:hAnsiTheme="majorHAnsi" w:cstheme="majorHAnsi"/>
              </w:rPr>
              <w:t>Legacy Chemistry</w:t>
            </w:r>
          </w:p>
        </w:tc>
      </w:tr>
      <w:tr w:rsidR="00FE3CCB" w:rsidRPr="00760E2B" w14:paraId="3988EA64" w14:textId="77777777" w:rsidTr="00B16E70">
        <w:trPr>
          <w:trHeight w:val="14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CEA08" w14:textId="65CDF5A0" w:rsidR="00FE3CCB" w:rsidRPr="00B87D9A" w:rsidRDefault="0008289B">
            <w:pPr>
              <w:rPr>
                <w:rFonts w:asciiTheme="majorHAnsi" w:hAnsiTheme="majorHAnsi" w:cstheme="majorHAnsi"/>
              </w:rPr>
            </w:pPr>
            <w:r>
              <w:rPr>
                <w:rFonts w:asciiTheme="majorHAnsi" w:hAnsiTheme="majorHAnsi" w:cstheme="majorHAnsi"/>
              </w:rPr>
              <w:t>AP Physics 1</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B2A51" w14:textId="71200232" w:rsidR="00FE3CCB" w:rsidRPr="00B87D9A" w:rsidRDefault="0008289B">
            <w:pPr>
              <w:rPr>
                <w:rFonts w:asciiTheme="majorHAnsi" w:hAnsiTheme="majorHAnsi" w:cstheme="majorHAnsi"/>
              </w:rPr>
            </w:pPr>
            <w:r>
              <w:rPr>
                <w:rFonts w:asciiTheme="majorHAnsi" w:hAnsiTheme="majorHAnsi" w:cstheme="majorHAnsi"/>
              </w:rPr>
              <w:t>03165</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5779" w14:textId="65B7C7C5" w:rsidR="00FE3CCB" w:rsidRPr="00B87D9A" w:rsidRDefault="0008289B">
            <w:pPr>
              <w:rPr>
                <w:rFonts w:asciiTheme="majorHAnsi" w:hAnsiTheme="majorHAnsi" w:cstheme="majorHAnsi"/>
              </w:rPr>
            </w:pPr>
            <w:r w:rsidRPr="0008289B">
              <w:rPr>
                <w:rFonts w:asciiTheme="majorHAnsi" w:hAnsiTheme="majorHAnsi" w:cstheme="majorHAnsi"/>
              </w:rPr>
              <w:t>Designed by the College Board to parallel first-semester college-level courses in algebra-based physics, AP Physics 1 courses focus on kinematics; dynamics; circular motion and gravitation; energy; momentum; simple harmonic motion; and torque and rotational motion. These courses may also include college-level laboratory investigations.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FCB74" w14:textId="77777777" w:rsidR="00FE3CCB" w:rsidRPr="00B87D9A" w:rsidRDefault="00FE3CCB">
            <w:pPr>
              <w:rPr>
                <w:rFonts w:asciiTheme="majorHAnsi" w:hAnsiTheme="majorHAnsi" w:cstheme="majorHAnsi"/>
              </w:rPr>
            </w:pPr>
            <w:r w:rsidRPr="00B87D9A">
              <w:rPr>
                <w:rFonts w:asciiTheme="majorHAnsi" w:hAnsiTheme="majorHAnsi" w:cstheme="majorHAnsi"/>
              </w:rPr>
              <w:t>Substantive Update</w:t>
            </w:r>
          </w:p>
          <w:p w14:paraId="0245FD8E" w14:textId="77777777" w:rsidR="00FE3CCB" w:rsidRPr="00B87D9A" w:rsidRDefault="00FE3CCB">
            <w:pPr>
              <w:rPr>
                <w:rFonts w:asciiTheme="majorHAnsi" w:hAnsiTheme="majorHAnsi" w:cstheme="majorHAnsi"/>
              </w:rPr>
            </w:pPr>
          </w:p>
          <w:p w14:paraId="29AF5B9B" w14:textId="7DA47435" w:rsidR="00FE3CCB" w:rsidRPr="00B87D9A"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F70D9" w14:textId="4320065E" w:rsidR="00927710" w:rsidRPr="00927710" w:rsidRDefault="00927710" w:rsidP="00927710">
            <w:pPr>
              <w:pStyle w:val="ListParagraph"/>
              <w:numPr>
                <w:ilvl w:val="0"/>
                <w:numId w:val="12"/>
              </w:numPr>
              <w:rPr>
                <w:rFonts w:asciiTheme="majorHAnsi" w:hAnsiTheme="majorHAnsi" w:cstheme="majorHAnsi"/>
              </w:rPr>
            </w:pPr>
            <w:r w:rsidRPr="00927710">
              <w:rPr>
                <w:rFonts w:asciiTheme="majorHAnsi" w:hAnsiTheme="majorHAnsi" w:cstheme="majorHAnsi"/>
              </w:rPr>
              <w:t>Legacy Five Year Secondary</w:t>
            </w:r>
          </w:p>
          <w:p w14:paraId="00391C76" w14:textId="46FF7976" w:rsidR="00927710" w:rsidRPr="00927710" w:rsidRDefault="00927710" w:rsidP="00927710">
            <w:pPr>
              <w:pStyle w:val="ListParagraph"/>
              <w:numPr>
                <w:ilvl w:val="0"/>
                <w:numId w:val="12"/>
              </w:numPr>
              <w:rPr>
                <w:rFonts w:asciiTheme="majorHAnsi" w:hAnsiTheme="majorHAnsi" w:cstheme="majorHAnsi"/>
              </w:rPr>
            </w:pPr>
            <w:r w:rsidRPr="00927710">
              <w:rPr>
                <w:rFonts w:asciiTheme="majorHAnsi" w:hAnsiTheme="majorHAnsi" w:cstheme="majorHAnsi"/>
              </w:rPr>
              <w:t>Legacy Physics</w:t>
            </w:r>
          </w:p>
          <w:p w14:paraId="58BBCFE4" w14:textId="1DEA6AFB" w:rsidR="00FE3CCB" w:rsidRPr="00B87D9A" w:rsidRDefault="00927710" w:rsidP="00927710">
            <w:pPr>
              <w:pStyle w:val="ListParagraph"/>
              <w:numPr>
                <w:ilvl w:val="0"/>
                <w:numId w:val="12"/>
              </w:numPr>
              <w:rPr>
                <w:rFonts w:asciiTheme="majorHAnsi" w:hAnsiTheme="majorHAnsi" w:cstheme="majorHAnsi"/>
              </w:rPr>
            </w:pPr>
            <w:r w:rsidRPr="00927710">
              <w:rPr>
                <w:rFonts w:asciiTheme="majorHAnsi" w:hAnsiTheme="majorHAnsi" w:cstheme="majorHAnsi"/>
              </w:rPr>
              <w:t>Physics</w:t>
            </w:r>
          </w:p>
        </w:tc>
      </w:tr>
      <w:tr w:rsidR="00FE3CCB" w:rsidRPr="00760E2B" w14:paraId="2DC28E03"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4E102" w14:textId="43822BA4" w:rsidR="00FE3CCB" w:rsidRPr="0083482D" w:rsidRDefault="00395ECB">
            <w:pPr>
              <w:rPr>
                <w:rFonts w:asciiTheme="majorHAnsi" w:hAnsiTheme="majorHAnsi" w:cstheme="majorHAnsi"/>
              </w:rPr>
            </w:pPr>
            <w:r w:rsidRPr="0083482D">
              <w:rPr>
                <w:rFonts w:asciiTheme="majorHAnsi" w:hAnsiTheme="majorHAnsi" w:cstheme="majorHAnsi"/>
              </w:rPr>
              <w:t xml:space="preserve">IB Design Technology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8EC08" w14:textId="54C3D4CB" w:rsidR="00FE3CCB" w:rsidRPr="0083482D" w:rsidRDefault="00621BF2">
            <w:pPr>
              <w:rPr>
                <w:rFonts w:asciiTheme="majorHAnsi" w:hAnsiTheme="majorHAnsi" w:cstheme="majorHAnsi"/>
              </w:rPr>
            </w:pPr>
            <w:r w:rsidRPr="0083482D">
              <w:rPr>
                <w:rFonts w:asciiTheme="majorHAnsi" w:hAnsiTheme="majorHAnsi" w:cstheme="majorHAnsi"/>
              </w:rPr>
              <w:t>21063</w:t>
            </w:r>
            <w:r w:rsidR="00395ECB" w:rsidRPr="0083482D">
              <w:rPr>
                <w:rFonts w:asciiTheme="majorHAnsi" w:hAnsiTheme="majorHAnsi" w:cstheme="majorHAnsi"/>
              </w:rPr>
              <w:t xml:space="preserve"> (formerly 03206)</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3D4BD" w14:textId="3230DC32" w:rsidR="00FE3CCB" w:rsidRPr="0083482D" w:rsidRDefault="00395ECB">
            <w:pPr>
              <w:rPr>
                <w:rFonts w:asciiTheme="majorHAnsi" w:hAnsiTheme="majorHAnsi" w:cstheme="majorHAnsi"/>
              </w:rPr>
            </w:pPr>
            <w:r w:rsidRPr="0083482D">
              <w:rPr>
                <w:rFonts w:asciiTheme="majorHAnsi" w:hAnsiTheme="majorHAnsi" w:cstheme="majorHAnsi"/>
              </w:rPr>
              <w:t>IB Design Technology courses prepare students to take the International Baccalaureate Design Technology exams. These courses promote using critical-thinking and design skills to solve problems in a practical context. Practical/investigative work centers on the design process; product design, development, and innovation; green design; materials; and evaluation. It focuses on analysis, design development, synthesis, and evaluation. The creative tension between theory and practice is what characterizes design technology.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DAA67" w14:textId="77777777" w:rsidR="00FE3CCB" w:rsidRPr="0083482D" w:rsidRDefault="00395ECB">
            <w:pPr>
              <w:rPr>
                <w:rFonts w:asciiTheme="majorHAnsi" w:hAnsiTheme="majorHAnsi" w:cstheme="majorHAnsi"/>
              </w:rPr>
            </w:pPr>
            <w:r w:rsidRPr="0083482D">
              <w:rPr>
                <w:rFonts w:asciiTheme="majorHAnsi" w:hAnsiTheme="majorHAnsi" w:cstheme="majorHAnsi"/>
              </w:rPr>
              <w:t>Recode</w:t>
            </w:r>
          </w:p>
          <w:p w14:paraId="5FE98C35" w14:textId="77777777" w:rsidR="00395ECB" w:rsidRPr="0083482D" w:rsidRDefault="00395ECB">
            <w:pPr>
              <w:rPr>
                <w:rFonts w:asciiTheme="majorHAnsi" w:hAnsiTheme="majorHAnsi" w:cstheme="majorHAnsi"/>
              </w:rPr>
            </w:pPr>
          </w:p>
          <w:p w14:paraId="7A950470" w14:textId="438BF0CE" w:rsidR="00395ECB" w:rsidRPr="0083482D" w:rsidRDefault="00395ECB">
            <w:pPr>
              <w:rPr>
                <w:rFonts w:asciiTheme="majorHAnsi" w:hAnsiTheme="majorHAnsi" w:cstheme="majorHAnsi"/>
              </w:rPr>
            </w:pPr>
            <w:r w:rsidRPr="0083482D">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955EE" w14:textId="114762A9" w:rsidR="00330B5B" w:rsidRPr="0083482D" w:rsidRDefault="00330B5B" w:rsidP="009D5116">
            <w:pPr>
              <w:pStyle w:val="ListParagraph"/>
              <w:numPr>
                <w:ilvl w:val="0"/>
                <w:numId w:val="12"/>
              </w:numPr>
              <w:rPr>
                <w:rFonts w:asciiTheme="majorHAnsi" w:hAnsiTheme="majorHAnsi" w:cstheme="majorHAnsi"/>
              </w:rPr>
            </w:pPr>
            <w:r w:rsidRPr="0083482D">
              <w:rPr>
                <w:rFonts w:asciiTheme="majorHAnsi" w:hAnsiTheme="majorHAnsi" w:cstheme="majorHAnsi"/>
              </w:rPr>
              <w:t>Arts</w:t>
            </w:r>
            <w:r w:rsidR="0053448B" w:rsidRPr="0083482D">
              <w:rPr>
                <w:rFonts w:asciiTheme="majorHAnsi" w:hAnsiTheme="majorHAnsi" w:cstheme="majorHAnsi"/>
              </w:rPr>
              <w:t xml:space="preserve">, </w:t>
            </w:r>
            <w:r w:rsidRPr="0083482D">
              <w:rPr>
                <w:rFonts w:asciiTheme="majorHAnsi" w:hAnsiTheme="majorHAnsi" w:cstheme="majorHAnsi"/>
              </w:rPr>
              <w:t>Information and Communications: Information and Communications Technology (CTE)</w:t>
            </w:r>
          </w:p>
          <w:p w14:paraId="5DD26D9E" w14:textId="1C5C94A7" w:rsidR="00330B5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Biology</w:t>
            </w:r>
          </w:p>
          <w:p w14:paraId="6CC41E49" w14:textId="1C039B5B" w:rsidR="00330B5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Chemistry</w:t>
            </w:r>
          </w:p>
          <w:p w14:paraId="3ACAD932" w14:textId="2CD9667E" w:rsidR="00330B5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Legacy Five Year Secondary</w:t>
            </w:r>
          </w:p>
          <w:p w14:paraId="12FB249D" w14:textId="776497A4" w:rsidR="00330B5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Legacy Biology</w:t>
            </w:r>
          </w:p>
          <w:p w14:paraId="47B85F85" w14:textId="36BF78E7" w:rsidR="00330B5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Legacy Chemistry</w:t>
            </w:r>
          </w:p>
          <w:p w14:paraId="07354BE9" w14:textId="66A63B28" w:rsidR="00330B5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Legacy Physics</w:t>
            </w:r>
          </w:p>
          <w:p w14:paraId="1F8AE9D1" w14:textId="15EB641B" w:rsidR="00FE3CCB" w:rsidRPr="0083482D" w:rsidRDefault="00330B5B" w:rsidP="00330B5B">
            <w:pPr>
              <w:pStyle w:val="ListParagraph"/>
              <w:numPr>
                <w:ilvl w:val="0"/>
                <w:numId w:val="12"/>
              </w:numPr>
              <w:rPr>
                <w:rFonts w:asciiTheme="majorHAnsi" w:hAnsiTheme="majorHAnsi" w:cstheme="majorHAnsi"/>
              </w:rPr>
            </w:pPr>
            <w:r w:rsidRPr="0083482D">
              <w:rPr>
                <w:rFonts w:asciiTheme="majorHAnsi" w:hAnsiTheme="majorHAnsi" w:cstheme="majorHAnsi"/>
              </w:rPr>
              <w:t>Physics</w:t>
            </w:r>
          </w:p>
        </w:tc>
      </w:tr>
      <w:tr w:rsidR="00FE3CCB" w:rsidRPr="00760E2B" w14:paraId="336FDA0A" w14:textId="77777777" w:rsidTr="00B16E70">
        <w:trPr>
          <w:trHeight w:val="17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ECEED" w14:textId="7C355006" w:rsidR="00FE3CCB" w:rsidRPr="00D959C9" w:rsidRDefault="006B2BE5">
            <w:pPr>
              <w:rPr>
                <w:rFonts w:asciiTheme="majorHAnsi" w:hAnsiTheme="majorHAnsi" w:cstheme="majorHAnsi"/>
              </w:rPr>
            </w:pPr>
            <w:r w:rsidRPr="00D959C9">
              <w:rPr>
                <w:rFonts w:asciiTheme="majorHAnsi" w:hAnsiTheme="majorHAnsi" w:cstheme="majorHAnsi"/>
              </w:rPr>
              <w:lastRenderedPageBreak/>
              <w:t>AP CK Cyber: Networking</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518A9" w14:textId="1CB61109" w:rsidR="00FE3CCB" w:rsidRPr="00D959C9" w:rsidRDefault="006B2BE5">
            <w:pPr>
              <w:rPr>
                <w:rFonts w:asciiTheme="majorHAnsi" w:hAnsiTheme="majorHAnsi" w:cstheme="majorHAnsi"/>
              </w:rPr>
            </w:pPr>
            <w:r w:rsidRPr="00D959C9">
              <w:rPr>
                <w:rFonts w:asciiTheme="majorHAnsi" w:hAnsiTheme="majorHAnsi" w:cstheme="majorHAnsi"/>
              </w:rPr>
              <w:t>10023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FFEEF" w14:textId="24D81647" w:rsidR="00FE3CCB" w:rsidRPr="00D959C9" w:rsidRDefault="00144D57">
            <w:pPr>
              <w:rPr>
                <w:rFonts w:asciiTheme="majorHAnsi" w:hAnsiTheme="majorHAnsi" w:cstheme="majorHAnsi"/>
              </w:rPr>
            </w:pPr>
            <w:r w:rsidRPr="00D959C9">
              <w:rPr>
                <w:rFonts w:asciiTheme="majorHAnsi" w:hAnsiTheme="majorHAnsi" w:cstheme="majorHAnsi"/>
              </w:rPr>
              <w:t>Following the College Board’s suggested curriculum designed to parallel college-level networking courses, AP Career Kickstart (CK) Cyber: Networking courses combine essential networking concepts with practical problem-solving activities. The courses develop students’ understanding of network hardware and configuration, the use of protocols for reliable and accurate data transmission between hosts, and security practices that protect data transmission within and between computer networks.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70B52" w14:textId="1DEA008D" w:rsidR="00FE3CCB" w:rsidRPr="00D959C9" w:rsidRDefault="00144D57">
            <w:pPr>
              <w:rPr>
                <w:rFonts w:asciiTheme="majorHAnsi" w:hAnsiTheme="majorHAnsi" w:cstheme="majorHAnsi"/>
              </w:rPr>
            </w:pPr>
            <w:r w:rsidRPr="00D959C9">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9303A" w14:textId="7231BC90" w:rsidR="0083482D" w:rsidRPr="00DA2526" w:rsidRDefault="00C2682B" w:rsidP="00A6608F">
            <w:pPr>
              <w:pStyle w:val="ListParagraph"/>
              <w:numPr>
                <w:ilvl w:val="0"/>
                <w:numId w:val="12"/>
              </w:numPr>
              <w:rPr>
                <w:rFonts w:asciiTheme="majorHAnsi" w:hAnsiTheme="majorHAnsi" w:cstheme="majorHAnsi"/>
              </w:rPr>
            </w:pPr>
            <w:r w:rsidRPr="00DA2526">
              <w:rPr>
                <w:rFonts w:asciiTheme="majorHAnsi" w:hAnsiTheme="majorHAnsi" w:cstheme="majorHAnsi"/>
              </w:rPr>
              <w:t>Atypical*</w:t>
            </w:r>
          </w:p>
          <w:p w14:paraId="235C2FF4" w14:textId="5452FAB7" w:rsidR="00FE3CCB" w:rsidRPr="00D959C9" w:rsidRDefault="006B2BE5" w:rsidP="00A6608F">
            <w:pPr>
              <w:pStyle w:val="ListParagraph"/>
              <w:numPr>
                <w:ilvl w:val="0"/>
                <w:numId w:val="12"/>
              </w:numPr>
              <w:rPr>
                <w:rFonts w:asciiTheme="majorHAnsi" w:hAnsiTheme="majorHAnsi" w:cstheme="majorHAnsi"/>
              </w:rPr>
            </w:pPr>
            <w:r w:rsidRPr="00DA2526">
              <w:rPr>
                <w:rFonts w:asciiTheme="majorHAnsi" w:hAnsiTheme="majorHAnsi" w:cstheme="majorHAnsi"/>
              </w:rPr>
              <w:t>Information and Communications: Information and Communications Technology (CTE)</w:t>
            </w:r>
          </w:p>
        </w:tc>
      </w:tr>
      <w:tr w:rsidR="00FE3CCB" w:rsidRPr="00760E2B" w14:paraId="712D2D33" w14:textId="77777777" w:rsidTr="00B16E70">
        <w:trPr>
          <w:trHeight w:val="134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C858D" w14:textId="3F252A57" w:rsidR="00FE3CCB" w:rsidRPr="00FE2940" w:rsidRDefault="003A0ED5">
            <w:pPr>
              <w:rPr>
                <w:rFonts w:asciiTheme="majorHAnsi" w:hAnsiTheme="majorHAnsi" w:cstheme="majorHAnsi"/>
              </w:rPr>
            </w:pPr>
            <w:r w:rsidRPr="00FE2940">
              <w:rPr>
                <w:rFonts w:asciiTheme="majorHAnsi" w:hAnsiTheme="majorHAnsi" w:cstheme="majorHAnsi"/>
              </w:rPr>
              <w:t>AP CK Cyber: Security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C5CD9" w14:textId="10AFC03D" w:rsidR="00FE3CCB" w:rsidRPr="00FE2940" w:rsidRDefault="00333639">
            <w:pPr>
              <w:rPr>
                <w:rFonts w:asciiTheme="majorHAnsi" w:hAnsiTheme="majorHAnsi" w:cstheme="majorHAnsi"/>
              </w:rPr>
            </w:pPr>
            <w:r w:rsidRPr="00FE2940">
              <w:rPr>
                <w:rFonts w:asciiTheme="majorHAnsi" w:hAnsiTheme="majorHAnsi" w:cstheme="majorHAnsi"/>
              </w:rPr>
              <w:t>10024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2B684" w14:textId="7EFB493B" w:rsidR="00FE3CCB" w:rsidRPr="00FE2940" w:rsidRDefault="00333639">
            <w:pPr>
              <w:rPr>
                <w:rFonts w:asciiTheme="majorHAnsi" w:hAnsiTheme="majorHAnsi" w:cstheme="majorHAnsi"/>
              </w:rPr>
            </w:pPr>
            <w:r w:rsidRPr="00FE2940">
              <w:rPr>
                <w:rFonts w:asciiTheme="majorHAnsi" w:hAnsiTheme="majorHAnsi" w:cstheme="majorHAnsi"/>
              </w:rPr>
              <w:t>Following the College Board’s suggested curriculum designed to parallel college-level networking courses, AP Career Kickstart (CK) Cyber: Security courses develop cybersecurity skills and focus on identifying vulnerabilities, assessing risks, and recommending security measures. Topics include detecting malicious activities on devices and networks, checking digital records for issues, and practicing skills in different security areas like physical spaces, networks, devices, and data. These courses also cover new cybersecurity trends and the effects of new technology on security.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54A6A" w14:textId="59089F58" w:rsidR="00FE3CCB" w:rsidRPr="00FE2940" w:rsidRDefault="003A0ED5">
            <w:pPr>
              <w:rPr>
                <w:rFonts w:asciiTheme="majorHAnsi" w:hAnsiTheme="majorHAnsi" w:cstheme="majorHAnsi"/>
              </w:rPr>
            </w:pPr>
            <w:r w:rsidRPr="00FE2940">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DAECF" w14:textId="6C56C75D" w:rsidR="003D0D9A" w:rsidRPr="00CA5610" w:rsidRDefault="00C2682B" w:rsidP="003D0D9A">
            <w:pPr>
              <w:pStyle w:val="ListParagraph"/>
              <w:numPr>
                <w:ilvl w:val="0"/>
                <w:numId w:val="12"/>
              </w:numPr>
              <w:rPr>
                <w:rFonts w:asciiTheme="majorHAnsi" w:hAnsiTheme="majorHAnsi" w:cstheme="majorHAnsi"/>
              </w:rPr>
            </w:pPr>
            <w:r w:rsidRPr="00CA5610">
              <w:rPr>
                <w:rFonts w:asciiTheme="majorHAnsi" w:hAnsiTheme="majorHAnsi" w:cstheme="majorHAnsi"/>
              </w:rPr>
              <w:t>Atypical*</w:t>
            </w:r>
          </w:p>
          <w:p w14:paraId="76AB9867" w14:textId="30B7F964" w:rsidR="00FE3CCB" w:rsidRPr="00FE2940" w:rsidRDefault="003D0D9A" w:rsidP="003D0D9A">
            <w:pPr>
              <w:pStyle w:val="ListParagraph"/>
              <w:numPr>
                <w:ilvl w:val="0"/>
                <w:numId w:val="12"/>
              </w:numPr>
              <w:rPr>
                <w:rFonts w:asciiTheme="majorHAnsi" w:hAnsiTheme="majorHAnsi" w:cstheme="majorHAnsi"/>
              </w:rPr>
            </w:pPr>
            <w:r w:rsidRPr="00CA5610">
              <w:rPr>
                <w:rFonts w:asciiTheme="majorHAnsi" w:hAnsiTheme="majorHAnsi" w:cstheme="majorHAnsi"/>
              </w:rPr>
              <w:t>Information and Communications: Information and Communications Technology (CTE)</w:t>
            </w:r>
          </w:p>
        </w:tc>
      </w:tr>
      <w:tr w:rsidR="00FE3CCB" w:rsidRPr="00760E2B" w14:paraId="726F6B26" w14:textId="77777777" w:rsidTr="00B16E70">
        <w:trPr>
          <w:trHeight w:val="708"/>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BE2FA" w14:textId="74C60E22" w:rsidR="00FE3CCB" w:rsidRPr="000B1334" w:rsidRDefault="00FA1AC1">
            <w:pPr>
              <w:rPr>
                <w:rFonts w:asciiTheme="majorHAnsi" w:hAnsiTheme="majorHAnsi" w:cstheme="majorHAnsi"/>
              </w:rPr>
            </w:pPr>
            <w:r w:rsidRPr="000B1334">
              <w:rPr>
                <w:rFonts w:asciiTheme="majorHAnsi" w:hAnsiTheme="majorHAnsi" w:cstheme="majorHAnsi"/>
              </w:rPr>
              <w:t>Concepts of Artificial Intelligence (AI)</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F8EED" w14:textId="510D2763" w:rsidR="00FE3CCB" w:rsidRPr="000B1334" w:rsidRDefault="00FA1AC1">
            <w:pPr>
              <w:rPr>
                <w:rFonts w:asciiTheme="majorHAnsi" w:hAnsiTheme="majorHAnsi" w:cstheme="majorHAnsi"/>
              </w:rPr>
            </w:pPr>
            <w:r w:rsidRPr="000B1334">
              <w:rPr>
                <w:rFonts w:asciiTheme="majorHAnsi" w:hAnsiTheme="majorHAnsi" w:cstheme="majorHAnsi"/>
              </w:rPr>
              <w:t>10351</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AE88C" w14:textId="44D9929D" w:rsidR="00FE3CCB" w:rsidRPr="000B1334" w:rsidRDefault="00FA1AC1">
            <w:pPr>
              <w:rPr>
                <w:rFonts w:asciiTheme="majorHAnsi" w:hAnsiTheme="majorHAnsi" w:cstheme="majorHAnsi"/>
              </w:rPr>
            </w:pPr>
            <w:r w:rsidRPr="000B1334">
              <w:rPr>
                <w:rFonts w:asciiTheme="majorHAnsi" w:hAnsiTheme="majorHAnsi" w:cstheme="majorHAnsi"/>
              </w:rPr>
              <w:t xml:space="preserve">Concepts of Artificial Intelligence (AI) courses provide an overview of the field of AI, its history, challenges, and applications. The course will discuss the ethical, social, and legal aspects of AI and its impact on society. Topics may </w:t>
            </w:r>
            <w:r w:rsidRPr="000B1334">
              <w:rPr>
                <w:rFonts w:asciiTheme="majorHAnsi" w:hAnsiTheme="majorHAnsi" w:cstheme="majorHAnsi"/>
              </w:rPr>
              <w:lastRenderedPageBreak/>
              <w:t>include machine learning, natural language processing, deep learning, and neural networks.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7E08B" w14:textId="5EB1FCBF" w:rsidR="00FE3CCB" w:rsidRPr="0054593D" w:rsidRDefault="001D5231">
            <w:pPr>
              <w:rPr>
                <w:rFonts w:asciiTheme="majorHAnsi" w:hAnsiTheme="majorHAnsi" w:cstheme="majorHAnsi"/>
              </w:rPr>
            </w:pPr>
            <w:r w:rsidRPr="0054593D">
              <w:rPr>
                <w:rFonts w:asciiTheme="majorHAnsi" w:hAnsiTheme="majorHAnsi" w:cstheme="majorHAnsi"/>
              </w:rPr>
              <w:lastRenderedPageBreak/>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A42C4" w14:textId="252AD645" w:rsidR="000B1334" w:rsidRPr="0054593D" w:rsidRDefault="000B1334" w:rsidP="00FA1AC1">
            <w:pPr>
              <w:pStyle w:val="ListParagraph"/>
              <w:numPr>
                <w:ilvl w:val="0"/>
                <w:numId w:val="12"/>
              </w:numPr>
              <w:rPr>
                <w:rFonts w:asciiTheme="majorHAnsi" w:hAnsiTheme="majorHAnsi" w:cstheme="majorHAnsi"/>
              </w:rPr>
            </w:pPr>
            <w:r w:rsidRPr="0054593D">
              <w:rPr>
                <w:rFonts w:asciiTheme="majorHAnsi" w:hAnsiTheme="majorHAnsi" w:cstheme="majorHAnsi"/>
              </w:rPr>
              <w:t>Atypical*</w:t>
            </w:r>
          </w:p>
          <w:p w14:paraId="2F0497B2" w14:textId="1DC9C514" w:rsidR="00FE3CCB" w:rsidRPr="0054593D" w:rsidRDefault="00FA1AC1" w:rsidP="00FA1AC1">
            <w:pPr>
              <w:pStyle w:val="ListParagraph"/>
              <w:numPr>
                <w:ilvl w:val="0"/>
                <w:numId w:val="12"/>
              </w:numPr>
              <w:rPr>
                <w:rFonts w:asciiTheme="majorHAnsi" w:hAnsiTheme="majorHAnsi" w:cstheme="majorHAnsi"/>
              </w:rPr>
            </w:pPr>
            <w:r w:rsidRPr="0054593D">
              <w:rPr>
                <w:rFonts w:asciiTheme="majorHAnsi" w:hAnsiTheme="majorHAnsi" w:cstheme="majorHAnsi"/>
              </w:rPr>
              <w:t xml:space="preserve">Information and Communications: Information </w:t>
            </w:r>
            <w:r w:rsidRPr="0054593D">
              <w:rPr>
                <w:rFonts w:asciiTheme="majorHAnsi" w:hAnsiTheme="majorHAnsi" w:cstheme="majorHAnsi"/>
              </w:rPr>
              <w:lastRenderedPageBreak/>
              <w:t>and Communications Technology (CTE)</w:t>
            </w:r>
          </w:p>
          <w:p w14:paraId="3252BA4E" w14:textId="6C42FAC3" w:rsidR="004A6649" w:rsidRPr="0054593D" w:rsidRDefault="004A6649" w:rsidP="000B1334">
            <w:pPr>
              <w:rPr>
                <w:rFonts w:asciiTheme="majorHAnsi" w:hAnsiTheme="majorHAnsi" w:cstheme="majorHAnsi"/>
              </w:rPr>
            </w:pPr>
          </w:p>
        </w:tc>
      </w:tr>
      <w:tr w:rsidR="00FE3CCB" w:rsidRPr="00760E2B" w14:paraId="2C2D0A26" w14:textId="77777777" w:rsidTr="00B16E70">
        <w:trPr>
          <w:trHeight w:val="98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E8000" w14:textId="0ECC3A9C" w:rsidR="00FE3CCB" w:rsidRPr="00BD74F6" w:rsidRDefault="00CC245B">
            <w:pPr>
              <w:rPr>
                <w:rFonts w:asciiTheme="majorHAnsi" w:hAnsiTheme="majorHAnsi" w:cstheme="majorHAnsi"/>
              </w:rPr>
            </w:pPr>
            <w:r w:rsidRPr="00BD74F6">
              <w:rPr>
                <w:rFonts w:asciiTheme="majorHAnsi" w:hAnsiTheme="majorHAnsi" w:cstheme="majorHAnsi"/>
              </w:rPr>
              <w:lastRenderedPageBreak/>
              <w:t>Applied Artificial Intelligence (AI)</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148C2" w14:textId="19D31DF4" w:rsidR="00FE3CCB" w:rsidRPr="00BD74F6" w:rsidRDefault="00CC245B">
            <w:pPr>
              <w:rPr>
                <w:rFonts w:asciiTheme="majorHAnsi" w:hAnsiTheme="majorHAnsi" w:cstheme="majorHAnsi"/>
              </w:rPr>
            </w:pPr>
            <w:r w:rsidRPr="00BD74F6">
              <w:rPr>
                <w:rFonts w:asciiTheme="majorHAnsi" w:hAnsiTheme="majorHAnsi" w:cstheme="majorHAnsi"/>
              </w:rPr>
              <w:t>10352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0FC43" w14:textId="77777777" w:rsidR="00FE3CCB" w:rsidRPr="00BD74F6" w:rsidRDefault="00FE3CCB">
            <w:pPr>
              <w:rPr>
                <w:rFonts w:asciiTheme="majorHAnsi" w:hAnsiTheme="majorHAnsi" w:cstheme="majorHAnsi"/>
              </w:rPr>
            </w:pPr>
            <w:r w:rsidRPr="00BD74F6">
              <w:rPr>
                <w:rFonts w:asciiTheme="majorHAnsi" w:hAnsiTheme="majorHAnsi" w:cstheme="majorHAnsi"/>
              </w:rPr>
              <w:t>Designed by the College Board to parallel college-level courses in independent research, AP Research courses provide students with the opportunity to conduct an in-depth, mentored research project. Course topics include research methods, ethical research practices, and accessing, analyzing, and synthesizing information to address a research question. Courses culminate with an academic thesis paper and an oral defense of the research design, approach, and findings.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380A" w14:textId="459DAC55" w:rsidR="00FE3CCB" w:rsidRPr="00BD74F6" w:rsidRDefault="00820A20">
            <w:pPr>
              <w:rPr>
                <w:rFonts w:asciiTheme="majorHAnsi" w:hAnsiTheme="majorHAnsi" w:cstheme="majorHAnsi"/>
              </w:rPr>
            </w:pPr>
            <w:r w:rsidRPr="00BD74F6">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4EDA5" w14:textId="294E4CB0" w:rsidR="00C77614" w:rsidRPr="00BD74F6" w:rsidRDefault="00C2682B" w:rsidP="00C77614">
            <w:pPr>
              <w:pStyle w:val="ListParagraph"/>
              <w:numPr>
                <w:ilvl w:val="0"/>
                <w:numId w:val="12"/>
              </w:numPr>
              <w:rPr>
                <w:rFonts w:asciiTheme="majorHAnsi" w:hAnsiTheme="majorHAnsi" w:cstheme="majorHAnsi"/>
              </w:rPr>
            </w:pPr>
            <w:r w:rsidRPr="00BD74F6">
              <w:rPr>
                <w:rFonts w:asciiTheme="majorHAnsi" w:hAnsiTheme="majorHAnsi" w:cstheme="majorHAnsi"/>
              </w:rPr>
              <w:t>Atypical*</w:t>
            </w:r>
          </w:p>
          <w:p w14:paraId="245DB824" w14:textId="6B6D9733" w:rsidR="00FE3CCB" w:rsidRPr="00BD74F6" w:rsidRDefault="00C77614" w:rsidP="00C77614">
            <w:pPr>
              <w:pStyle w:val="ListParagraph"/>
              <w:numPr>
                <w:ilvl w:val="0"/>
                <w:numId w:val="12"/>
              </w:numPr>
              <w:rPr>
                <w:rFonts w:asciiTheme="majorHAnsi" w:hAnsiTheme="majorHAnsi" w:cstheme="majorHAnsi"/>
              </w:rPr>
            </w:pPr>
            <w:r w:rsidRPr="00BD74F6">
              <w:rPr>
                <w:rFonts w:asciiTheme="majorHAnsi" w:hAnsiTheme="majorHAnsi" w:cstheme="majorHAnsi"/>
              </w:rPr>
              <w:t>Information and Communications: Information and Communications Technology (CTE)</w:t>
            </w:r>
          </w:p>
        </w:tc>
      </w:tr>
      <w:tr w:rsidR="00FE3CCB" w:rsidRPr="00760E2B" w14:paraId="32E4016A" w14:textId="77777777" w:rsidTr="00B16E70">
        <w:trPr>
          <w:trHeight w:val="98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B1D02" w14:textId="3AA83315" w:rsidR="00FE3CCB" w:rsidRPr="0099233A" w:rsidRDefault="003A5309">
            <w:pPr>
              <w:rPr>
                <w:rFonts w:asciiTheme="majorHAnsi" w:hAnsiTheme="majorHAnsi" w:cstheme="majorHAnsi"/>
              </w:rPr>
            </w:pPr>
            <w:r w:rsidRPr="0099233A">
              <w:rPr>
                <w:rFonts w:asciiTheme="majorHAnsi" w:hAnsiTheme="majorHAnsi" w:cstheme="majorHAnsi"/>
              </w:rPr>
              <w:t>AP CK Business with Personal Finance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4C154" w14:textId="5CC2313E" w:rsidR="00FE3CCB" w:rsidRPr="0099233A" w:rsidRDefault="005A6439">
            <w:pPr>
              <w:rPr>
                <w:rFonts w:asciiTheme="majorHAnsi" w:hAnsiTheme="majorHAnsi" w:cstheme="majorHAnsi"/>
              </w:rPr>
            </w:pPr>
            <w:r w:rsidRPr="0099233A">
              <w:rPr>
                <w:rFonts w:asciiTheme="majorHAnsi" w:hAnsiTheme="majorHAnsi" w:cstheme="majorHAnsi"/>
              </w:rPr>
              <w:t>12061</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960B2" w14:textId="332DC1CC" w:rsidR="00FE3CCB" w:rsidRPr="0099233A" w:rsidRDefault="005A6439">
            <w:pPr>
              <w:rPr>
                <w:rFonts w:asciiTheme="majorHAnsi" w:hAnsiTheme="majorHAnsi" w:cstheme="majorHAnsi"/>
              </w:rPr>
            </w:pPr>
            <w:r w:rsidRPr="0099233A">
              <w:rPr>
                <w:rFonts w:asciiTheme="majorHAnsi" w:hAnsiTheme="majorHAnsi" w:cstheme="majorHAnsi"/>
              </w:rPr>
              <w:t>Following the College Board’s suggested curriculum designed to parallel college-level introductory business courses, AP Career Kickstart (CK) Business with Personal Finance courses include fundamental business topics such as marketing, finance, accounting, and management. Students complete an entrepreneurial business canvas project to apply their knowledge and business decision-making skills to a business idea. These courses also cover essential personal finance concepts to improve students' understanding of business subjects and individual financial decision-making.</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F5961" w14:textId="0D755535" w:rsidR="00FE3CCB" w:rsidRPr="0099233A" w:rsidRDefault="00055D3E">
            <w:pPr>
              <w:rPr>
                <w:rFonts w:asciiTheme="majorHAnsi" w:hAnsiTheme="majorHAnsi" w:cstheme="majorHAnsi"/>
              </w:rPr>
            </w:pPr>
            <w:r w:rsidRPr="0099233A">
              <w:rPr>
                <w:rFonts w:asciiTheme="majorHAnsi" w:hAnsiTheme="majorHAnsi" w:cstheme="majorHAnsi"/>
              </w:rPr>
              <w:t>New Course</w:t>
            </w:r>
          </w:p>
          <w:p w14:paraId="2D125D88" w14:textId="6A65D416" w:rsidR="00FE3CCB" w:rsidRPr="0099233A"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DC5D6" w14:textId="77777777" w:rsidR="00D84111" w:rsidRPr="0099233A" w:rsidRDefault="00D84111" w:rsidP="00D84111">
            <w:pPr>
              <w:pStyle w:val="ListParagraph"/>
              <w:numPr>
                <w:ilvl w:val="0"/>
                <w:numId w:val="12"/>
              </w:numPr>
              <w:rPr>
                <w:rFonts w:asciiTheme="majorHAnsi" w:hAnsiTheme="majorHAnsi" w:cstheme="majorHAnsi"/>
              </w:rPr>
            </w:pPr>
            <w:r w:rsidRPr="0099233A">
              <w:rPr>
                <w:rFonts w:asciiTheme="majorHAnsi" w:hAnsiTheme="majorHAnsi" w:cstheme="majorHAnsi"/>
              </w:rPr>
              <w:t>Business Generalist</w:t>
            </w:r>
          </w:p>
          <w:p w14:paraId="4FC04B15" w14:textId="77777777" w:rsidR="00D84111" w:rsidRPr="0099233A" w:rsidRDefault="00D84111" w:rsidP="00D84111">
            <w:pPr>
              <w:pStyle w:val="ListParagraph"/>
              <w:numPr>
                <w:ilvl w:val="0"/>
                <w:numId w:val="12"/>
              </w:numPr>
              <w:rPr>
                <w:rFonts w:asciiTheme="majorHAnsi" w:hAnsiTheme="majorHAnsi" w:cstheme="majorHAnsi"/>
              </w:rPr>
            </w:pPr>
            <w:r w:rsidRPr="0099233A">
              <w:rPr>
                <w:rFonts w:asciiTheme="majorHAnsi" w:hAnsiTheme="majorHAnsi" w:cstheme="majorHAnsi"/>
              </w:rPr>
              <w:t xml:space="preserve">Legacy 5 Year Secondary </w:t>
            </w:r>
          </w:p>
          <w:p w14:paraId="7A8C47E9" w14:textId="1BCAD7AA" w:rsidR="00D84111" w:rsidRPr="0099233A" w:rsidRDefault="00D84111" w:rsidP="00D84111">
            <w:pPr>
              <w:pStyle w:val="ListParagraph"/>
              <w:numPr>
                <w:ilvl w:val="0"/>
                <w:numId w:val="12"/>
              </w:numPr>
              <w:rPr>
                <w:rFonts w:asciiTheme="majorHAnsi" w:hAnsiTheme="majorHAnsi" w:cstheme="majorHAnsi"/>
              </w:rPr>
            </w:pPr>
            <w:r w:rsidRPr="0099233A">
              <w:rPr>
                <w:rFonts w:asciiTheme="majorHAnsi" w:hAnsiTheme="majorHAnsi" w:cstheme="majorHAnsi"/>
              </w:rPr>
              <w:t>Business and Management: Business Management and Administration (CTE)</w:t>
            </w:r>
          </w:p>
          <w:p w14:paraId="72AFACC7" w14:textId="12587194" w:rsidR="00D84111" w:rsidRPr="0099233A" w:rsidRDefault="00D84111" w:rsidP="00D84111">
            <w:pPr>
              <w:pStyle w:val="ListParagraph"/>
              <w:numPr>
                <w:ilvl w:val="0"/>
                <w:numId w:val="12"/>
              </w:numPr>
              <w:rPr>
                <w:rFonts w:asciiTheme="majorHAnsi" w:hAnsiTheme="majorHAnsi" w:cstheme="majorHAnsi"/>
              </w:rPr>
            </w:pPr>
            <w:r w:rsidRPr="0099233A">
              <w:rPr>
                <w:rFonts w:asciiTheme="majorHAnsi" w:hAnsiTheme="majorHAnsi" w:cstheme="majorHAnsi"/>
              </w:rPr>
              <w:t>Business and Management: Marketing (CTE)</w:t>
            </w:r>
          </w:p>
          <w:p w14:paraId="439756C4" w14:textId="66BFE2A8" w:rsidR="00FE3CCB" w:rsidRPr="0099233A" w:rsidRDefault="00D84111" w:rsidP="00D84111">
            <w:pPr>
              <w:pStyle w:val="ListParagraph"/>
              <w:numPr>
                <w:ilvl w:val="0"/>
                <w:numId w:val="12"/>
              </w:numPr>
              <w:rPr>
                <w:rFonts w:asciiTheme="majorHAnsi" w:hAnsiTheme="majorHAnsi" w:cstheme="majorHAnsi"/>
              </w:rPr>
            </w:pPr>
            <w:r w:rsidRPr="0099233A">
              <w:rPr>
                <w:rFonts w:asciiTheme="majorHAnsi" w:hAnsiTheme="majorHAnsi" w:cstheme="majorHAnsi"/>
              </w:rPr>
              <w:t>Business and Management: Finance (CTE)</w:t>
            </w:r>
          </w:p>
        </w:tc>
      </w:tr>
      <w:tr w:rsidR="00FE3CCB" w:rsidRPr="00760E2B" w14:paraId="3D1A7C3B"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6FBF9" w14:textId="13E056D6" w:rsidR="00FE3CCB" w:rsidRPr="002E406C" w:rsidRDefault="001C7257">
            <w:pPr>
              <w:rPr>
                <w:rFonts w:asciiTheme="majorHAnsi" w:hAnsiTheme="majorHAnsi" w:cstheme="majorHAnsi"/>
              </w:rPr>
            </w:pPr>
            <w:r w:rsidRPr="002E406C">
              <w:rPr>
                <w:rFonts w:asciiTheme="majorHAnsi" w:hAnsiTheme="majorHAnsi" w:cstheme="majorHAnsi"/>
              </w:rPr>
              <w:lastRenderedPageBreak/>
              <w:t>Event Planning</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D6FB3" w14:textId="698D0ADA" w:rsidR="00FE3CCB" w:rsidRPr="002E406C" w:rsidRDefault="001C7257">
            <w:pPr>
              <w:rPr>
                <w:rFonts w:asciiTheme="majorHAnsi" w:hAnsiTheme="majorHAnsi" w:cstheme="majorHAnsi"/>
              </w:rPr>
            </w:pPr>
            <w:r w:rsidRPr="002E406C">
              <w:rPr>
                <w:rFonts w:asciiTheme="majorHAnsi" w:hAnsiTheme="majorHAnsi" w:cstheme="majorHAnsi"/>
              </w:rPr>
              <w:t>16002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303C4" w14:textId="01B65364" w:rsidR="00FE3CCB" w:rsidRPr="002E406C" w:rsidRDefault="001C7257">
            <w:pPr>
              <w:rPr>
                <w:rFonts w:asciiTheme="majorHAnsi" w:hAnsiTheme="majorHAnsi" w:cstheme="majorHAnsi"/>
              </w:rPr>
            </w:pPr>
            <w:r w:rsidRPr="002E406C">
              <w:rPr>
                <w:rFonts w:asciiTheme="majorHAnsi" w:hAnsiTheme="majorHAnsi" w:cstheme="majorHAnsi"/>
              </w:rPr>
              <w:t>Event Planning courses introduce students to event planning and customer service in the restaurant and hospitality industries. Course content covers marketing, budgeting, logistics, and promotional material creation. Students will develop critical thinking and project management skills and may conduct real-world projects by managing customer interactions and events.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DD9B3" w14:textId="6C4E6874" w:rsidR="00FE3CCB" w:rsidRPr="002E406C" w:rsidRDefault="001C7257" w:rsidP="0043113A">
            <w:pPr>
              <w:rPr>
                <w:rFonts w:asciiTheme="majorHAnsi" w:hAnsiTheme="majorHAnsi" w:cstheme="majorHAnsi"/>
              </w:rPr>
            </w:pPr>
            <w:r w:rsidRPr="002E406C">
              <w:rPr>
                <w:rFonts w:asciiTheme="majorHAnsi" w:hAnsiTheme="majorHAnsi" w:cstheme="majorHAnsi"/>
              </w:rPr>
              <w:t>New Course</w:t>
            </w:r>
          </w:p>
          <w:p w14:paraId="16DBF57C" w14:textId="0E6A6360" w:rsidR="00FE3CCB" w:rsidRPr="002E406C"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E5816" w14:textId="77777777" w:rsidR="003B3C67" w:rsidRPr="002F23D7" w:rsidRDefault="003B3C67" w:rsidP="003B3C67">
            <w:pPr>
              <w:pStyle w:val="ListParagraph"/>
              <w:numPr>
                <w:ilvl w:val="0"/>
                <w:numId w:val="12"/>
              </w:numPr>
              <w:rPr>
                <w:rFonts w:asciiTheme="majorHAnsi" w:hAnsiTheme="majorHAnsi" w:cstheme="majorHAnsi"/>
              </w:rPr>
            </w:pPr>
            <w:r w:rsidRPr="002F23D7">
              <w:rPr>
                <w:rFonts w:asciiTheme="majorHAnsi" w:hAnsiTheme="majorHAnsi" w:cstheme="majorHAnsi"/>
              </w:rPr>
              <w:t>Family &amp; Consumer Science</w:t>
            </w:r>
          </w:p>
          <w:p w14:paraId="6D8616C9" w14:textId="77777777" w:rsidR="003B3C67" w:rsidRPr="002F23D7" w:rsidRDefault="003B3C67" w:rsidP="003B3C67">
            <w:pPr>
              <w:pStyle w:val="ListParagraph"/>
              <w:numPr>
                <w:ilvl w:val="0"/>
                <w:numId w:val="12"/>
              </w:numPr>
              <w:rPr>
                <w:rFonts w:asciiTheme="majorHAnsi" w:hAnsiTheme="majorHAnsi" w:cstheme="majorHAnsi"/>
              </w:rPr>
            </w:pPr>
            <w:r w:rsidRPr="002F23D7">
              <w:rPr>
                <w:rFonts w:asciiTheme="majorHAnsi" w:hAnsiTheme="majorHAnsi" w:cstheme="majorHAnsi"/>
              </w:rPr>
              <w:t>Legacy 5 Year Secondary</w:t>
            </w:r>
          </w:p>
          <w:p w14:paraId="307FDE63" w14:textId="77777777" w:rsidR="003B3C67" w:rsidRPr="002F23D7" w:rsidRDefault="003B3C67" w:rsidP="003B3C67">
            <w:pPr>
              <w:pStyle w:val="ListParagraph"/>
              <w:numPr>
                <w:ilvl w:val="0"/>
                <w:numId w:val="12"/>
              </w:numPr>
              <w:rPr>
                <w:rFonts w:asciiTheme="majorHAnsi" w:hAnsiTheme="majorHAnsi" w:cstheme="majorHAnsi"/>
              </w:rPr>
            </w:pPr>
            <w:r w:rsidRPr="002F23D7">
              <w:rPr>
                <w:rFonts w:asciiTheme="majorHAnsi" w:hAnsiTheme="majorHAnsi" w:cstheme="majorHAnsi"/>
              </w:rPr>
              <w:t xml:space="preserve">Legacy Family &amp; Consumer Science </w:t>
            </w:r>
          </w:p>
          <w:p w14:paraId="01F3D2CA" w14:textId="30E3DC1C" w:rsidR="00A77E66" w:rsidRPr="002F23D7" w:rsidRDefault="00A77E66" w:rsidP="003B3C67">
            <w:pPr>
              <w:pStyle w:val="ListParagraph"/>
              <w:numPr>
                <w:ilvl w:val="0"/>
                <w:numId w:val="12"/>
              </w:numPr>
              <w:rPr>
                <w:rFonts w:asciiTheme="majorHAnsi" w:hAnsiTheme="majorHAnsi" w:cstheme="majorHAnsi"/>
              </w:rPr>
            </w:pPr>
            <w:r w:rsidRPr="002F23D7">
              <w:rPr>
                <w:rFonts w:asciiTheme="majorHAnsi" w:hAnsiTheme="majorHAnsi" w:cstheme="majorHAnsi"/>
              </w:rPr>
              <w:t>Business and Management: Hospitality and Tourism (CTE) Endorsement</w:t>
            </w:r>
          </w:p>
          <w:p w14:paraId="01EA330E" w14:textId="05B9EF4D" w:rsidR="00A77E66" w:rsidRPr="002F23D7" w:rsidRDefault="00A77E66" w:rsidP="00A77E66">
            <w:pPr>
              <w:pStyle w:val="ListParagraph"/>
              <w:numPr>
                <w:ilvl w:val="0"/>
                <w:numId w:val="12"/>
              </w:numPr>
              <w:rPr>
                <w:rFonts w:asciiTheme="majorHAnsi" w:hAnsiTheme="majorHAnsi" w:cstheme="majorHAnsi"/>
              </w:rPr>
            </w:pPr>
            <w:r w:rsidRPr="002F23D7">
              <w:rPr>
                <w:rFonts w:asciiTheme="majorHAnsi" w:hAnsiTheme="majorHAnsi" w:cstheme="majorHAnsi"/>
              </w:rPr>
              <w:t>Business and Management: Culinary (CTE) Endorsement</w:t>
            </w:r>
          </w:p>
          <w:p w14:paraId="10B53EE3" w14:textId="491DFEEA" w:rsidR="00A77E66" w:rsidRPr="002F23D7" w:rsidRDefault="00A77E66" w:rsidP="00A77E66">
            <w:pPr>
              <w:pStyle w:val="ListParagraph"/>
              <w:numPr>
                <w:ilvl w:val="0"/>
                <w:numId w:val="12"/>
              </w:numPr>
              <w:rPr>
                <w:rFonts w:asciiTheme="majorHAnsi" w:hAnsiTheme="majorHAnsi" w:cstheme="majorHAnsi"/>
              </w:rPr>
            </w:pPr>
            <w:r w:rsidRPr="002F23D7">
              <w:rPr>
                <w:rFonts w:asciiTheme="majorHAnsi" w:hAnsiTheme="majorHAnsi" w:cstheme="majorHAnsi"/>
              </w:rPr>
              <w:t>Business and Management: Business Management and Administration (CTE)</w:t>
            </w:r>
          </w:p>
          <w:p w14:paraId="143A47AE" w14:textId="1EC93BB7" w:rsidR="00A77E66" w:rsidRPr="002F23D7" w:rsidRDefault="00A77E66" w:rsidP="00A77E66">
            <w:pPr>
              <w:pStyle w:val="ListParagraph"/>
              <w:numPr>
                <w:ilvl w:val="0"/>
                <w:numId w:val="12"/>
              </w:numPr>
              <w:rPr>
                <w:rFonts w:asciiTheme="majorHAnsi" w:hAnsiTheme="majorHAnsi" w:cstheme="majorHAnsi"/>
              </w:rPr>
            </w:pPr>
            <w:r w:rsidRPr="002F23D7">
              <w:rPr>
                <w:rFonts w:asciiTheme="majorHAnsi" w:hAnsiTheme="majorHAnsi" w:cstheme="majorHAnsi"/>
              </w:rPr>
              <w:t>Business and Management: Marketing (CTE)</w:t>
            </w:r>
          </w:p>
          <w:p w14:paraId="023C7042" w14:textId="418F8E17" w:rsidR="008B0E40" w:rsidRPr="002F23D7" w:rsidRDefault="00A77E66" w:rsidP="003B3C67">
            <w:pPr>
              <w:pStyle w:val="ListParagraph"/>
              <w:numPr>
                <w:ilvl w:val="0"/>
                <w:numId w:val="12"/>
              </w:numPr>
              <w:rPr>
                <w:rFonts w:asciiTheme="majorHAnsi" w:hAnsiTheme="majorHAnsi" w:cstheme="majorHAnsi"/>
              </w:rPr>
            </w:pPr>
            <w:r w:rsidRPr="002F23D7">
              <w:rPr>
                <w:rFonts w:asciiTheme="majorHAnsi" w:hAnsiTheme="majorHAnsi" w:cstheme="majorHAnsi"/>
              </w:rPr>
              <w:t>Business and Managem</w:t>
            </w:r>
            <w:r w:rsidR="003B3C67" w:rsidRPr="002F23D7">
              <w:rPr>
                <w:rFonts w:asciiTheme="majorHAnsi" w:hAnsiTheme="majorHAnsi" w:cstheme="majorHAnsi"/>
              </w:rPr>
              <w:t>en</w:t>
            </w:r>
            <w:r w:rsidRPr="002F23D7">
              <w:rPr>
                <w:rFonts w:asciiTheme="majorHAnsi" w:hAnsiTheme="majorHAnsi" w:cstheme="majorHAnsi"/>
              </w:rPr>
              <w:t>t: Finance (CTE)</w:t>
            </w:r>
          </w:p>
        </w:tc>
      </w:tr>
      <w:tr w:rsidR="00BB22FA" w:rsidRPr="00760E2B" w14:paraId="1D6979B5" w14:textId="77777777" w:rsidTr="00B16E70">
        <w:trPr>
          <w:trHeight w:val="1779"/>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3D42C" w14:textId="77777777" w:rsidR="00B64812" w:rsidRDefault="00B64812">
            <w:pPr>
              <w:rPr>
                <w:rFonts w:asciiTheme="majorHAnsi" w:hAnsiTheme="majorHAnsi" w:cstheme="majorHAnsi"/>
              </w:rPr>
            </w:pPr>
            <w:r w:rsidRPr="00B64812">
              <w:rPr>
                <w:rFonts w:asciiTheme="majorHAnsi" w:hAnsiTheme="majorHAnsi" w:cstheme="majorHAnsi"/>
              </w:rPr>
              <w:t>Consumer Economics/</w:t>
            </w:r>
          </w:p>
          <w:p w14:paraId="1AA44564" w14:textId="1A6812BE" w:rsidR="00BB22FA" w:rsidRDefault="00B64812">
            <w:pPr>
              <w:rPr>
                <w:rFonts w:asciiTheme="majorHAnsi" w:hAnsiTheme="majorHAnsi" w:cstheme="majorHAnsi"/>
              </w:rPr>
            </w:pPr>
            <w:r w:rsidRPr="00B64812">
              <w:rPr>
                <w:rFonts w:asciiTheme="majorHAnsi" w:hAnsiTheme="majorHAnsi" w:cstheme="majorHAnsi"/>
              </w:rPr>
              <w:t>Personal Finance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6DA5B" w14:textId="213534CC" w:rsidR="00BB22FA" w:rsidRDefault="00BB22FA">
            <w:pPr>
              <w:rPr>
                <w:rFonts w:asciiTheme="majorHAnsi" w:hAnsiTheme="majorHAnsi" w:cstheme="majorHAnsi"/>
              </w:rPr>
            </w:pPr>
            <w:r>
              <w:rPr>
                <w:rFonts w:asciiTheme="majorHAnsi" w:hAnsiTheme="majorHAnsi" w:cstheme="majorHAnsi"/>
              </w:rPr>
              <w:t>19</w:t>
            </w:r>
            <w:r w:rsidR="00AB6E63">
              <w:rPr>
                <w:rFonts w:asciiTheme="majorHAnsi" w:hAnsiTheme="majorHAnsi" w:cstheme="majorHAnsi"/>
              </w:rPr>
              <w:t>262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3A468" w14:textId="6C4BC336" w:rsidR="00BB22FA" w:rsidRPr="00BA3E3F" w:rsidRDefault="00AB6E63">
            <w:pPr>
              <w:rPr>
                <w:rFonts w:asciiTheme="majorHAnsi" w:hAnsiTheme="majorHAnsi" w:cstheme="majorHAnsi"/>
              </w:rPr>
            </w:pPr>
            <w:r w:rsidRPr="00AB6E63">
              <w:rPr>
                <w:rFonts w:asciiTheme="majorHAnsi" w:hAnsiTheme="majorHAnsi" w:cstheme="majorHAnsi"/>
              </w:rPr>
              <w:t xml:space="preserve">Consumer Economics/Personal Finance courses provide students with an understanding of the concepts and principles involved in managing one’s personal finances. These courses emphasize lifespan goal-setting, individual and family </w:t>
            </w:r>
            <w:r w:rsidR="00E90EAB" w:rsidRPr="00AB6E63">
              <w:rPr>
                <w:rFonts w:asciiTheme="majorHAnsi" w:hAnsiTheme="majorHAnsi" w:cstheme="majorHAnsi"/>
              </w:rPr>
              <w:t>decision-making</w:t>
            </w:r>
            <w:r w:rsidRPr="00AB6E63">
              <w:rPr>
                <w:rFonts w:asciiTheme="majorHAnsi" w:hAnsiTheme="majorHAnsi" w:cstheme="majorHAnsi"/>
              </w:rPr>
              <w:t xml:space="preserve">, and consumer rights as well as topics that are commonly associated with personal finance so that one can become a financially responsible consumer. Topics may include savings and investing, credit, insurance, </w:t>
            </w:r>
            <w:r w:rsidRPr="00AB6E63">
              <w:rPr>
                <w:rFonts w:asciiTheme="majorHAnsi" w:hAnsiTheme="majorHAnsi" w:cstheme="majorHAnsi"/>
              </w:rPr>
              <w:lastRenderedPageBreak/>
              <w:t>taxes and social security, spending patterns and budget planning, contracts, and consumer protection. These courses may also investigate the effects of the global economy on consumers and the family.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71155" w14:textId="47CE332E" w:rsidR="00BB22FA" w:rsidRDefault="00AB6E63" w:rsidP="0043113A">
            <w:pPr>
              <w:rPr>
                <w:rFonts w:asciiTheme="majorHAnsi" w:hAnsiTheme="majorHAnsi" w:cstheme="majorHAnsi"/>
              </w:rPr>
            </w:pPr>
            <w:r>
              <w:rPr>
                <w:rFonts w:asciiTheme="majorHAnsi" w:hAnsiTheme="majorHAnsi" w:cstheme="majorHAnsi"/>
              </w:rPr>
              <w:lastRenderedPageBreak/>
              <w:t xml:space="preserve">Additional </w:t>
            </w:r>
            <w:r w:rsidR="00B64812">
              <w:rPr>
                <w:rFonts w:asciiTheme="majorHAnsi" w:hAnsiTheme="majorHAnsi" w:cstheme="majorHAnsi"/>
              </w:rPr>
              <w:t xml:space="preserve">CTE </w:t>
            </w:r>
            <w:r>
              <w:rPr>
                <w:rFonts w:asciiTheme="majorHAnsi" w:hAnsiTheme="majorHAnsi" w:cstheme="majorHAnsi"/>
              </w:rPr>
              <w:t>Endorsements Added</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753F0" w14:textId="77777777" w:rsidR="005E79CF" w:rsidRDefault="005E79CF" w:rsidP="005E79CF">
            <w:pPr>
              <w:pStyle w:val="ListParagraph"/>
              <w:numPr>
                <w:ilvl w:val="0"/>
                <w:numId w:val="12"/>
              </w:numPr>
              <w:rPr>
                <w:rFonts w:asciiTheme="majorHAnsi" w:hAnsiTheme="majorHAnsi" w:cstheme="majorHAnsi"/>
              </w:rPr>
            </w:pPr>
            <w:r w:rsidRPr="00BD74F6">
              <w:rPr>
                <w:rFonts w:asciiTheme="majorHAnsi" w:hAnsiTheme="majorHAnsi" w:cstheme="majorHAnsi"/>
              </w:rPr>
              <w:t>Atypical*</w:t>
            </w:r>
          </w:p>
          <w:p w14:paraId="6ED3BBC5" w14:textId="71C7730E" w:rsidR="005E79CF" w:rsidRPr="005E79CF" w:rsidRDefault="005E79CF" w:rsidP="005E79CF">
            <w:pPr>
              <w:rPr>
                <w:rFonts w:asciiTheme="majorHAnsi" w:hAnsiTheme="majorHAnsi" w:cstheme="majorHAnsi"/>
                <w:lang w:val="en-US"/>
              </w:rPr>
            </w:pPr>
            <w:r w:rsidRPr="005E79CF">
              <w:rPr>
                <w:rFonts w:asciiTheme="majorHAnsi" w:hAnsiTheme="majorHAnsi" w:cstheme="majorHAnsi"/>
                <w:b/>
                <w:bCs/>
                <w:lang w:val="en-US"/>
              </w:rPr>
              <w:t>NOTE</w:t>
            </w:r>
            <w:r>
              <w:rPr>
                <w:rFonts w:asciiTheme="majorHAnsi" w:hAnsiTheme="majorHAnsi" w:cstheme="majorHAnsi"/>
                <w:lang w:val="en-US"/>
              </w:rPr>
              <w:t xml:space="preserve">: </w:t>
            </w:r>
            <w:r w:rsidRPr="005E79CF">
              <w:rPr>
                <w:rFonts w:asciiTheme="majorHAnsi" w:hAnsiTheme="majorHAnsi" w:cstheme="majorHAnsi"/>
                <w:lang w:val="en-US"/>
              </w:rPr>
              <w:t>For the 2026-2027 and 2027-</w:t>
            </w:r>
            <w:r w:rsidR="00D359F6">
              <w:rPr>
                <w:rFonts w:asciiTheme="majorHAnsi" w:hAnsiTheme="majorHAnsi" w:cstheme="majorHAnsi"/>
                <w:lang w:val="en-US"/>
              </w:rPr>
              <w:t xml:space="preserve"> 20</w:t>
            </w:r>
            <w:r w:rsidRPr="005E79CF">
              <w:rPr>
                <w:rFonts w:asciiTheme="majorHAnsi" w:hAnsiTheme="majorHAnsi" w:cstheme="majorHAnsi"/>
                <w:lang w:val="en-US"/>
              </w:rPr>
              <w:t xml:space="preserve">28 school years, educators with a Preliminary CTE or Professional CTE teaching license are eligible to teach this course outside of an ODE approved CTE Program. </w:t>
            </w:r>
            <w:r w:rsidR="004374F6">
              <w:rPr>
                <w:rFonts w:asciiTheme="majorHAnsi" w:hAnsiTheme="majorHAnsi" w:cstheme="majorHAnsi"/>
                <w:lang w:val="en-US"/>
              </w:rPr>
              <w:t>Educators with r</w:t>
            </w:r>
            <w:r w:rsidRPr="005E79CF">
              <w:rPr>
                <w:rFonts w:asciiTheme="majorHAnsi" w:hAnsiTheme="majorHAnsi" w:cstheme="majorHAnsi"/>
                <w:lang w:val="en-US"/>
              </w:rPr>
              <w:t xml:space="preserve">estricted CTE licenses are </w:t>
            </w:r>
            <w:r w:rsidRPr="005E79CF">
              <w:rPr>
                <w:rFonts w:asciiTheme="majorHAnsi" w:hAnsiTheme="majorHAnsi" w:cstheme="majorHAnsi"/>
                <w:lang w:val="en-US"/>
              </w:rPr>
              <w:lastRenderedPageBreak/>
              <w:t>ineligible to teach this course outside an ODE approved CTE program.</w:t>
            </w:r>
          </w:p>
          <w:p w14:paraId="6A60C4C4" w14:textId="4BD75A65" w:rsidR="00BB22FA" w:rsidRPr="00B64812" w:rsidRDefault="005E79CF" w:rsidP="005E79CF">
            <w:pPr>
              <w:rPr>
                <w:rFonts w:asciiTheme="majorHAnsi" w:hAnsiTheme="majorHAnsi" w:cstheme="majorHAnsi"/>
              </w:rPr>
            </w:pPr>
            <w:r w:rsidRPr="005E79CF">
              <w:rPr>
                <w:rFonts w:asciiTheme="majorHAnsi" w:hAnsiTheme="majorHAnsi" w:cstheme="majorHAnsi"/>
                <w:lang w:val="en-US"/>
              </w:rPr>
              <w:t> </w:t>
            </w:r>
          </w:p>
        </w:tc>
      </w:tr>
      <w:tr w:rsidR="00B70654" w:rsidRPr="00760E2B" w14:paraId="697D4C57" w14:textId="77777777" w:rsidTr="006B19C3">
        <w:trPr>
          <w:trHeight w:val="1779"/>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828E0" w14:textId="579DF9D6" w:rsidR="00B70654" w:rsidRDefault="00B70654" w:rsidP="00B70654">
            <w:pPr>
              <w:rPr>
                <w:rFonts w:asciiTheme="majorHAnsi" w:hAnsiTheme="majorHAnsi" w:cstheme="majorHAnsi"/>
              </w:rPr>
            </w:pPr>
            <w:r w:rsidRPr="006E1201">
              <w:rPr>
                <w:rFonts w:asciiTheme="majorHAnsi" w:hAnsiTheme="majorHAnsi" w:cstheme="majorHAnsi"/>
              </w:rPr>
              <w:lastRenderedPageBreak/>
              <w:t>Higher Education and Career Path Skills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4DFA9" w14:textId="4E9D2CB7" w:rsidR="00B70654" w:rsidRDefault="00B70654" w:rsidP="00B70654">
            <w:pPr>
              <w:rPr>
                <w:rFonts w:asciiTheme="majorHAnsi" w:hAnsiTheme="majorHAnsi" w:cstheme="majorHAnsi"/>
              </w:rPr>
            </w:pPr>
            <w:r>
              <w:rPr>
                <w:rFonts w:asciiTheme="majorHAnsi" w:hAnsiTheme="majorHAnsi" w:cstheme="majorHAnsi"/>
              </w:rPr>
              <w:t>22900</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51868" w14:textId="21958FE3" w:rsidR="00B70654" w:rsidRPr="00BA3E3F" w:rsidRDefault="00B70654" w:rsidP="00B70654">
            <w:pPr>
              <w:rPr>
                <w:rFonts w:asciiTheme="majorHAnsi" w:hAnsiTheme="majorHAnsi" w:cstheme="majorHAnsi"/>
              </w:rPr>
            </w:pPr>
            <w:r w:rsidRPr="00D720FB">
              <w:rPr>
                <w:rFonts w:asciiTheme="majorHAnsi" w:hAnsiTheme="majorHAnsi" w:cstheme="majorHAnsi"/>
              </w:rPr>
              <w:t>A Higher Education and Career Path Skills course prepares students with the knowledge and skills to apply for jobs, admission to post-secondary institutions of education, and post-secondary learning and job training that do not require a four-year degree, including apprenticeships and community-based experiential learning. This course helps students gain knowledge of career opportunities and practice building a resume, filling out a job application, and developing interview skills and employability skills for future employment. Students learn how to apply for financial aid and scholarships, while learning how to identify and seek assistance with community resources for mental, physical and financial well-being.</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62899" w14:textId="77777777" w:rsidR="00B70654" w:rsidRDefault="00B70654" w:rsidP="00B70654">
            <w:pPr>
              <w:rPr>
                <w:rFonts w:asciiTheme="majorHAnsi" w:hAnsiTheme="majorHAnsi" w:cstheme="majorHAnsi"/>
              </w:rPr>
            </w:pPr>
            <w:r>
              <w:rPr>
                <w:rFonts w:asciiTheme="majorHAnsi" w:hAnsiTheme="majorHAnsi" w:cstheme="majorHAnsi"/>
              </w:rPr>
              <w:t>Additional CTE Endorsements Added</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057BC" w14:textId="77777777" w:rsidR="00B70654" w:rsidRPr="00BD74F6" w:rsidRDefault="00B70654" w:rsidP="00B70654">
            <w:pPr>
              <w:pStyle w:val="ListParagraph"/>
              <w:numPr>
                <w:ilvl w:val="0"/>
                <w:numId w:val="12"/>
              </w:numPr>
              <w:rPr>
                <w:rFonts w:asciiTheme="majorHAnsi" w:hAnsiTheme="majorHAnsi" w:cstheme="majorHAnsi"/>
              </w:rPr>
            </w:pPr>
            <w:r w:rsidRPr="00BD74F6">
              <w:rPr>
                <w:rFonts w:asciiTheme="majorHAnsi" w:hAnsiTheme="majorHAnsi" w:cstheme="majorHAnsi"/>
              </w:rPr>
              <w:t>Atypical*</w:t>
            </w:r>
          </w:p>
          <w:p w14:paraId="21C284BE" w14:textId="0B3E1D16" w:rsidR="00B70654" w:rsidRPr="005E79CF" w:rsidRDefault="00B70654" w:rsidP="00B70654">
            <w:pPr>
              <w:rPr>
                <w:rFonts w:asciiTheme="majorHAnsi" w:hAnsiTheme="majorHAnsi" w:cstheme="majorHAnsi"/>
                <w:lang w:val="en-US"/>
              </w:rPr>
            </w:pPr>
            <w:r w:rsidRPr="005E79CF">
              <w:rPr>
                <w:rFonts w:asciiTheme="majorHAnsi" w:hAnsiTheme="majorHAnsi" w:cstheme="majorHAnsi"/>
                <w:b/>
                <w:bCs/>
                <w:lang w:val="en-US"/>
              </w:rPr>
              <w:t>NOTE</w:t>
            </w:r>
            <w:r>
              <w:rPr>
                <w:rFonts w:asciiTheme="majorHAnsi" w:hAnsiTheme="majorHAnsi" w:cstheme="majorHAnsi"/>
                <w:lang w:val="en-US"/>
              </w:rPr>
              <w:t xml:space="preserve">: </w:t>
            </w:r>
            <w:r w:rsidRPr="005E79CF">
              <w:rPr>
                <w:rFonts w:asciiTheme="majorHAnsi" w:hAnsiTheme="majorHAnsi" w:cstheme="majorHAnsi"/>
                <w:lang w:val="en-US"/>
              </w:rPr>
              <w:t>For the 2026-2027 and 2027-</w:t>
            </w:r>
            <w:r w:rsidR="00D359F6">
              <w:rPr>
                <w:rFonts w:asciiTheme="majorHAnsi" w:hAnsiTheme="majorHAnsi" w:cstheme="majorHAnsi"/>
                <w:lang w:val="en-US"/>
              </w:rPr>
              <w:t>20</w:t>
            </w:r>
            <w:r w:rsidRPr="005E79CF">
              <w:rPr>
                <w:rFonts w:asciiTheme="majorHAnsi" w:hAnsiTheme="majorHAnsi" w:cstheme="majorHAnsi"/>
                <w:lang w:val="en-US"/>
              </w:rPr>
              <w:t xml:space="preserve">28 school years, educators with a Preliminary CTE or Professional CTE teaching license are eligible to teach this course outside of an ODE approved CTE Program. </w:t>
            </w:r>
            <w:r w:rsidR="004374F6">
              <w:rPr>
                <w:rFonts w:asciiTheme="majorHAnsi" w:hAnsiTheme="majorHAnsi" w:cstheme="majorHAnsi"/>
                <w:lang w:val="en-US"/>
              </w:rPr>
              <w:t>Educators with r</w:t>
            </w:r>
            <w:r w:rsidRPr="005E79CF">
              <w:rPr>
                <w:rFonts w:asciiTheme="majorHAnsi" w:hAnsiTheme="majorHAnsi" w:cstheme="majorHAnsi"/>
                <w:lang w:val="en-US"/>
              </w:rPr>
              <w:t>estricted CTE licenses are ineligible to teach this course outside an ODE approved CTE program.</w:t>
            </w:r>
          </w:p>
          <w:p w14:paraId="27AE6C4B" w14:textId="3E6B1E67" w:rsidR="00B70654" w:rsidRPr="00B64812" w:rsidRDefault="00B70654" w:rsidP="00B70654">
            <w:pPr>
              <w:rPr>
                <w:rFonts w:asciiTheme="majorHAnsi" w:hAnsiTheme="majorHAnsi" w:cstheme="majorHAnsi"/>
              </w:rPr>
            </w:pPr>
            <w:r w:rsidRPr="005E79CF">
              <w:rPr>
                <w:rFonts w:asciiTheme="majorHAnsi" w:hAnsiTheme="majorHAnsi" w:cstheme="majorHAnsi"/>
                <w:lang w:val="en-US"/>
              </w:rPr>
              <w:t> </w:t>
            </w:r>
          </w:p>
        </w:tc>
      </w:tr>
      <w:tr w:rsidR="00B70654" w:rsidRPr="00760E2B" w14:paraId="58998B8D" w14:textId="77777777" w:rsidTr="00B16E70">
        <w:trPr>
          <w:trHeight w:val="1779"/>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CA7C5" w14:textId="3E8817B4" w:rsidR="00B70654" w:rsidRPr="00760E2B" w:rsidRDefault="00B70654" w:rsidP="00B70654">
            <w:pPr>
              <w:rPr>
                <w:rFonts w:asciiTheme="majorHAnsi" w:hAnsiTheme="majorHAnsi" w:cstheme="majorHAnsi"/>
              </w:rPr>
            </w:pPr>
            <w:r>
              <w:rPr>
                <w:rFonts w:asciiTheme="majorHAnsi" w:hAnsiTheme="majorHAnsi" w:cstheme="majorHAnsi"/>
              </w:rPr>
              <w:lastRenderedPageBreak/>
              <w:t xml:space="preserve">IB Language B – English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CFD38" w14:textId="2D9C0412" w:rsidR="00B70654" w:rsidRPr="00760E2B" w:rsidRDefault="00B70654" w:rsidP="00B70654">
            <w:pPr>
              <w:rPr>
                <w:rFonts w:asciiTheme="majorHAnsi" w:hAnsiTheme="majorHAnsi" w:cstheme="majorHAnsi"/>
              </w:rPr>
            </w:pPr>
            <w:r>
              <w:rPr>
                <w:rFonts w:asciiTheme="majorHAnsi" w:hAnsiTheme="majorHAnsi" w:cstheme="majorHAnsi"/>
              </w:rPr>
              <w:t>24042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B2037" w14:textId="54D62898" w:rsidR="00B70654" w:rsidRPr="00760E2B" w:rsidRDefault="00B70654" w:rsidP="00B70654">
            <w:pPr>
              <w:rPr>
                <w:rFonts w:asciiTheme="majorHAnsi" w:hAnsiTheme="majorHAnsi" w:cstheme="majorHAnsi"/>
              </w:rPr>
            </w:pPr>
            <w:r w:rsidRPr="00BA3E3F">
              <w:rPr>
                <w:rFonts w:asciiTheme="majorHAnsi" w:hAnsiTheme="majorHAnsi" w:cstheme="majorHAnsi"/>
              </w:rPr>
              <w:t>IB Language B—English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CCC8A" w14:textId="6F70BE38" w:rsidR="00B70654" w:rsidRPr="00760E2B" w:rsidRDefault="00B70654" w:rsidP="00B70654">
            <w:pPr>
              <w:rPr>
                <w:rFonts w:asciiTheme="majorHAnsi" w:hAnsiTheme="majorHAnsi" w:cstheme="majorHAnsi"/>
              </w:rPr>
            </w:pPr>
            <w:r>
              <w:rPr>
                <w:rFonts w:asciiTheme="majorHAnsi" w:hAnsiTheme="majorHAnsi" w:cstheme="majorHAnsi"/>
              </w:rPr>
              <w:t>Substantive Change</w:t>
            </w:r>
          </w:p>
          <w:p w14:paraId="5FE594A9" w14:textId="2242AABA" w:rsidR="00B70654" w:rsidRPr="00760E2B" w:rsidRDefault="00B70654" w:rsidP="00B70654">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0A005" w14:textId="77777777" w:rsidR="00B70654" w:rsidRDefault="00B70654" w:rsidP="00B70654">
            <w:pPr>
              <w:pStyle w:val="ListParagraph"/>
              <w:numPr>
                <w:ilvl w:val="0"/>
                <w:numId w:val="14"/>
              </w:numPr>
              <w:rPr>
                <w:rFonts w:asciiTheme="majorHAnsi" w:hAnsiTheme="majorHAnsi" w:cstheme="majorHAnsi"/>
              </w:rPr>
            </w:pPr>
            <w:r>
              <w:rPr>
                <w:rFonts w:asciiTheme="majorHAnsi" w:hAnsiTheme="majorHAnsi" w:cstheme="majorHAnsi"/>
              </w:rPr>
              <w:t>English to Speakers of Other Languages</w:t>
            </w:r>
          </w:p>
          <w:p w14:paraId="79F21077" w14:textId="67491350" w:rsidR="00B70654" w:rsidRDefault="00B70654" w:rsidP="00B70654">
            <w:pPr>
              <w:pStyle w:val="ListParagraph"/>
              <w:numPr>
                <w:ilvl w:val="0"/>
                <w:numId w:val="14"/>
              </w:numPr>
              <w:rPr>
                <w:rFonts w:asciiTheme="majorHAnsi" w:hAnsiTheme="majorHAnsi" w:cstheme="majorHAnsi"/>
              </w:rPr>
            </w:pPr>
            <w:r>
              <w:rPr>
                <w:rFonts w:asciiTheme="majorHAnsi" w:hAnsiTheme="majorHAnsi" w:cstheme="majorHAnsi"/>
              </w:rPr>
              <w:t>English to Speakers of Other Languages and Bilingual Specialization</w:t>
            </w:r>
          </w:p>
          <w:p w14:paraId="0450B9A0" w14:textId="77777777" w:rsidR="00B70654" w:rsidRDefault="00B70654" w:rsidP="00B70654">
            <w:pPr>
              <w:pStyle w:val="ListParagraph"/>
              <w:numPr>
                <w:ilvl w:val="0"/>
                <w:numId w:val="14"/>
              </w:numPr>
              <w:rPr>
                <w:rFonts w:asciiTheme="majorHAnsi" w:hAnsiTheme="majorHAnsi" w:cstheme="majorHAnsi"/>
              </w:rPr>
            </w:pPr>
            <w:r>
              <w:rPr>
                <w:rFonts w:asciiTheme="majorHAnsi" w:hAnsiTheme="majorHAnsi" w:cstheme="majorHAnsi"/>
              </w:rPr>
              <w:t>Legacy Five Year Secondary</w:t>
            </w:r>
          </w:p>
          <w:p w14:paraId="6DF07F3D" w14:textId="15B8CB67" w:rsidR="00B70654" w:rsidRPr="0043113A" w:rsidRDefault="00B70654" w:rsidP="00B70654">
            <w:pPr>
              <w:pStyle w:val="ListParagraph"/>
              <w:numPr>
                <w:ilvl w:val="0"/>
                <w:numId w:val="14"/>
              </w:numPr>
              <w:rPr>
                <w:rFonts w:asciiTheme="majorHAnsi" w:hAnsiTheme="majorHAnsi" w:cstheme="majorHAnsi"/>
              </w:rPr>
            </w:pPr>
            <w:r>
              <w:rPr>
                <w:rFonts w:asciiTheme="majorHAnsi" w:hAnsiTheme="majorHAnsi" w:cstheme="majorHAnsi"/>
              </w:rPr>
              <w:t>Legacy English to Speakers of Other Languages</w:t>
            </w:r>
          </w:p>
        </w:tc>
      </w:tr>
      <w:tr w:rsidR="00B70654" w:rsidRPr="00760E2B" w14:paraId="3F24F7B8" w14:textId="77777777" w:rsidTr="00B16E70">
        <w:trPr>
          <w:trHeight w:val="14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B7C16" w14:textId="7910DF2E" w:rsidR="00B70654" w:rsidRPr="00760E2B" w:rsidRDefault="00B70654" w:rsidP="00B70654">
            <w:pPr>
              <w:rPr>
                <w:rFonts w:asciiTheme="majorHAnsi" w:hAnsiTheme="majorHAnsi" w:cstheme="majorHAnsi"/>
              </w:rPr>
            </w:pPr>
            <w:r>
              <w:rPr>
                <w:rFonts w:asciiTheme="majorHAnsi" w:hAnsiTheme="majorHAnsi" w:cstheme="majorHAnsi"/>
              </w:rPr>
              <w:t xml:space="preserve">IB Language AB Initio – English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425FF" w14:textId="57361B4F" w:rsidR="00B70654" w:rsidRPr="00760E2B" w:rsidRDefault="00B70654" w:rsidP="00B70654">
            <w:pPr>
              <w:rPr>
                <w:rFonts w:asciiTheme="majorHAnsi" w:hAnsiTheme="majorHAnsi" w:cstheme="majorHAnsi"/>
              </w:rPr>
            </w:pPr>
            <w:r w:rsidRPr="00760E2B">
              <w:rPr>
                <w:rFonts w:asciiTheme="majorHAnsi" w:hAnsiTheme="majorHAnsi" w:cstheme="majorHAnsi"/>
              </w:rPr>
              <w:t>2</w:t>
            </w:r>
            <w:r>
              <w:rPr>
                <w:rFonts w:asciiTheme="majorHAnsi" w:hAnsiTheme="majorHAnsi" w:cstheme="majorHAnsi"/>
              </w:rPr>
              <w:t>4043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25E7C" w14:textId="47984300" w:rsidR="00B70654" w:rsidRPr="00760E2B" w:rsidRDefault="00B70654" w:rsidP="00B70654">
            <w:pPr>
              <w:rPr>
                <w:rFonts w:asciiTheme="majorHAnsi" w:hAnsiTheme="majorHAnsi" w:cstheme="majorHAnsi"/>
              </w:rPr>
            </w:pPr>
            <w:r w:rsidRPr="008979DB">
              <w:rPr>
                <w:rFonts w:asciiTheme="majorHAnsi" w:hAnsiTheme="majorHAnsi" w:cstheme="majorHAnsi"/>
              </w:rPr>
              <w:t>IB Language Ab Initio—English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F9363" w14:textId="61A391F2" w:rsidR="00B70654" w:rsidRPr="00760E2B"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77B2A"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English to Speakers of Other Languages</w:t>
            </w:r>
          </w:p>
          <w:p w14:paraId="158CC783"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English to Speakers of Other Languages and Bilingual Specialization</w:t>
            </w:r>
          </w:p>
          <w:p w14:paraId="1FFBF242"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52461CB9" w14:textId="1F8993F6" w:rsidR="00B70654" w:rsidRPr="0043113A"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English to Speakers of Other Languages</w:t>
            </w:r>
          </w:p>
        </w:tc>
      </w:tr>
      <w:tr w:rsidR="00B70654" w:rsidRPr="00760E2B" w14:paraId="2CC9AC6B" w14:textId="77777777" w:rsidTr="00B16E70">
        <w:trPr>
          <w:trHeight w:val="80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0316D" w14:textId="3F439DE5" w:rsidR="00B70654" w:rsidRPr="00760E2B" w:rsidRDefault="00B70654" w:rsidP="00B70654">
            <w:pPr>
              <w:rPr>
                <w:rFonts w:asciiTheme="majorHAnsi" w:hAnsiTheme="majorHAnsi" w:cstheme="majorHAnsi"/>
              </w:rPr>
            </w:pPr>
            <w:r>
              <w:rPr>
                <w:rFonts w:asciiTheme="majorHAnsi" w:hAnsiTheme="majorHAnsi" w:cstheme="majorHAnsi"/>
              </w:rPr>
              <w:lastRenderedPageBreak/>
              <w:t>IB Language B - Spanish</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4E570" w14:textId="4850F428" w:rsidR="00B70654" w:rsidRPr="00760E2B" w:rsidRDefault="00B70654" w:rsidP="00B70654">
            <w:pPr>
              <w:rPr>
                <w:rFonts w:asciiTheme="majorHAnsi" w:hAnsiTheme="majorHAnsi" w:cstheme="majorHAnsi"/>
              </w:rPr>
            </w:pPr>
            <w:r w:rsidRPr="00760E2B">
              <w:rPr>
                <w:rFonts w:asciiTheme="majorHAnsi" w:hAnsiTheme="majorHAnsi" w:cstheme="majorHAnsi"/>
              </w:rPr>
              <w:t>2</w:t>
            </w:r>
            <w:r>
              <w:rPr>
                <w:rFonts w:asciiTheme="majorHAnsi" w:hAnsiTheme="majorHAnsi" w:cstheme="majorHAnsi"/>
              </w:rPr>
              <w:t>4063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2AE10" w14:textId="05F0D64A" w:rsidR="00B70654" w:rsidRPr="00760E2B" w:rsidRDefault="00B70654" w:rsidP="00B70654">
            <w:pPr>
              <w:rPr>
                <w:rFonts w:asciiTheme="majorHAnsi" w:hAnsiTheme="majorHAnsi" w:cstheme="majorHAnsi"/>
              </w:rPr>
            </w:pPr>
            <w:r w:rsidRPr="00946BC5">
              <w:rPr>
                <w:rFonts w:asciiTheme="majorHAnsi" w:hAnsiTheme="majorHAnsi" w:cstheme="majorHAnsi"/>
              </w:rPr>
              <w:t>IB Language B—Spanish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C7461" w14:textId="3A8FE855" w:rsidR="00B70654" w:rsidRPr="00760E2B"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9B4C1"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2F6FB9C3"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World Language: Spanish</w:t>
            </w:r>
          </w:p>
          <w:p w14:paraId="3FB97B8A" w14:textId="1FB2D005" w:rsidR="00B70654" w:rsidRPr="0043113A"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World Language: Spanish</w:t>
            </w:r>
          </w:p>
        </w:tc>
      </w:tr>
      <w:tr w:rsidR="00B70654" w:rsidRPr="00760E2B" w14:paraId="622C78AF" w14:textId="77777777" w:rsidTr="00B16E70">
        <w:trPr>
          <w:trHeight w:val="17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2330B" w14:textId="340ACCEE" w:rsidR="00B70654" w:rsidRPr="00760E2B" w:rsidRDefault="00B70654" w:rsidP="00B70654">
            <w:pPr>
              <w:rPr>
                <w:rFonts w:asciiTheme="majorHAnsi" w:hAnsiTheme="majorHAnsi" w:cstheme="majorHAnsi"/>
              </w:rPr>
            </w:pPr>
            <w:r>
              <w:rPr>
                <w:rFonts w:asciiTheme="majorHAnsi" w:hAnsiTheme="majorHAnsi" w:cstheme="majorHAnsi"/>
              </w:rPr>
              <w:t>AP Spanish Language and Culture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CD588" w14:textId="022A9B7F" w:rsidR="00B70654" w:rsidRPr="00760E2B" w:rsidRDefault="00B70654" w:rsidP="00B70654">
            <w:pPr>
              <w:rPr>
                <w:rFonts w:asciiTheme="majorHAnsi" w:hAnsiTheme="majorHAnsi" w:cstheme="majorHAnsi"/>
              </w:rPr>
            </w:pPr>
            <w:r w:rsidRPr="00760E2B">
              <w:rPr>
                <w:rFonts w:asciiTheme="majorHAnsi" w:hAnsiTheme="majorHAnsi" w:cstheme="majorHAnsi"/>
              </w:rPr>
              <w:t>2</w:t>
            </w:r>
            <w:r>
              <w:rPr>
                <w:rFonts w:asciiTheme="majorHAnsi" w:hAnsiTheme="majorHAnsi" w:cstheme="majorHAnsi"/>
              </w:rPr>
              <w:t>4064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8A683" w14:textId="708FB1EA" w:rsidR="00B70654" w:rsidRPr="00760E2B" w:rsidRDefault="00B70654" w:rsidP="00B70654">
            <w:pPr>
              <w:rPr>
                <w:rFonts w:asciiTheme="majorHAnsi" w:hAnsiTheme="majorHAnsi" w:cstheme="majorHAnsi"/>
              </w:rPr>
            </w:pPr>
            <w:r w:rsidRPr="00647B93">
              <w:rPr>
                <w:rFonts w:asciiTheme="majorHAnsi" w:hAnsiTheme="majorHAnsi" w:cstheme="majorHAnsi"/>
              </w:rPr>
              <w:t>Designed by the College Board to parallel college-level courses in Spanish language, AP Spanish Language and Culture courses build upon prior knowledge and develop students’ ability to express ideas, exchange opinions, and present information in Spanish, both orally and in writing. These courses also help students understand and interpret written and spoken Spanish. In addition, students explore the culture of Spanish-speaking people in historical and contemporary contexts.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BCD7" w14:textId="7F82145D" w:rsidR="00B70654" w:rsidRPr="00760E2B" w:rsidRDefault="00B70654" w:rsidP="00B70654">
            <w:pPr>
              <w:rPr>
                <w:rFonts w:asciiTheme="majorHAnsi" w:hAnsiTheme="majorHAnsi" w:cstheme="majorHAnsi"/>
              </w:rPr>
            </w:pPr>
            <w:r>
              <w:rPr>
                <w:rFonts w:asciiTheme="majorHAnsi" w:hAnsiTheme="majorHAnsi" w:cstheme="majorHAnsi"/>
              </w:rPr>
              <w:t>Editorial Change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21A26"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5031F673"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World Language: Spanish</w:t>
            </w:r>
          </w:p>
          <w:p w14:paraId="2E21685C" w14:textId="27C88108" w:rsidR="00B70654" w:rsidRPr="0043113A"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World Language: Spanish</w:t>
            </w:r>
          </w:p>
        </w:tc>
      </w:tr>
      <w:tr w:rsidR="00B70654" w:rsidRPr="00760E2B" w14:paraId="5D6EEA12"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EAD82" w14:textId="7B83B502" w:rsidR="00B70654" w:rsidRPr="00760E2B" w:rsidRDefault="00B70654" w:rsidP="00B70654">
            <w:pPr>
              <w:rPr>
                <w:rFonts w:asciiTheme="majorHAnsi" w:hAnsiTheme="majorHAnsi" w:cstheme="majorHAnsi"/>
              </w:rPr>
            </w:pPr>
            <w:r w:rsidRPr="00872CE2">
              <w:rPr>
                <w:rFonts w:asciiTheme="majorHAnsi" w:hAnsiTheme="majorHAnsi" w:cstheme="majorHAnsi"/>
              </w:rPr>
              <w:t>IB Language Ab Initio—Spanish</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34F8F" w14:textId="058431E9" w:rsidR="00B70654" w:rsidRPr="00760E2B" w:rsidRDefault="00B70654" w:rsidP="00B70654">
            <w:pPr>
              <w:rPr>
                <w:rFonts w:asciiTheme="majorHAnsi" w:hAnsiTheme="majorHAnsi" w:cstheme="majorHAnsi"/>
              </w:rPr>
            </w:pPr>
            <w:r w:rsidRPr="00760E2B">
              <w:rPr>
                <w:rFonts w:asciiTheme="majorHAnsi" w:hAnsiTheme="majorHAnsi" w:cstheme="majorHAnsi"/>
              </w:rPr>
              <w:t>2</w:t>
            </w:r>
            <w:r>
              <w:rPr>
                <w:rFonts w:asciiTheme="majorHAnsi" w:hAnsiTheme="majorHAnsi" w:cstheme="majorHAnsi"/>
              </w:rPr>
              <w:t>4068</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FFA0A" w14:textId="253C2459" w:rsidR="00B70654" w:rsidRPr="00760E2B" w:rsidRDefault="00B70654" w:rsidP="00B70654">
            <w:pPr>
              <w:rPr>
                <w:rFonts w:asciiTheme="majorHAnsi" w:hAnsiTheme="majorHAnsi" w:cstheme="majorHAnsi"/>
              </w:rPr>
            </w:pPr>
            <w:r w:rsidRPr="00872CE2">
              <w:rPr>
                <w:rFonts w:asciiTheme="majorHAnsi" w:hAnsiTheme="majorHAnsi" w:cstheme="majorHAnsi"/>
              </w:rPr>
              <w:t xml:space="preserve">IB Language Ab Initio—Spanish courses prepare students to take the International Baccalaureate exam. These courses focus on developing the linguistic abilities of students with little or no experience with the language of study. Students develop the ability to communicate in the target language </w:t>
            </w:r>
            <w:r w:rsidRPr="00872CE2">
              <w:rPr>
                <w:rFonts w:asciiTheme="majorHAnsi" w:hAnsiTheme="majorHAnsi" w:cstheme="majorHAnsi"/>
              </w:rPr>
              <w:lastRenderedPageBreak/>
              <w:t>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82A59" w14:textId="1DBA1FCA" w:rsidR="00B70654" w:rsidRPr="00760E2B" w:rsidRDefault="00B70654" w:rsidP="00B70654">
            <w:pPr>
              <w:rPr>
                <w:rFonts w:asciiTheme="majorHAnsi" w:hAnsiTheme="majorHAnsi" w:cstheme="majorHAnsi"/>
              </w:rPr>
            </w:pPr>
            <w:r>
              <w:rPr>
                <w:rFonts w:asciiTheme="majorHAnsi" w:hAnsiTheme="majorHAnsi" w:cstheme="majorHAnsi"/>
              </w:rPr>
              <w:lastRenderedPageBreak/>
              <w:t>Substantive Change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F88B6"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200C8F9A"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World Language: Spanish</w:t>
            </w:r>
          </w:p>
          <w:p w14:paraId="6B2D7491" w14:textId="1CEDC67D" w:rsidR="00B70654" w:rsidRPr="0043113A"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World Language: Spanish</w:t>
            </w:r>
          </w:p>
        </w:tc>
      </w:tr>
      <w:tr w:rsidR="00B70654" w:rsidRPr="00760E2B" w14:paraId="5A1A4B78"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69CB2" w14:textId="657FE49F" w:rsidR="00B70654" w:rsidRPr="00760E2B" w:rsidRDefault="00B70654" w:rsidP="00B70654">
            <w:pPr>
              <w:rPr>
                <w:rFonts w:asciiTheme="majorHAnsi" w:hAnsiTheme="majorHAnsi" w:cstheme="majorHAnsi"/>
              </w:rPr>
            </w:pPr>
            <w:r w:rsidRPr="0080785B">
              <w:rPr>
                <w:rFonts w:asciiTheme="majorHAnsi" w:hAnsiTheme="majorHAnsi" w:cstheme="majorHAnsi"/>
              </w:rPr>
              <w:t>IB Language B—French</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5F836" w14:textId="4FE9B10A" w:rsidR="00B70654" w:rsidRPr="00760E2B" w:rsidRDefault="00B70654" w:rsidP="00B70654">
            <w:pPr>
              <w:rPr>
                <w:rFonts w:asciiTheme="majorHAnsi" w:hAnsiTheme="majorHAnsi" w:cstheme="majorHAnsi"/>
              </w:rPr>
            </w:pPr>
            <w:r w:rsidRPr="00760E2B">
              <w:rPr>
                <w:rFonts w:asciiTheme="majorHAnsi" w:hAnsiTheme="majorHAnsi" w:cstheme="majorHAnsi"/>
              </w:rPr>
              <w:t>2</w:t>
            </w:r>
            <w:r>
              <w:rPr>
                <w:rFonts w:asciiTheme="majorHAnsi" w:hAnsiTheme="majorHAnsi" w:cstheme="majorHAnsi"/>
              </w:rPr>
              <w:t>4113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FF527" w14:textId="397AE5D3" w:rsidR="00B70654" w:rsidRPr="00760E2B" w:rsidRDefault="00B70654" w:rsidP="00B70654">
            <w:pPr>
              <w:rPr>
                <w:rFonts w:asciiTheme="majorHAnsi" w:hAnsiTheme="majorHAnsi" w:cstheme="majorHAnsi"/>
              </w:rPr>
            </w:pPr>
            <w:r w:rsidRPr="0080785B">
              <w:rPr>
                <w:rFonts w:asciiTheme="majorHAnsi" w:hAnsiTheme="majorHAnsi" w:cstheme="majorHAnsi"/>
              </w:rPr>
              <w:t>IB Language B—French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B939" w14:textId="792DD695" w:rsidR="00B70654" w:rsidRPr="00760E2B"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341F6"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68264931" w14:textId="758D04CF"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World Language: French</w:t>
            </w:r>
          </w:p>
          <w:p w14:paraId="431ABAAA" w14:textId="4E8F3DD6" w:rsidR="00B70654" w:rsidRPr="0043113A"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World Language: French</w:t>
            </w:r>
          </w:p>
        </w:tc>
      </w:tr>
      <w:tr w:rsidR="00B70654" w:rsidRPr="008B3E9C" w14:paraId="16D75A5C" w14:textId="77777777" w:rsidTr="00B16E70">
        <w:trPr>
          <w:trHeight w:val="413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E1508" w14:textId="1F0E3AAC" w:rsidR="00B70654" w:rsidRPr="00635EC5" w:rsidRDefault="00B70654" w:rsidP="00B70654">
            <w:pPr>
              <w:rPr>
                <w:rFonts w:asciiTheme="majorHAnsi" w:hAnsiTheme="majorHAnsi" w:cstheme="majorHAnsi"/>
              </w:rPr>
            </w:pPr>
            <w:r>
              <w:rPr>
                <w:rFonts w:asciiTheme="majorHAnsi" w:hAnsiTheme="majorHAnsi" w:cstheme="majorHAnsi"/>
              </w:rPr>
              <w:lastRenderedPageBreak/>
              <w:t>AP French Language and Culture</w:t>
            </w:r>
            <w:r w:rsidRPr="00635EC5">
              <w:rPr>
                <w:rFonts w:asciiTheme="majorHAnsi" w:hAnsiTheme="majorHAnsi" w:cstheme="majorHAnsi"/>
              </w:rPr>
              <w:t xml:space="preserve">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9B6F7" w14:textId="4B834904" w:rsidR="00B70654" w:rsidRPr="00635EC5" w:rsidRDefault="00B70654" w:rsidP="00B70654">
            <w:pPr>
              <w:rPr>
                <w:rFonts w:asciiTheme="majorHAnsi" w:hAnsiTheme="majorHAnsi" w:cstheme="majorHAnsi"/>
              </w:rPr>
            </w:pPr>
            <w:r>
              <w:rPr>
                <w:rFonts w:asciiTheme="majorHAnsi" w:hAnsiTheme="majorHAnsi" w:cstheme="majorHAnsi"/>
              </w:rPr>
              <w:t>24114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CDA26" w14:textId="705863A7" w:rsidR="00B70654" w:rsidRPr="00635EC5" w:rsidRDefault="00B70654" w:rsidP="00B70654">
            <w:pPr>
              <w:rPr>
                <w:rFonts w:asciiTheme="majorHAnsi" w:hAnsiTheme="majorHAnsi" w:cstheme="majorHAnsi"/>
              </w:rPr>
            </w:pPr>
            <w:r w:rsidRPr="007477FA">
              <w:rPr>
                <w:rFonts w:asciiTheme="majorHAnsi" w:hAnsiTheme="majorHAnsi" w:cstheme="majorHAnsi"/>
              </w:rPr>
              <w:t>Designed by the College Board to parallel college-level courses in French language, AP French Language and Culture courses build upon prior knowledge and develop students’ ability to express ideas, exchange opinions, and present information in French, both orally and in writing. These courses also help students understand and interpret written and spoken French. In addition, students explore the culture of French-speaking people in historical and contemporary contexts.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AFDA3" w14:textId="378C7199" w:rsidR="00B70654" w:rsidRPr="00635EC5" w:rsidRDefault="00B70654" w:rsidP="00B70654">
            <w:pPr>
              <w:rPr>
                <w:rFonts w:asciiTheme="majorHAnsi" w:hAnsiTheme="majorHAnsi" w:cstheme="majorHAnsi"/>
              </w:rPr>
            </w:pPr>
            <w:r>
              <w:rPr>
                <w:rFonts w:asciiTheme="majorHAnsi" w:hAnsiTheme="majorHAnsi" w:cstheme="majorHAnsi"/>
              </w:rPr>
              <w:t xml:space="preserve">Editorial </w:t>
            </w:r>
            <w:r w:rsidRPr="00635EC5">
              <w:rPr>
                <w:rFonts w:asciiTheme="majorHAnsi" w:hAnsiTheme="majorHAnsi" w:cstheme="majorHAnsi"/>
              </w:rPr>
              <w:t xml:space="preserve">Update </w:t>
            </w:r>
          </w:p>
          <w:p w14:paraId="3109DB64" w14:textId="1A75EAEA" w:rsidR="00B70654" w:rsidRPr="00635EC5" w:rsidRDefault="00B70654" w:rsidP="00B70654">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30B8F"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31DF15F0"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World Language: French</w:t>
            </w:r>
          </w:p>
          <w:p w14:paraId="2EA15EAD" w14:textId="56595960" w:rsidR="00B70654" w:rsidRPr="00FE3CCB" w:rsidRDefault="00B70654" w:rsidP="00B70654">
            <w:pPr>
              <w:pStyle w:val="ListParagraph"/>
              <w:numPr>
                <w:ilvl w:val="0"/>
                <w:numId w:val="12"/>
              </w:numPr>
              <w:rPr>
                <w:rFonts w:asciiTheme="majorHAnsi" w:hAnsiTheme="majorHAnsi" w:cstheme="majorHAnsi"/>
              </w:rPr>
            </w:pPr>
            <w:r>
              <w:rPr>
                <w:rFonts w:asciiTheme="majorHAnsi" w:hAnsiTheme="majorHAnsi" w:cstheme="majorHAnsi"/>
              </w:rPr>
              <w:t>World Language: French</w:t>
            </w:r>
          </w:p>
        </w:tc>
      </w:tr>
      <w:tr w:rsidR="00B70654" w:rsidRPr="00635EC5" w14:paraId="23E85697"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234E4" w14:textId="7FAA70A8" w:rsidR="00B70654" w:rsidRPr="00635EC5" w:rsidRDefault="00B70654" w:rsidP="00B70654">
            <w:pPr>
              <w:rPr>
                <w:rFonts w:asciiTheme="majorHAnsi" w:hAnsiTheme="majorHAnsi" w:cstheme="majorHAnsi"/>
              </w:rPr>
            </w:pPr>
            <w:r w:rsidRPr="0095184F">
              <w:rPr>
                <w:rFonts w:asciiTheme="majorHAnsi" w:hAnsiTheme="majorHAnsi" w:cstheme="majorHAnsi"/>
              </w:rPr>
              <w:t>IB Language Ab Initio—French</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3F4E1" w14:textId="2D36D800" w:rsidR="00B70654" w:rsidRPr="00635EC5" w:rsidRDefault="00B70654" w:rsidP="00B70654">
            <w:pPr>
              <w:rPr>
                <w:rFonts w:asciiTheme="majorHAnsi" w:hAnsiTheme="majorHAnsi" w:cstheme="majorHAnsi"/>
              </w:rPr>
            </w:pPr>
            <w:r>
              <w:rPr>
                <w:rFonts w:asciiTheme="majorHAnsi" w:hAnsiTheme="majorHAnsi" w:cstheme="majorHAnsi"/>
              </w:rPr>
              <w:t>24118</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644B7" w14:textId="2DFB1A7E" w:rsidR="00B70654" w:rsidRPr="00635EC5" w:rsidRDefault="00B70654" w:rsidP="00B70654">
            <w:pPr>
              <w:rPr>
                <w:rFonts w:asciiTheme="majorHAnsi" w:hAnsiTheme="majorHAnsi" w:cstheme="majorHAnsi"/>
              </w:rPr>
            </w:pPr>
            <w:r w:rsidRPr="0095184F">
              <w:rPr>
                <w:rFonts w:asciiTheme="majorHAnsi" w:hAnsiTheme="majorHAnsi" w:cstheme="majorHAnsi"/>
              </w:rPr>
              <w:t xml:space="preserve">IB Language Ab Initio—French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w:t>
            </w:r>
            <w:r w:rsidRPr="0095184F">
              <w:rPr>
                <w:rFonts w:asciiTheme="majorHAnsi" w:hAnsiTheme="majorHAnsi" w:cstheme="majorHAnsi"/>
              </w:rPr>
              <w:lastRenderedPageBreak/>
              <w:t>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CE5E2" w14:textId="1B81E933" w:rsidR="00B70654" w:rsidRPr="00635EC5" w:rsidRDefault="00B70654" w:rsidP="00B70654">
            <w:pPr>
              <w:rPr>
                <w:rFonts w:asciiTheme="majorHAnsi" w:hAnsiTheme="majorHAnsi" w:cstheme="majorHAnsi"/>
              </w:rPr>
            </w:pPr>
            <w:r w:rsidRPr="00635EC5">
              <w:rPr>
                <w:rFonts w:asciiTheme="majorHAnsi" w:hAnsiTheme="majorHAnsi" w:cstheme="majorHAnsi"/>
              </w:rPr>
              <w:lastRenderedPageBreak/>
              <w:t xml:space="preserve">Substantive Update </w:t>
            </w:r>
          </w:p>
          <w:p w14:paraId="5BB6E663" w14:textId="61DC1C2C" w:rsidR="00B70654" w:rsidRPr="00635EC5" w:rsidRDefault="00B70654" w:rsidP="00B70654">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06461"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Five Year Secondary</w:t>
            </w:r>
          </w:p>
          <w:p w14:paraId="74F7A0E5" w14:textId="77777777" w:rsidR="00B70654"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Legacy World Language: French</w:t>
            </w:r>
          </w:p>
          <w:p w14:paraId="611065CE" w14:textId="5AE47237" w:rsidR="00B70654" w:rsidRPr="00FE3CCB" w:rsidRDefault="00B70654" w:rsidP="00B70654">
            <w:pPr>
              <w:pStyle w:val="ListParagraph"/>
              <w:numPr>
                <w:ilvl w:val="0"/>
                <w:numId w:val="15"/>
              </w:numPr>
              <w:rPr>
                <w:rFonts w:asciiTheme="majorHAnsi" w:hAnsiTheme="majorHAnsi" w:cstheme="majorHAnsi"/>
              </w:rPr>
            </w:pPr>
            <w:r>
              <w:rPr>
                <w:rFonts w:asciiTheme="majorHAnsi" w:hAnsiTheme="majorHAnsi" w:cstheme="majorHAnsi"/>
              </w:rPr>
              <w:t>World Language: French</w:t>
            </w:r>
          </w:p>
        </w:tc>
      </w:tr>
      <w:tr w:rsidR="00B70654" w:rsidRPr="00635EC5" w14:paraId="5E5555FB"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E9BC6" w14:textId="7AF33323" w:rsidR="00B70654" w:rsidRPr="00635EC5" w:rsidRDefault="00B70654" w:rsidP="00B70654">
            <w:pPr>
              <w:rPr>
                <w:rFonts w:asciiTheme="majorHAnsi" w:hAnsiTheme="majorHAnsi" w:cstheme="majorHAnsi"/>
              </w:rPr>
            </w:pPr>
            <w:r w:rsidRPr="000E4E12">
              <w:rPr>
                <w:rFonts w:asciiTheme="majorHAnsi" w:hAnsiTheme="majorHAnsi" w:cstheme="majorHAnsi"/>
              </w:rPr>
              <w:t>IB Language B—Italian</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AC842" w14:textId="08D87FFE" w:rsidR="00B70654" w:rsidRPr="00635EC5" w:rsidRDefault="00B70654" w:rsidP="00B70654">
            <w:pPr>
              <w:rPr>
                <w:rFonts w:asciiTheme="majorHAnsi" w:hAnsiTheme="majorHAnsi" w:cstheme="majorHAnsi"/>
              </w:rPr>
            </w:pPr>
            <w:r>
              <w:rPr>
                <w:rFonts w:asciiTheme="majorHAnsi" w:hAnsiTheme="majorHAnsi" w:cstheme="majorHAnsi"/>
              </w:rPr>
              <w:t>24163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150D6" w14:textId="120628D5" w:rsidR="00B70654" w:rsidRPr="00635EC5" w:rsidRDefault="00B70654" w:rsidP="00B70654">
            <w:pPr>
              <w:rPr>
                <w:rFonts w:asciiTheme="majorHAnsi" w:hAnsiTheme="majorHAnsi" w:cstheme="majorHAnsi"/>
              </w:rPr>
            </w:pPr>
            <w:r w:rsidRPr="000E4E12">
              <w:rPr>
                <w:rFonts w:asciiTheme="majorHAnsi" w:hAnsiTheme="majorHAnsi" w:cstheme="majorHAnsi"/>
              </w:rPr>
              <w:t>IB Language B—Italian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00618" w14:textId="77777777" w:rsidR="00B70654" w:rsidRPr="00635EC5" w:rsidRDefault="00B70654" w:rsidP="00B70654">
            <w:pPr>
              <w:rPr>
                <w:rFonts w:asciiTheme="majorHAnsi" w:hAnsiTheme="majorHAnsi" w:cstheme="majorHAnsi"/>
              </w:rPr>
            </w:pPr>
            <w:r w:rsidRPr="00635EC5">
              <w:rPr>
                <w:rFonts w:asciiTheme="majorHAnsi" w:hAnsiTheme="majorHAnsi" w:cstheme="majorHAnsi"/>
              </w:rPr>
              <w:t xml:space="preserve">Substantive Update </w:t>
            </w:r>
          </w:p>
          <w:p w14:paraId="20A6F8D0" w14:textId="5D5C9D41" w:rsidR="00B70654" w:rsidRPr="00635EC5" w:rsidRDefault="00B70654" w:rsidP="00B70654">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E8C20" w14:textId="77777777" w:rsidR="00B70654" w:rsidRDefault="00B70654" w:rsidP="00B70654">
            <w:pPr>
              <w:pStyle w:val="ListParagraph"/>
              <w:numPr>
                <w:ilvl w:val="0"/>
                <w:numId w:val="12"/>
              </w:numPr>
              <w:rPr>
                <w:rFonts w:asciiTheme="majorHAnsi" w:hAnsiTheme="majorHAnsi" w:cstheme="majorHAnsi"/>
              </w:rPr>
            </w:pPr>
            <w:r>
              <w:rPr>
                <w:rFonts w:asciiTheme="majorHAnsi" w:hAnsiTheme="majorHAnsi" w:cstheme="majorHAnsi"/>
              </w:rPr>
              <w:t>Atypical*</w:t>
            </w:r>
          </w:p>
          <w:p w14:paraId="1D3A4DF9" w14:textId="77777777" w:rsidR="00B70654" w:rsidRPr="00635EC5" w:rsidRDefault="00B70654" w:rsidP="00B70654">
            <w:pPr>
              <w:rPr>
                <w:rFonts w:asciiTheme="majorHAnsi" w:hAnsiTheme="majorHAnsi" w:cstheme="majorHAnsi"/>
              </w:rPr>
            </w:pPr>
          </w:p>
        </w:tc>
      </w:tr>
      <w:tr w:rsidR="00B70654" w:rsidRPr="008B3E9C" w14:paraId="2F436FBB"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059C0" w14:textId="0D2877BE" w:rsidR="00B70654" w:rsidRPr="00635EC5" w:rsidRDefault="00B70654" w:rsidP="00B70654">
            <w:pPr>
              <w:rPr>
                <w:rFonts w:asciiTheme="majorHAnsi" w:hAnsiTheme="majorHAnsi" w:cstheme="majorHAnsi"/>
              </w:rPr>
            </w:pPr>
            <w:r>
              <w:rPr>
                <w:rFonts w:asciiTheme="majorHAnsi" w:hAnsiTheme="majorHAnsi" w:cstheme="majorHAnsi"/>
              </w:rPr>
              <w:t>AP Italian Language and Culture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FCCE0" w14:textId="753B7416" w:rsidR="00B70654" w:rsidRPr="00635EC5" w:rsidRDefault="00B70654" w:rsidP="00B70654">
            <w:pPr>
              <w:rPr>
                <w:rFonts w:asciiTheme="majorHAnsi" w:hAnsiTheme="majorHAnsi" w:cstheme="majorHAnsi"/>
              </w:rPr>
            </w:pPr>
            <w:r>
              <w:rPr>
                <w:rFonts w:asciiTheme="majorHAnsi" w:hAnsiTheme="majorHAnsi" w:cstheme="majorHAnsi"/>
              </w:rPr>
              <w:t>24164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39B12" w14:textId="7DE9E7C5" w:rsidR="00B70654" w:rsidRPr="00635EC5" w:rsidRDefault="00B70654" w:rsidP="00B70654">
            <w:pPr>
              <w:rPr>
                <w:rFonts w:asciiTheme="majorHAnsi" w:hAnsiTheme="majorHAnsi" w:cstheme="majorHAnsi"/>
              </w:rPr>
            </w:pPr>
            <w:r w:rsidRPr="00853E52">
              <w:rPr>
                <w:rFonts w:asciiTheme="majorHAnsi" w:hAnsiTheme="majorHAnsi" w:cstheme="majorHAnsi"/>
              </w:rPr>
              <w:t>Designed by the College Board to parallel college-level courses in Italian language, AP Italian Language and Culture courses build upon prior knowledge and develop students’ ability to express ideas, exchange opinions, and present information in Italian, both orally and in writing. These courses also help students understand and interpret written and spoken Italian. In addition, students explore the culture of Italian-speaking people in historical and contemporary contexts.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0D861" w14:textId="2ED85372" w:rsidR="00B70654" w:rsidRPr="00635EC5" w:rsidRDefault="00B70654" w:rsidP="00B70654">
            <w:pPr>
              <w:rPr>
                <w:rFonts w:asciiTheme="majorHAnsi" w:hAnsiTheme="majorHAnsi" w:cstheme="majorHAnsi"/>
              </w:rPr>
            </w:pPr>
            <w:r>
              <w:rPr>
                <w:rFonts w:asciiTheme="majorHAnsi" w:hAnsiTheme="majorHAnsi" w:cstheme="majorHAnsi"/>
              </w:rPr>
              <w:t>Editorial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C7E2E" w14:textId="77777777" w:rsidR="00B70654" w:rsidRDefault="00B70654" w:rsidP="00B70654">
            <w:pPr>
              <w:pStyle w:val="ListParagraph"/>
              <w:numPr>
                <w:ilvl w:val="0"/>
                <w:numId w:val="12"/>
              </w:numPr>
              <w:rPr>
                <w:rFonts w:asciiTheme="majorHAnsi" w:hAnsiTheme="majorHAnsi" w:cstheme="majorHAnsi"/>
              </w:rPr>
            </w:pPr>
            <w:r>
              <w:rPr>
                <w:rFonts w:asciiTheme="majorHAnsi" w:hAnsiTheme="majorHAnsi" w:cstheme="majorHAnsi"/>
              </w:rPr>
              <w:t>Atypical*</w:t>
            </w:r>
          </w:p>
          <w:p w14:paraId="162C3D7C" w14:textId="77777777" w:rsidR="00B70654" w:rsidRPr="008B3E9C" w:rsidRDefault="00B70654" w:rsidP="00B70654">
            <w:pPr>
              <w:rPr>
                <w:rFonts w:asciiTheme="majorHAnsi" w:hAnsiTheme="majorHAnsi" w:cstheme="majorHAnsi"/>
                <w:highlight w:val="yellow"/>
              </w:rPr>
            </w:pPr>
          </w:p>
        </w:tc>
      </w:tr>
      <w:tr w:rsidR="00B70654" w:rsidRPr="00760E2B" w14:paraId="136F3469"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23206" w14:textId="1BDA2C12" w:rsidR="00B70654" w:rsidRPr="00760E2B" w:rsidRDefault="00B70654" w:rsidP="00B70654">
            <w:pPr>
              <w:rPr>
                <w:rFonts w:asciiTheme="majorHAnsi" w:hAnsiTheme="majorHAnsi" w:cstheme="majorHAnsi"/>
              </w:rPr>
            </w:pPr>
            <w:r w:rsidRPr="00BE29CF">
              <w:rPr>
                <w:rFonts w:asciiTheme="majorHAnsi" w:hAnsiTheme="majorHAnsi" w:cstheme="majorHAnsi"/>
              </w:rPr>
              <w:t>IB Language Ab Initio—Italian</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5E8E5" w14:textId="34B5327A" w:rsidR="00B70654" w:rsidRPr="00760E2B" w:rsidRDefault="00B70654" w:rsidP="00B70654">
            <w:pPr>
              <w:rPr>
                <w:rFonts w:asciiTheme="majorHAnsi" w:hAnsiTheme="majorHAnsi" w:cstheme="majorHAnsi"/>
              </w:rPr>
            </w:pPr>
            <w:r>
              <w:rPr>
                <w:rFonts w:asciiTheme="majorHAnsi" w:hAnsiTheme="majorHAnsi" w:cstheme="majorHAnsi"/>
              </w:rPr>
              <w:t>24168</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4756D" w14:textId="05673051" w:rsidR="00B70654" w:rsidRPr="00760E2B" w:rsidRDefault="00B70654" w:rsidP="00B70654">
            <w:pPr>
              <w:rPr>
                <w:rFonts w:asciiTheme="majorHAnsi" w:hAnsiTheme="majorHAnsi" w:cstheme="majorHAnsi"/>
              </w:rPr>
            </w:pPr>
            <w:r w:rsidRPr="00BE29CF">
              <w:rPr>
                <w:rFonts w:asciiTheme="majorHAnsi" w:hAnsiTheme="majorHAnsi" w:cstheme="majorHAnsi"/>
              </w:rPr>
              <w:t xml:space="preserve">IB Language Ab Initio—Italian courses prepare students to take the International Baccalaureate exam. These courses </w:t>
            </w:r>
            <w:r w:rsidRPr="00BE29CF">
              <w:rPr>
                <w:rFonts w:asciiTheme="majorHAnsi" w:hAnsiTheme="majorHAnsi" w:cstheme="majorHAnsi"/>
              </w:rPr>
              <w:lastRenderedPageBreak/>
              <w:t>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CADD1" w14:textId="77777777" w:rsidR="00B70654" w:rsidRDefault="00B70654" w:rsidP="00B70654">
            <w:pPr>
              <w:rPr>
                <w:rFonts w:asciiTheme="majorHAnsi" w:hAnsiTheme="majorHAnsi" w:cstheme="majorHAnsi"/>
              </w:rPr>
            </w:pPr>
            <w:r w:rsidRPr="00760E2B">
              <w:rPr>
                <w:rFonts w:asciiTheme="majorHAnsi" w:hAnsiTheme="majorHAnsi" w:cstheme="majorHAnsi"/>
              </w:rPr>
              <w:lastRenderedPageBreak/>
              <w:t xml:space="preserve">Substantive Update </w:t>
            </w:r>
          </w:p>
          <w:p w14:paraId="7BB9C770" w14:textId="0A298BCC" w:rsidR="00B70654" w:rsidRPr="00760E2B" w:rsidRDefault="00B70654" w:rsidP="00B70654">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5BC22" w14:textId="41ACAC4D" w:rsidR="00B70654" w:rsidRDefault="00B70654" w:rsidP="00B70654">
            <w:pPr>
              <w:pStyle w:val="ListParagraph"/>
              <w:numPr>
                <w:ilvl w:val="0"/>
                <w:numId w:val="12"/>
              </w:numPr>
              <w:rPr>
                <w:rFonts w:asciiTheme="majorHAnsi" w:hAnsiTheme="majorHAnsi" w:cstheme="majorHAnsi"/>
              </w:rPr>
            </w:pPr>
            <w:r>
              <w:rPr>
                <w:rFonts w:asciiTheme="majorHAnsi" w:hAnsiTheme="majorHAnsi" w:cstheme="majorHAnsi"/>
              </w:rPr>
              <w:lastRenderedPageBreak/>
              <w:t>Atypical*</w:t>
            </w:r>
          </w:p>
          <w:p w14:paraId="72AA9053" w14:textId="77777777" w:rsidR="00B70654" w:rsidRDefault="00B70654" w:rsidP="00B70654">
            <w:pPr>
              <w:pStyle w:val="ListParagraph"/>
              <w:ind w:left="360"/>
              <w:rPr>
                <w:rFonts w:asciiTheme="majorHAnsi" w:hAnsiTheme="majorHAnsi" w:cstheme="majorHAnsi"/>
              </w:rPr>
            </w:pPr>
          </w:p>
          <w:p w14:paraId="37FA5934" w14:textId="77777777" w:rsidR="00B70654" w:rsidRPr="00760E2B" w:rsidRDefault="00B70654" w:rsidP="00B70654">
            <w:pPr>
              <w:rPr>
                <w:rFonts w:asciiTheme="majorHAnsi" w:hAnsiTheme="majorHAnsi" w:cstheme="majorHAnsi"/>
              </w:rPr>
            </w:pPr>
          </w:p>
          <w:p w14:paraId="1A3CE8CC" w14:textId="77777777" w:rsidR="00B70654" w:rsidRPr="00760E2B" w:rsidRDefault="00B70654" w:rsidP="00B70654">
            <w:pPr>
              <w:rPr>
                <w:rFonts w:asciiTheme="majorHAnsi" w:hAnsiTheme="majorHAnsi" w:cstheme="majorHAnsi"/>
              </w:rPr>
            </w:pPr>
          </w:p>
        </w:tc>
      </w:tr>
      <w:tr w:rsidR="00B70654" w:rsidRPr="00760E2B" w14:paraId="1DE15076" w14:textId="77777777" w:rsidTr="00B16E70">
        <w:trPr>
          <w:trHeight w:val="500"/>
        </w:trPr>
        <w:tc>
          <w:tcPr>
            <w:tcW w:w="169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C3A666E" w14:textId="180F59E0" w:rsidR="00B70654" w:rsidRPr="00760E2B" w:rsidRDefault="00B70654" w:rsidP="00B70654">
            <w:pPr>
              <w:rPr>
                <w:rFonts w:asciiTheme="majorHAnsi" w:hAnsiTheme="majorHAnsi" w:cstheme="majorHAnsi"/>
              </w:rPr>
            </w:pPr>
            <w:r w:rsidRPr="001F4085">
              <w:rPr>
                <w:rFonts w:asciiTheme="majorHAnsi" w:hAnsiTheme="majorHAnsi" w:cstheme="majorHAnsi"/>
              </w:rPr>
              <w:lastRenderedPageBreak/>
              <w:t>IB Language B—Portuguese</w:t>
            </w:r>
          </w:p>
        </w:tc>
        <w:tc>
          <w:tcPr>
            <w:tcW w:w="108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7784BF9" w14:textId="427C45C9" w:rsidR="00B70654" w:rsidRPr="00760E2B" w:rsidRDefault="00B70654" w:rsidP="00B70654">
            <w:pPr>
              <w:rPr>
                <w:rFonts w:asciiTheme="majorHAnsi" w:hAnsiTheme="majorHAnsi" w:cstheme="majorHAnsi"/>
              </w:rPr>
            </w:pPr>
            <w:r>
              <w:rPr>
                <w:rFonts w:asciiTheme="majorHAnsi" w:hAnsiTheme="majorHAnsi" w:cstheme="majorHAnsi"/>
              </w:rPr>
              <w:t>24213</w:t>
            </w:r>
          </w:p>
        </w:tc>
        <w:tc>
          <w:tcPr>
            <w:tcW w:w="5580" w:type="dxa"/>
            <w:tcBorders>
              <w:top w:val="single" w:sz="8" w:space="0" w:color="000000"/>
              <w:left w:val="nil"/>
              <w:bottom w:val="single" w:sz="4" w:space="0" w:color="auto"/>
              <w:right w:val="nil"/>
            </w:tcBorders>
            <w:tcMar>
              <w:top w:w="100" w:type="dxa"/>
              <w:left w:w="100" w:type="dxa"/>
              <w:bottom w:w="100" w:type="dxa"/>
              <w:right w:w="100" w:type="dxa"/>
            </w:tcMar>
          </w:tcPr>
          <w:p w14:paraId="3D076A45" w14:textId="60233CA8" w:rsidR="00B70654" w:rsidRPr="00760E2B" w:rsidRDefault="00B70654" w:rsidP="00B70654">
            <w:pPr>
              <w:rPr>
                <w:rFonts w:asciiTheme="majorHAnsi" w:hAnsiTheme="majorHAnsi" w:cstheme="majorHAnsi"/>
              </w:rPr>
            </w:pPr>
            <w:r w:rsidRPr="001F4085">
              <w:rPr>
                <w:rFonts w:asciiTheme="majorHAnsi" w:hAnsiTheme="majorHAnsi" w:cstheme="majorHAnsi"/>
              </w:rPr>
              <w:t>IB Language B—Portuguese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084B899" w14:textId="5B34F69D" w:rsidR="00B70654" w:rsidRPr="00760E2B"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EAF40F8" w14:textId="72089F26" w:rsidR="00B70654" w:rsidRPr="0019505B"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3616F42B"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7D88AFE" w14:textId="057116BE" w:rsidR="00B70654" w:rsidRPr="00760E2B" w:rsidRDefault="00B70654" w:rsidP="00B70654">
            <w:pPr>
              <w:rPr>
                <w:rFonts w:asciiTheme="majorHAnsi" w:hAnsiTheme="majorHAnsi" w:cstheme="majorHAnsi"/>
              </w:rPr>
            </w:pPr>
            <w:r w:rsidRPr="0028266E">
              <w:rPr>
                <w:rFonts w:asciiTheme="majorHAnsi" w:hAnsiTheme="majorHAnsi" w:cstheme="majorHAnsi"/>
              </w:rPr>
              <w:t>IB Language B—German</w:t>
            </w:r>
          </w:p>
        </w:tc>
        <w:tc>
          <w:tcPr>
            <w:tcW w:w="108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9592117" w14:textId="5E2F75C8" w:rsidR="00B70654" w:rsidRPr="00760E2B" w:rsidRDefault="00B70654" w:rsidP="00B70654">
            <w:pPr>
              <w:rPr>
                <w:rFonts w:asciiTheme="majorHAnsi" w:hAnsiTheme="majorHAnsi" w:cstheme="majorHAnsi"/>
              </w:rPr>
            </w:pPr>
            <w:r>
              <w:rPr>
                <w:rFonts w:asciiTheme="majorHAnsi" w:hAnsiTheme="majorHAnsi" w:cstheme="majorHAnsi"/>
              </w:rPr>
              <w:t>24263</w:t>
            </w:r>
          </w:p>
        </w:tc>
        <w:tc>
          <w:tcPr>
            <w:tcW w:w="5580" w:type="dxa"/>
            <w:tcBorders>
              <w:top w:val="single" w:sz="4" w:space="0" w:color="auto"/>
              <w:left w:val="nil"/>
              <w:bottom w:val="single" w:sz="4" w:space="0" w:color="auto"/>
              <w:right w:val="nil"/>
            </w:tcBorders>
            <w:tcMar>
              <w:top w:w="100" w:type="dxa"/>
              <w:left w:w="100" w:type="dxa"/>
              <w:bottom w:w="100" w:type="dxa"/>
              <w:right w:w="100" w:type="dxa"/>
            </w:tcMar>
          </w:tcPr>
          <w:p w14:paraId="6B5761FE" w14:textId="6D0AD197" w:rsidR="00B70654" w:rsidRPr="00760E2B" w:rsidRDefault="00B70654" w:rsidP="00B70654">
            <w:pPr>
              <w:rPr>
                <w:rFonts w:asciiTheme="majorHAnsi" w:hAnsiTheme="majorHAnsi" w:cstheme="majorHAnsi"/>
              </w:rPr>
            </w:pPr>
            <w:r w:rsidRPr="0028266E">
              <w:rPr>
                <w:rFonts w:asciiTheme="majorHAnsi" w:hAnsiTheme="majorHAnsi" w:cstheme="majorHAnsi"/>
              </w:rPr>
              <w:t xml:space="preserve">IB Language B—German courses prepare students to take the International Baccalaureate Language B exams. Students learn to communicate in the target language in familiar and unfamiliar contexts through the study of </w:t>
            </w:r>
            <w:r w:rsidRPr="0028266E">
              <w:rPr>
                <w:rFonts w:asciiTheme="majorHAnsi" w:hAnsiTheme="majorHAnsi" w:cstheme="majorHAnsi"/>
              </w:rPr>
              <w:lastRenderedPageBreak/>
              <w:t>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2574A2F" w14:textId="63CF2EAD" w:rsidR="00B70654" w:rsidRPr="00760E2B" w:rsidRDefault="00B70654" w:rsidP="00B70654">
            <w:pPr>
              <w:rPr>
                <w:rFonts w:asciiTheme="majorHAnsi" w:hAnsiTheme="majorHAnsi" w:cstheme="majorHAnsi"/>
              </w:rPr>
            </w:pPr>
            <w:r>
              <w:rPr>
                <w:rFonts w:asciiTheme="majorHAnsi" w:hAnsiTheme="majorHAnsi" w:cstheme="majorHAnsi"/>
              </w:rPr>
              <w:lastRenderedPageBreak/>
              <w:t xml:space="preserve">Substantive Updates </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D60CEB5"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45E6BFA2" w14:textId="697506B8"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World Language: German</w:t>
            </w:r>
          </w:p>
          <w:p w14:paraId="7774737C" w14:textId="33B60E29" w:rsidR="00B70654" w:rsidRPr="000776E6"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German</w:t>
            </w:r>
          </w:p>
        </w:tc>
      </w:tr>
      <w:tr w:rsidR="00B70654" w:rsidRPr="00760E2B" w14:paraId="64C2E458"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9A1E01A" w14:textId="6BE9D3B2" w:rsidR="00B70654" w:rsidRPr="00760E2B" w:rsidRDefault="00B70654" w:rsidP="00B70654">
            <w:pPr>
              <w:rPr>
                <w:rFonts w:asciiTheme="majorHAnsi" w:hAnsiTheme="majorHAnsi" w:cstheme="majorHAnsi"/>
              </w:rPr>
            </w:pPr>
            <w:r>
              <w:rPr>
                <w:rFonts w:asciiTheme="majorHAnsi" w:hAnsiTheme="majorHAnsi" w:cstheme="majorHAnsi"/>
              </w:rPr>
              <w:t>AP German Language and Culture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421F0E0D" w14:textId="5DBB352A" w:rsidR="00B70654" w:rsidRPr="00760E2B" w:rsidRDefault="00B70654" w:rsidP="00B70654">
            <w:pPr>
              <w:rPr>
                <w:rFonts w:asciiTheme="majorHAnsi" w:hAnsiTheme="majorHAnsi" w:cstheme="majorHAnsi"/>
              </w:rPr>
            </w:pPr>
            <w:r>
              <w:rPr>
                <w:rFonts w:asciiTheme="majorHAnsi" w:hAnsiTheme="majorHAnsi" w:cstheme="majorHAnsi"/>
              </w:rPr>
              <w:t>24264</w:t>
            </w:r>
          </w:p>
        </w:tc>
        <w:tc>
          <w:tcPr>
            <w:tcW w:w="5580" w:type="dxa"/>
            <w:tcBorders>
              <w:top w:val="single" w:sz="4" w:space="0" w:color="auto"/>
              <w:bottom w:val="single" w:sz="4" w:space="0" w:color="auto"/>
            </w:tcBorders>
            <w:tcMar>
              <w:top w:w="100" w:type="dxa"/>
              <w:left w:w="100" w:type="dxa"/>
              <w:bottom w:w="100" w:type="dxa"/>
              <w:right w:w="100" w:type="dxa"/>
            </w:tcMar>
          </w:tcPr>
          <w:p w14:paraId="3C6AE2F0" w14:textId="1E105A84" w:rsidR="00B70654" w:rsidRPr="00760E2B" w:rsidRDefault="00B70654" w:rsidP="00B70654">
            <w:pPr>
              <w:rPr>
                <w:rFonts w:asciiTheme="majorHAnsi" w:hAnsiTheme="majorHAnsi" w:cstheme="majorHAnsi"/>
              </w:rPr>
            </w:pPr>
            <w:r w:rsidRPr="00D17042">
              <w:rPr>
                <w:rFonts w:asciiTheme="majorHAnsi" w:hAnsiTheme="majorHAnsi" w:cstheme="majorHAnsi"/>
              </w:rPr>
              <w:t>Designed by the College Board to parallel college-level courses in German language, AP German Language and Culture courses build upon prior knowledge and develop students’ ability to express ideas, exchange opinions, and present information in German, both orally and in writing. These courses also help students understand and interpret written and spoken German. In addition, students explore the culture of German-speaking people in historical and contemporary contexts.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B90DF56" w14:textId="63181E1F" w:rsidR="00B70654" w:rsidRPr="00760E2B" w:rsidRDefault="00B70654" w:rsidP="00B70654">
            <w:pPr>
              <w:rPr>
                <w:rFonts w:asciiTheme="majorHAnsi" w:hAnsiTheme="majorHAnsi" w:cstheme="majorHAnsi"/>
              </w:rPr>
            </w:pPr>
            <w:r>
              <w:rPr>
                <w:rFonts w:asciiTheme="majorHAnsi" w:hAnsiTheme="majorHAnsi" w:cstheme="majorHAnsi"/>
              </w:rPr>
              <w:t>Editorial Updates</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2A7F9F9"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212D8F6A"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World Language: German</w:t>
            </w:r>
          </w:p>
          <w:p w14:paraId="0678F3AE" w14:textId="6BE393B2" w:rsidR="00B70654" w:rsidRPr="000776E6"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German</w:t>
            </w:r>
          </w:p>
        </w:tc>
      </w:tr>
      <w:tr w:rsidR="00B70654" w:rsidRPr="00760E2B" w14:paraId="187B6965"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4DB5795" w14:textId="2E5F73C4" w:rsidR="00B70654" w:rsidRDefault="00B70654" w:rsidP="00B70654">
            <w:pPr>
              <w:rPr>
                <w:rFonts w:asciiTheme="majorHAnsi" w:hAnsiTheme="majorHAnsi" w:cstheme="majorHAnsi"/>
              </w:rPr>
            </w:pPr>
            <w:r w:rsidRPr="00636EBE">
              <w:rPr>
                <w:rFonts w:asciiTheme="majorHAnsi" w:hAnsiTheme="majorHAnsi" w:cstheme="majorHAnsi"/>
              </w:rPr>
              <w:t>IB Language Ab Initio—German</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6B1DFE64" w14:textId="77777777" w:rsidR="00B70654" w:rsidRDefault="00B70654" w:rsidP="00B70654">
            <w:pPr>
              <w:rPr>
                <w:rFonts w:asciiTheme="majorHAnsi" w:hAnsiTheme="majorHAnsi" w:cstheme="majorHAnsi"/>
              </w:rPr>
            </w:pPr>
          </w:p>
          <w:p w14:paraId="5A538958" w14:textId="77777777" w:rsidR="00B70654" w:rsidRPr="00636EBE" w:rsidRDefault="00B70654" w:rsidP="00B70654">
            <w:pPr>
              <w:rPr>
                <w:rFonts w:asciiTheme="majorHAnsi" w:hAnsiTheme="majorHAnsi" w:cstheme="majorHAnsi"/>
              </w:rPr>
            </w:pPr>
          </w:p>
          <w:p w14:paraId="2316C5D1" w14:textId="77777777" w:rsidR="00B70654" w:rsidRPr="00636EBE" w:rsidRDefault="00B70654" w:rsidP="00B70654">
            <w:pPr>
              <w:rPr>
                <w:rFonts w:asciiTheme="majorHAnsi" w:hAnsiTheme="majorHAnsi" w:cstheme="majorHAnsi"/>
              </w:rPr>
            </w:pPr>
          </w:p>
          <w:p w14:paraId="5D4E9AE1" w14:textId="77777777" w:rsidR="00B70654" w:rsidRPr="00636EBE" w:rsidRDefault="00B70654" w:rsidP="00B70654">
            <w:pPr>
              <w:rPr>
                <w:rFonts w:asciiTheme="majorHAnsi" w:hAnsiTheme="majorHAnsi" w:cstheme="majorHAnsi"/>
              </w:rPr>
            </w:pPr>
          </w:p>
          <w:p w14:paraId="14785C64" w14:textId="77777777" w:rsidR="00B70654" w:rsidRDefault="00B70654" w:rsidP="00B70654">
            <w:pPr>
              <w:rPr>
                <w:rFonts w:asciiTheme="majorHAnsi" w:hAnsiTheme="majorHAnsi" w:cstheme="majorHAnsi"/>
              </w:rPr>
            </w:pPr>
          </w:p>
          <w:p w14:paraId="6DBBB0B0" w14:textId="06C99A99" w:rsidR="00B70654" w:rsidRPr="00636EBE" w:rsidRDefault="00B70654" w:rsidP="00B70654">
            <w:pPr>
              <w:rPr>
                <w:rFonts w:asciiTheme="majorHAnsi" w:hAnsiTheme="majorHAnsi" w:cstheme="majorHAnsi"/>
              </w:rPr>
            </w:pPr>
            <w:r>
              <w:rPr>
                <w:rFonts w:asciiTheme="majorHAnsi" w:hAnsiTheme="majorHAnsi" w:cstheme="majorHAnsi"/>
              </w:rPr>
              <w:t>24268</w:t>
            </w:r>
          </w:p>
        </w:tc>
        <w:tc>
          <w:tcPr>
            <w:tcW w:w="5580" w:type="dxa"/>
            <w:tcBorders>
              <w:top w:val="single" w:sz="4" w:space="0" w:color="auto"/>
              <w:bottom w:val="single" w:sz="4" w:space="0" w:color="auto"/>
            </w:tcBorders>
            <w:tcMar>
              <w:top w:w="100" w:type="dxa"/>
              <w:left w:w="100" w:type="dxa"/>
              <w:bottom w:w="100" w:type="dxa"/>
              <w:right w:w="100" w:type="dxa"/>
            </w:tcMar>
          </w:tcPr>
          <w:p w14:paraId="54764DAB" w14:textId="41928E07" w:rsidR="00B70654" w:rsidRPr="00D17042" w:rsidRDefault="00B70654" w:rsidP="00B70654">
            <w:pPr>
              <w:rPr>
                <w:rFonts w:asciiTheme="majorHAnsi" w:hAnsiTheme="majorHAnsi" w:cstheme="majorHAnsi"/>
              </w:rPr>
            </w:pPr>
            <w:r w:rsidRPr="00636EBE">
              <w:rPr>
                <w:rFonts w:asciiTheme="majorHAnsi" w:hAnsiTheme="majorHAnsi" w:cstheme="majorHAnsi"/>
              </w:rPr>
              <w:t xml:space="preserve">IB Language Ab Initio—German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w:t>
            </w:r>
            <w:r w:rsidRPr="00636EBE">
              <w:rPr>
                <w:rFonts w:asciiTheme="majorHAnsi" w:hAnsiTheme="majorHAnsi" w:cstheme="majorHAnsi"/>
              </w:rPr>
              <w:lastRenderedPageBreak/>
              <w:t>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598E6B2B" w14:textId="043A1254" w:rsidR="00B70654" w:rsidRDefault="00B70654" w:rsidP="00B70654">
            <w:pPr>
              <w:rPr>
                <w:rFonts w:asciiTheme="majorHAnsi" w:hAnsiTheme="majorHAnsi" w:cstheme="majorHAnsi"/>
              </w:rPr>
            </w:pPr>
            <w:r>
              <w:rPr>
                <w:rFonts w:asciiTheme="majorHAnsi" w:hAnsiTheme="majorHAnsi" w:cstheme="majorHAnsi"/>
              </w:rPr>
              <w:lastRenderedPageBreak/>
              <w:t>Substantive Change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6CB144D"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57D6A377"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World Language: German</w:t>
            </w:r>
          </w:p>
          <w:p w14:paraId="47B2267D" w14:textId="6049EFBC"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German</w:t>
            </w:r>
          </w:p>
        </w:tc>
      </w:tr>
      <w:tr w:rsidR="00B70654" w:rsidRPr="00760E2B" w14:paraId="4D694629"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1871551" w14:textId="4584BCEB" w:rsidR="00B70654" w:rsidRDefault="00B70654" w:rsidP="00B70654">
            <w:pPr>
              <w:rPr>
                <w:rFonts w:asciiTheme="majorHAnsi" w:hAnsiTheme="majorHAnsi" w:cstheme="majorHAnsi"/>
              </w:rPr>
            </w:pPr>
            <w:r w:rsidRPr="00DB2059">
              <w:rPr>
                <w:rFonts w:asciiTheme="majorHAnsi" w:hAnsiTheme="majorHAnsi" w:cstheme="majorHAnsi"/>
              </w:rPr>
              <w:t>IB Language B—Danish</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4649A528" w14:textId="27574733" w:rsidR="00B70654" w:rsidRDefault="00B70654" w:rsidP="00B70654">
            <w:pPr>
              <w:rPr>
                <w:rFonts w:asciiTheme="majorHAnsi" w:hAnsiTheme="majorHAnsi" w:cstheme="majorHAnsi"/>
              </w:rPr>
            </w:pPr>
            <w:r>
              <w:rPr>
                <w:rFonts w:asciiTheme="majorHAnsi" w:hAnsiTheme="majorHAnsi" w:cstheme="majorHAnsi"/>
              </w:rPr>
              <w:t>24272</w:t>
            </w:r>
          </w:p>
        </w:tc>
        <w:tc>
          <w:tcPr>
            <w:tcW w:w="5580" w:type="dxa"/>
            <w:tcBorders>
              <w:top w:val="single" w:sz="4" w:space="0" w:color="auto"/>
              <w:bottom w:val="single" w:sz="4" w:space="0" w:color="auto"/>
            </w:tcBorders>
            <w:tcMar>
              <w:top w:w="100" w:type="dxa"/>
              <w:left w:w="100" w:type="dxa"/>
              <w:bottom w:w="100" w:type="dxa"/>
              <w:right w:w="100" w:type="dxa"/>
            </w:tcMar>
          </w:tcPr>
          <w:p w14:paraId="1251DC7B" w14:textId="62893A0C" w:rsidR="00B70654" w:rsidRPr="00D17042" w:rsidRDefault="00B70654" w:rsidP="00B70654">
            <w:pPr>
              <w:rPr>
                <w:rFonts w:asciiTheme="majorHAnsi" w:hAnsiTheme="majorHAnsi" w:cstheme="majorHAnsi"/>
              </w:rPr>
            </w:pPr>
            <w:r w:rsidRPr="00DB2059">
              <w:rPr>
                <w:rFonts w:asciiTheme="majorHAnsi" w:hAnsiTheme="majorHAnsi" w:cstheme="majorHAnsi"/>
              </w:rPr>
              <w:t>IB Language B—Danish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9841234" w14:textId="41615274" w:rsidR="00B70654"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ABB4596" w14:textId="70298CE6"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3CE3BD4B"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AB57559" w14:textId="18564075" w:rsidR="00B70654" w:rsidRDefault="00B70654" w:rsidP="00B70654">
            <w:pPr>
              <w:rPr>
                <w:rFonts w:asciiTheme="majorHAnsi" w:hAnsiTheme="majorHAnsi" w:cstheme="majorHAnsi"/>
              </w:rPr>
            </w:pPr>
            <w:r w:rsidRPr="00412A54">
              <w:rPr>
                <w:rFonts w:asciiTheme="majorHAnsi" w:hAnsiTheme="majorHAnsi" w:cstheme="majorHAnsi"/>
              </w:rPr>
              <w:t>IB Language B—Dutch</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7E63CB18" w14:textId="55CA44D8" w:rsidR="00B70654" w:rsidRDefault="00B70654" w:rsidP="00B70654">
            <w:pPr>
              <w:rPr>
                <w:rFonts w:asciiTheme="majorHAnsi" w:hAnsiTheme="majorHAnsi" w:cstheme="majorHAnsi"/>
              </w:rPr>
            </w:pPr>
            <w:r>
              <w:rPr>
                <w:rFonts w:asciiTheme="majorHAnsi" w:hAnsiTheme="majorHAnsi" w:cstheme="majorHAnsi"/>
              </w:rPr>
              <w:t>24273</w:t>
            </w:r>
          </w:p>
        </w:tc>
        <w:tc>
          <w:tcPr>
            <w:tcW w:w="5580" w:type="dxa"/>
            <w:tcBorders>
              <w:top w:val="single" w:sz="4" w:space="0" w:color="auto"/>
              <w:bottom w:val="single" w:sz="4" w:space="0" w:color="auto"/>
            </w:tcBorders>
            <w:tcMar>
              <w:top w:w="100" w:type="dxa"/>
              <w:left w:w="100" w:type="dxa"/>
              <w:bottom w:w="100" w:type="dxa"/>
              <w:right w:w="100" w:type="dxa"/>
            </w:tcMar>
          </w:tcPr>
          <w:p w14:paraId="557349E9" w14:textId="29E7AB58" w:rsidR="00B70654" w:rsidRPr="00D17042" w:rsidRDefault="00B70654" w:rsidP="00B70654">
            <w:pPr>
              <w:rPr>
                <w:rFonts w:asciiTheme="majorHAnsi" w:hAnsiTheme="majorHAnsi" w:cstheme="majorHAnsi"/>
              </w:rPr>
            </w:pPr>
            <w:r w:rsidRPr="00412A54">
              <w:rPr>
                <w:rFonts w:asciiTheme="majorHAnsi" w:hAnsiTheme="majorHAnsi" w:cstheme="majorHAnsi"/>
              </w:rPr>
              <w:t>IB Language B—Dutch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42E74297" w14:textId="3F623472" w:rsidR="00B70654"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CF2779E" w14:textId="695493BD"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52C6D9CA"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7E1B85F" w14:textId="124B34CC" w:rsidR="00B70654" w:rsidRDefault="00B70654" w:rsidP="00B70654">
            <w:pPr>
              <w:rPr>
                <w:rFonts w:asciiTheme="majorHAnsi" w:hAnsiTheme="majorHAnsi" w:cstheme="majorHAnsi"/>
              </w:rPr>
            </w:pPr>
            <w:r w:rsidRPr="00376BBC">
              <w:rPr>
                <w:rFonts w:asciiTheme="majorHAnsi" w:hAnsiTheme="majorHAnsi" w:cstheme="majorHAnsi"/>
              </w:rPr>
              <w:lastRenderedPageBreak/>
              <w:t>IB Language B—Swedish</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796ACAFB" w14:textId="3F811FDC" w:rsidR="00B70654" w:rsidRDefault="00B70654" w:rsidP="00B70654">
            <w:pPr>
              <w:rPr>
                <w:rFonts w:asciiTheme="majorHAnsi" w:hAnsiTheme="majorHAnsi" w:cstheme="majorHAnsi"/>
              </w:rPr>
            </w:pPr>
            <w:r>
              <w:rPr>
                <w:rFonts w:asciiTheme="majorHAnsi" w:hAnsiTheme="majorHAnsi" w:cstheme="majorHAnsi"/>
              </w:rPr>
              <w:t>24274</w:t>
            </w:r>
          </w:p>
        </w:tc>
        <w:tc>
          <w:tcPr>
            <w:tcW w:w="5580" w:type="dxa"/>
            <w:tcBorders>
              <w:top w:val="single" w:sz="4" w:space="0" w:color="auto"/>
              <w:bottom w:val="single" w:sz="4" w:space="0" w:color="auto"/>
            </w:tcBorders>
            <w:tcMar>
              <w:top w:w="100" w:type="dxa"/>
              <w:left w:w="100" w:type="dxa"/>
              <w:bottom w:w="100" w:type="dxa"/>
              <w:right w:w="100" w:type="dxa"/>
            </w:tcMar>
          </w:tcPr>
          <w:p w14:paraId="10FA016A" w14:textId="2123747C" w:rsidR="00B70654" w:rsidRPr="00D17042" w:rsidRDefault="00B70654" w:rsidP="00B70654">
            <w:pPr>
              <w:rPr>
                <w:rFonts w:asciiTheme="majorHAnsi" w:hAnsiTheme="majorHAnsi" w:cstheme="majorHAnsi"/>
              </w:rPr>
            </w:pPr>
            <w:r w:rsidRPr="00376BBC">
              <w:rPr>
                <w:rFonts w:asciiTheme="majorHAnsi" w:hAnsiTheme="majorHAnsi" w:cstheme="majorHAnsi"/>
              </w:rPr>
              <w:t>IB Language B—Swedish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214E74B" w14:textId="7CD4B603" w:rsidR="00B70654"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6FA1364" w14:textId="6CB4AB2D"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6F3C2C72"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19DFAE4" w14:textId="19356DE5" w:rsidR="00B70654" w:rsidRDefault="00B70654" w:rsidP="00B70654">
            <w:pPr>
              <w:rPr>
                <w:rFonts w:asciiTheme="majorHAnsi" w:hAnsiTheme="majorHAnsi" w:cstheme="majorHAnsi"/>
              </w:rPr>
            </w:pPr>
            <w:r w:rsidRPr="00102B82">
              <w:rPr>
                <w:rFonts w:asciiTheme="majorHAnsi" w:hAnsiTheme="majorHAnsi" w:cstheme="majorHAnsi"/>
              </w:rPr>
              <w:t>IB Language Ab Initio—Danish</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14AED4DF" w14:textId="0719478A" w:rsidR="00B70654" w:rsidRDefault="00B70654" w:rsidP="00B70654">
            <w:pPr>
              <w:rPr>
                <w:rFonts w:asciiTheme="majorHAnsi" w:hAnsiTheme="majorHAnsi" w:cstheme="majorHAnsi"/>
              </w:rPr>
            </w:pPr>
            <w:r>
              <w:rPr>
                <w:rFonts w:asciiTheme="majorHAnsi" w:hAnsiTheme="majorHAnsi" w:cstheme="majorHAnsi"/>
              </w:rPr>
              <w:t>24277</w:t>
            </w:r>
          </w:p>
        </w:tc>
        <w:tc>
          <w:tcPr>
            <w:tcW w:w="5580" w:type="dxa"/>
            <w:tcBorders>
              <w:top w:val="single" w:sz="4" w:space="0" w:color="auto"/>
              <w:bottom w:val="single" w:sz="4" w:space="0" w:color="auto"/>
            </w:tcBorders>
            <w:tcMar>
              <w:top w:w="100" w:type="dxa"/>
              <w:left w:w="100" w:type="dxa"/>
              <w:bottom w:w="100" w:type="dxa"/>
              <w:right w:w="100" w:type="dxa"/>
            </w:tcMar>
          </w:tcPr>
          <w:p w14:paraId="122932E6" w14:textId="123E5958" w:rsidR="00B70654" w:rsidRPr="00D17042" w:rsidRDefault="00B70654" w:rsidP="00B70654">
            <w:pPr>
              <w:rPr>
                <w:rFonts w:asciiTheme="majorHAnsi" w:hAnsiTheme="majorHAnsi" w:cstheme="majorHAnsi"/>
              </w:rPr>
            </w:pPr>
            <w:r w:rsidRPr="00102B82">
              <w:rPr>
                <w:rFonts w:asciiTheme="majorHAnsi" w:hAnsiTheme="majorHAnsi" w:cstheme="majorHAnsi"/>
              </w:rPr>
              <w:t>IB Language Ab Initio—Danish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51926AC2" w14:textId="0EE38290" w:rsidR="00B70654" w:rsidRDefault="00B70654" w:rsidP="00B70654">
            <w:pPr>
              <w:rPr>
                <w:rFonts w:asciiTheme="majorHAnsi" w:hAnsiTheme="majorHAnsi" w:cstheme="majorHAnsi"/>
              </w:rPr>
            </w:pPr>
            <w:r>
              <w:rPr>
                <w:rFonts w:asciiTheme="majorHAnsi" w:hAnsiTheme="majorHAnsi" w:cstheme="majorHAnsi"/>
              </w:rPr>
              <w:t>Substantive Change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9168012" w14:textId="26ADD04E"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2850A18D"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281FFA1" w14:textId="5D4B5EBB" w:rsidR="00B70654" w:rsidRDefault="00B70654" w:rsidP="00B70654">
            <w:pPr>
              <w:rPr>
                <w:rFonts w:asciiTheme="majorHAnsi" w:hAnsiTheme="majorHAnsi" w:cstheme="majorHAnsi"/>
              </w:rPr>
            </w:pPr>
            <w:r w:rsidRPr="000E4DBE">
              <w:rPr>
                <w:rFonts w:asciiTheme="majorHAnsi" w:hAnsiTheme="majorHAnsi" w:cstheme="majorHAnsi"/>
              </w:rPr>
              <w:t>IB Language Ab Initio—Dutch</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0038CB30" w14:textId="738125BE" w:rsidR="00B70654" w:rsidRDefault="00B70654" w:rsidP="00B70654">
            <w:pPr>
              <w:rPr>
                <w:rFonts w:asciiTheme="majorHAnsi" w:hAnsiTheme="majorHAnsi" w:cstheme="majorHAnsi"/>
              </w:rPr>
            </w:pPr>
            <w:r>
              <w:rPr>
                <w:rFonts w:asciiTheme="majorHAnsi" w:hAnsiTheme="majorHAnsi" w:cstheme="majorHAnsi"/>
              </w:rPr>
              <w:t>24278</w:t>
            </w:r>
          </w:p>
        </w:tc>
        <w:tc>
          <w:tcPr>
            <w:tcW w:w="5580" w:type="dxa"/>
            <w:tcBorders>
              <w:top w:val="single" w:sz="4" w:space="0" w:color="auto"/>
              <w:bottom w:val="single" w:sz="4" w:space="0" w:color="auto"/>
            </w:tcBorders>
            <w:tcMar>
              <w:top w:w="100" w:type="dxa"/>
              <w:left w:w="100" w:type="dxa"/>
              <w:bottom w:w="100" w:type="dxa"/>
              <w:right w:w="100" w:type="dxa"/>
            </w:tcMar>
          </w:tcPr>
          <w:p w14:paraId="1DD7A21E" w14:textId="090EB97E" w:rsidR="00B70654" w:rsidRPr="00D17042" w:rsidRDefault="00B70654" w:rsidP="00B70654">
            <w:pPr>
              <w:rPr>
                <w:rFonts w:asciiTheme="majorHAnsi" w:hAnsiTheme="majorHAnsi" w:cstheme="majorHAnsi"/>
              </w:rPr>
            </w:pPr>
            <w:r w:rsidRPr="000E4DBE">
              <w:rPr>
                <w:rFonts w:asciiTheme="majorHAnsi" w:hAnsiTheme="majorHAnsi" w:cstheme="majorHAnsi"/>
              </w:rPr>
              <w:t xml:space="preserve">IB Language Ab Initio—Dutch courses prepare students to take the International Baccalaureate exam. These courses </w:t>
            </w:r>
            <w:r w:rsidRPr="000E4DBE">
              <w:rPr>
                <w:rFonts w:asciiTheme="majorHAnsi" w:hAnsiTheme="majorHAnsi" w:cstheme="majorHAnsi"/>
              </w:rPr>
              <w:lastRenderedPageBreak/>
              <w:t>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74731CC8" w14:textId="5409ACF0" w:rsidR="00B70654" w:rsidRDefault="00B70654" w:rsidP="00B70654">
            <w:pPr>
              <w:rPr>
                <w:rFonts w:asciiTheme="majorHAnsi" w:hAnsiTheme="majorHAnsi" w:cstheme="majorHAnsi"/>
              </w:rPr>
            </w:pPr>
            <w:r>
              <w:rPr>
                <w:rFonts w:asciiTheme="majorHAnsi" w:hAnsiTheme="majorHAnsi" w:cstheme="majorHAnsi"/>
              </w:rPr>
              <w:lastRenderedPageBreak/>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F24229B" w14:textId="1D9FE589"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7D012D7F"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8B31605" w14:textId="2AC5BF3A" w:rsidR="00B70654" w:rsidRDefault="00B70654" w:rsidP="00B70654">
            <w:pPr>
              <w:rPr>
                <w:rFonts w:asciiTheme="majorHAnsi" w:hAnsiTheme="majorHAnsi" w:cstheme="majorHAnsi"/>
              </w:rPr>
            </w:pPr>
            <w:r w:rsidRPr="00B76183">
              <w:rPr>
                <w:rFonts w:asciiTheme="majorHAnsi" w:hAnsiTheme="majorHAnsi" w:cstheme="majorHAnsi"/>
              </w:rPr>
              <w:t>IB Language Ab Initio—Swedish</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0960A705" w14:textId="1AB4A8C4" w:rsidR="00B70654" w:rsidRDefault="00B70654" w:rsidP="00B70654">
            <w:pPr>
              <w:rPr>
                <w:rFonts w:asciiTheme="majorHAnsi" w:hAnsiTheme="majorHAnsi" w:cstheme="majorHAnsi"/>
              </w:rPr>
            </w:pPr>
            <w:r>
              <w:rPr>
                <w:rFonts w:asciiTheme="majorHAnsi" w:hAnsiTheme="majorHAnsi" w:cstheme="majorHAnsi"/>
              </w:rPr>
              <w:t>24279</w:t>
            </w:r>
          </w:p>
        </w:tc>
        <w:tc>
          <w:tcPr>
            <w:tcW w:w="5580" w:type="dxa"/>
            <w:tcBorders>
              <w:top w:val="single" w:sz="4" w:space="0" w:color="auto"/>
              <w:bottom w:val="single" w:sz="4" w:space="0" w:color="auto"/>
            </w:tcBorders>
            <w:tcMar>
              <w:top w:w="100" w:type="dxa"/>
              <w:left w:w="100" w:type="dxa"/>
              <w:bottom w:w="100" w:type="dxa"/>
              <w:right w:w="100" w:type="dxa"/>
            </w:tcMar>
          </w:tcPr>
          <w:p w14:paraId="5BF41F31" w14:textId="7558B821" w:rsidR="00B70654" w:rsidRPr="00D17042" w:rsidRDefault="00B70654" w:rsidP="00B70654">
            <w:pPr>
              <w:rPr>
                <w:rFonts w:asciiTheme="majorHAnsi" w:hAnsiTheme="majorHAnsi" w:cstheme="majorHAnsi"/>
              </w:rPr>
            </w:pPr>
            <w:r w:rsidRPr="00B76183">
              <w:rPr>
                <w:rFonts w:asciiTheme="majorHAnsi" w:hAnsiTheme="majorHAnsi" w:cstheme="majorHAnsi"/>
              </w:rPr>
              <w:t>IB Language Ab Initio—Swedish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3F5D735E" w14:textId="46F875B5"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F1FAB72" w14:textId="027EE800"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5C174ED5"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30B871F" w14:textId="7791561E" w:rsidR="00B70654" w:rsidRPr="00B76183" w:rsidRDefault="00B70654" w:rsidP="00B70654">
            <w:pPr>
              <w:rPr>
                <w:rFonts w:asciiTheme="majorHAnsi" w:hAnsiTheme="majorHAnsi" w:cstheme="majorHAnsi"/>
              </w:rPr>
            </w:pPr>
            <w:r w:rsidRPr="00F10B44">
              <w:rPr>
                <w:rFonts w:asciiTheme="majorHAnsi" w:hAnsiTheme="majorHAnsi" w:cstheme="majorHAnsi"/>
              </w:rPr>
              <w:lastRenderedPageBreak/>
              <w:t>IB Language B—Chinese Languages</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5C4B8501" w14:textId="4C95E60D" w:rsidR="00B70654" w:rsidRDefault="00B70654" w:rsidP="00B70654">
            <w:pPr>
              <w:rPr>
                <w:rFonts w:asciiTheme="majorHAnsi" w:hAnsiTheme="majorHAnsi" w:cstheme="majorHAnsi"/>
              </w:rPr>
            </w:pPr>
            <w:r>
              <w:rPr>
                <w:rFonts w:asciiTheme="majorHAnsi" w:hAnsiTheme="majorHAnsi" w:cstheme="majorHAnsi"/>
              </w:rPr>
              <w:t>24413</w:t>
            </w:r>
          </w:p>
        </w:tc>
        <w:tc>
          <w:tcPr>
            <w:tcW w:w="5580" w:type="dxa"/>
            <w:tcBorders>
              <w:top w:val="single" w:sz="4" w:space="0" w:color="auto"/>
              <w:bottom w:val="single" w:sz="4" w:space="0" w:color="auto"/>
            </w:tcBorders>
            <w:tcMar>
              <w:top w:w="100" w:type="dxa"/>
              <w:left w:w="100" w:type="dxa"/>
              <w:bottom w:w="100" w:type="dxa"/>
              <w:right w:w="100" w:type="dxa"/>
            </w:tcMar>
          </w:tcPr>
          <w:p w14:paraId="583A61E9" w14:textId="01C91834" w:rsidR="00B70654" w:rsidRPr="00B76183" w:rsidRDefault="00B70654" w:rsidP="00B70654">
            <w:pPr>
              <w:rPr>
                <w:rFonts w:asciiTheme="majorHAnsi" w:hAnsiTheme="majorHAnsi" w:cstheme="majorHAnsi"/>
              </w:rPr>
            </w:pPr>
            <w:r w:rsidRPr="00F10B44">
              <w:rPr>
                <w:rFonts w:asciiTheme="majorHAnsi" w:hAnsiTheme="majorHAnsi" w:cstheme="majorHAnsi"/>
              </w:rPr>
              <w:t>IB Language B—Chinese Languages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52CB0CB9" w14:textId="1D62EBE6"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65BAFB2"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52B3F052" w14:textId="211E2116"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Chinese</w:t>
            </w:r>
          </w:p>
        </w:tc>
      </w:tr>
      <w:tr w:rsidR="00B70654" w:rsidRPr="00760E2B" w14:paraId="17821017"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5382171" w14:textId="17AFD772" w:rsidR="00B70654" w:rsidRPr="00B76183" w:rsidRDefault="00B70654" w:rsidP="00B70654">
            <w:pPr>
              <w:rPr>
                <w:rFonts w:asciiTheme="majorHAnsi" w:hAnsiTheme="majorHAnsi" w:cstheme="majorHAnsi"/>
              </w:rPr>
            </w:pPr>
            <w:r w:rsidRPr="00DF6DCC">
              <w:rPr>
                <w:rFonts w:asciiTheme="majorHAnsi" w:hAnsiTheme="majorHAnsi" w:cstheme="majorHAnsi"/>
              </w:rPr>
              <w:t>IB Language Ab Initio—Chinese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55679A48" w14:textId="3B7CE1C0" w:rsidR="00B70654" w:rsidRDefault="00B70654" w:rsidP="00B70654">
            <w:pPr>
              <w:rPr>
                <w:rFonts w:asciiTheme="majorHAnsi" w:hAnsiTheme="majorHAnsi" w:cstheme="majorHAnsi"/>
              </w:rPr>
            </w:pPr>
            <w:r>
              <w:rPr>
                <w:rFonts w:asciiTheme="majorHAnsi" w:hAnsiTheme="majorHAnsi" w:cstheme="majorHAnsi"/>
              </w:rPr>
              <w:t>24418</w:t>
            </w:r>
          </w:p>
        </w:tc>
        <w:tc>
          <w:tcPr>
            <w:tcW w:w="5580" w:type="dxa"/>
            <w:tcBorders>
              <w:top w:val="single" w:sz="4" w:space="0" w:color="auto"/>
              <w:bottom w:val="single" w:sz="4" w:space="0" w:color="auto"/>
            </w:tcBorders>
            <w:tcMar>
              <w:top w:w="100" w:type="dxa"/>
              <w:left w:w="100" w:type="dxa"/>
              <w:bottom w:w="100" w:type="dxa"/>
              <w:right w:w="100" w:type="dxa"/>
            </w:tcMar>
          </w:tcPr>
          <w:p w14:paraId="029698C6" w14:textId="320A525A" w:rsidR="00B70654" w:rsidRPr="00B76183" w:rsidRDefault="00B70654" w:rsidP="00B70654">
            <w:pPr>
              <w:rPr>
                <w:rFonts w:asciiTheme="majorHAnsi" w:hAnsiTheme="majorHAnsi" w:cstheme="majorHAnsi"/>
              </w:rPr>
            </w:pPr>
            <w:r w:rsidRPr="00DF6DCC">
              <w:rPr>
                <w:rFonts w:asciiTheme="majorHAnsi" w:hAnsiTheme="majorHAnsi" w:cstheme="majorHAnsi"/>
              </w:rPr>
              <w:t>IB Language Ab Initio—Chinese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66F8485" w14:textId="1E653E72"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F4C4101"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5F3BE30B" w14:textId="6B668F5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Chinese</w:t>
            </w:r>
          </w:p>
        </w:tc>
      </w:tr>
      <w:tr w:rsidR="00B70654" w:rsidRPr="00760E2B" w14:paraId="6229979A"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3AFF5D4" w14:textId="5705D07D" w:rsidR="00B70654" w:rsidRPr="00B76183" w:rsidRDefault="00B70654" w:rsidP="00B70654">
            <w:pPr>
              <w:rPr>
                <w:rFonts w:asciiTheme="majorHAnsi" w:hAnsiTheme="majorHAnsi" w:cstheme="majorHAnsi"/>
              </w:rPr>
            </w:pPr>
            <w:r w:rsidRPr="001814AB">
              <w:rPr>
                <w:rFonts w:asciiTheme="majorHAnsi" w:hAnsiTheme="majorHAnsi" w:cstheme="majorHAnsi"/>
              </w:rPr>
              <w:t>IB Language B—Japanese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4076BE0D" w14:textId="6D9AC89B" w:rsidR="00B70654" w:rsidRDefault="00B70654" w:rsidP="00B70654">
            <w:pPr>
              <w:rPr>
                <w:rFonts w:asciiTheme="majorHAnsi" w:hAnsiTheme="majorHAnsi" w:cstheme="majorHAnsi"/>
              </w:rPr>
            </w:pPr>
            <w:r>
              <w:rPr>
                <w:rFonts w:asciiTheme="majorHAnsi" w:hAnsiTheme="majorHAnsi" w:cstheme="majorHAnsi"/>
              </w:rPr>
              <w:t>24463</w:t>
            </w:r>
          </w:p>
        </w:tc>
        <w:tc>
          <w:tcPr>
            <w:tcW w:w="5580" w:type="dxa"/>
            <w:tcBorders>
              <w:top w:val="single" w:sz="4" w:space="0" w:color="auto"/>
              <w:bottom w:val="single" w:sz="4" w:space="0" w:color="auto"/>
            </w:tcBorders>
            <w:tcMar>
              <w:top w:w="100" w:type="dxa"/>
              <w:left w:w="100" w:type="dxa"/>
              <w:bottom w:w="100" w:type="dxa"/>
              <w:right w:w="100" w:type="dxa"/>
            </w:tcMar>
          </w:tcPr>
          <w:p w14:paraId="2665D244" w14:textId="6789F6B8" w:rsidR="00B70654" w:rsidRPr="00B76183" w:rsidRDefault="00B70654" w:rsidP="00B70654">
            <w:pPr>
              <w:rPr>
                <w:rFonts w:asciiTheme="majorHAnsi" w:hAnsiTheme="majorHAnsi" w:cstheme="majorHAnsi"/>
              </w:rPr>
            </w:pPr>
            <w:r w:rsidRPr="001814AB">
              <w:rPr>
                <w:rFonts w:asciiTheme="majorHAnsi" w:hAnsiTheme="majorHAnsi" w:cstheme="majorHAnsi"/>
              </w:rPr>
              <w:t xml:space="preserve">IB Language B—Japanese courses prepare students to take the International Baccalaureate Language B exams. </w:t>
            </w:r>
            <w:r w:rsidRPr="001814AB">
              <w:rPr>
                <w:rFonts w:asciiTheme="majorHAnsi" w:hAnsiTheme="majorHAnsi" w:cstheme="majorHAnsi"/>
              </w:rPr>
              <w:lastRenderedPageBreak/>
              <w:t>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r>
              <w:rPr>
                <w:rFonts w:asciiTheme="majorHAnsi" w:hAnsiTheme="majorHAnsi" w:cstheme="majorHAnsi"/>
              </w:rPr>
              <w:t>.</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2B403081" w14:textId="7B534F5B" w:rsidR="00B70654" w:rsidRDefault="00B70654" w:rsidP="00B70654">
            <w:pPr>
              <w:rPr>
                <w:rFonts w:asciiTheme="majorHAnsi" w:hAnsiTheme="majorHAnsi" w:cstheme="majorHAnsi"/>
              </w:rPr>
            </w:pPr>
            <w:r>
              <w:rPr>
                <w:rFonts w:asciiTheme="majorHAnsi" w:hAnsiTheme="majorHAnsi" w:cstheme="majorHAnsi"/>
              </w:rPr>
              <w:lastRenderedPageBreak/>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14C3998"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5891885F" w14:textId="00E551EB"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Japanese</w:t>
            </w:r>
          </w:p>
        </w:tc>
      </w:tr>
      <w:tr w:rsidR="00B70654" w:rsidRPr="00760E2B" w14:paraId="6235137E"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0A9C8C8" w14:textId="78910B4F" w:rsidR="00B70654" w:rsidRPr="00B76183" w:rsidRDefault="00B70654" w:rsidP="00B70654">
            <w:pPr>
              <w:rPr>
                <w:rFonts w:asciiTheme="majorHAnsi" w:hAnsiTheme="majorHAnsi" w:cstheme="majorHAnsi"/>
              </w:rPr>
            </w:pPr>
            <w:r>
              <w:rPr>
                <w:rFonts w:asciiTheme="majorHAnsi" w:hAnsiTheme="majorHAnsi" w:cstheme="majorHAnsi"/>
              </w:rPr>
              <w:t>AP Japanese Language and Culture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3C8898B1" w14:textId="41CDD696" w:rsidR="00B70654" w:rsidRDefault="00B70654" w:rsidP="00B70654">
            <w:pPr>
              <w:rPr>
                <w:rFonts w:asciiTheme="majorHAnsi" w:hAnsiTheme="majorHAnsi" w:cstheme="majorHAnsi"/>
              </w:rPr>
            </w:pPr>
            <w:r>
              <w:rPr>
                <w:rFonts w:asciiTheme="majorHAnsi" w:hAnsiTheme="majorHAnsi" w:cstheme="majorHAnsi"/>
              </w:rPr>
              <w:t>24464</w:t>
            </w:r>
          </w:p>
        </w:tc>
        <w:tc>
          <w:tcPr>
            <w:tcW w:w="5580" w:type="dxa"/>
            <w:tcBorders>
              <w:top w:val="single" w:sz="4" w:space="0" w:color="auto"/>
              <w:bottom w:val="single" w:sz="4" w:space="0" w:color="auto"/>
            </w:tcBorders>
            <w:tcMar>
              <w:top w:w="100" w:type="dxa"/>
              <w:left w:w="100" w:type="dxa"/>
              <w:bottom w:w="100" w:type="dxa"/>
              <w:right w:w="100" w:type="dxa"/>
            </w:tcMar>
          </w:tcPr>
          <w:p w14:paraId="5F5697D7" w14:textId="6341D162" w:rsidR="00B70654" w:rsidRPr="00B76183" w:rsidRDefault="00B70654" w:rsidP="00B70654">
            <w:pPr>
              <w:rPr>
                <w:rFonts w:asciiTheme="majorHAnsi" w:hAnsiTheme="majorHAnsi" w:cstheme="majorHAnsi"/>
              </w:rPr>
            </w:pPr>
            <w:r w:rsidRPr="008D3DA2">
              <w:rPr>
                <w:rFonts w:asciiTheme="majorHAnsi" w:hAnsiTheme="majorHAnsi" w:cstheme="majorHAnsi"/>
              </w:rPr>
              <w:t>Designed by the College Board to parallel college-level courses in Japanese language, AP Japanese Language and Culture courses build upon prior knowledge and develop students’ ability to express ideas, exchange opinions, and present information in Japanese, both orally and in writing. These courses also help students understand and interpret written and spoken Japanese. In addition, students explore the culture of Japanese-speaking people in historical and contemporary contexts.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180BEF45" w14:textId="16AC5B2B" w:rsidR="00B70654" w:rsidRDefault="00B70654" w:rsidP="00B70654">
            <w:pPr>
              <w:rPr>
                <w:rFonts w:asciiTheme="majorHAnsi" w:hAnsiTheme="majorHAnsi" w:cstheme="majorHAnsi"/>
              </w:rPr>
            </w:pPr>
            <w:r>
              <w:rPr>
                <w:rFonts w:asciiTheme="majorHAnsi" w:hAnsiTheme="majorHAnsi" w:cstheme="majorHAnsi"/>
              </w:rPr>
              <w:t>Editorial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F3142B1"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1CE6ED94" w14:textId="1FD88FA4"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Japanese</w:t>
            </w:r>
          </w:p>
        </w:tc>
      </w:tr>
      <w:tr w:rsidR="00B70654" w:rsidRPr="00760E2B" w14:paraId="3ED8CC5A"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991770D" w14:textId="77777777" w:rsidR="00B70654" w:rsidRDefault="00B70654" w:rsidP="00B70654">
            <w:pPr>
              <w:rPr>
                <w:rFonts w:asciiTheme="majorHAnsi" w:hAnsiTheme="majorHAnsi" w:cstheme="majorHAnsi"/>
              </w:rPr>
            </w:pPr>
          </w:p>
          <w:p w14:paraId="2939A29D" w14:textId="7C90EB89" w:rsidR="00B70654" w:rsidRPr="005E2680" w:rsidRDefault="00B70654" w:rsidP="00B70654">
            <w:pPr>
              <w:jc w:val="center"/>
              <w:rPr>
                <w:rFonts w:asciiTheme="majorHAnsi" w:hAnsiTheme="majorHAnsi" w:cstheme="majorHAnsi"/>
              </w:rPr>
            </w:pPr>
            <w:r w:rsidRPr="005E2680">
              <w:rPr>
                <w:rFonts w:asciiTheme="majorHAnsi" w:hAnsiTheme="majorHAnsi" w:cstheme="majorHAnsi"/>
              </w:rPr>
              <w:t>IB Language Ab Initio—Japanese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232032B6" w14:textId="46A779C1" w:rsidR="00B70654" w:rsidRDefault="00B70654" w:rsidP="00B70654">
            <w:pPr>
              <w:rPr>
                <w:rFonts w:asciiTheme="majorHAnsi" w:hAnsiTheme="majorHAnsi" w:cstheme="majorHAnsi"/>
              </w:rPr>
            </w:pPr>
            <w:r>
              <w:rPr>
                <w:rFonts w:asciiTheme="majorHAnsi" w:hAnsiTheme="majorHAnsi" w:cstheme="majorHAnsi"/>
              </w:rPr>
              <w:t>24468</w:t>
            </w:r>
          </w:p>
        </w:tc>
        <w:tc>
          <w:tcPr>
            <w:tcW w:w="5580" w:type="dxa"/>
            <w:tcBorders>
              <w:top w:val="single" w:sz="4" w:space="0" w:color="auto"/>
              <w:bottom w:val="single" w:sz="4" w:space="0" w:color="auto"/>
            </w:tcBorders>
            <w:tcMar>
              <w:top w:w="100" w:type="dxa"/>
              <w:left w:w="100" w:type="dxa"/>
              <w:bottom w:w="100" w:type="dxa"/>
              <w:right w:w="100" w:type="dxa"/>
            </w:tcMar>
          </w:tcPr>
          <w:p w14:paraId="25462325" w14:textId="50CDB881" w:rsidR="00B70654" w:rsidRPr="00B76183" w:rsidRDefault="00B70654" w:rsidP="00B70654">
            <w:pPr>
              <w:rPr>
                <w:rFonts w:asciiTheme="majorHAnsi" w:hAnsiTheme="majorHAnsi" w:cstheme="majorHAnsi"/>
              </w:rPr>
            </w:pPr>
            <w:r w:rsidRPr="005E2680">
              <w:rPr>
                <w:rFonts w:asciiTheme="majorHAnsi" w:hAnsiTheme="majorHAnsi" w:cstheme="majorHAnsi"/>
              </w:rPr>
              <w:t xml:space="preserve">IB Language Ab Initio—Japanese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w:t>
            </w:r>
            <w:r w:rsidRPr="005E2680">
              <w:rPr>
                <w:rFonts w:asciiTheme="majorHAnsi" w:hAnsiTheme="majorHAnsi" w:cstheme="majorHAnsi"/>
              </w:rPr>
              <w:lastRenderedPageBreak/>
              <w:t>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0EBF10AB" w14:textId="3E856307" w:rsidR="00B70654" w:rsidRDefault="00B70654" w:rsidP="00B70654">
            <w:pPr>
              <w:rPr>
                <w:rFonts w:asciiTheme="majorHAnsi" w:hAnsiTheme="majorHAnsi" w:cstheme="majorHAnsi"/>
              </w:rPr>
            </w:pPr>
            <w:r>
              <w:rPr>
                <w:rFonts w:asciiTheme="majorHAnsi" w:hAnsiTheme="majorHAnsi" w:cstheme="majorHAnsi"/>
              </w:rPr>
              <w:lastRenderedPageBreak/>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4DC0C04"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52EF3BDF" w14:textId="38C5DD9B"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Japanese</w:t>
            </w:r>
          </w:p>
        </w:tc>
      </w:tr>
      <w:tr w:rsidR="00B70654" w:rsidRPr="00760E2B" w14:paraId="5C5AE722"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53331BD" w14:textId="3F02F087" w:rsidR="00B70654" w:rsidRPr="00B76183" w:rsidRDefault="00B70654" w:rsidP="00B70654">
            <w:pPr>
              <w:rPr>
                <w:rFonts w:asciiTheme="majorHAnsi" w:hAnsiTheme="majorHAnsi" w:cstheme="majorHAnsi"/>
              </w:rPr>
            </w:pPr>
            <w:r w:rsidRPr="00ED0693">
              <w:rPr>
                <w:rFonts w:asciiTheme="majorHAnsi" w:hAnsiTheme="majorHAnsi" w:cstheme="majorHAnsi"/>
              </w:rPr>
              <w:t>IB Language B—Korean</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28081347" w14:textId="65D08602" w:rsidR="00B70654" w:rsidRDefault="00B70654" w:rsidP="00B70654">
            <w:pPr>
              <w:rPr>
                <w:rFonts w:asciiTheme="majorHAnsi" w:hAnsiTheme="majorHAnsi" w:cstheme="majorHAnsi"/>
              </w:rPr>
            </w:pPr>
            <w:r>
              <w:rPr>
                <w:rFonts w:asciiTheme="majorHAnsi" w:hAnsiTheme="majorHAnsi" w:cstheme="majorHAnsi"/>
              </w:rPr>
              <w:t>24513</w:t>
            </w:r>
          </w:p>
        </w:tc>
        <w:tc>
          <w:tcPr>
            <w:tcW w:w="5580" w:type="dxa"/>
            <w:tcBorders>
              <w:top w:val="single" w:sz="4" w:space="0" w:color="auto"/>
              <w:bottom w:val="single" w:sz="4" w:space="0" w:color="auto"/>
            </w:tcBorders>
            <w:tcMar>
              <w:top w:w="100" w:type="dxa"/>
              <w:left w:w="100" w:type="dxa"/>
              <w:bottom w:w="100" w:type="dxa"/>
              <w:right w:w="100" w:type="dxa"/>
            </w:tcMar>
          </w:tcPr>
          <w:p w14:paraId="58D848AF" w14:textId="2C7DD82E" w:rsidR="00B70654" w:rsidRPr="00B76183" w:rsidRDefault="00B70654" w:rsidP="00B70654">
            <w:pPr>
              <w:rPr>
                <w:rFonts w:asciiTheme="majorHAnsi" w:hAnsiTheme="majorHAnsi" w:cstheme="majorHAnsi"/>
              </w:rPr>
            </w:pPr>
            <w:r w:rsidRPr="00ED0693">
              <w:rPr>
                <w:rFonts w:asciiTheme="majorHAnsi" w:hAnsiTheme="majorHAnsi" w:cstheme="majorHAnsi"/>
              </w:rPr>
              <w:t>IB Language B—Korean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7C693CC2" w14:textId="791A14CC"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C4CE0D9" w14:textId="61CE9279"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6547B2D2"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D547B5A" w14:textId="1311D18B" w:rsidR="00B70654" w:rsidRPr="00ED0693" w:rsidRDefault="00B70654" w:rsidP="00B70654">
            <w:pPr>
              <w:rPr>
                <w:rFonts w:asciiTheme="majorHAnsi" w:hAnsiTheme="majorHAnsi" w:cstheme="majorHAnsi"/>
              </w:rPr>
            </w:pPr>
            <w:r w:rsidRPr="00B015E7">
              <w:rPr>
                <w:rFonts w:asciiTheme="majorHAnsi" w:hAnsiTheme="majorHAnsi" w:cstheme="majorHAnsi"/>
              </w:rPr>
              <w:t>IB Language B—Russian</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7D0CDF05" w14:textId="2802C0F2" w:rsidR="00B70654" w:rsidRDefault="00B70654" w:rsidP="00B70654">
            <w:pPr>
              <w:rPr>
                <w:rFonts w:asciiTheme="majorHAnsi" w:hAnsiTheme="majorHAnsi" w:cstheme="majorHAnsi"/>
              </w:rPr>
            </w:pPr>
            <w:r>
              <w:rPr>
                <w:rFonts w:asciiTheme="majorHAnsi" w:hAnsiTheme="majorHAnsi" w:cstheme="majorHAnsi"/>
              </w:rPr>
              <w:t>24663</w:t>
            </w:r>
          </w:p>
        </w:tc>
        <w:tc>
          <w:tcPr>
            <w:tcW w:w="5580" w:type="dxa"/>
            <w:tcBorders>
              <w:top w:val="single" w:sz="4" w:space="0" w:color="auto"/>
              <w:bottom w:val="single" w:sz="4" w:space="0" w:color="auto"/>
            </w:tcBorders>
            <w:tcMar>
              <w:top w:w="100" w:type="dxa"/>
              <w:left w:w="100" w:type="dxa"/>
              <w:bottom w:w="100" w:type="dxa"/>
              <w:right w:w="100" w:type="dxa"/>
            </w:tcMar>
          </w:tcPr>
          <w:p w14:paraId="71D4B86A" w14:textId="707E3BF3" w:rsidR="00B70654" w:rsidRPr="00ED0693" w:rsidRDefault="00B70654" w:rsidP="00B70654">
            <w:pPr>
              <w:rPr>
                <w:rFonts w:asciiTheme="majorHAnsi" w:hAnsiTheme="majorHAnsi" w:cstheme="majorHAnsi"/>
              </w:rPr>
            </w:pPr>
            <w:r w:rsidRPr="00B015E7">
              <w:rPr>
                <w:rFonts w:asciiTheme="majorHAnsi" w:hAnsiTheme="majorHAnsi" w:cstheme="majorHAnsi"/>
              </w:rPr>
              <w:t xml:space="preserve">IB Language B—Russian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w:t>
            </w:r>
            <w:r w:rsidRPr="00B015E7">
              <w:rPr>
                <w:rFonts w:asciiTheme="majorHAnsi" w:hAnsiTheme="majorHAnsi" w:cstheme="majorHAnsi"/>
              </w:rPr>
              <w:lastRenderedPageBreak/>
              <w:t>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08B3AAD4" w14:textId="40F4E869" w:rsidR="00B70654" w:rsidRDefault="00B70654" w:rsidP="00B70654">
            <w:pPr>
              <w:rPr>
                <w:rFonts w:asciiTheme="majorHAnsi" w:hAnsiTheme="majorHAnsi" w:cstheme="majorHAnsi"/>
              </w:rPr>
            </w:pPr>
            <w:r>
              <w:rPr>
                <w:rFonts w:asciiTheme="majorHAnsi" w:hAnsiTheme="majorHAnsi" w:cstheme="majorHAnsi"/>
              </w:rPr>
              <w:lastRenderedPageBreak/>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393B3FE"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6FAD4547" w14:textId="31636D40"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Russian</w:t>
            </w:r>
          </w:p>
        </w:tc>
      </w:tr>
      <w:tr w:rsidR="00B70654" w:rsidRPr="00760E2B" w14:paraId="2ED0A68F"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AA41036" w14:textId="747C4166" w:rsidR="00B70654" w:rsidRPr="00ED0693" w:rsidRDefault="00B70654" w:rsidP="00B70654">
            <w:pPr>
              <w:rPr>
                <w:rFonts w:asciiTheme="majorHAnsi" w:hAnsiTheme="majorHAnsi" w:cstheme="majorHAnsi"/>
              </w:rPr>
            </w:pPr>
            <w:r w:rsidRPr="009A3208">
              <w:rPr>
                <w:rFonts w:asciiTheme="majorHAnsi" w:hAnsiTheme="majorHAnsi" w:cstheme="majorHAnsi"/>
              </w:rPr>
              <w:t>IB Language Ab Initio—Russian</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530EAD00" w14:textId="18EA8188" w:rsidR="00B70654" w:rsidRDefault="00B70654" w:rsidP="00B70654">
            <w:pPr>
              <w:rPr>
                <w:rFonts w:asciiTheme="majorHAnsi" w:hAnsiTheme="majorHAnsi" w:cstheme="majorHAnsi"/>
              </w:rPr>
            </w:pPr>
            <w:r>
              <w:rPr>
                <w:rFonts w:asciiTheme="majorHAnsi" w:hAnsiTheme="majorHAnsi" w:cstheme="majorHAnsi"/>
              </w:rPr>
              <w:t>24668</w:t>
            </w:r>
          </w:p>
        </w:tc>
        <w:tc>
          <w:tcPr>
            <w:tcW w:w="5580" w:type="dxa"/>
            <w:tcBorders>
              <w:top w:val="single" w:sz="4" w:space="0" w:color="auto"/>
              <w:bottom w:val="single" w:sz="4" w:space="0" w:color="auto"/>
            </w:tcBorders>
            <w:tcMar>
              <w:top w:w="100" w:type="dxa"/>
              <w:left w:w="100" w:type="dxa"/>
              <w:bottom w:w="100" w:type="dxa"/>
              <w:right w:w="100" w:type="dxa"/>
            </w:tcMar>
          </w:tcPr>
          <w:p w14:paraId="750FBA7B" w14:textId="196F2CCA" w:rsidR="00B70654" w:rsidRPr="00ED0693" w:rsidRDefault="00B70654" w:rsidP="00B70654">
            <w:pPr>
              <w:rPr>
                <w:rFonts w:asciiTheme="majorHAnsi" w:hAnsiTheme="majorHAnsi" w:cstheme="majorHAnsi"/>
              </w:rPr>
            </w:pPr>
            <w:r w:rsidRPr="009A3208">
              <w:rPr>
                <w:rFonts w:asciiTheme="majorHAnsi" w:hAnsiTheme="majorHAnsi" w:cstheme="majorHAnsi"/>
              </w:rPr>
              <w:t>IB Language Ab Initio—Russian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7771E695" w14:textId="3E3C94B2"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B2D4CEE" w14:textId="77777777"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Legacy Five Year Secondary</w:t>
            </w:r>
          </w:p>
          <w:p w14:paraId="67A7E387" w14:textId="73ED3A13"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World Language: Russian</w:t>
            </w:r>
          </w:p>
        </w:tc>
      </w:tr>
      <w:tr w:rsidR="00B70654" w:rsidRPr="00760E2B" w14:paraId="1D1D884E"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7FE4760" w14:textId="77777777" w:rsidR="00B70654" w:rsidRDefault="00B70654" w:rsidP="00B70654">
            <w:pPr>
              <w:rPr>
                <w:rFonts w:asciiTheme="majorHAnsi" w:hAnsiTheme="majorHAnsi" w:cstheme="majorHAnsi"/>
              </w:rPr>
            </w:pPr>
          </w:p>
          <w:p w14:paraId="159280BC" w14:textId="6104F821" w:rsidR="00B70654" w:rsidRPr="00E15735" w:rsidRDefault="00B70654" w:rsidP="00B70654">
            <w:pPr>
              <w:jc w:val="center"/>
              <w:rPr>
                <w:rFonts w:asciiTheme="majorHAnsi" w:hAnsiTheme="majorHAnsi" w:cstheme="majorHAnsi"/>
              </w:rPr>
            </w:pPr>
            <w:r w:rsidRPr="00E15735">
              <w:rPr>
                <w:rFonts w:asciiTheme="majorHAnsi" w:hAnsiTheme="majorHAnsi" w:cstheme="majorHAnsi"/>
              </w:rPr>
              <w:t>IB Language B—Hebrew</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30617C66" w14:textId="6B0938FD" w:rsidR="00B70654" w:rsidRDefault="00B70654" w:rsidP="00B70654">
            <w:pPr>
              <w:rPr>
                <w:rFonts w:asciiTheme="majorHAnsi" w:hAnsiTheme="majorHAnsi" w:cstheme="majorHAnsi"/>
              </w:rPr>
            </w:pPr>
            <w:r>
              <w:rPr>
                <w:rFonts w:asciiTheme="majorHAnsi" w:hAnsiTheme="majorHAnsi" w:cstheme="majorHAnsi"/>
              </w:rPr>
              <w:t>24713</w:t>
            </w:r>
          </w:p>
        </w:tc>
        <w:tc>
          <w:tcPr>
            <w:tcW w:w="5580" w:type="dxa"/>
            <w:tcBorders>
              <w:top w:val="single" w:sz="4" w:space="0" w:color="auto"/>
              <w:bottom w:val="single" w:sz="4" w:space="0" w:color="auto"/>
            </w:tcBorders>
            <w:tcMar>
              <w:top w:w="100" w:type="dxa"/>
              <w:left w:w="100" w:type="dxa"/>
              <w:bottom w:w="100" w:type="dxa"/>
              <w:right w:w="100" w:type="dxa"/>
            </w:tcMar>
          </w:tcPr>
          <w:p w14:paraId="26EE0F33" w14:textId="79595173" w:rsidR="00B70654" w:rsidRPr="00ED0693" w:rsidRDefault="00B70654" w:rsidP="00B70654">
            <w:pPr>
              <w:rPr>
                <w:rFonts w:asciiTheme="majorHAnsi" w:hAnsiTheme="majorHAnsi" w:cstheme="majorHAnsi"/>
              </w:rPr>
            </w:pPr>
            <w:r w:rsidRPr="00E15735">
              <w:rPr>
                <w:rFonts w:asciiTheme="majorHAnsi" w:hAnsiTheme="majorHAnsi" w:cstheme="majorHAnsi"/>
              </w:rPr>
              <w:t>IB Language B—Hebrew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15C9EF92" w14:textId="5B51B814"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EF877EC" w14:textId="1C8EFE65"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5111984D"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102DDA6" w14:textId="6BB071E5" w:rsidR="00B70654" w:rsidRPr="00ED0693" w:rsidRDefault="00B70654" w:rsidP="00B70654">
            <w:pPr>
              <w:rPr>
                <w:rFonts w:asciiTheme="majorHAnsi" w:hAnsiTheme="majorHAnsi" w:cstheme="majorHAnsi"/>
              </w:rPr>
            </w:pPr>
            <w:r w:rsidRPr="002D6ECD">
              <w:rPr>
                <w:rFonts w:asciiTheme="majorHAnsi" w:hAnsiTheme="majorHAnsi" w:cstheme="majorHAnsi"/>
              </w:rPr>
              <w:lastRenderedPageBreak/>
              <w:t>IB Language B—Arabic</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35FDDD75" w14:textId="763FD35E" w:rsidR="00B70654" w:rsidRDefault="00B70654" w:rsidP="00B70654">
            <w:pPr>
              <w:rPr>
                <w:rFonts w:asciiTheme="majorHAnsi" w:hAnsiTheme="majorHAnsi" w:cstheme="majorHAnsi"/>
              </w:rPr>
            </w:pPr>
            <w:r>
              <w:rPr>
                <w:rFonts w:asciiTheme="majorHAnsi" w:hAnsiTheme="majorHAnsi" w:cstheme="majorHAnsi"/>
              </w:rPr>
              <w:t>24763</w:t>
            </w:r>
          </w:p>
        </w:tc>
        <w:tc>
          <w:tcPr>
            <w:tcW w:w="5580" w:type="dxa"/>
            <w:tcBorders>
              <w:top w:val="single" w:sz="4" w:space="0" w:color="auto"/>
              <w:bottom w:val="single" w:sz="4" w:space="0" w:color="auto"/>
            </w:tcBorders>
            <w:tcMar>
              <w:top w:w="100" w:type="dxa"/>
              <w:left w:w="100" w:type="dxa"/>
              <w:bottom w:w="100" w:type="dxa"/>
              <w:right w:w="100" w:type="dxa"/>
            </w:tcMar>
          </w:tcPr>
          <w:p w14:paraId="67259529" w14:textId="0E00588F" w:rsidR="00B70654" w:rsidRPr="00ED0693" w:rsidRDefault="00B70654" w:rsidP="00B70654">
            <w:pPr>
              <w:rPr>
                <w:rFonts w:asciiTheme="majorHAnsi" w:hAnsiTheme="majorHAnsi" w:cstheme="majorHAnsi"/>
              </w:rPr>
            </w:pPr>
            <w:r w:rsidRPr="002D6ECD">
              <w:rPr>
                <w:rFonts w:asciiTheme="majorHAnsi" w:hAnsiTheme="majorHAnsi" w:cstheme="majorHAnsi"/>
              </w:rPr>
              <w:t>IB Language B—Arabic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27D846EC" w14:textId="2017F0F5"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F259D55" w14:textId="258CF58A"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69E2D1EC"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B0C9452" w14:textId="022DD831" w:rsidR="00B70654" w:rsidRPr="00ED0693" w:rsidRDefault="00B70654" w:rsidP="00B70654">
            <w:pPr>
              <w:rPr>
                <w:rFonts w:asciiTheme="majorHAnsi" w:hAnsiTheme="majorHAnsi" w:cstheme="majorHAnsi"/>
              </w:rPr>
            </w:pPr>
            <w:r w:rsidRPr="00E45277">
              <w:rPr>
                <w:rFonts w:asciiTheme="majorHAnsi" w:hAnsiTheme="majorHAnsi" w:cstheme="majorHAnsi"/>
              </w:rPr>
              <w:t>IB Language Ab Initio—Arabic</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1CA2D92B" w14:textId="77587191" w:rsidR="00B70654" w:rsidRDefault="00B70654" w:rsidP="00B70654">
            <w:pPr>
              <w:rPr>
                <w:rFonts w:asciiTheme="majorHAnsi" w:hAnsiTheme="majorHAnsi" w:cstheme="majorHAnsi"/>
              </w:rPr>
            </w:pPr>
            <w:r>
              <w:rPr>
                <w:rFonts w:asciiTheme="majorHAnsi" w:hAnsiTheme="majorHAnsi" w:cstheme="majorHAnsi"/>
              </w:rPr>
              <w:t>24768</w:t>
            </w:r>
          </w:p>
        </w:tc>
        <w:tc>
          <w:tcPr>
            <w:tcW w:w="5580" w:type="dxa"/>
            <w:tcBorders>
              <w:top w:val="single" w:sz="4" w:space="0" w:color="auto"/>
              <w:bottom w:val="single" w:sz="4" w:space="0" w:color="auto"/>
            </w:tcBorders>
            <w:tcMar>
              <w:top w:w="100" w:type="dxa"/>
              <w:left w:w="100" w:type="dxa"/>
              <w:bottom w:w="100" w:type="dxa"/>
              <w:right w:w="100" w:type="dxa"/>
            </w:tcMar>
          </w:tcPr>
          <w:p w14:paraId="2E72161F" w14:textId="312B37D1" w:rsidR="00B70654" w:rsidRPr="00ED0693" w:rsidRDefault="00B70654" w:rsidP="00B70654">
            <w:pPr>
              <w:rPr>
                <w:rFonts w:asciiTheme="majorHAnsi" w:hAnsiTheme="majorHAnsi" w:cstheme="majorHAnsi"/>
              </w:rPr>
            </w:pPr>
            <w:r w:rsidRPr="00E45277">
              <w:rPr>
                <w:rFonts w:asciiTheme="majorHAnsi" w:hAnsiTheme="majorHAnsi" w:cstheme="majorHAnsi"/>
              </w:rPr>
              <w:t>IB Language Ab Initio—Arabic courses prepare students to take the International Baccalaureate exam. These courses 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9C77262" w14:textId="4CDDCA50"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37C129D" w14:textId="452C1338"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7E7941C2"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9E8AC83" w14:textId="5F1DB6A1" w:rsidR="00B70654" w:rsidRPr="00ED0693" w:rsidRDefault="00B70654" w:rsidP="00B70654">
            <w:pPr>
              <w:rPr>
                <w:rFonts w:asciiTheme="majorHAnsi" w:hAnsiTheme="majorHAnsi" w:cstheme="majorHAnsi"/>
              </w:rPr>
            </w:pPr>
            <w:r w:rsidRPr="00986C09">
              <w:rPr>
                <w:rFonts w:asciiTheme="majorHAnsi" w:hAnsiTheme="majorHAnsi" w:cstheme="majorHAnsi"/>
              </w:rPr>
              <w:t>IB Language Ab Initio—Swahili</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3E2EC6F3" w14:textId="2D04158F" w:rsidR="00B70654" w:rsidRDefault="00B70654" w:rsidP="00B70654">
            <w:pPr>
              <w:rPr>
                <w:rFonts w:asciiTheme="majorHAnsi" w:hAnsiTheme="majorHAnsi" w:cstheme="majorHAnsi"/>
              </w:rPr>
            </w:pPr>
            <w:r>
              <w:rPr>
                <w:rFonts w:asciiTheme="majorHAnsi" w:hAnsiTheme="majorHAnsi" w:cstheme="majorHAnsi"/>
              </w:rPr>
              <w:t>24818</w:t>
            </w:r>
          </w:p>
        </w:tc>
        <w:tc>
          <w:tcPr>
            <w:tcW w:w="5580" w:type="dxa"/>
            <w:tcBorders>
              <w:top w:val="single" w:sz="4" w:space="0" w:color="auto"/>
              <w:bottom w:val="single" w:sz="4" w:space="0" w:color="auto"/>
            </w:tcBorders>
            <w:tcMar>
              <w:top w:w="100" w:type="dxa"/>
              <w:left w:w="100" w:type="dxa"/>
              <w:bottom w:w="100" w:type="dxa"/>
              <w:right w:w="100" w:type="dxa"/>
            </w:tcMar>
          </w:tcPr>
          <w:p w14:paraId="23933C4F" w14:textId="1070CB0F" w:rsidR="00B70654" w:rsidRPr="00ED0693" w:rsidRDefault="00B70654" w:rsidP="00B70654">
            <w:pPr>
              <w:rPr>
                <w:rFonts w:asciiTheme="majorHAnsi" w:hAnsiTheme="majorHAnsi" w:cstheme="majorHAnsi"/>
              </w:rPr>
            </w:pPr>
            <w:r w:rsidRPr="00986C09">
              <w:rPr>
                <w:rFonts w:asciiTheme="majorHAnsi" w:hAnsiTheme="majorHAnsi" w:cstheme="majorHAnsi"/>
              </w:rPr>
              <w:t xml:space="preserve">IB Language Ab Initio—Swahili courses prepare students to take the International Baccalaureate exam. These courses </w:t>
            </w:r>
            <w:r w:rsidRPr="00986C09">
              <w:rPr>
                <w:rFonts w:asciiTheme="majorHAnsi" w:hAnsiTheme="majorHAnsi" w:cstheme="majorHAnsi"/>
              </w:rPr>
              <w:lastRenderedPageBreak/>
              <w:t>focus on developing the linguistic abilities of students with little or no experience with the 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27D68FB" w14:textId="3812015E" w:rsidR="00B70654" w:rsidRDefault="00B70654" w:rsidP="00B70654">
            <w:pPr>
              <w:rPr>
                <w:rFonts w:asciiTheme="majorHAnsi" w:hAnsiTheme="majorHAnsi" w:cstheme="majorHAnsi"/>
              </w:rPr>
            </w:pPr>
            <w:r>
              <w:rPr>
                <w:rFonts w:asciiTheme="majorHAnsi" w:hAnsiTheme="majorHAnsi" w:cstheme="majorHAnsi"/>
              </w:rPr>
              <w:lastRenderedPageBreak/>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0314D90" w14:textId="60AD5E44"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6A909C32" w14:textId="77777777" w:rsidTr="00A053DA">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CDCB561" w14:textId="76899965" w:rsidR="00B70654" w:rsidRPr="00ED0693" w:rsidRDefault="00B70654" w:rsidP="00B70654">
            <w:pPr>
              <w:rPr>
                <w:rFonts w:asciiTheme="majorHAnsi" w:hAnsiTheme="majorHAnsi" w:cstheme="majorHAnsi"/>
              </w:rPr>
            </w:pPr>
            <w:r w:rsidRPr="003B1222">
              <w:rPr>
                <w:rFonts w:asciiTheme="majorHAnsi" w:hAnsiTheme="majorHAnsi" w:cstheme="majorHAnsi"/>
              </w:rPr>
              <w:t>IB Language B—World Language (Other Language)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0A26FC85" w14:textId="7F4C2FA6" w:rsidR="00B70654" w:rsidRDefault="00B70654" w:rsidP="00B70654">
            <w:pPr>
              <w:rPr>
                <w:rFonts w:asciiTheme="majorHAnsi" w:hAnsiTheme="majorHAnsi" w:cstheme="majorHAnsi"/>
              </w:rPr>
            </w:pPr>
            <w:r>
              <w:rPr>
                <w:rFonts w:asciiTheme="majorHAnsi" w:hAnsiTheme="majorHAnsi" w:cstheme="majorHAnsi"/>
              </w:rPr>
              <w:t>24963</w:t>
            </w:r>
          </w:p>
        </w:tc>
        <w:tc>
          <w:tcPr>
            <w:tcW w:w="5580" w:type="dxa"/>
            <w:tcBorders>
              <w:top w:val="single" w:sz="4" w:space="0" w:color="auto"/>
              <w:bottom w:val="single" w:sz="4" w:space="0" w:color="auto"/>
            </w:tcBorders>
            <w:tcMar>
              <w:top w:w="100" w:type="dxa"/>
              <w:left w:w="100" w:type="dxa"/>
              <w:bottom w:w="100" w:type="dxa"/>
              <w:right w:w="100" w:type="dxa"/>
            </w:tcMar>
          </w:tcPr>
          <w:p w14:paraId="14B22939" w14:textId="24C678DE" w:rsidR="00B70654" w:rsidRPr="00ED0693" w:rsidRDefault="00B70654" w:rsidP="00B70654">
            <w:pPr>
              <w:rPr>
                <w:rFonts w:asciiTheme="majorHAnsi" w:hAnsiTheme="majorHAnsi" w:cstheme="majorHAnsi"/>
              </w:rPr>
            </w:pPr>
            <w:r w:rsidRPr="003B1222">
              <w:rPr>
                <w:rFonts w:asciiTheme="majorHAnsi" w:hAnsiTheme="majorHAnsi" w:cstheme="majorHAnsi"/>
              </w:rPr>
              <w:t>IB Language B—World Language (Other Language) courses prepare students to take the International Baccalaureate Language B exams. Students learn to communicate in the target language in familiar and unfamiliar contexts through the study of language, themes, and texts and in relation to the five prescribed course themes: identities, experiences, human ingenuity, social organization, and sharing the planet. Students continue development of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11E43E4F" w14:textId="36A3468E" w:rsidR="00B70654" w:rsidRDefault="00B70654" w:rsidP="00B70654">
            <w:pPr>
              <w:rPr>
                <w:rFonts w:asciiTheme="majorHAnsi" w:hAnsiTheme="majorHAnsi" w:cstheme="majorHAnsi"/>
              </w:rPr>
            </w:pPr>
            <w:r>
              <w:rPr>
                <w:rFonts w:asciiTheme="majorHAnsi" w:hAnsiTheme="majorHAnsi" w:cstheme="majorHAnsi"/>
              </w:rPr>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C3724ED" w14:textId="7C5BF88C"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r w:rsidR="00B70654" w:rsidRPr="00760E2B" w14:paraId="19FD10C2"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1E3ADE8" w14:textId="3789CBFC" w:rsidR="00B70654" w:rsidRPr="00ED0693" w:rsidRDefault="00B70654" w:rsidP="00B70654">
            <w:pPr>
              <w:rPr>
                <w:rFonts w:asciiTheme="majorHAnsi" w:hAnsiTheme="majorHAnsi" w:cstheme="majorHAnsi"/>
              </w:rPr>
            </w:pPr>
            <w:r w:rsidRPr="00A02428">
              <w:rPr>
                <w:rFonts w:asciiTheme="majorHAnsi" w:hAnsiTheme="majorHAnsi" w:cstheme="majorHAnsi"/>
              </w:rPr>
              <w:t>IB Language Ab Initio—(Other World Language)</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56937BC4" w14:textId="6B31E998" w:rsidR="00B70654" w:rsidRDefault="00B70654" w:rsidP="00B70654">
            <w:pPr>
              <w:rPr>
                <w:rFonts w:asciiTheme="majorHAnsi" w:hAnsiTheme="majorHAnsi" w:cstheme="majorHAnsi"/>
              </w:rPr>
            </w:pPr>
            <w:r>
              <w:rPr>
                <w:rFonts w:asciiTheme="majorHAnsi" w:hAnsiTheme="majorHAnsi" w:cstheme="majorHAnsi"/>
              </w:rPr>
              <w:t>24968</w:t>
            </w:r>
          </w:p>
        </w:tc>
        <w:tc>
          <w:tcPr>
            <w:tcW w:w="5580" w:type="dxa"/>
            <w:tcBorders>
              <w:top w:val="single" w:sz="4" w:space="0" w:color="auto"/>
              <w:bottom w:val="single" w:sz="4" w:space="0" w:color="auto"/>
            </w:tcBorders>
            <w:tcMar>
              <w:top w:w="100" w:type="dxa"/>
              <w:left w:w="100" w:type="dxa"/>
              <w:bottom w:w="100" w:type="dxa"/>
              <w:right w:w="100" w:type="dxa"/>
            </w:tcMar>
          </w:tcPr>
          <w:p w14:paraId="72FFE9EA" w14:textId="70E560F0" w:rsidR="00B70654" w:rsidRPr="00ED0693" w:rsidRDefault="00B70654" w:rsidP="00B70654">
            <w:pPr>
              <w:rPr>
                <w:rFonts w:asciiTheme="majorHAnsi" w:hAnsiTheme="majorHAnsi" w:cstheme="majorHAnsi"/>
              </w:rPr>
            </w:pPr>
            <w:r w:rsidRPr="00A02428">
              <w:rPr>
                <w:rFonts w:asciiTheme="majorHAnsi" w:hAnsiTheme="majorHAnsi" w:cstheme="majorHAnsi"/>
              </w:rPr>
              <w:t xml:space="preserve">IB Language Ab Initio—(Other World Language) courses prepare students to take the International Baccalaureate exam. These courses focus on developing the linguistic abilities of students with little or no experience with the </w:t>
            </w:r>
            <w:r w:rsidRPr="00A02428">
              <w:rPr>
                <w:rFonts w:asciiTheme="majorHAnsi" w:hAnsiTheme="majorHAnsi" w:cstheme="majorHAnsi"/>
              </w:rPr>
              <w:lastRenderedPageBreak/>
              <w:t>language of study. Students develop the ability to communicate in the target language in familiar and unfamiliar contexts through the study of language, themes, and texts. There are five prescribed course themes: identities, experiences, human ingenuity, social organization, and sharing the planet. Students develop receptive, productive, and interactive skills, and knowledge of vocabulary, grammar, and target language culture(s).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5EBD9C6F" w14:textId="00F36180" w:rsidR="00B70654" w:rsidRDefault="00B70654" w:rsidP="00B70654">
            <w:pPr>
              <w:rPr>
                <w:rFonts w:asciiTheme="majorHAnsi" w:hAnsiTheme="majorHAnsi" w:cstheme="majorHAnsi"/>
              </w:rPr>
            </w:pPr>
            <w:r>
              <w:rPr>
                <w:rFonts w:asciiTheme="majorHAnsi" w:hAnsiTheme="majorHAnsi" w:cstheme="majorHAnsi"/>
              </w:rPr>
              <w:lastRenderedPageBreak/>
              <w:t>Substantive Update</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B2733DB" w14:textId="0782B6D4" w:rsidR="00B70654" w:rsidRDefault="00B70654" w:rsidP="00B70654">
            <w:pPr>
              <w:pStyle w:val="ListParagraph"/>
              <w:numPr>
                <w:ilvl w:val="0"/>
                <w:numId w:val="16"/>
              </w:numPr>
              <w:rPr>
                <w:rFonts w:asciiTheme="majorHAnsi" w:hAnsiTheme="majorHAnsi" w:cstheme="majorHAnsi"/>
              </w:rPr>
            </w:pPr>
            <w:r>
              <w:rPr>
                <w:rFonts w:asciiTheme="majorHAnsi" w:hAnsiTheme="majorHAnsi" w:cstheme="majorHAnsi"/>
              </w:rPr>
              <w:t>Atypical*</w:t>
            </w:r>
          </w:p>
        </w:tc>
      </w:tr>
    </w:tbl>
    <w:p w14:paraId="23BEEBD2" w14:textId="77777777" w:rsidR="00C6221F" w:rsidRDefault="00C6221F">
      <w:pPr>
        <w:rPr>
          <w:rFonts w:asciiTheme="majorHAnsi" w:hAnsiTheme="majorHAnsi" w:cstheme="majorHAnsi"/>
        </w:rPr>
      </w:pPr>
    </w:p>
    <w:p w14:paraId="316A0CD9" w14:textId="77777777" w:rsidR="00D526E9" w:rsidRPr="00D526E9" w:rsidRDefault="00D526E9" w:rsidP="00D526E9">
      <w:pPr>
        <w:rPr>
          <w:rFonts w:asciiTheme="majorHAnsi" w:hAnsiTheme="majorHAnsi" w:cstheme="majorHAnsi"/>
        </w:rPr>
      </w:pPr>
    </w:p>
    <w:p w14:paraId="40CC54A2" w14:textId="77777777" w:rsidR="00D526E9" w:rsidRPr="00D526E9" w:rsidRDefault="00D526E9" w:rsidP="00D526E9">
      <w:pPr>
        <w:rPr>
          <w:rFonts w:asciiTheme="majorHAnsi" w:hAnsiTheme="majorHAnsi" w:cstheme="majorHAnsi"/>
        </w:rPr>
      </w:pPr>
    </w:p>
    <w:p w14:paraId="5F0CE089" w14:textId="77777777" w:rsidR="00D526E9" w:rsidRPr="00D526E9" w:rsidRDefault="00D526E9" w:rsidP="00D526E9">
      <w:pPr>
        <w:rPr>
          <w:rFonts w:asciiTheme="majorHAnsi" w:hAnsiTheme="majorHAnsi" w:cstheme="majorHAnsi"/>
        </w:rPr>
      </w:pPr>
    </w:p>
    <w:p w14:paraId="2D8DCAB0" w14:textId="77777777" w:rsidR="00D526E9" w:rsidRPr="00D526E9" w:rsidRDefault="00D526E9" w:rsidP="00D526E9">
      <w:pPr>
        <w:rPr>
          <w:rFonts w:asciiTheme="majorHAnsi" w:hAnsiTheme="majorHAnsi" w:cstheme="majorHAnsi"/>
        </w:rPr>
      </w:pPr>
    </w:p>
    <w:p w14:paraId="74082AF2" w14:textId="77777777" w:rsidR="00D526E9" w:rsidRPr="00D526E9" w:rsidRDefault="00D526E9" w:rsidP="00D526E9">
      <w:pPr>
        <w:rPr>
          <w:rFonts w:asciiTheme="majorHAnsi" w:hAnsiTheme="majorHAnsi" w:cstheme="majorHAnsi"/>
        </w:rPr>
      </w:pPr>
    </w:p>
    <w:p w14:paraId="3F9D2B22" w14:textId="77777777" w:rsidR="00D526E9" w:rsidRPr="00D526E9" w:rsidRDefault="00D526E9" w:rsidP="00D526E9">
      <w:pPr>
        <w:rPr>
          <w:rFonts w:asciiTheme="majorHAnsi" w:hAnsiTheme="majorHAnsi" w:cstheme="majorHAnsi"/>
        </w:rPr>
      </w:pPr>
    </w:p>
    <w:p w14:paraId="2B62CE33" w14:textId="77777777" w:rsidR="00D526E9" w:rsidRPr="00D526E9" w:rsidRDefault="00D526E9" w:rsidP="00D526E9">
      <w:pPr>
        <w:rPr>
          <w:rFonts w:asciiTheme="majorHAnsi" w:hAnsiTheme="majorHAnsi" w:cstheme="majorHAnsi"/>
        </w:rPr>
      </w:pPr>
    </w:p>
    <w:p w14:paraId="2BD16689" w14:textId="77777777" w:rsidR="00D526E9" w:rsidRPr="00D526E9" w:rsidRDefault="00D526E9" w:rsidP="00D526E9">
      <w:pPr>
        <w:rPr>
          <w:rFonts w:asciiTheme="majorHAnsi" w:hAnsiTheme="majorHAnsi" w:cstheme="majorHAnsi"/>
        </w:rPr>
      </w:pPr>
    </w:p>
    <w:p w14:paraId="02FD1562" w14:textId="77777777" w:rsidR="00D526E9" w:rsidRPr="00D526E9" w:rsidRDefault="00D526E9" w:rsidP="00D526E9">
      <w:pPr>
        <w:rPr>
          <w:rFonts w:asciiTheme="majorHAnsi" w:hAnsiTheme="majorHAnsi" w:cstheme="majorHAnsi"/>
        </w:rPr>
      </w:pPr>
    </w:p>
    <w:p w14:paraId="62B17081" w14:textId="77777777" w:rsidR="00D526E9" w:rsidRPr="00D526E9" w:rsidRDefault="00D526E9" w:rsidP="00D526E9">
      <w:pPr>
        <w:rPr>
          <w:rFonts w:asciiTheme="majorHAnsi" w:hAnsiTheme="majorHAnsi" w:cstheme="majorHAnsi"/>
        </w:rPr>
      </w:pPr>
    </w:p>
    <w:p w14:paraId="4D36E853" w14:textId="77777777" w:rsidR="00D526E9" w:rsidRPr="00D526E9" w:rsidRDefault="00D526E9" w:rsidP="00D526E9">
      <w:pPr>
        <w:rPr>
          <w:rFonts w:asciiTheme="majorHAnsi" w:hAnsiTheme="majorHAnsi" w:cstheme="majorHAnsi"/>
        </w:rPr>
      </w:pPr>
    </w:p>
    <w:p w14:paraId="7679E4FC" w14:textId="77777777" w:rsidR="00D526E9" w:rsidRPr="00D526E9" w:rsidRDefault="00D526E9" w:rsidP="00D526E9">
      <w:pPr>
        <w:rPr>
          <w:rFonts w:asciiTheme="majorHAnsi" w:hAnsiTheme="majorHAnsi" w:cstheme="majorHAnsi"/>
        </w:rPr>
      </w:pPr>
    </w:p>
    <w:p w14:paraId="20EB98BC" w14:textId="3065A9C7" w:rsidR="00D526E9" w:rsidRPr="00D526E9" w:rsidRDefault="00D526E9" w:rsidP="0074459C">
      <w:pPr>
        <w:tabs>
          <w:tab w:val="left" w:pos="2040"/>
        </w:tabs>
        <w:rPr>
          <w:rFonts w:asciiTheme="majorHAnsi" w:hAnsiTheme="majorHAnsi" w:cstheme="majorHAnsi"/>
        </w:rPr>
      </w:pPr>
      <w:r>
        <w:rPr>
          <w:rFonts w:asciiTheme="majorHAnsi" w:hAnsiTheme="majorHAnsi" w:cstheme="majorHAnsi"/>
        </w:rPr>
        <w:tab/>
      </w:r>
    </w:p>
    <w:sectPr w:rsidR="00D526E9" w:rsidRPr="00D526E9" w:rsidSect="000D3AF5">
      <w:headerReference w:type="default" r:id="rId10"/>
      <w:footerReference w:type="default" r:id="rId11"/>
      <w:footerReference w:type="first" r:id="rId12"/>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6776" w14:textId="77777777" w:rsidR="002F296B" w:rsidRDefault="002F296B" w:rsidP="00760E2B">
      <w:pPr>
        <w:spacing w:line="240" w:lineRule="auto"/>
      </w:pPr>
      <w:r>
        <w:separator/>
      </w:r>
    </w:p>
  </w:endnote>
  <w:endnote w:type="continuationSeparator" w:id="0">
    <w:p w14:paraId="0B09146D" w14:textId="77777777" w:rsidR="002F296B" w:rsidRDefault="002F296B" w:rsidP="00760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AA0F" w14:textId="3E644BD1" w:rsidR="00CB162B" w:rsidRPr="00D02CB0" w:rsidRDefault="00D02CB0" w:rsidP="00CB162B">
    <w:pPr>
      <w:shd w:val="clear" w:color="auto" w:fill="FFFFFF"/>
      <w:spacing w:after="150" w:line="240" w:lineRule="auto"/>
      <w:rPr>
        <w:rFonts w:asciiTheme="majorHAnsi" w:eastAsia="Times New Roman" w:hAnsiTheme="majorHAnsi" w:cstheme="majorHAnsi"/>
        <w:color w:val="333333"/>
        <w:sz w:val="20"/>
        <w:szCs w:val="20"/>
      </w:rPr>
    </w:pPr>
    <w:r w:rsidRPr="00D526E9">
      <w:rPr>
        <w:rFonts w:asciiTheme="majorHAnsi" w:eastAsia="Times New Roman" w:hAnsiTheme="majorHAnsi" w:cstheme="majorHAnsi"/>
        <w:b/>
        <w:bCs/>
        <w:color w:val="333333"/>
        <w:sz w:val="20"/>
        <w:szCs w:val="20"/>
      </w:rPr>
      <w:t>*</w:t>
    </w:r>
    <w:r w:rsidR="00CB162B" w:rsidRPr="00D526E9">
      <w:rPr>
        <w:rFonts w:asciiTheme="majorHAnsi" w:hAnsiTheme="majorHAnsi" w:cstheme="majorHAnsi"/>
        <w:b/>
        <w:bCs/>
        <w:sz w:val="20"/>
        <w:szCs w:val="20"/>
      </w:rPr>
      <w:t>Atypical assignment</w:t>
    </w:r>
    <w:r w:rsidRPr="00FE3CCB">
      <w:rPr>
        <w:rFonts w:asciiTheme="majorHAnsi" w:hAnsiTheme="majorHAnsi" w:cstheme="majorHAnsi"/>
        <w:sz w:val="20"/>
        <w:szCs w:val="20"/>
      </w:rPr>
      <w:t xml:space="preserve"> means</w:t>
    </w:r>
    <w:r w:rsidRPr="00D02CB0">
      <w:rPr>
        <w:rFonts w:asciiTheme="majorHAnsi" w:eastAsia="Times New Roman" w:hAnsiTheme="majorHAnsi" w:cstheme="majorHAnsi"/>
        <w:color w:val="333333"/>
        <w:sz w:val="20"/>
        <w:szCs w:val="20"/>
      </w:rPr>
      <w:t xml:space="preserve"> having</w:t>
    </w:r>
    <w:r w:rsidR="00CB162B" w:rsidRPr="00D02CB0">
      <w:rPr>
        <w:rFonts w:asciiTheme="majorHAnsi" w:hAnsiTheme="majorHAnsi" w:cstheme="majorHAnsi"/>
        <w:sz w:val="20"/>
        <w:szCs w:val="20"/>
      </w:rPr>
      <w:t xml:space="preserve"> a valid and active</w:t>
    </w:r>
    <w:r w:rsidR="003D6166">
      <w:rPr>
        <w:rFonts w:asciiTheme="majorHAnsi" w:hAnsiTheme="majorHAnsi" w:cstheme="majorHAnsi"/>
        <w:sz w:val="20"/>
        <w:szCs w:val="20"/>
      </w:rPr>
      <w:t>,</w:t>
    </w:r>
    <w:r w:rsidR="00CB162B" w:rsidRPr="00D02CB0">
      <w:rPr>
        <w:rFonts w:asciiTheme="majorHAnsi" w:hAnsiTheme="majorHAnsi" w:cstheme="majorHAnsi"/>
        <w:sz w:val="20"/>
        <w:szCs w:val="20"/>
      </w:rPr>
      <w:t xml:space="preserve"> unrestricted</w:t>
    </w:r>
    <w:r w:rsidR="003D6166">
      <w:rPr>
        <w:rFonts w:asciiTheme="majorHAnsi" w:hAnsiTheme="majorHAnsi" w:cstheme="majorHAnsi"/>
        <w:sz w:val="20"/>
        <w:szCs w:val="20"/>
      </w:rPr>
      <w:t>,</w:t>
    </w:r>
    <w:r w:rsidR="00CB162B" w:rsidRPr="00D02CB0">
      <w:rPr>
        <w:rFonts w:asciiTheme="majorHAnsi" w:hAnsiTheme="majorHAnsi" w:cstheme="majorHAnsi"/>
        <w:sz w:val="20"/>
        <w:szCs w:val="20"/>
      </w:rPr>
      <w:t xml:space="preserve"> non-provisional Oregon teaching license which include</w:t>
    </w:r>
    <w:r w:rsidR="00FE3CCB">
      <w:rPr>
        <w:rFonts w:asciiTheme="majorHAnsi" w:hAnsiTheme="majorHAnsi" w:cstheme="majorHAnsi"/>
        <w:sz w:val="20"/>
        <w:szCs w:val="20"/>
      </w:rPr>
      <w:t>s:</w:t>
    </w:r>
    <w:r w:rsidR="00F31644">
      <w:rPr>
        <w:rFonts w:asciiTheme="majorHAnsi" w:hAnsiTheme="majorHAnsi" w:cstheme="majorHAnsi"/>
        <w:sz w:val="20"/>
        <w:szCs w:val="20"/>
      </w:rPr>
      <w:t xml:space="preserve"> </w:t>
    </w:r>
    <w:r w:rsidR="00CB162B" w:rsidRPr="00D02CB0">
      <w:rPr>
        <w:rFonts w:asciiTheme="majorHAnsi" w:hAnsiTheme="majorHAnsi" w:cstheme="majorHAnsi"/>
        <w:sz w:val="20"/>
        <w:szCs w:val="20"/>
      </w:rPr>
      <w:t xml:space="preserve">Preliminary Teaching, Professional Teaching, Teacher Leader, Reciprocal Teaching and Legacy licenses. Licenses that </w:t>
    </w:r>
    <w:r w:rsidR="00CB162B" w:rsidRPr="00D02CB0">
      <w:rPr>
        <w:rFonts w:asciiTheme="majorHAnsi" w:hAnsiTheme="majorHAnsi" w:cstheme="majorHAnsi"/>
        <w:b/>
        <w:bCs/>
        <w:sz w:val="20"/>
        <w:szCs w:val="20"/>
      </w:rPr>
      <w:t>do not meet this definition</w:t>
    </w:r>
    <w:r w:rsidR="00CB162B" w:rsidRPr="00D02CB0">
      <w:rPr>
        <w:rFonts w:asciiTheme="majorHAnsi" w:hAnsiTheme="majorHAnsi" w:cstheme="majorHAnsi"/>
        <w:sz w:val="20"/>
        <w:szCs w:val="20"/>
      </w:rPr>
      <w:t xml:space="preserve"> include</w:t>
    </w:r>
    <w:r w:rsidR="00FE3CCB">
      <w:rPr>
        <w:rFonts w:asciiTheme="majorHAnsi" w:hAnsiTheme="majorHAnsi" w:cstheme="majorHAnsi"/>
        <w:sz w:val="20"/>
        <w:szCs w:val="20"/>
      </w:rPr>
      <w:t>s:</w:t>
    </w:r>
    <w:r w:rsidR="00CB162B" w:rsidRPr="00D02CB0">
      <w:rPr>
        <w:rFonts w:asciiTheme="majorHAnsi" w:hAnsiTheme="majorHAnsi" w:cstheme="majorHAnsi"/>
        <w:sz w:val="20"/>
        <w:szCs w:val="20"/>
      </w:rPr>
      <w:t xml:space="preserve"> Emergency, Restricted, Preliminary CTE, Professional CTE, </w:t>
    </w:r>
    <w:r w:rsidR="00FE1186">
      <w:rPr>
        <w:rFonts w:asciiTheme="majorHAnsi" w:hAnsiTheme="majorHAnsi" w:cstheme="majorHAnsi"/>
        <w:sz w:val="20"/>
        <w:szCs w:val="20"/>
      </w:rPr>
      <w:t xml:space="preserve">Restricted CTE, </w:t>
    </w:r>
    <w:r w:rsidR="00CB162B" w:rsidRPr="00D02CB0">
      <w:rPr>
        <w:rFonts w:asciiTheme="majorHAnsi" w:hAnsiTheme="majorHAnsi" w:cstheme="majorHAnsi"/>
        <w:sz w:val="20"/>
        <w:szCs w:val="20"/>
      </w:rPr>
      <w:t>American Indian Language and International Visiting licenses.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415202"/>
      <w:docPartObj>
        <w:docPartGallery w:val="Page Numbers (Bottom of Page)"/>
        <w:docPartUnique/>
      </w:docPartObj>
    </w:sdtPr>
    <w:sdtEndPr>
      <w:rPr>
        <w:rFonts w:asciiTheme="majorHAnsi" w:hAnsiTheme="majorHAnsi" w:cstheme="majorHAnsi"/>
        <w:noProof/>
      </w:rPr>
    </w:sdtEndPr>
    <w:sdtContent>
      <w:p w14:paraId="32BEE235" w14:textId="7CBF26EF" w:rsidR="005A5A52" w:rsidRPr="005A5A52" w:rsidRDefault="005A5A52">
        <w:pPr>
          <w:pStyle w:val="Footer"/>
          <w:jc w:val="right"/>
          <w:rPr>
            <w:rFonts w:asciiTheme="majorHAnsi" w:hAnsiTheme="majorHAnsi" w:cstheme="majorHAnsi"/>
          </w:rPr>
        </w:pPr>
        <w:r w:rsidRPr="005A5A52">
          <w:rPr>
            <w:rFonts w:asciiTheme="majorHAnsi" w:hAnsiTheme="majorHAnsi" w:cstheme="majorHAnsi"/>
          </w:rPr>
          <w:fldChar w:fldCharType="begin"/>
        </w:r>
        <w:r w:rsidRPr="005A5A52">
          <w:rPr>
            <w:rFonts w:asciiTheme="majorHAnsi" w:hAnsiTheme="majorHAnsi" w:cstheme="majorHAnsi"/>
          </w:rPr>
          <w:instrText xml:space="preserve"> PAGE   \* MERGEFORMAT </w:instrText>
        </w:r>
        <w:r w:rsidRPr="005A5A52">
          <w:rPr>
            <w:rFonts w:asciiTheme="majorHAnsi" w:hAnsiTheme="majorHAnsi" w:cstheme="majorHAnsi"/>
          </w:rPr>
          <w:fldChar w:fldCharType="separate"/>
        </w:r>
        <w:r w:rsidRPr="005A5A52">
          <w:rPr>
            <w:rFonts w:asciiTheme="majorHAnsi" w:hAnsiTheme="majorHAnsi" w:cstheme="majorHAnsi"/>
            <w:noProof/>
          </w:rPr>
          <w:t>2</w:t>
        </w:r>
        <w:r w:rsidRPr="005A5A52">
          <w:rPr>
            <w:rFonts w:asciiTheme="majorHAnsi" w:hAnsiTheme="majorHAnsi" w:cstheme="majorHAnsi"/>
            <w:noProof/>
          </w:rPr>
          <w:fldChar w:fldCharType="end"/>
        </w:r>
      </w:p>
    </w:sdtContent>
  </w:sdt>
  <w:p w14:paraId="2C4373D1" w14:textId="77777777" w:rsidR="005A5A52" w:rsidRDefault="005A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0D3B" w14:textId="77777777" w:rsidR="002F296B" w:rsidRDefault="002F296B" w:rsidP="00760E2B">
      <w:pPr>
        <w:spacing w:line="240" w:lineRule="auto"/>
      </w:pPr>
      <w:r>
        <w:separator/>
      </w:r>
    </w:p>
  </w:footnote>
  <w:footnote w:type="continuationSeparator" w:id="0">
    <w:p w14:paraId="379275E3" w14:textId="77777777" w:rsidR="002F296B" w:rsidRDefault="002F296B" w:rsidP="00760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4082" w14:textId="0DFB1034" w:rsidR="000D3AF5" w:rsidRPr="00B32DF6" w:rsidRDefault="000D3AF5">
    <w:pPr>
      <w:pStyle w:val="Header"/>
      <w:rPr>
        <w:rFonts w:asciiTheme="majorHAnsi" w:hAnsiTheme="majorHAnsi" w:cstheme="majorHAnsi"/>
      </w:rPr>
    </w:pPr>
    <w:r w:rsidRPr="00B32DF6">
      <w:rPr>
        <w:rFonts w:asciiTheme="majorHAnsi" w:hAnsiTheme="majorHAnsi" w:cstheme="majorHAnsi"/>
      </w:rPr>
      <w:t>Course Code Changes for SY 202</w:t>
    </w:r>
    <w:r w:rsidR="0004585A">
      <w:rPr>
        <w:rFonts w:asciiTheme="majorHAnsi" w:hAnsiTheme="majorHAnsi" w:cstheme="majorHAnsi"/>
      </w:rPr>
      <w:t>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6B2"/>
    <w:multiLevelType w:val="multilevel"/>
    <w:tmpl w:val="82C8B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E0A30"/>
    <w:multiLevelType w:val="multilevel"/>
    <w:tmpl w:val="2C646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7651B"/>
    <w:multiLevelType w:val="multilevel"/>
    <w:tmpl w:val="00947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A28BA"/>
    <w:multiLevelType w:val="hybridMultilevel"/>
    <w:tmpl w:val="4940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3C4F58"/>
    <w:multiLevelType w:val="hybridMultilevel"/>
    <w:tmpl w:val="58A04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E808EC"/>
    <w:multiLevelType w:val="multilevel"/>
    <w:tmpl w:val="F26CE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C87433"/>
    <w:multiLevelType w:val="multilevel"/>
    <w:tmpl w:val="414665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4F5524F"/>
    <w:multiLevelType w:val="multilevel"/>
    <w:tmpl w:val="AFD29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C0021E"/>
    <w:multiLevelType w:val="multilevel"/>
    <w:tmpl w:val="CC020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065FA3"/>
    <w:multiLevelType w:val="multilevel"/>
    <w:tmpl w:val="5D7A9D4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4CA3C86"/>
    <w:multiLevelType w:val="hybridMultilevel"/>
    <w:tmpl w:val="0D363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881F34"/>
    <w:multiLevelType w:val="hybridMultilevel"/>
    <w:tmpl w:val="B726A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F75110"/>
    <w:multiLevelType w:val="multilevel"/>
    <w:tmpl w:val="21C8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C87038"/>
    <w:multiLevelType w:val="hybridMultilevel"/>
    <w:tmpl w:val="09EE5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894BDD"/>
    <w:multiLevelType w:val="hybridMultilevel"/>
    <w:tmpl w:val="49164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3631CD"/>
    <w:multiLevelType w:val="multilevel"/>
    <w:tmpl w:val="7F94A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3792063">
    <w:abstractNumId w:val="7"/>
  </w:num>
  <w:num w:numId="2" w16cid:durableId="146826510">
    <w:abstractNumId w:val="12"/>
  </w:num>
  <w:num w:numId="3" w16cid:durableId="1587568913">
    <w:abstractNumId w:val="0"/>
  </w:num>
  <w:num w:numId="4" w16cid:durableId="271523883">
    <w:abstractNumId w:val="6"/>
  </w:num>
  <w:num w:numId="5" w16cid:durableId="1115364315">
    <w:abstractNumId w:val="2"/>
  </w:num>
  <w:num w:numId="6" w16cid:durableId="1766531759">
    <w:abstractNumId w:val="8"/>
  </w:num>
  <w:num w:numId="7" w16cid:durableId="2078899900">
    <w:abstractNumId w:val="15"/>
  </w:num>
  <w:num w:numId="8" w16cid:durableId="1646078972">
    <w:abstractNumId w:val="1"/>
  </w:num>
  <w:num w:numId="9" w16cid:durableId="1065450065">
    <w:abstractNumId w:val="9"/>
  </w:num>
  <w:num w:numId="10" w16cid:durableId="1314792993">
    <w:abstractNumId w:val="5"/>
  </w:num>
  <w:num w:numId="11" w16cid:durableId="1329671511">
    <w:abstractNumId w:val="3"/>
  </w:num>
  <w:num w:numId="12" w16cid:durableId="424426521">
    <w:abstractNumId w:val="13"/>
  </w:num>
  <w:num w:numId="13" w16cid:durableId="405304999">
    <w:abstractNumId w:val="4"/>
  </w:num>
  <w:num w:numId="14" w16cid:durableId="148442581">
    <w:abstractNumId w:val="14"/>
  </w:num>
  <w:num w:numId="15" w16cid:durableId="707873064">
    <w:abstractNumId w:val="10"/>
  </w:num>
  <w:num w:numId="16" w16cid:durableId="1241258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1F"/>
    <w:rsid w:val="0004585A"/>
    <w:rsid w:val="00055D3E"/>
    <w:rsid w:val="0006490A"/>
    <w:rsid w:val="000776E6"/>
    <w:rsid w:val="0008289B"/>
    <w:rsid w:val="000A3F86"/>
    <w:rsid w:val="000B1334"/>
    <w:rsid w:val="000B3C47"/>
    <w:rsid w:val="000C6169"/>
    <w:rsid w:val="000D3AF5"/>
    <w:rsid w:val="000D3E90"/>
    <w:rsid w:val="000E4DBE"/>
    <w:rsid w:val="000E4E12"/>
    <w:rsid w:val="000F7933"/>
    <w:rsid w:val="00102381"/>
    <w:rsid w:val="00102B82"/>
    <w:rsid w:val="00120A00"/>
    <w:rsid w:val="001214B5"/>
    <w:rsid w:val="00124E65"/>
    <w:rsid w:val="00144D57"/>
    <w:rsid w:val="00166416"/>
    <w:rsid w:val="001814AB"/>
    <w:rsid w:val="0019505B"/>
    <w:rsid w:val="001C7257"/>
    <w:rsid w:val="001D5231"/>
    <w:rsid w:val="001F4085"/>
    <w:rsid w:val="002219A5"/>
    <w:rsid w:val="00233ACB"/>
    <w:rsid w:val="002502CF"/>
    <w:rsid w:val="002617C9"/>
    <w:rsid w:val="00274031"/>
    <w:rsid w:val="00276A7E"/>
    <w:rsid w:val="0028266E"/>
    <w:rsid w:val="002955CC"/>
    <w:rsid w:val="002957C5"/>
    <w:rsid w:val="002A3668"/>
    <w:rsid w:val="002B2973"/>
    <w:rsid w:val="002C05B3"/>
    <w:rsid w:val="002C0D1C"/>
    <w:rsid w:val="002C6728"/>
    <w:rsid w:val="002D6ECD"/>
    <w:rsid w:val="002E406C"/>
    <w:rsid w:val="002F23D7"/>
    <w:rsid w:val="002F296B"/>
    <w:rsid w:val="00302430"/>
    <w:rsid w:val="0030521A"/>
    <w:rsid w:val="0030542F"/>
    <w:rsid w:val="00314707"/>
    <w:rsid w:val="00323C1C"/>
    <w:rsid w:val="0032658D"/>
    <w:rsid w:val="00330B5B"/>
    <w:rsid w:val="00333639"/>
    <w:rsid w:val="00355B07"/>
    <w:rsid w:val="00363007"/>
    <w:rsid w:val="00376BBC"/>
    <w:rsid w:val="00391AD7"/>
    <w:rsid w:val="00393F0B"/>
    <w:rsid w:val="00395ECB"/>
    <w:rsid w:val="003A0ED5"/>
    <w:rsid w:val="003A5309"/>
    <w:rsid w:val="003B1222"/>
    <w:rsid w:val="003B3C67"/>
    <w:rsid w:val="003C4ACA"/>
    <w:rsid w:val="003D0D9A"/>
    <w:rsid w:val="003D6166"/>
    <w:rsid w:val="003E0436"/>
    <w:rsid w:val="00412A54"/>
    <w:rsid w:val="0043113A"/>
    <w:rsid w:val="004374F6"/>
    <w:rsid w:val="00440E68"/>
    <w:rsid w:val="0044533C"/>
    <w:rsid w:val="004A02FC"/>
    <w:rsid w:val="004A6649"/>
    <w:rsid w:val="004E6962"/>
    <w:rsid w:val="0050174A"/>
    <w:rsid w:val="005025B0"/>
    <w:rsid w:val="005130FB"/>
    <w:rsid w:val="00517C0A"/>
    <w:rsid w:val="0053448B"/>
    <w:rsid w:val="0054593D"/>
    <w:rsid w:val="0055058E"/>
    <w:rsid w:val="00554D01"/>
    <w:rsid w:val="00572E43"/>
    <w:rsid w:val="005A3E68"/>
    <w:rsid w:val="005A4D67"/>
    <w:rsid w:val="005A5A52"/>
    <w:rsid w:val="005A6439"/>
    <w:rsid w:val="005B7A00"/>
    <w:rsid w:val="005E2470"/>
    <w:rsid w:val="005E2680"/>
    <w:rsid w:val="005E2FFF"/>
    <w:rsid w:val="005E79CF"/>
    <w:rsid w:val="005F093B"/>
    <w:rsid w:val="005F31DD"/>
    <w:rsid w:val="00602555"/>
    <w:rsid w:val="00621BF2"/>
    <w:rsid w:val="00635EC5"/>
    <w:rsid w:val="00636EBE"/>
    <w:rsid w:val="00647B93"/>
    <w:rsid w:val="00651761"/>
    <w:rsid w:val="006768FE"/>
    <w:rsid w:val="00682D60"/>
    <w:rsid w:val="0069016D"/>
    <w:rsid w:val="006B2BE5"/>
    <w:rsid w:val="006B6341"/>
    <w:rsid w:val="006D0846"/>
    <w:rsid w:val="006E1201"/>
    <w:rsid w:val="00700F57"/>
    <w:rsid w:val="00726D6B"/>
    <w:rsid w:val="0074459C"/>
    <w:rsid w:val="007477FA"/>
    <w:rsid w:val="00760E2B"/>
    <w:rsid w:val="007766D6"/>
    <w:rsid w:val="0078385C"/>
    <w:rsid w:val="007C7DA6"/>
    <w:rsid w:val="007D2F78"/>
    <w:rsid w:val="007E71D7"/>
    <w:rsid w:val="007F2847"/>
    <w:rsid w:val="008023BA"/>
    <w:rsid w:val="00806BE8"/>
    <w:rsid w:val="0080785B"/>
    <w:rsid w:val="00810E9B"/>
    <w:rsid w:val="008114E1"/>
    <w:rsid w:val="00820A20"/>
    <w:rsid w:val="0083482D"/>
    <w:rsid w:val="00837768"/>
    <w:rsid w:val="00853E52"/>
    <w:rsid w:val="008605E5"/>
    <w:rsid w:val="0086323D"/>
    <w:rsid w:val="00872CE2"/>
    <w:rsid w:val="00881774"/>
    <w:rsid w:val="008979DB"/>
    <w:rsid w:val="008A4CCC"/>
    <w:rsid w:val="008B0E40"/>
    <w:rsid w:val="008B3E9C"/>
    <w:rsid w:val="008D2123"/>
    <w:rsid w:val="008D3DA2"/>
    <w:rsid w:val="008F1FFD"/>
    <w:rsid w:val="00927710"/>
    <w:rsid w:val="00946BC5"/>
    <w:rsid w:val="0095184F"/>
    <w:rsid w:val="009522F8"/>
    <w:rsid w:val="0097578A"/>
    <w:rsid w:val="00983FA1"/>
    <w:rsid w:val="00986C09"/>
    <w:rsid w:val="0099233A"/>
    <w:rsid w:val="009A3208"/>
    <w:rsid w:val="009B3235"/>
    <w:rsid w:val="009D3AA3"/>
    <w:rsid w:val="009D5116"/>
    <w:rsid w:val="00A02428"/>
    <w:rsid w:val="00A23904"/>
    <w:rsid w:val="00A45084"/>
    <w:rsid w:val="00A6432B"/>
    <w:rsid w:val="00A6608F"/>
    <w:rsid w:val="00A77E66"/>
    <w:rsid w:val="00AA6077"/>
    <w:rsid w:val="00AB646B"/>
    <w:rsid w:val="00AB6E63"/>
    <w:rsid w:val="00AF4D26"/>
    <w:rsid w:val="00B015E7"/>
    <w:rsid w:val="00B15AD1"/>
    <w:rsid w:val="00B16E70"/>
    <w:rsid w:val="00B32DF6"/>
    <w:rsid w:val="00B40805"/>
    <w:rsid w:val="00B40932"/>
    <w:rsid w:val="00B64812"/>
    <w:rsid w:val="00B70654"/>
    <w:rsid w:val="00B76183"/>
    <w:rsid w:val="00B84711"/>
    <w:rsid w:val="00B87D9A"/>
    <w:rsid w:val="00BA3E3F"/>
    <w:rsid w:val="00BA54BB"/>
    <w:rsid w:val="00BB22FA"/>
    <w:rsid w:val="00BD279E"/>
    <w:rsid w:val="00BD4E24"/>
    <w:rsid w:val="00BD74F6"/>
    <w:rsid w:val="00BE29CF"/>
    <w:rsid w:val="00C04F55"/>
    <w:rsid w:val="00C07CBD"/>
    <w:rsid w:val="00C2240F"/>
    <w:rsid w:val="00C2682B"/>
    <w:rsid w:val="00C40F36"/>
    <w:rsid w:val="00C46FE8"/>
    <w:rsid w:val="00C5610B"/>
    <w:rsid w:val="00C6221F"/>
    <w:rsid w:val="00C641A4"/>
    <w:rsid w:val="00C77614"/>
    <w:rsid w:val="00C81AE7"/>
    <w:rsid w:val="00CA5610"/>
    <w:rsid w:val="00CB162B"/>
    <w:rsid w:val="00CC245B"/>
    <w:rsid w:val="00CD0BC7"/>
    <w:rsid w:val="00CE539F"/>
    <w:rsid w:val="00D02CB0"/>
    <w:rsid w:val="00D17042"/>
    <w:rsid w:val="00D359F6"/>
    <w:rsid w:val="00D526E9"/>
    <w:rsid w:val="00D533B8"/>
    <w:rsid w:val="00D629EA"/>
    <w:rsid w:val="00D720FB"/>
    <w:rsid w:val="00D84111"/>
    <w:rsid w:val="00D86ADE"/>
    <w:rsid w:val="00D959C9"/>
    <w:rsid w:val="00D962D2"/>
    <w:rsid w:val="00D97562"/>
    <w:rsid w:val="00DA2526"/>
    <w:rsid w:val="00DB1A8B"/>
    <w:rsid w:val="00DB2059"/>
    <w:rsid w:val="00DB2AA2"/>
    <w:rsid w:val="00DE74D4"/>
    <w:rsid w:val="00DF3F3D"/>
    <w:rsid w:val="00DF6DCC"/>
    <w:rsid w:val="00E15735"/>
    <w:rsid w:val="00E22A47"/>
    <w:rsid w:val="00E37E19"/>
    <w:rsid w:val="00E45277"/>
    <w:rsid w:val="00E6070C"/>
    <w:rsid w:val="00E76E56"/>
    <w:rsid w:val="00E90EAB"/>
    <w:rsid w:val="00EC53CE"/>
    <w:rsid w:val="00ED0693"/>
    <w:rsid w:val="00ED21B9"/>
    <w:rsid w:val="00EE7C5D"/>
    <w:rsid w:val="00EF6330"/>
    <w:rsid w:val="00F10B44"/>
    <w:rsid w:val="00F278F4"/>
    <w:rsid w:val="00F31644"/>
    <w:rsid w:val="00F31A34"/>
    <w:rsid w:val="00F476BC"/>
    <w:rsid w:val="00F57DE3"/>
    <w:rsid w:val="00F75189"/>
    <w:rsid w:val="00F81289"/>
    <w:rsid w:val="00F95712"/>
    <w:rsid w:val="00FA1AC1"/>
    <w:rsid w:val="00FB5D33"/>
    <w:rsid w:val="00FC43B0"/>
    <w:rsid w:val="00FC6F6C"/>
    <w:rsid w:val="00FC75B0"/>
    <w:rsid w:val="00FD0AE5"/>
    <w:rsid w:val="00FE0873"/>
    <w:rsid w:val="00FE1186"/>
    <w:rsid w:val="00FE1E79"/>
    <w:rsid w:val="00FE2940"/>
    <w:rsid w:val="00FE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FFB1"/>
  <w15:docId w15:val="{4527D9B4-2070-4149-8217-A352ED1D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60E2B"/>
    <w:pPr>
      <w:tabs>
        <w:tab w:val="center" w:pos="4680"/>
        <w:tab w:val="right" w:pos="9360"/>
      </w:tabs>
      <w:spacing w:line="240" w:lineRule="auto"/>
    </w:pPr>
  </w:style>
  <w:style w:type="character" w:customStyle="1" w:styleId="HeaderChar">
    <w:name w:val="Header Char"/>
    <w:basedOn w:val="DefaultParagraphFont"/>
    <w:link w:val="Header"/>
    <w:uiPriority w:val="99"/>
    <w:rsid w:val="00760E2B"/>
  </w:style>
  <w:style w:type="paragraph" w:styleId="Footer">
    <w:name w:val="footer"/>
    <w:basedOn w:val="Normal"/>
    <w:link w:val="FooterChar"/>
    <w:uiPriority w:val="99"/>
    <w:unhideWhenUsed/>
    <w:rsid w:val="00760E2B"/>
    <w:pPr>
      <w:tabs>
        <w:tab w:val="center" w:pos="4680"/>
        <w:tab w:val="right" w:pos="9360"/>
      </w:tabs>
      <w:spacing w:line="240" w:lineRule="auto"/>
    </w:pPr>
  </w:style>
  <w:style w:type="character" w:customStyle="1" w:styleId="FooterChar">
    <w:name w:val="Footer Char"/>
    <w:basedOn w:val="DefaultParagraphFont"/>
    <w:link w:val="Footer"/>
    <w:uiPriority w:val="99"/>
    <w:rsid w:val="00760E2B"/>
  </w:style>
  <w:style w:type="paragraph" w:styleId="ListParagraph">
    <w:name w:val="List Paragraph"/>
    <w:basedOn w:val="Normal"/>
    <w:uiPriority w:val="34"/>
    <w:qFormat/>
    <w:rsid w:val="00760E2B"/>
    <w:pPr>
      <w:ind w:left="720"/>
      <w:contextualSpacing/>
    </w:pPr>
  </w:style>
  <w:style w:type="paragraph" w:styleId="NormalWeb">
    <w:name w:val="Normal (Web)"/>
    <w:basedOn w:val="Normal"/>
    <w:uiPriority w:val="99"/>
    <w:unhideWhenUsed/>
    <w:rsid w:val="00D86A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CB162B"/>
    <w:rPr>
      <w:b/>
      <w:bCs/>
    </w:rPr>
  </w:style>
  <w:style w:type="character" w:customStyle="1" w:styleId="CommentSubjectChar">
    <w:name w:val="Comment Subject Char"/>
    <w:basedOn w:val="CommentTextChar"/>
    <w:link w:val="CommentSubject"/>
    <w:uiPriority w:val="99"/>
    <w:semiHidden/>
    <w:rsid w:val="00CB1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E0725978A8548BF67CD659E908A9C" ma:contentTypeVersion="5" ma:contentTypeDescription="Create a new document." ma:contentTypeScope="" ma:versionID="fc88b7743cd1a28e5c7d0d7735e51c3f">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280A2-6AAE-4351-999C-4E690E628EB2}">
  <ds:schemaRefs>
    <ds:schemaRef ds:uri="http://schemas.microsoft.com/sharepoint/v3/contenttype/forms"/>
  </ds:schemaRefs>
</ds:datastoreItem>
</file>

<file path=customXml/itemProps2.xml><?xml version="1.0" encoding="utf-8"?>
<ds:datastoreItem xmlns:ds="http://schemas.openxmlformats.org/officeDocument/2006/customXml" ds:itemID="{96410B7F-7BD7-4DE5-BDBA-AF5E6A22E471}"/>
</file>

<file path=customXml/itemProps3.xml><?xml version="1.0" encoding="utf-8"?>
<ds:datastoreItem xmlns:ds="http://schemas.openxmlformats.org/officeDocument/2006/customXml" ds:itemID="{AC444ACA-3DB7-4356-B6BC-94C406AD7CB3}">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250</TotalTime>
  <Pages>27</Pages>
  <Words>5119</Words>
  <Characters>32918</Characters>
  <Application>Microsoft Office Word</Application>
  <DocSecurity>2</DocSecurity>
  <Lines>1121</Lines>
  <Paragraphs>394</Paragraphs>
  <ScaleCrop>false</ScaleCrop>
  <HeadingPairs>
    <vt:vector size="2" baseType="variant">
      <vt:variant>
        <vt:lpstr>Title</vt:lpstr>
      </vt:variant>
      <vt:variant>
        <vt:i4>1</vt:i4>
      </vt:variant>
    </vt:vector>
  </HeadingPairs>
  <TitlesOfParts>
    <vt:vector size="1" baseType="lpstr">
      <vt:lpstr>Course Code Changes for 2025-2026</vt:lpstr>
    </vt:vector>
  </TitlesOfParts>
  <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Code Changes for 2025-2026</dc:title>
  <dc:creator>MARTIN Sarah * ODE</dc:creator>
  <cp:lastModifiedBy>MARTIN Sarah * ODE</cp:lastModifiedBy>
  <cp:revision>179</cp:revision>
  <dcterms:created xsi:type="dcterms:W3CDTF">2025-12-24T19:17:00Z</dcterms:created>
  <dcterms:modified xsi:type="dcterms:W3CDTF">2026-03-16T17:45:00Z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2025-03-06T18:13:48Z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57cf1e69-da8a-4007-bf48-95f5814c2b8d</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0x010100A40E0725978A8548BF67CD659E908A9C</vt:lpwstr>
  </property>
  <property fmtid="{D5CDD505-2E9C-101B-9397-08002B2CF9AE}" pid="11" name="MediaServiceImageTags">
    <vt:lpwstr/>
  </property>
</Properties>
</file>