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E55EE" w:rsidRPr="00887FC1" w:rsidRDefault="00342542" w:rsidP="00D45118">
      <w:pPr>
        <w:spacing w:before="360"/>
        <w:jc w:val="center"/>
        <w:rPr>
          <w:rFonts w:asciiTheme="minorHAnsi" w:eastAsia="Times New Roman" w:hAnsiTheme="minorHAnsi" w:cs="Times New Roman"/>
          <w:b/>
          <w:sz w:val="32"/>
          <w:szCs w:val="32"/>
        </w:rPr>
      </w:pPr>
      <w:bookmarkStart w:id="0" w:name="_GoBack"/>
      <w:bookmarkEnd w:id="0"/>
      <w:r w:rsidRPr="00887FC1">
        <w:rPr>
          <w:rFonts w:asciiTheme="minorHAnsi" w:eastAsia="Times New Roman" w:hAnsiTheme="minorHAnsi" w:cs="Times New Roman"/>
          <w:b/>
          <w:sz w:val="32"/>
          <w:szCs w:val="32"/>
        </w:rPr>
        <w:t>FACILITATOR RESOURCE MODULE 3</w:t>
      </w:r>
    </w:p>
    <w:p w:rsidR="001E55EE" w:rsidRPr="00D45118" w:rsidRDefault="001E55EE">
      <w:pPr>
        <w:rPr>
          <w:rFonts w:ascii="Times New Roman" w:eastAsia="Times New Roman" w:hAnsi="Times New Roman" w:cs="Times New Roman"/>
          <w:sz w:val="6"/>
          <w:u w:val="single"/>
        </w:rPr>
      </w:pPr>
    </w:p>
    <w:p w:rsidR="00D45118" w:rsidRPr="00F4424A" w:rsidRDefault="00D45118" w:rsidP="00F4424A">
      <w:pPr>
        <w:ind w:left="-207"/>
        <w:rPr>
          <w:rFonts w:asciiTheme="minorHAnsi" w:hAnsiTheme="minorHAnsi"/>
          <w:b/>
          <w:color w:val="A8C9EA"/>
          <w:sz w:val="32"/>
          <w:szCs w:val="32"/>
        </w:rPr>
      </w:pPr>
      <w:r w:rsidRPr="00F4424A">
        <w:rPr>
          <w:rFonts w:asciiTheme="minorHAnsi" w:hAnsiTheme="minorHAnsi"/>
          <w:b/>
          <w:color w:val="A8C9EA"/>
          <w:sz w:val="32"/>
          <w:szCs w:val="32"/>
        </w:rPr>
        <w:t xml:space="preserve">At a Glance </w:t>
      </w:r>
    </w:p>
    <w:p w:rsidR="001E55EE" w:rsidRDefault="001E55EE">
      <w:pPr>
        <w:rPr>
          <w:rFonts w:ascii="Times New Roman" w:eastAsia="Times New Roman" w:hAnsi="Times New Roman" w:cs="Times New Roman"/>
          <w:b/>
        </w:rPr>
      </w:pPr>
    </w:p>
    <w:p w:rsidR="001E55EE" w:rsidRPr="00D45118" w:rsidRDefault="00342542" w:rsidP="00B532ED">
      <w:pPr>
        <w:ind w:left="-225"/>
        <w:rPr>
          <w:rFonts w:asciiTheme="minorHAnsi" w:eastAsia="Times New Roman" w:hAnsiTheme="minorHAnsi" w:cs="Times New Roman"/>
          <w:b/>
        </w:rPr>
      </w:pPr>
      <w:r w:rsidRPr="00D45118">
        <w:rPr>
          <w:rFonts w:asciiTheme="minorHAnsi" w:eastAsia="Times New Roman" w:hAnsiTheme="minorHAnsi" w:cs="Times New Roman"/>
          <w:b/>
        </w:rPr>
        <w:t>PLC Focus</w:t>
      </w:r>
    </w:p>
    <w:p w:rsidR="001E55EE" w:rsidRPr="00D45118" w:rsidRDefault="00342542" w:rsidP="00F10DB8">
      <w:pPr>
        <w:numPr>
          <w:ilvl w:val="0"/>
          <w:numId w:val="2"/>
        </w:numPr>
        <w:ind w:hanging="360"/>
        <w:contextualSpacing/>
        <w:rPr>
          <w:rFonts w:asciiTheme="minorHAnsi" w:hAnsiTheme="minorHAnsi"/>
        </w:rPr>
      </w:pPr>
      <w:r w:rsidRPr="00D45118">
        <w:rPr>
          <w:rFonts w:asciiTheme="minorHAnsi" w:eastAsia="Times New Roman" w:hAnsiTheme="minorHAnsi" w:cs="Times New Roman"/>
        </w:rPr>
        <w:t>What are high-leverage strategies?</w:t>
      </w:r>
    </w:p>
    <w:p w:rsidR="001E55EE" w:rsidRPr="00D45118" w:rsidRDefault="00342542" w:rsidP="00F10DB8">
      <w:pPr>
        <w:numPr>
          <w:ilvl w:val="1"/>
          <w:numId w:val="3"/>
        </w:numPr>
        <w:ind w:left="1080" w:hanging="360"/>
        <w:rPr>
          <w:rFonts w:asciiTheme="minorHAnsi" w:hAnsiTheme="minorHAnsi"/>
        </w:rPr>
      </w:pPr>
      <w:r w:rsidRPr="00D45118">
        <w:rPr>
          <w:rFonts w:asciiTheme="minorHAnsi" w:eastAsia="Times New Roman" w:hAnsiTheme="minorHAnsi" w:cs="Times New Roman"/>
        </w:rPr>
        <w:t>Deliberate acts of teaching</w:t>
      </w:r>
    </w:p>
    <w:p w:rsidR="001E55EE" w:rsidRPr="00D45118" w:rsidRDefault="00342542" w:rsidP="00F10DB8">
      <w:pPr>
        <w:numPr>
          <w:ilvl w:val="0"/>
          <w:numId w:val="2"/>
        </w:numPr>
        <w:ind w:hanging="360"/>
        <w:contextualSpacing/>
        <w:rPr>
          <w:rFonts w:asciiTheme="minorHAnsi" w:hAnsiTheme="minorHAnsi"/>
        </w:rPr>
      </w:pPr>
      <w:r w:rsidRPr="00D45118">
        <w:rPr>
          <w:rFonts w:asciiTheme="minorHAnsi" w:eastAsia="Times New Roman" w:hAnsiTheme="minorHAnsi" w:cs="Times New Roman"/>
        </w:rPr>
        <w:t>How to think about implementing them?</w:t>
      </w:r>
    </w:p>
    <w:p w:rsidR="001E55EE" w:rsidRPr="00D45118" w:rsidRDefault="001E55EE">
      <w:pPr>
        <w:rPr>
          <w:rFonts w:asciiTheme="minorHAnsi" w:eastAsia="Times New Roman" w:hAnsiTheme="minorHAnsi" w:cs="Times New Roman"/>
          <w:b/>
        </w:rPr>
      </w:pPr>
    </w:p>
    <w:p w:rsidR="001E55EE" w:rsidRPr="00F10DB8" w:rsidRDefault="00342542" w:rsidP="00F10DB8">
      <w:pPr>
        <w:ind w:left="-207"/>
        <w:rPr>
          <w:rFonts w:asciiTheme="minorHAnsi" w:eastAsia="Times New Roman" w:hAnsiTheme="minorHAnsi" w:cs="Times New Roman"/>
          <w:b/>
        </w:rPr>
      </w:pPr>
      <w:r w:rsidRPr="00D45118">
        <w:rPr>
          <w:rFonts w:asciiTheme="minorHAnsi" w:eastAsia="Times New Roman" w:hAnsiTheme="minorHAnsi" w:cs="Times New Roman"/>
          <w:b/>
        </w:rPr>
        <w:t>Materials needed</w:t>
      </w:r>
    </w:p>
    <w:p w:rsidR="00387258" w:rsidRPr="00D45118" w:rsidRDefault="00387258" w:rsidP="00387258">
      <w:pPr>
        <w:numPr>
          <w:ilvl w:val="0"/>
          <w:numId w:val="2"/>
        </w:numPr>
        <w:ind w:hanging="360"/>
        <w:contextualSpacing/>
        <w:rPr>
          <w:rFonts w:asciiTheme="minorHAnsi" w:hAnsiTheme="minorHAnsi"/>
        </w:rPr>
      </w:pPr>
      <w:r w:rsidRPr="00D45118">
        <w:rPr>
          <w:rFonts w:asciiTheme="minorHAnsi" w:eastAsia="Times New Roman" w:hAnsiTheme="minorHAnsi" w:cs="Times New Roman"/>
        </w:rPr>
        <w:t>Audio slide presentation (you will need a projector and audio capability)</w:t>
      </w:r>
    </w:p>
    <w:p w:rsidR="001E55EE" w:rsidRPr="00D45118" w:rsidRDefault="00387258" w:rsidP="00387258">
      <w:pPr>
        <w:numPr>
          <w:ilvl w:val="0"/>
          <w:numId w:val="2"/>
        </w:numPr>
        <w:ind w:hanging="360"/>
        <w:contextualSpacing/>
        <w:rPr>
          <w:rFonts w:asciiTheme="minorHAnsi" w:hAnsiTheme="minorHAnsi"/>
        </w:rPr>
      </w:pPr>
      <w:r w:rsidRPr="00D45118">
        <w:rPr>
          <w:rFonts w:asciiTheme="minorHAnsi" w:eastAsia="Times New Roman" w:hAnsiTheme="minorHAnsi" w:cs="Times New Roman"/>
        </w:rPr>
        <w:t xml:space="preserve">Copies of Activity Sheets 1 and </w:t>
      </w:r>
      <w:r w:rsidR="00342542" w:rsidRPr="00D45118">
        <w:rPr>
          <w:rFonts w:asciiTheme="minorHAnsi" w:eastAsia="Times New Roman" w:hAnsiTheme="minorHAnsi" w:cs="Times New Roman"/>
        </w:rPr>
        <w:t>2 for all participants</w:t>
      </w:r>
    </w:p>
    <w:p w:rsidR="001E55EE" w:rsidRPr="00D45118" w:rsidRDefault="00342542">
      <w:pPr>
        <w:numPr>
          <w:ilvl w:val="0"/>
          <w:numId w:val="2"/>
        </w:numPr>
        <w:ind w:hanging="360"/>
        <w:contextualSpacing/>
        <w:rPr>
          <w:rFonts w:asciiTheme="minorHAnsi" w:hAnsiTheme="minorHAnsi"/>
        </w:rPr>
      </w:pPr>
      <w:r w:rsidRPr="00D45118">
        <w:rPr>
          <w:rFonts w:asciiTheme="minorHAnsi" w:eastAsia="Times New Roman" w:hAnsiTheme="minorHAnsi" w:cs="Times New Roman"/>
        </w:rPr>
        <w:t xml:space="preserve">Your cheat-sheet for Activity 3.1 </w:t>
      </w:r>
    </w:p>
    <w:p w:rsidR="001E55EE" w:rsidRPr="00D45118" w:rsidRDefault="00342542">
      <w:pPr>
        <w:numPr>
          <w:ilvl w:val="0"/>
          <w:numId w:val="2"/>
        </w:numPr>
        <w:ind w:hanging="360"/>
        <w:contextualSpacing/>
        <w:rPr>
          <w:rFonts w:asciiTheme="minorHAnsi" w:hAnsiTheme="minorHAnsi"/>
        </w:rPr>
      </w:pPr>
      <w:r w:rsidRPr="00D45118">
        <w:rPr>
          <w:rFonts w:asciiTheme="minorHAnsi" w:eastAsia="Times New Roman" w:hAnsiTheme="minorHAnsi" w:cs="Times New Roman"/>
        </w:rPr>
        <w:t>Copies of reading for all participants</w:t>
      </w:r>
    </w:p>
    <w:p w:rsidR="001E55EE" w:rsidRPr="00D45118" w:rsidRDefault="00342542">
      <w:pPr>
        <w:numPr>
          <w:ilvl w:val="0"/>
          <w:numId w:val="2"/>
        </w:numPr>
        <w:ind w:hanging="360"/>
        <w:contextualSpacing/>
        <w:rPr>
          <w:rFonts w:asciiTheme="minorHAnsi" w:hAnsiTheme="minorHAnsi"/>
        </w:rPr>
      </w:pPr>
      <w:r w:rsidRPr="00D45118">
        <w:rPr>
          <w:rFonts w:asciiTheme="minorHAnsi" w:eastAsia="Times New Roman" w:hAnsiTheme="minorHAnsi" w:cs="Times New Roman"/>
        </w:rPr>
        <w:t xml:space="preserve">Participants should also have completed copies of Module 2, Activity Sheet 3 </w:t>
      </w:r>
      <w:r w:rsidR="00B532ED">
        <w:rPr>
          <w:rFonts w:asciiTheme="minorHAnsi" w:eastAsia="Times New Roman" w:hAnsiTheme="minorHAnsi" w:cs="Times New Roman"/>
        </w:rPr>
        <w:br/>
      </w:r>
      <w:r w:rsidRPr="00D45118">
        <w:rPr>
          <w:rFonts w:asciiTheme="minorHAnsi" w:eastAsia="Times New Roman" w:hAnsiTheme="minorHAnsi" w:cs="Times New Roman"/>
        </w:rPr>
        <w:t>(before the meeting, you might need to remind them to bring those)</w:t>
      </w:r>
    </w:p>
    <w:p w:rsidR="004E618F" w:rsidRDefault="004E618F" w:rsidP="00BC4986">
      <w:pPr>
        <w:widowControl/>
        <w:ind w:left="-90"/>
        <w:rPr>
          <w:rFonts w:asciiTheme="majorHAnsi" w:eastAsiaTheme="minorEastAsia" w:hAnsiTheme="majorHAnsi" w:cs="Times New Roman"/>
          <w:b/>
          <w:color w:val="96BEE6"/>
          <w:lang w:eastAsia="zh-CN"/>
        </w:rPr>
      </w:pPr>
    </w:p>
    <w:p w:rsidR="00821D1A" w:rsidRDefault="00342542" w:rsidP="004E4DF6">
      <w:pPr>
        <w:widowControl/>
        <w:ind w:left="-90"/>
        <w:rPr>
          <w:rFonts w:asciiTheme="minorHAnsi" w:eastAsiaTheme="minorEastAsia" w:hAnsiTheme="minorHAnsi" w:cs="Times New Roman"/>
          <w:b/>
          <w:color w:val="96BEE6"/>
          <w:lang w:eastAsia="zh-CN"/>
        </w:rPr>
      </w:pPr>
      <w:r w:rsidRPr="004E4DF6">
        <w:rPr>
          <w:rFonts w:asciiTheme="minorHAnsi" w:eastAsiaTheme="minorEastAsia" w:hAnsiTheme="minorHAnsi" w:cs="Times New Roman"/>
          <w:b/>
          <w:color w:val="96BEE6"/>
          <w:lang w:eastAsia="zh-CN"/>
        </w:rPr>
        <w:t>Module Sequence</w:t>
      </w:r>
    </w:p>
    <w:p w:rsidR="004E4DF6" w:rsidRPr="004E4DF6" w:rsidRDefault="004E4DF6" w:rsidP="004E4DF6">
      <w:pPr>
        <w:widowControl/>
        <w:ind w:left="-90"/>
        <w:rPr>
          <w:rFonts w:asciiTheme="minorHAnsi" w:eastAsiaTheme="minorEastAsia" w:hAnsiTheme="minorHAnsi" w:cs="Times New Roman"/>
          <w:b/>
          <w:color w:val="96BEE6"/>
          <w:lang w:eastAsia="zh-CN"/>
        </w:rPr>
      </w:pPr>
    </w:p>
    <w:tbl>
      <w:tblPr>
        <w:tblStyle w:val="LightGrid-Accent1"/>
        <w:tblW w:w="9350" w:type="dxa"/>
        <w:tblLayout w:type="fixed"/>
        <w:tblLook w:val="04A0" w:firstRow="1" w:lastRow="0" w:firstColumn="1" w:lastColumn="0" w:noHBand="0" w:noVBand="1"/>
        <w:tblCaption w:val="Section/Purpose/Resources"/>
      </w:tblPr>
      <w:tblGrid>
        <w:gridCol w:w="2358"/>
        <w:gridCol w:w="4207"/>
        <w:gridCol w:w="2785"/>
      </w:tblGrid>
      <w:tr w:rsidR="001E55EE" w:rsidTr="00452AE2">
        <w:trPr>
          <w:cnfStyle w:val="100000000000" w:firstRow="1" w:lastRow="0" w:firstColumn="0" w:lastColumn="0" w:oddVBand="0" w:evenVBand="0" w:oddHBand="0" w:evenHBand="0" w:firstRowFirstColumn="0" w:firstRowLastColumn="0" w:lastRowFirstColumn="0" w:lastRowLastColumn="0"/>
          <w:trHeight w:val="260"/>
          <w:tblHeader/>
        </w:trPr>
        <w:tc>
          <w:tcPr>
            <w:cnfStyle w:val="001000000000" w:firstRow="0" w:lastRow="0" w:firstColumn="1" w:lastColumn="0" w:oddVBand="0" w:evenVBand="0" w:oddHBand="0" w:evenHBand="0" w:firstRowFirstColumn="0" w:firstRowLastColumn="0" w:lastRowFirstColumn="0" w:lastRowLastColumn="0"/>
            <w:tcW w:w="2358" w:type="dxa"/>
          </w:tcPr>
          <w:p w:rsidR="001E55EE" w:rsidRPr="00954039" w:rsidRDefault="00342542" w:rsidP="00B532ED">
            <w:pPr>
              <w:spacing w:before="60" w:after="60"/>
              <w:jc w:val="center"/>
              <w:rPr>
                <w:rFonts w:asciiTheme="minorHAnsi" w:eastAsia="Times New Roman" w:hAnsiTheme="minorHAnsi" w:cs="Times New Roman"/>
                <w:b w:val="0"/>
                <w:sz w:val="22"/>
                <w:szCs w:val="22"/>
              </w:rPr>
            </w:pPr>
            <w:r w:rsidRPr="00954039">
              <w:rPr>
                <w:rFonts w:asciiTheme="minorHAnsi" w:eastAsia="Times New Roman" w:hAnsiTheme="minorHAnsi" w:cs="Times New Roman"/>
                <w:sz w:val="22"/>
                <w:szCs w:val="22"/>
              </w:rPr>
              <w:t>Section</w:t>
            </w:r>
          </w:p>
        </w:tc>
        <w:tc>
          <w:tcPr>
            <w:tcW w:w="4207" w:type="dxa"/>
          </w:tcPr>
          <w:p w:rsidR="001E55EE" w:rsidRPr="00954039" w:rsidRDefault="00342542" w:rsidP="00B532E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val="0"/>
                <w:sz w:val="22"/>
                <w:szCs w:val="22"/>
              </w:rPr>
            </w:pPr>
            <w:r w:rsidRPr="00954039">
              <w:rPr>
                <w:rFonts w:asciiTheme="minorHAnsi" w:eastAsia="Times New Roman" w:hAnsiTheme="minorHAnsi" w:cs="Times New Roman"/>
                <w:sz w:val="22"/>
                <w:szCs w:val="22"/>
              </w:rPr>
              <w:t>Purpose</w:t>
            </w:r>
          </w:p>
        </w:tc>
        <w:tc>
          <w:tcPr>
            <w:tcW w:w="2785" w:type="dxa"/>
          </w:tcPr>
          <w:p w:rsidR="001E55EE" w:rsidRPr="00954039" w:rsidRDefault="00342542" w:rsidP="00B532ED">
            <w:pPr>
              <w:spacing w:before="60" w:after="6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imes New Roman"/>
                <w:b w:val="0"/>
                <w:sz w:val="22"/>
                <w:szCs w:val="22"/>
              </w:rPr>
            </w:pPr>
            <w:r w:rsidRPr="00954039">
              <w:rPr>
                <w:rFonts w:asciiTheme="minorHAnsi" w:eastAsia="Times New Roman" w:hAnsiTheme="minorHAnsi" w:cs="Times New Roman"/>
                <w:sz w:val="22"/>
                <w:szCs w:val="22"/>
              </w:rPr>
              <w:t>Resources</w:t>
            </w:r>
          </w:p>
        </w:tc>
      </w:tr>
      <w:tr w:rsidR="001E55EE" w:rsidTr="00821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1E55EE" w:rsidRPr="00954039" w:rsidRDefault="00342542" w:rsidP="00C5360C">
            <w:pPr>
              <w:spacing w:before="6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 xml:space="preserve">Review the focus </w:t>
            </w:r>
          </w:p>
        </w:tc>
        <w:tc>
          <w:tcPr>
            <w:tcW w:w="4207" w:type="dxa"/>
          </w:tcPr>
          <w:p w:rsidR="001E55EE" w:rsidRPr="00954039" w:rsidRDefault="00342542" w:rsidP="00C5360C">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Orient participants to the session’s content.</w:t>
            </w:r>
          </w:p>
        </w:tc>
        <w:tc>
          <w:tcPr>
            <w:tcW w:w="2785" w:type="dxa"/>
          </w:tcPr>
          <w:p w:rsidR="001E55EE" w:rsidRPr="00954039" w:rsidRDefault="00342542" w:rsidP="00C5360C">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Focus is written above and in Facilitator Guidance below</w:t>
            </w:r>
          </w:p>
        </w:tc>
      </w:tr>
      <w:tr w:rsidR="001E55EE" w:rsidTr="00821D1A">
        <w:trPr>
          <w:cnfStyle w:val="000000010000" w:firstRow="0" w:lastRow="0" w:firstColumn="0" w:lastColumn="0" w:oddVBand="0" w:evenVBand="0" w:oddHBand="0" w:evenHBand="1"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358" w:type="dxa"/>
          </w:tcPr>
          <w:p w:rsidR="001E55EE" w:rsidRPr="00954039" w:rsidRDefault="00342542" w:rsidP="00C5360C">
            <w:pPr>
              <w:spacing w:before="6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Connection (5 minutes)</w:t>
            </w:r>
          </w:p>
        </w:tc>
        <w:tc>
          <w:tcPr>
            <w:tcW w:w="4207" w:type="dxa"/>
          </w:tcPr>
          <w:p w:rsidR="001E55EE" w:rsidRPr="00954039" w:rsidRDefault="00342542" w:rsidP="00C5360C">
            <w:pPr>
              <w:spacing w:before="6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Participants reflect on the effectiveness of their method for collecting formative assessment evidence.</w:t>
            </w:r>
          </w:p>
        </w:tc>
        <w:tc>
          <w:tcPr>
            <w:tcW w:w="2785" w:type="dxa"/>
          </w:tcPr>
          <w:p w:rsidR="001E55EE" w:rsidRPr="00954039" w:rsidRDefault="00342542" w:rsidP="00C5360C">
            <w:pPr>
              <w:spacing w:before="6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Activity Sheet 3 from Module 2</w:t>
            </w:r>
          </w:p>
        </w:tc>
      </w:tr>
      <w:tr w:rsidR="001E55EE" w:rsidTr="00821D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8" w:type="dxa"/>
          </w:tcPr>
          <w:p w:rsidR="001E55EE" w:rsidRPr="00954039" w:rsidRDefault="00342542" w:rsidP="00C5360C">
            <w:pPr>
              <w:spacing w:before="6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New Content (12 minutes)</w:t>
            </w:r>
          </w:p>
        </w:tc>
        <w:tc>
          <w:tcPr>
            <w:tcW w:w="4207" w:type="dxa"/>
          </w:tcPr>
          <w:p w:rsidR="001E55EE" w:rsidRPr="00954039" w:rsidRDefault="00342542" w:rsidP="00C5360C">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Introduce participants to the idea of responding to evidence through deliberate acts of teaching.</w:t>
            </w:r>
          </w:p>
        </w:tc>
        <w:tc>
          <w:tcPr>
            <w:tcW w:w="2785" w:type="dxa"/>
          </w:tcPr>
          <w:p w:rsidR="001E55EE" w:rsidRPr="00954039" w:rsidRDefault="00342542" w:rsidP="00C5360C">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Module 3 Audio PowerPoint Presentation</w:t>
            </w:r>
          </w:p>
          <w:p w:rsidR="001E55EE" w:rsidRPr="00954039" w:rsidRDefault="001E55EE">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p>
        </w:tc>
      </w:tr>
      <w:tr w:rsidR="001E55EE" w:rsidTr="00821D1A">
        <w:trPr>
          <w:cnfStyle w:val="000000010000" w:firstRow="0" w:lastRow="0" w:firstColumn="0" w:lastColumn="0" w:oddVBand="0" w:evenVBand="0" w:oddHBand="0" w:evenHBand="1" w:firstRowFirstColumn="0" w:firstRowLastColumn="0" w:lastRowFirstColumn="0" w:lastRowLastColumn="0"/>
          <w:trHeight w:val="1360"/>
        </w:trPr>
        <w:tc>
          <w:tcPr>
            <w:cnfStyle w:val="001000000000" w:firstRow="0" w:lastRow="0" w:firstColumn="1" w:lastColumn="0" w:oddVBand="0" w:evenVBand="0" w:oddHBand="0" w:evenHBand="0" w:firstRowFirstColumn="0" w:firstRowLastColumn="0" w:lastRowFirstColumn="0" w:lastRowLastColumn="0"/>
            <w:tcW w:w="2358" w:type="dxa"/>
          </w:tcPr>
          <w:p w:rsidR="001E55EE" w:rsidRPr="00954039" w:rsidRDefault="00342542" w:rsidP="00C5360C">
            <w:pPr>
              <w:spacing w:before="6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Discussion (18 minutes)</w:t>
            </w:r>
          </w:p>
        </w:tc>
        <w:tc>
          <w:tcPr>
            <w:tcW w:w="4207" w:type="dxa"/>
          </w:tcPr>
          <w:p w:rsidR="001E55EE" w:rsidRPr="00954039" w:rsidRDefault="00342542" w:rsidP="00886459">
            <w:pPr>
              <w:widowControl/>
              <w:spacing w:before="40" w:after="4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 xml:space="preserve">Deepen participants’ understanding of teaching strategies that can be used during the lesson to respond to evidence and </w:t>
            </w:r>
            <w:r w:rsidRPr="00954039">
              <w:rPr>
                <w:rFonts w:asciiTheme="minorHAnsi" w:eastAsiaTheme="majorEastAsia" w:hAnsiTheme="minorHAnsi" w:cs="Times New Roman"/>
                <w:b/>
                <w:bCs/>
                <w:color w:val="0D0D0D" w:themeColor="text1" w:themeTint="F2"/>
                <w:sz w:val="22"/>
                <w:szCs w:val="22"/>
                <w:lang w:eastAsia="zh-CN"/>
              </w:rPr>
              <w:t>advance</w:t>
            </w:r>
            <w:r w:rsidRPr="00954039">
              <w:rPr>
                <w:rFonts w:asciiTheme="minorHAnsi" w:eastAsia="Times New Roman" w:hAnsiTheme="minorHAnsi" w:cs="Times New Roman"/>
                <w:sz w:val="22"/>
                <w:szCs w:val="22"/>
              </w:rPr>
              <w:t xml:space="preserve"> learning – a high-leverage strategy.</w:t>
            </w:r>
          </w:p>
        </w:tc>
        <w:tc>
          <w:tcPr>
            <w:tcW w:w="2785" w:type="dxa"/>
          </w:tcPr>
          <w:p w:rsidR="001E55EE" w:rsidRPr="00954039" w:rsidRDefault="00342542" w:rsidP="00C5360C">
            <w:pPr>
              <w:spacing w:before="60"/>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Activity Sheet 3.1</w:t>
            </w:r>
          </w:p>
          <w:p w:rsidR="001E55EE" w:rsidRPr="00954039" w:rsidRDefault="001E55EE">
            <w:pPr>
              <w:cnfStyle w:val="000000010000" w:firstRow="0" w:lastRow="0" w:firstColumn="0" w:lastColumn="0" w:oddVBand="0" w:evenVBand="0" w:oddHBand="0" w:evenHBand="1" w:firstRowFirstColumn="0" w:firstRowLastColumn="0" w:lastRowFirstColumn="0" w:lastRowLastColumn="0"/>
              <w:rPr>
                <w:rFonts w:asciiTheme="minorHAnsi" w:eastAsia="Times New Roman" w:hAnsiTheme="minorHAnsi" w:cs="Times New Roman"/>
                <w:b/>
                <w:sz w:val="22"/>
                <w:szCs w:val="22"/>
              </w:rPr>
            </w:pPr>
          </w:p>
        </w:tc>
      </w:tr>
      <w:tr w:rsidR="001E55EE" w:rsidTr="00821D1A">
        <w:trPr>
          <w:cnfStyle w:val="000000100000" w:firstRow="0" w:lastRow="0" w:firstColumn="0" w:lastColumn="0" w:oddVBand="0" w:evenVBand="0" w:oddHBand="1"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2358" w:type="dxa"/>
          </w:tcPr>
          <w:p w:rsidR="001E55EE" w:rsidRPr="00954039" w:rsidRDefault="00342542" w:rsidP="00C5360C">
            <w:pPr>
              <w:spacing w:before="6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Next Steps and Closing (15 minutes)</w:t>
            </w:r>
          </w:p>
        </w:tc>
        <w:tc>
          <w:tcPr>
            <w:tcW w:w="4207" w:type="dxa"/>
          </w:tcPr>
          <w:p w:rsidR="001E55EE" w:rsidRPr="00954039" w:rsidRDefault="00342542" w:rsidP="00C5360C">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Reflect on today’s learning; preparation for follow-up activity</w:t>
            </w:r>
          </w:p>
          <w:p w:rsidR="001E55EE" w:rsidRPr="00954039" w:rsidRDefault="00342542">
            <w:pP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Direct participants to reading</w:t>
            </w:r>
          </w:p>
        </w:tc>
        <w:tc>
          <w:tcPr>
            <w:tcW w:w="2785" w:type="dxa"/>
          </w:tcPr>
          <w:p w:rsidR="001E55EE" w:rsidRPr="00954039" w:rsidRDefault="00342542" w:rsidP="00C5360C">
            <w:pPr>
              <w:spacing w:before="60"/>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imes New Roman"/>
                <w:sz w:val="22"/>
                <w:szCs w:val="22"/>
              </w:rPr>
            </w:pPr>
            <w:r w:rsidRPr="00954039">
              <w:rPr>
                <w:rFonts w:asciiTheme="minorHAnsi" w:eastAsia="Times New Roman" w:hAnsiTheme="minorHAnsi" w:cs="Times New Roman"/>
                <w:sz w:val="22"/>
                <w:szCs w:val="22"/>
              </w:rPr>
              <w:t>Activity Sheet 3.2</w:t>
            </w:r>
          </w:p>
        </w:tc>
      </w:tr>
    </w:tbl>
    <w:p w:rsidR="001E55EE" w:rsidRDefault="001E55EE">
      <w:pPr>
        <w:rPr>
          <w:rFonts w:ascii="Times New Roman" w:eastAsia="Times New Roman" w:hAnsi="Times New Roman" w:cs="Times New Roman"/>
          <w:u w:val="single"/>
        </w:rPr>
      </w:pPr>
    </w:p>
    <w:p w:rsidR="001E55EE" w:rsidRDefault="001E55EE">
      <w:pPr>
        <w:rPr>
          <w:rFonts w:ascii="Times New Roman" w:eastAsia="Times New Roman" w:hAnsi="Times New Roman" w:cs="Times New Roman"/>
          <w:u w:val="single"/>
        </w:rPr>
      </w:pPr>
    </w:p>
    <w:p w:rsidR="001E55EE" w:rsidRDefault="001E55EE">
      <w:pPr>
        <w:rPr>
          <w:rFonts w:ascii="Times New Roman" w:eastAsia="Times New Roman" w:hAnsi="Times New Roman" w:cs="Times New Roman"/>
          <w:u w:val="single"/>
        </w:rPr>
      </w:pPr>
    </w:p>
    <w:p w:rsidR="001E55EE" w:rsidRDefault="001E55EE">
      <w:pPr>
        <w:rPr>
          <w:rFonts w:ascii="Times New Roman" w:eastAsia="Times New Roman" w:hAnsi="Times New Roman" w:cs="Times New Roman"/>
          <w:b/>
        </w:rPr>
      </w:pPr>
    </w:p>
    <w:p w:rsidR="001E55EE" w:rsidRPr="00F4424A" w:rsidRDefault="00C5360C" w:rsidP="0020664C">
      <w:pPr>
        <w:ind w:left="-207"/>
        <w:rPr>
          <w:rFonts w:asciiTheme="minorHAnsi" w:hAnsiTheme="minorHAnsi"/>
          <w:b/>
          <w:color w:val="A8C9EA"/>
          <w:sz w:val="32"/>
          <w:szCs w:val="32"/>
        </w:rPr>
      </w:pPr>
      <w:r w:rsidRPr="00F4424A">
        <w:rPr>
          <w:rFonts w:asciiTheme="minorHAnsi" w:hAnsiTheme="minorHAnsi"/>
          <w:b/>
          <w:color w:val="A8C9EA"/>
          <w:sz w:val="32"/>
          <w:szCs w:val="32"/>
        </w:rPr>
        <w:lastRenderedPageBreak/>
        <w:t xml:space="preserve">Facilitator Guidance </w:t>
      </w:r>
    </w:p>
    <w:p w:rsidR="001E55EE" w:rsidRDefault="001E55EE">
      <w:pPr>
        <w:rPr>
          <w:rFonts w:ascii="Times New Roman" w:eastAsia="Times New Roman" w:hAnsi="Times New Roman" w:cs="Times New Roman"/>
          <w:u w:val="single"/>
        </w:rPr>
      </w:pPr>
    </w:p>
    <w:p w:rsidR="001E55EE" w:rsidRPr="000D46DE" w:rsidRDefault="00342542">
      <w:pPr>
        <w:rPr>
          <w:rFonts w:asciiTheme="minorHAnsi" w:eastAsia="Times New Roman" w:hAnsiTheme="minorHAnsi" w:cs="Times New Roman"/>
          <w:b/>
          <w:u w:val="single"/>
        </w:rPr>
      </w:pPr>
      <w:r w:rsidRPr="000D46DE">
        <w:rPr>
          <w:rFonts w:asciiTheme="minorHAnsi" w:eastAsia="Times New Roman" w:hAnsiTheme="minorHAnsi" w:cs="Times New Roman"/>
          <w:b/>
          <w:u w:val="single"/>
        </w:rPr>
        <w:t>Review the focus of the PLC.</w:t>
      </w:r>
    </w:p>
    <w:p w:rsidR="001E55EE" w:rsidRPr="00157B62" w:rsidRDefault="001E55EE">
      <w:pPr>
        <w:rPr>
          <w:rFonts w:asciiTheme="minorHAnsi" w:eastAsia="Times New Roman" w:hAnsiTheme="minorHAnsi" w:cs="Times New Roman"/>
          <w:u w:val="single"/>
        </w:rPr>
      </w:pPr>
    </w:p>
    <w:p w:rsidR="001E55EE" w:rsidRPr="00157B62" w:rsidRDefault="00342542">
      <w:pPr>
        <w:rPr>
          <w:rFonts w:asciiTheme="minorHAnsi" w:eastAsia="Times New Roman" w:hAnsiTheme="minorHAnsi" w:cs="Times New Roman"/>
        </w:rPr>
      </w:pPr>
      <w:r w:rsidRPr="00157B62">
        <w:rPr>
          <w:rFonts w:asciiTheme="minorHAnsi" w:eastAsia="Times New Roman" w:hAnsiTheme="minorHAnsi" w:cs="Times New Roman"/>
        </w:rPr>
        <w:t>After welcoming participants, let them know what the focus of this PLC will be.</w:t>
      </w:r>
    </w:p>
    <w:p w:rsidR="001E55EE" w:rsidRPr="00157B62" w:rsidRDefault="001E55EE">
      <w:pPr>
        <w:rPr>
          <w:rFonts w:asciiTheme="minorHAnsi" w:eastAsia="Times New Roman" w:hAnsiTheme="minorHAnsi" w:cs="Times New Roman"/>
        </w:rPr>
      </w:pPr>
    </w:p>
    <w:p w:rsidR="001E55EE" w:rsidRPr="00157B62" w:rsidRDefault="00342542" w:rsidP="00C5360C">
      <w:pPr>
        <w:numPr>
          <w:ilvl w:val="0"/>
          <w:numId w:val="2"/>
        </w:numPr>
        <w:ind w:hanging="360"/>
        <w:contextualSpacing/>
        <w:rPr>
          <w:rFonts w:asciiTheme="minorHAnsi" w:hAnsiTheme="minorHAnsi"/>
        </w:rPr>
      </w:pPr>
      <w:r w:rsidRPr="00157B62">
        <w:rPr>
          <w:rFonts w:asciiTheme="minorHAnsi" w:eastAsia="Times New Roman" w:hAnsiTheme="minorHAnsi" w:cs="Times New Roman"/>
        </w:rPr>
        <w:t>What are high-leverage strategies?</w:t>
      </w:r>
    </w:p>
    <w:p w:rsidR="001E55EE" w:rsidRPr="00157B62" w:rsidRDefault="00342542" w:rsidP="00157B62">
      <w:pPr>
        <w:numPr>
          <w:ilvl w:val="1"/>
          <w:numId w:val="3"/>
        </w:numPr>
        <w:ind w:left="1080" w:hanging="360"/>
        <w:rPr>
          <w:rFonts w:asciiTheme="minorHAnsi" w:hAnsiTheme="minorHAnsi"/>
        </w:rPr>
      </w:pPr>
      <w:r w:rsidRPr="00157B62">
        <w:rPr>
          <w:rFonts w:asciiTheme="minorHAnsi" w:eastAsia="Times New Roman" w:hAnsiTheme="minorHAnsi" w:cs="Times New Roman"/>
        </w:rPr>
        <w:t>Deliberate acts of teaching</w:t>
      </w:r>
    </w:p>
    <w:p w:rsidR="001E55EE" w:rsidRPr="00157B62" w:rsidRDefault="00342542" w:rsidP="00C5360C">
      <w:pPr>
        <w:numPr>
          <w:ilvl w:val="0"/>
          <w:numId w:val="2"/>
        </w:numPr>
        <w:ind w:hanging="360"/>
        <w:contextualSpacing/>
        <w:rPr>
          <w:rFonts w:asciiTheme="minorHAnsi" w:hAnsiTheme="minorHAnsi"/>
        </w:rPr>
      </w:pPr>
      <w:r w:rsidRPr="00157B62">
        <w:rPr>
          <w:rFonts w:asciiTheme="minorHAnsi" w:eastAsia="Times New Roman" w:hAnsiTheme="minorHAnsi" w:cs="Times New Roman"/>
        </w:rPr>
        <w:t>How to think about implementing them?</w:t>
      </w:r>
    </w:p>
    <w:p w:rsidR="001E55EE" w:rsidRPr="00157B62" w:rsidRDefault="001E55EE">
      <w:pPr>
        <w:rPr>
          <w:rFonts w:asciiTheme="minorHAnsi" w:eastAsia="Times New Roman" w:hAnsiTheme="minorHAnsi" w:cs="Times New Roman"/>
        </w:rPr>
      </w:pPr>
    </w:p>
    <w:p w:rsidR="001E55EE" w:rsidRPr="00157B62" w:rsidRDefault="00342542">
      <w:pPr>
        <w:rPr>
          <w:rFonts w:asciiTheme="minorHAnsi" w:eastAsia="Times New Roman" w:hAnsiTheme="minorHAnsi" w:cs="Times New Roman"/>
          <w:i/>
        </w:rPr>
      </w:pPr>
      <w:r w:rsidRPr="000D46DE">
        <w:rPr>
          <w:rFonts w:asciiTheme="minorHAnsi" w:eastAsia="Times New Roman" w:hAnsiTheme="minorHAnsi" w:cs="Times New Roman"/>
          <w:b/>
        </w:rPr>
        <w:t>Facilitator</w:t>
      </w:r>
      <w:r w:rsidRPr="00157B62">
        <w:rPr>
          <w:rFonts w:asciiTheme="minorHAnsi" w:eastAsia="Times New Roman" w:hAnsiTheme="minorHAnsi" w:cs="Times New Roman"/>
        </w:rPr>
        <w:t xml:space="preserve">: </w:t>
      </w:r>
      <w:r w:rsidRPr="00157B62">
        <w:rPr>
          <w:rFonts w:asciiTheme="minorHAnsi" w:eastAsia="Times New Roman" w:hAnsiTheme="minorHAnsi" w:cs="Times New Roman"/>
          <w:i/>
        </w:rPr>
        <w:t>In this PLC we’re going to be thinking about taking action in response to evidence, specifically, we’ll be focusing on deliberate acts of teaching.  These are high-leverage strategies in formative assessment and are essential if formative assessment is really going to be formative in the sense of “forming” new learning.</w:t>
      </w:r>
    </w:p>
    <w:p w:rsidR="001E55EE" w:rsidRPr="000D46DE" w:rsidRDefault="001E55EE">
      <w:pPr>
        <w:rPr>
          <w:rFonts w:asciiTheme="minorHAnsi" w:eastAsia="Times New Roman" w:hAnsiTheme="minorHAnsi" w:cs="Times New Roman"/>
          <w:b/>
          <w:u w:val="single"/>
        </w:rPr>
      </w:pPr>
    </w:p>
    <w:p w:rsidR="001E55EE" w:rsidRPr="000D46DE" w:rsidRDefault="00342542">
      <w:pPr>
        <w:rPr>
          <w:rFonts w:asciiTheme="minorHAnsi" w:eastAsia="Times New Roman" w:hAnsiTheme="minorHAnsi" w:cs="Times New Roman"/>
          <w:b/>
          <w:u w:val="single"/>
        </w:rPr>
      </w:pPr>
      <w:r w:rsidRPr="000D46DE">
        <w:rPr>
          <w:rFonts w:asciiTheme="minorHAnsi" w:eastAsia="Times New Roman" w:hAnsiTheme="minorHAnsi" w:cs="Times New Roman"/>
          <w:b/>
          <w:u w:val="single"/>
        </w:rPr>
        <w:t xml:space="preserve">Connection (5 minutes) </w:t>
      </w:r>
    </w:p>
    <w:p w:rsidR="001E55EE" w:rsidRPr="00157B62" w:rsidRDefault="001E55EE"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Each participant should have a copy of Activity Sheet 2.3 (from Module 2).</w:t>
      </w:r>
    </w:p>
    <w:p w:rsidR="001E55EE" w:rsidRPr="00157B62" w:rsidRDefault="001E55EE"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rPr>
      </w:pPr>
      <w:r w:rsidRPr="000D46DE">
        <w:rPr>
          <w:rFonts w:asciiTheme="minorHAnsi" w:eastAsia="Times New Roman" w:hAnsiTheme="minorHAnsi" w:cs="Times New Roman"/>
          <w:b/>
        </w:rPr>
        <w:t>Facilitator</w:t>
      </w:r>
      <w:r w:rsidRPr="00157B62">
        <w:rPr>
          <w:rFonts w:asciiTheme="minorHAnsi" w:eastAsia="Times New Roman" w:hAnsiTheme="minorHAnsi" w:cs="Times New Roman"/>
        </w:rPr>
        <w:t xml:space="preserve">: </w:t>
      </w:r>
      <w:r w:rsidRPr="00157B62">
        <w:rPr>
          <w:rFonts w:asciiTheme="minorHAnsi" w:eastAsia="Times New Roman" w:hAnsiTheme="minorHAnsi" w:cs="Times New Roman"/>
          <w:i/>
        </w:rPr>
        <w:t>Before we get started with our new focus, we are going to take a few minutes to share what we did since the last PLC. You were asked to complete Activity Sheet 3 from Module 2. With a partner, share what you did and discuss how successful you thought your method for gathering evidence was. Also discuss if you would make any changes next time you taught this lesson.</w:t>
      </w:r>
    </w:p>
    <w:p w:rsidR="001E55EE" w:rsidRPr="00157B62" w:rsidRDefault="001E55EE"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[Give participants about 5 minutes for this discussion and make sure each one of the pair has a chance to share].</w:t>
      </w:r>
    </w:p>
    <w:p w:rsidR="001E55EE" w:rsidRPr="00157B62" w:rsidRDefault="001E55EE">
      <w:pPr>
        <w:rPr>
          <w:rFonts w:asciiTheme="minorHAnsi" w:eastAsia="Times New Roman" w:hAnsiTheme="minorHAnsi" w:cs="Times New Roman"/>
        </w:rPr>
      </w:pPr>
    </w:p>
    <w:p w:rsidR="001E55EE" w:rsidRPr="000D46DE" w:rsidRDefault="00342542">
      <w:pPr>
        <w:rPr>
          <w:rFonts w:asciiTheme="minorHAnsi" w:eastAsia="Times New Roman" w:hAnsiTheme="minorHAnsi" w:cs="Times New Roman"/>
          <w:b/>
          <w:u w:val="single"/>
        </w:rPr>
      </w:pPr>
      <w:r w:rsidRPr="000D46DE">
        <w:rPr>
          <w:rFonts w:asciiTheme="minorHAnsi" w:eastAsia="Times New Roman" w:hAnsiTheme="minorHAnsi" w:cs="Times New Roman"/>
          <w:b/>
          <w:u w:val="single"/>
        </w:rPr>
        <w:t>New Content: Audio Slide Presentation (12 minutes)</w:t>
      </w:r>
    </w:p>
    <w:p w:rsidR="001E55EE" w:rsidRPr="00157B62" w:rsidRDefault="001E55EE">
      <w:pPr>
        <w:rPr>
          <w:rFonts w:asciiTheme="minorHAnsi" w:eastAsia="Times New Roman" w:hAnsiTheme="minorHAnsi" w:cs="Times New Roman"/>
          <w:u w:val="single"/>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 xml:space="preserve">Let participants know that they are now going to learn some new content through an audio slide presentation. The focus of the presentation will be on the high-leverage strategies – deliberate acts of teaching. </w:t>
      </w:r>
    </w:p>
    <w:p w:rsidR="001E55EE" w:rsidRPr="00157B62" w:rsidRDefault="001E55EE" w:rsidP="000D46DE">
      <w:pPr>
        <w:ind w:left="720"/>
        <w:rPr>
          <w:rFonts w:asciiTheme="minorHAnsi" w:eastAsia="Times New Roman" w:hAnsiTheme="minorHAnsi" w:cs="Times New Roman"/>
          <w:u w:val="single"/>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[Module 3 Audio PPT].</w:t>
      </w:r>
    </w:p>
    <w:p w:rsidR="001E55EE" w:rsidRPr="00157B62" w:rsidRDefault="001E55EE"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Draw participants’ attention to ODE resources on the last slide and let them know they can access these via the ODE website.</w:t>
      </w:r>
    </w:p>
    <w:p w:rsidR="001E55EE" w:rsidRPr="00157B62" w:rsidRDefault="001E55EE">
      <w:pPr>
        <w:rPr>
          <w:rFonts w:asciiTheme="minorHAnsi" w:eastAsia="Times New Roman" w:hAnsiTheme="minorHAnsi" w:cs="Times New Roman"/>
          <w:u w:val="single"/>
        </w:rPr>
      </w:pPr>
    </w:p>
    <w:p w:rsidR="0020664C" w:rsidRDefault="0020664C">
      <w:pPr>
        <w:rPr>
          <w:rFonts w:asciiTheme="minorHAnsi" w:eastAsia="Times New Roman" w:hAnsiTheme="minorHAnsi" w:cs="Times New Roman"/>
          <w:u w:val="single"/>
        </w:rPr>
      </w:pPr>
    </w:p>
    <w:p w:rsidR="004E4DF6" w:rsidRDefault="004E4DF6">
      <w:pPr>
        <w:rPr>
          <w:rFonts w:asciiTheme="minorHAnsi" w:eastAsia="Times New Roman" w:hAnsiTheme="minorHAnsi" w:cs="Times New Roman"/>
          <w:b/>
          <w:u w:val="single"/>
        </w:rPr>
      </w:pPr>
      <w:r>
        <w:rPr>
          <w:rFonts w:asciiTheme="minorHAnsi" w:eastAsia="Times New Roman" w:hAnsiTheme="minorHAnsi" w:cs="Times New Roman"/>
          <w:b/>
          <w:u w:val="single"/>
        </w:rPr>
        <w:br w:type="page"/>
      </w:r>
    </w:p>
    <w:p w:rsidR="004E4DF6" w:rsidRDefault="004E4DF6">
      <w:pPr>
        <w:rPr>
          <w:rFonts w:asciiTheme="minorHAnsi" w:eastAsia="Times New Roman" w:hAnsiTheme="minorHAnsi" w:cs="Times New Roman"/>
          <w:b/>
          <w:u w:val="single"/>
        </w:rPr>
      </w:pPr>
    </w:p>
    <w:p w:rsidR="001E55EE" w:rsidRPr="00C248BC" w:rsidRDefault="00342542">
      <w:pPr>
        <w:rPr>
          <w:rFonts w:asciiTheme="minorHAnsi" w:eastAsia="Times New Roman" w:hAnsiTheme="minorHAnsi" w:cs="Times New Roman"/>
          <w:b/>
          <w:u w:val="single"/>
        </w:rPr>
      </w:pPr>
      <w:r w:rsidRPr="00C248BC">
        <w:rPr>
          <w:rFonts w:asciiTheme="minorHAnsi" w:eastAsia="Times New Roman" w:hAnsiTheme="minorHAnsi" w:cs="Times New Roman"/>
          <w:b/>
          <w:u w:val="single"/>
        </w:rPr>
        <w:t>Discussion: Participants will need to refer to Activity Sheet 3.1 and then to Activity Sheet 2.3 which they discussed earlier (18 minutes)</w:t>
      </w:r>
    </w:p>
    <w:p w:rsidR="00C248BC" w:rsidRDefault="00C248BC"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Also be sure that you have your Activity Sheet 3.1 cheat-sheet so you can guide the discussion.</w:t>
      </w:r>
    </w:p>
    <w:p w:rsidR="001E55EE" w:rsidRPr="00157B62" w:rsidRDefault="001E55EE"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Use the following prompt to begin your discussion:</w:t>
      </w:r>
    </w:p>
    <w:p w:rsidR="001E55EE" w:rsidRPr="00157B62" w:rsidRDefault="001E55EE"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i/>
        </w:rPr>
      </w:pPr>
      <w:r w:rsidRPr="000D46DE">
        <w:rPr>
          <w:rFonts w:asciiTheme="minorHAnsi" w:eastAsia="Times New Roman" w:hAnsiTheme="minorHAnsi" w:cs="Times New Roman"/>
          <w:b/>
        </w:rPr>
        <w:t>Facilitator</w:t>
      </w:r>
      <w:r w:rsidRPr="00157B62">
        <w:rPr>
          <w:rFonts w:asciiTheme="minorHAnsi" w:eastAsia="Times New Roman" w:hAnsiTheme="minorHAnsi" w:cs="Times New Roman"/>
        </w:rPr>
        <w:t xml:space="preserve">: </w:t>
      </w:r>
      <w:r w:rsidRPr="00157B62">
        <w:rPr>
          <w:rFonts w:asciiTheme="minorHAnsi" w:eastAsia="Times New Roman" w:hAnsiTheme="minorHAnsi" w:cs="Times New Roman"/>
          <w:i/>
        </w:rPr>
        <w:t xml:space="preserve">There are two parts to our discussion today. First, to follow up on the deliberate acts of teaching we just learned about, we are going to review several scenarios and decide which deliberate act of teaching the teacher used.  </w:t>
      </w:r>
    </w:p>
    <w:p w:rsidR="001E55EE" w:rsidRPr="00157B62" w:rsidRDefault="001E55EE" w:rsidP="000D46DE">
      <w:pPr>
        <w:ind w:left="720"/>
        <w:rPr>
          <w:rFonts w:asciiTheme="minorHAnsi" w:eastAsia="Times New Roman" w:hAnsiTheme="minorHAnsi" w:cs="Times New Roman"/>
          <w:i/>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[The purpose of this discussion is to deepen participants’ thinking about acting on evidence by engaging in deliberate acts of teaching. The goal is not to get each answer “correct” but rather to encourage discussion about how to respond to evidence. Let participants read each example and then after each one ask them to identify which deliberate act of teaching the teacher used. Make sure that each person in the group offers their opinion. If people offer different ideas, be sure to press them on why they think that. Ask participants why they think the teacher used the particular deliberate act of teaching. Would they have done the same? If they offer a different strategy, ask why they would select that strategy in preference to the example].</w:t>
      </w:r>
    </w:p>
    <w:p w:rsidR="001E55EE" w:rsidRPr="00157B62" w:rsidRDefault="001E55EE"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 xml:space="preserve">Once you have finished this part of the discussion, you are going to focus on why these are high-leverage strategies. </w:t>
      </w:r>
    </w:p>
    <w:p w:rsidR="001E55EE" w:rsidRPr="00157B62" w:rsidRDefault="001E55EE"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i/>
        </w:rPr>
      </w:pPr>
      <w:r w:rsidRPr="000D46DE">
        <w:rPr>
          <w:rFonts w:asciiTheme="minorHAnsi" w:eastAsia="Times New Roman" w:hAnsiTheme="minorHAnsi" w:cs="Times New Roman"/>
          <w:b/>
        </w:rPr>
        <w:t>Facilitator</w:t>
      </w:r>
      <w:r w:rsidRPr="00157B62">
        <w:rPr>
          <w:rFonts w:asciiTheme="minorHAnsi" w:eastAsia="Times New Roman" w:hAnsiTheme="minorHAnsi" w:cs="Times New Roman"/>
        </w:rPr>
        <w:t xml:space="preserve">: </w:t>
      </w:r>
      <w:r w:rsidRPr="00157B62">
        <w:rPr>
          <w:rFonts w:asciiTheme="minorHAnsi" w:eastAsia="Times New Roman" w:hAnsiTheme="minorHAnsi" w:cs="Times New Roman"/>
          <w:i/>
        </w:rPr>
        <w:t xml:space="preserve">Now we are going to think about why the deliberate acts of teaching are high-level strategies. So your prompt for this discussion is: what makes these high-leverage strategies? </w:t>
      </w:r>
    </w:p>
    <w:p w:rsidR="001E55EE" w:rsidRPr="00157B62" w:rsidRDefault="001E55EE" w:rsidP="000D46DE">
      <w:pPr>
        <w:ind w:left="720"/>
        <w:rPr>
          <w:rFonts w:asciiTheme="minorHAnsi" w:eastAsia="Times New Roman" w:hAnsiTheme="minorHAnsi" w:cs="Times New Roman"/>
          <w:i/>
        </w:rPr>
      </w:pPr>
    </w:p>
    <w:p w:rsidR="001E55EE" w:rsidRPr="00157B62" w:rsidRDefault="00342542" w:rsidP="000D46DE">
      <w:pPr>
        <w:ind w:left="720"/>
        <w:rPr>
          <w:rFonts w:asciiTheme="minorHAnsi" w:eastAsia="Times New Roman" w:hAnsiTheme="minorHAnsi" w:cs="Times New Roman"/>
          <w:i/>
        </w:rPr>
      </w:pPr>
      <w:r w:rsidRPr="00157B62">
        <w:rPr>
          <w:rFonts w:asciiTheme="minorHAnsi" w:eastAsia="Times New Roman" w:hAnsiTheme="minorHAnsi" w:cs="Times New Roman"/>
        </w:rPr>
        <w:t xml:space="preserve">[The purpose of this discussion is to help teachers reflect on why they would use deliberate acts of teaching. Try to get them to the point of fully realizing that when they use an appropriate response to evidence, they are meeting students where they are in learning </w:t>
      </w:r>
      <w:r w:rsidRPr="00157B62">
        <w:rPr>
          <w:rFonts w:asciiTheme="minorHAnsi" w:eastAsia="Times New Roman" w:hAnsiTheme="minorHAnsi" w:cs="Times New Roman"/>
          <w:u w:val="single"/>
        </w:rPr>
        <w:t>during</w:t>
      </w:r>
      <w:r w:rsidRPr="00157B62">
        <w:rPr>
          <w:rFonts w:asciiTheme="minorHAnsi" w:eastAsia="Times New Roman" w:hAnsiTheme="minorHAnsi" w:cs="Times New Roman"/>
        </w:rPr>
        <w:t xml:space="preserve"> the learning so as to maintain momentum. You could refer to the often-used “got it, didn’t get it, reteach” formulation to highlight that formative assessment is not to check if “they got it” but rather to see where students are in learning and move them forward, often on an individual or small group basis. Refer back to slides 16 and 17 in the PPT presentation to underscore this idea]. </w:t>
      </w:r>
    </w:p>
    <w:p w:rsidR="001E55EE" w:rsidRPr="00157B62" w:rsidRDefault="001E55EE"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At the end of the entire discussion period, draw out the following themes (feel free to use your own words – below is just a guide for you) (2 mins):</w:t>
      </w:r>
    </w:p>
    <w:p w:rsidR="001E55EE" w:rsidRPr="00157B62" w:rsidRDefault="001E55EE" w:rsidP="000D46DE">
      <w:pPr>
        <w:ind w:left="720"/>
        <w:rPr>
          <w:rFonts w:asciiTheme="minorHAnsi" w:eastAsia="Times New Roman" w:hAnsiTheme="minorHAnsi" w:cs="Times New Roman"/>
        </w:rPr>
      </w:pPr>
    </w:p>
    <w:p w:rsidR="001E55EE" w:rsidRPr="000D46DE" w:rsidRDefault="00342542" w:rsidP="000D46DE">
      <w:pPr>
        <w:pStyle w:val="ListParagraph"/>
        <w:numPr>
          <w:ilvl w:val="0"/>
          <w:numId w:val="4"/>
        </w:numPr>
        <w:rPr>
          <w:rFonts w:asciiTheme="minorHAnsi" w:eastAsia="Times New Roman" w:hAnsiTheme="minorHAnsi" w:cs="Times New Roman"/>
        </w:rPr>
      </w:pPr>
      <w:r w:rsidRPr="000D46DE">
        <w:rPr>
          <w:rFonts w:asciiTheme="minorHAnsi" w:eastAsia="Times New Roman" w:hAnsiTheme="minorHAnsi" w:cs="Times New Roman"/>
        </w:rPr>
        <w:t>Formative assessment is not “formative” unless some action is taken in response to evidence;</w:t>
      </w:r>
    </w:p>
    <w:p w:rsidR="001E55EE" w:rsidRPr="000D46DE" w:rsidRDefault="00342542" w:rsidP="000D46DE">
      <w:pPr>
        <w:pStyle w:val="ListParagraph"/>
        <w:numPr>
          <w:ilvl w:val="0"/>
          <w:numId w:val="4"/>
        </w:numPr>
        <w:rPr>
          <w:rFonts w:asciiTheme="minorHAnsi" w:eastAsia="Times New Roman" w:hAnsiTheme="minorHAnsi" w:cs="Times New Roman"/>
        </w:rPr>
      </w:pPr>
      <w:r w:rsidRPr="000D46DE">
        <w:rPr>
          <w:rFonts w:asciiTheme="minorHAnsi" w:eastAsia="Times New Roman" w:hAnsiTheme="minorHAnsi" w:cs="Times New Roman"/>
        </w:rPr>
        <w:t>Deliberate acts of teaching are high-leverage strategies because they move student learning forward from its current status;</w:t>
      </w:r>
    </w:p>
    <w:p w:rsidR="001E55EE" w:rsidRPr="000D46DE" w:rsidRDefault="00342542" w:rsidP="000D46DE">
      <w:pPr>
        <w:pStyle w:val="ListParagraph"/>
        <w:numPr>
          <w:ilvl w:val="0"/>
          <w:numId w:val="4"/>
        </w:numPr>
        <w:rPr>
          <w:rFonts w:asciiTheme="minorHAnsi" w:eastAsia="Times New Roman" w:hAnsiTheme="minorHAnsi" w:cs="Times New Roman"/>
        </w:rPr>
      </w:pPr>
      <w:r w:rsidRPr="000D46DE">
        <w:rPr>
          <w:rFonts w:asciiTheme="minorHAnsi" w:eastAsia="Times New Roman" w:hAnsiTheme="minorHAnsi" w:cs="Times New Roman"/>
        </w:rPr>
        <w:t>The quality of the evidence - i.e., does it provide information about student learning that you can act on? -  is a significant part of formative assessment;</w:t>
      </w:r>
    </w:p>
    <w:p w:rsidR="001E55EE" w:rsidRPr="000D46DE" w:rsidRDefault="00342542" w:rsidP="000D46DE">
      <w:pPr>
        <w:pStyle w:val="ListParagraph"/>
        <w:numPr>
          <w:ilvl w:val="0"/>
          <w:numId w:val="4"/>
        </w:numPr>
        <w:rPr>
          <w:rFonts w:asciiTheme="minorHAnsi" w:eastAsia="Times New Roman" w:hAnsiTheme="minorHAnsi" w:cs="Times New Roman"/>
        </w:rPr>
      </w:pPr>
      <w:r w:rsidRPr="000D46DE">
        <w:rPr>
          <w:rFonts w:asciiTheme="minorHAnsi" w:eastAsia="Times New Roman" w:hAnsiTheme="minorHAnsi" w:cs="Times New Roman"/>
        </w:rPr>
        <w:t>Teachers need a repertoire of deliberate acts of teaching so that they can respond to evidence immediately in the lesson;</w:t>
      </w:r>
    </w:p>
    <w:p w:rsidR="001E55EE" w:rsidRPr="000D46DE" w:rsidRDefault="00342542" w:rsidP="000D46DE">
      <w:pPr>
        <w:pStyle w:val="ListParagraph"/>
        <w:numPr>
          <w:ilvl w:val="0"/>
          <w:numId w:val="4"/>
        </w:numPr>
        <w:rPr>
          <w:rFonts w:asciiTheme="minorHAnsi" w:eastAsia="Times New Roman" w:hAnsiTheme="minorHAnsi" w:cs="Times New Roman"/>
        </w:rPr>
      </w:pPr>
      <w:r w:rsidRPr="000D46DE">
        <w:rPr>
          <w:rFonts w:asciiTheme="minorHAnsi" w:eastAsia="Times New Roman" w:hAnsiTheme="minorHAnsi" w:cs="Times New Roman"/>
        </w:rPr>
        <w:t>Selecting a deliberate act is dependent on the evidence obtained and it needs to be calibrated to the student’s current thinking.</w:t>
      </w:r>
    </w:p>
    <w:p w:rsidR="001E55EE" w:rsidRPr="00157B62" w:rsidRDefault="001E55EE" w:rsidP="000D46DE">
      <w:pPr>
        <w:ind w:left="720"/>
        <w:rPr>
          <w:rFonts w:asciiTheme="minorHAnsi" w:eastAsia="Times New Roman" w:hAnsiTheme="minorHAnsi" w:cs="Times New Roman"/>
        </w:rPr>
      </w:pPr>
    </w:p>
    <w:p w:rsidR="001E55EE" w:rsidRPr="00157B62" w:rsidRDefault="00342542" w:rsidP="000D46DE">
      <w:pPr>
        <w:ind w:left="720"/>
        <w:rPr>
          <w:rFonts w:asciiTheme="minorHAnsi" w:eastAsia="Times New Roman" w:hAnsiTheme="minorHAnsi" w:cs="Times New Roman"/>
        </w:rPr>
      </w:pPr>
      <w:r w:rsidRPr="00157B62">
        <w:rPr>
          <w:rFonts w:asciiTheme="minorHAnsi" w:eastAsia="Times New Roman" w:hAnsiTheme="minorHAnsi" w:cs="Times New Roman"/>
        </w:rPr>
        <w:t>You could also ask if participants have anything else they want to add.</w:t>
      </w:r>
    </w:p>
    <w:p w:rsidR="001E55EE" w:rsidRPr="00157B62" w:rsidRDefault="001E55EE" w:rsidP="000D46DE">
      <w:pPr>
        <w:ind w:left="720"/>
        <w:rPr>
          <w:rFonts w:asciiTheme="minorHAnsi" w:eastAsia="Times New Roman" w:hAnsiTheme="minorHAnsi" w:cs="Times New Roman"/>
          <w:u w:val="single"/>
        </w:rPr>
      </w:pPr>
    </w:p>
    <w:p w:rsidR="001E55EE" w:rsidRPr="000D46DE" w:rsidRDefault="001E55EE">
      <w:pPr>
        <w:rPr>
          <w:rFonts w:asciiTheme="minorHAnsi" w:eastAsia="Times New Roman" w:hAnsiTheme="minorHAnsi" w:cs="Times New Roman"/>
          <w:u w:val="single"/>
        </w:rPr>
      </w:pPr>
    </w:p>
    <w:p w:rsidR="001E55EE" w:rsidRPr="000D46DE" w:rsidRDefault="00342542">
      <w:pPr>
        <w:rPr>
          <w:rFonts w:asciiTheme="minorHAnsi" w:eastAsia="Times New Roman" w:hAnsiTheme="minorHAnsi" w:cs="Times New Roman"/>
          <w:b/>
          <w:u w:val="single"/>
        </w:rPr>
      </w:pPr>
      <w:r w:rsidRPr="000D46DE">
        <w:rPr>
          <w:rFonts w:asciiTheme="minorHAnsi" w:eastAsia="Times New Roman" w:hAnsiTheme="minorHAnsi" w:cs="Times New Roman"/>
          <w:b/>
          <w:u w:val="single"/>
        </w:rPr>
        <w:t>Next Steps and Closing (15 minutes)</w:t>
      </w:r>
    </w:p>
    <w:p w:rsidR="001E55EE" w:rsidRPr="000D46DE" w:rsidRDefault="001E55EE">
      <w:pPr>
        <w:rPr>
          <w:rFonts w:asciiTheme="minorHAnsi" w:eastAsia="Times New Roman" w:hAnsiTheme="minorHAnsi" w:cs="Times New Roman"/>
          <w:u w:val="single"/>
        </w:rPr>
      </w:pPr>
    </w:p>
    <w:p w:rsidR="001E55EE" w:rsidRPr="000D46DE" w:rsidRDefault="00342542" w:rsidP="000D46DE">
      <w:pPr>
        <w:ind w:left="720"/>
        <w:rPr>
          <w:rFonts w:asciiTheme="minorHAnsi" w:eastAsia="Times New Roman" w:hAnsiTheme="minorHAnsi" w:cs="Times New Roman"/>
        </w:rPr>
      </w:pPr>
      <w:r w:rsidRPr="000D46DE">
        <w:rPr>
          <w:rFonts w:asciiTheme="minorHAnsi" w:eastAsia="Times New Roman" w:hAnsiTheme="minorHAnsi" w:cs="Times New Roman"/>
        </w:rPr>
        <w:t>Go around the group and ask them to each quickly say what is at the top of their mind after their discussion about deliberate acts of teaching.</w:t>
      </w:r>
    </w:p>
    <w:p w:rsidR="001E55EE" w:rsidRPr="000D46DE" w:rsidRDefault="001E55EE" w:rsidP="000D46DE">
      <w:pPr>
        <w:ind w:left="720"/>
        <w:rPr>
          <w:rFonts w:asciiTheme="minorHAnsi" w:eastAsia="Times New Roman" w:hAnsiTheme="minorHAnsi" w:cs="Times New Roman"/>
        </w:rPr>
      </w:pPr>
    </w:p>
    <w:p w:rsidR="001E55EE" w:rsidRPr="000D46DE" w:rsidRDefault="00342542" w:rsidP="000D46DE">
      <w:pPr>
        <w:ind w:left="720"/>
        <w:rPr>
          <w:rFonts w:asciiTheme="minorHAnsi" w:eastAsia="Times New Roman" w:hAnsiTheme="minorHAnsi" w:cs="Times New Roman"/>
        </w:rPr>
      </w:pPr>
      <w:r w:rsidRPr="000D46DE">
        <w:rPr>
          <w:rFonts w:asciiTheme="minorHAnsi" w:eastAsia="Times New Roman" w:hAnsiTheme="minorHAnsi" w:cs="Times New Roman"/>
        </w:rPr>
        <w:t xml:space="preserve">Then tell them they are going to do some pre-planning for their task to be completed after the PLC: deciding on deliberate acts of teaching. Explain that they are going to complete the template they did for Activity 2.3 (plan learning goals, success criteria, and an evidence gathering method for a lesson they will teach), and they will include at least one deliberate act of teaching in response to the evidence they obtain. </w:t>
      </w:r>
    </w:p>
    <w:p w:rsidR="001E55EE" w:rsidRPr="000D46DE" w:rsidRDefault="001E55EE" w:rsidP="000D46DE">
      <w:pPr>
        <w:ind w:left="720"/>
        <w:rPr>
          <w:rFonts w:asciiTheme="minorHAnsi" w:eastAsia="Times New Roman" w:hAnsiTheme="minorHAnsi" w:cs="Times New Roman"/>
        </w:rPr>
      </w:pPr>
    </w:p>
    <w:p w:rsidR="001E55EE" w:rsidRPr="000D46DE" w:rsidRDefault="00342542" w:rsidP="000D46DE">
      <w:pPr>
        <w:ind w:left="720"/>
        <w:rPr>
          <w:rFonts w:asciiTheme="minorHAnsi" w:eastAsia="Times New Roman" w:hAnsiTheme="minorHAnsi" w:cs="Times New Roman"/>
          <w:i/>
        </w:rPr>
      </w:pPr>
      <w:r w:rsidRPr="000D46DE">
        <w:rPr>
          <w:rFonts w:asciiTheme="minorHAnsi" w:eastAsia="Times New Roman" w:hAnsiTheme="minorHAnsi" w:cs="Times New Roman"/>
          <w:b/>
        </w:rPr>
        <w:t>Facilitator</w:t>
      </w:r>
      <w:r w:rsidRPr="000D46DE">
        <w:rPr>
          <w:rFonts w:asciiTheme="minorHAnsi" w:eastAsia="Times New Roman" w:hAnsiTheme="minorHAnsi" w:cs="Times New Roman"/>
        </w:rPr>
        <w:t xml:space="preserve">: </w:t>
      </w:r>
      <w:r w:rsidRPr="000D46DE">
        <w:rPr>
          <w:rFonts w:asciiTheme="minorHAnsi" w:eastAsia="Times New Roman" w:hAnsiTheme="minorHAnsi" w:cs="Times New Roman"/>
          <w:i/>
        </w:rPr>
        <w:t>When you select a particular deliberate act of teaching what factors do you need to keep in mind? What will help you determine which is the most effective to use?</w:t>
      </w:r>
    </w:p>
    <w:p w:rsidR="001E55EE" w:rsidRPr="000D46DE" w:rsidRDefault="001E55EE" w:rsidP="000D46DE">
      <w:pPr>
        <w:ind w:left="720"/>
        <w:rPr>
          <w:rFonts w:asciiTheme="minorHAnsi" w:eastAsia="Times New Roman" w:hAnsiTheme="minorHAnsi" w:cs="Times New Roman"/>
          <w:i/>
        </w:rPr>
      </w:pPr>
    </w:p>
    <w:p w:rsidR="001E55EE" w:rsidRPr="000D46DE" w:rsidRDefault="00342542" w:rsidP="000D46DE">
      <w:pPr>
        <w:ind w:left="720"/>
        <w:rPr>
          <w:rFonts w:asciiTheme="minorHAnsi" w:eastAsia="Times New Roman" w:hAnsiTheme="minorHAnsi" w:cs="Times New Roman"/>
        </w:rPr>
      </w:pPr>
      <w:r w:rsidRPr="000D46DE">
        <w:rPr>
          <w:rFonts w:asciiTheme="minorHAnsi" w:eastAsia="Times New Roman" w:hAnsiTheme="minorHAnsi" w:cs="Times New Roman"/>
        </w:rPr>
        <w:t xml:space="preserve">[ The purpose of this discussion is to deepen participants’ understanding of responding to evidence in the moment. You might need to remind them that the deliberate acts of teaching are calibrated to the evidence and used in real-time during the course of the lesson. This is different from using evidence to plan the next lesson, which they will also do based on evidence from the current lesson. Be sure that some of the factors participants consider are: what the nature of the evidence will be – anticipating student responses will help them know the most productive action to take; understanding what the purpose of each deliberate act is so that they can best select the most appropriate in response to evidence; thinking through the learning goal and the lesson with a colleague to discuss possible options and what might make one option preferable to others; an understanding of their students as learners and factoring that into their decision-making. Participants may find it challenging to come up with these ideas so be persistent and encourage them, perhaps by saying things like: “so what would you need to understand about the deliberate acts of teaching?” and “how might you anticipate what the most effective deliberate act of teaching might be?”  Press them, in particular, to think about feedback, which is generally challenging for teachers - why is it challenging and what can assist them in giving effective feedback? If there is anything that is relevant from the reflection session previously, try to weave it into this discussion]. </w:t>
      </w:r>
    </w:p>
    <w:p w:rsidR="001E55EE" w:rsidRPr="000D46DE" w:rsidRDefault="001E55EE" w:rsidP="000D46DE">
      <w:pPr>
        <w:ind w:left="720"/>
        <w:rPr>
          <w:rFonts w:asciiTheme="minorHAnsi" w:eastAsia="Times New Roman" w:hAnsiTheme="minorHAnsi" w:cs="Times New Roman"/>
        </w:rPr>
      </w:pPr>
    </w:p>
    <w:p w:rsidR="001E55EE" w:rsidRPr="000D46DE" w:rsidRDefault="00342542" w:rsidP="000D46DE">
      <w:pPr>
        <w:ind w:left="720"/>
        <w:rPr>
          <w:rFonts w:asciiTheme="minorHAnsi" w:eastAsia="Times New Roman" w:hAnsiTheme="minorHAnsi" w:cs="Times New Roman"/>
        </w:rPr>
      </w:pPr>
      <w:bookmarkStart w:id="1" w:name="_gjdgxs" w:colFirst="0" w:colLast="0"/>
      <w:bookmarkEnd w:id="1"/>
      <w:r w:rsidRPr="000D46DE">
        <w:rPr>
          <w:rFonts w:asciiTheme="minorHAnsi" w:eastAsia="Times New Roman" w:hAnsiTheme="minorHAnsi" w:cs="Times New Roman"/>
        </w:rPr>
        <w:t>At the end of the discussion time, review Activity Sheet 3.2 and make sure they are clear what they need to do and what they need to include in the sheet for the next PLC.</w:t>
      </w:r>
    </w:p>
    <w:p w:rsidR="001E55EE" w:rsidRPr="000D46DE" w:rsidRDefault="001E55EE" w:rsidP="000D46DE">
      <w:pPr>
        <w:ind w:left="720"/>
        <w:rPr>
          <w:rFonts w:asciiTheme="minorHAnsi" w:eastAsia="Times New Roman" w:hAnsiTheme="minorHAnsi" w:cs="Times New Roman"/>
        </w:rPr>
      </w:pPr>
    </w:p>
    <w:p w:rsidR="001E55EE" w:rsidRPr="000D46DE" w:rsidRDefault="00342542" w:rsidP="000D46DE">
      <w:pPr>
        <w:ind w:left="720"/>
        <w:rPr>
          <w:rFonts w:asciiTheme="minorHAnsi" w:eastAsia="Times New Roman" w:hAnsiTheme="minorHAnsi" w:cs="Times New Roman"/>
        </w:rPr>
      </w:pPr>
      <w:r w:rsidRPr="000D46DE">
        <w:rPr>
          <w:rFonts w:asciiTheme="minorHAnsi" w:eastAsia="Times New Roman" w:hAnsiTheme="minorHAnsi" w:cs="Times New Roman"/>
        </w:rPr>
        <w:t xml:space="preserve">Now that participants have had some implementation opportunities for formative assessment, encourage participants to visit each other’s classrooms. It’s always a good idea to see a peer in action to reflect upon one’s own practice. You might suggest that the visits focus on one particular aspect of formative assessment. </w:t>
      </w:r>
    </w:p>
    <w:p w:rsidR="001E55EE" w:rsidRPr="000D46DE" w:rsidRDefault="001E55EE" w:rsidP="000D46DE">
      <w:pPr>
        <w:ind w:left="720"/>
        <w:rPr>
          <w:rFonts w:asciiTheme="minorHAnsi" w:eastAsia="Times New Roman" w:hAnsiTheme="minorHAnsi" w:cs="Times New Roman"/>
        </w:rPr>
      </w:pPr>
    </w:p>
    <w:p w:rsidR="001E55EE" w:rsidRPr="000D46DE" w:rsidRDefault="00342542" w:rsidP="000D46DE">
      <w:pPr>
        <w:ind w:left="720"/>
        <w:rPr>
          <w:rFonts w:asciiTheme="minorHAnsi" w:eastAsia="Times New Roman" w:hAnsiTheme="minorHAnsi" w:cs="Times New Roman"/>
        </w:rPr>
      </w:pPr>
      <w:r w:rsidRPr="000D46DE">
        <w:rPr>
          <w:rFonts w:asciiTheme="minorHAnsi" w:eastAsia="Times New Roman" w:hAnsiTheme="minorHAnsi" w:cs="Times New Roman"/>
        </w:rPr>
        <w:t xml:space="preserve">Let participants know that they should also read the Reading for Module 3, paying particular attention to how the content might inform their lesson planning. </w:t>
      </w:r>
    </w:p>
    <w:p w:rsidR="001E55EE" w:rsidRPr="000D46DE" w:rsidRDefault="001E55EE" w:rsidP="000D46DE">
      <w:pPr>
        <w:ind w:left="720"/>
        <w:rPr>
          <w:rFonts w:asciiTheme="minorHAnsi" w:eastAsia="Times New Roman" w:hAnsiTheme="minorHAnsi" w:cs="Times New Roman"/>
        </w:rPr>
      </w:pPr>
    </w:p>
    <w:p w:rsidR="001E55EE" w:rsidRPr="000D46DE" w:rsidRDefault="00342542" w:rsidP="000D46DE">
      <w:pPr>
        <w:ind w:left="720"/>
        <w:rPr>
          <w:rFonts w:asciiTheme="minorHAnsi" w:eastAsia="Times New Roman" w:hAnsiTheme="minorHAnsi" w:cs="Times New Roman"/>
        </w:rPr>
      </w:pPr>
      <w:r w:rsidRPr="000D46DE">
        <w:rPr>
          <w:rFonts w:asciiTheme="minorHAnsi" w:eastAsia="Times New Roman" w:hAnsiTheme="minorHAnsi" w:cs="Times New Roman"/>
        </w:rPr>
        <w:t xml:space="preserve">Thank everyone for their participation and let them know the date and time of the next PLC. </w:t>
      </w:r>
    </w:p>
    <w:p w:rsidR="001E55EE" w:rsidRPr="000D46DE" w:rsidRDefault="001E55EE" w:rsidP="000D46DE">
      <w:pPr>
        <w:ind w:left="720"/>
        <w:rPr>
          <w:rFonts w:asciiTheme="minorHAnsi" w:eastAsia="Times New Roman" w:hAnsiTheme="minorHAnsi" w:cs="Times New Roman"/>
        </w:rPr>
      </w:pPr>
    </w:p>
    <w:p w:rsidR="001E55EE" w:rsidRPr="000D46DE" w:rsidRDefault="001E55EE" w:rsidP="000D46DE">
      <w:pPr>
        <w:ind w:left="720"/>
        <w:rPr>
          <w:rFonts w:asciiTheme="minorHAnsi" w:eastAsia="Times New Roman" w:hAnsiTheme="minorHAnsi" w:cs="Times New Roman"/>
        </w:rPr>
      </w:pPr>
    </w:p>
    <w:sectPr w:rsidR="001E55EE" w:rsidRPr="000D46DE" w:rsidSect="00B532ED">
      <w:headerReference w:type="default" r:id="rId7"/>
      <w:footerReference w:type="default" r:id="rId8"/>
      <w:pgSz w:w="12240" w:h="15840"/>
      <w:pgMar w:top="1440" w:right="1440" w:bottom="1440" w:left="1440" w:header="0" w:footer="5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501" w:rsidRDefault="00342542">
      <w:r>
        <w:separator/>
      </w:r>
    </w:p>
  </w:endnote>
  <w:endnote w:type="continuationSeparator" w:id="0">
    <w:p w:rsidR="00972501" w:rsidRDefault="0034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55EE" w:rsidRDefault="00342542">
    <w:pPr>
      <w:tabs>
        <w:tab w:val="center" w:pos="4680"/>
        <w:tab w:val="right" w:pos="9360"/>
      </w:tabs>
      <w:jc w:val="right"/>
    </w:pPr>
    <w:r>
      <w:fldChar w:fldCharType="begin"/>
    </w:r>
    <w:r>
      <w:instrText>PAGE</w:instrText>
    </w:r>
    <w:r>
      <w:fldChar w:fldCharType="separate"/>
    </w:r>
    <w:r w:rsidR="00631FFE">
      <w:rPr>
        <w:noProof/>
      </w:rPr>
      <w:t>1</w:t>
    </w:r>
    <w:r>
      <w:fldChar w:fldCharType="end"/>
    </w:r>
  </w:p>
  <w:p w:rsidR="001E55EE" w:rsidRPr="00B532ED" w:rsidRDefault="00B532ED" w:rsidP="00B532ED">
    <w:pPr>
      <w:pStyle w:val="Footer"/>
      <w:rPr>
        <w:color w:val="2D3B45"/>
        <w:sz w:val="17"/>
        <w:szCs w:val="17"/>
        <w:lang w:val="en"/>
      </w:rPr>
    </w:pPr>
    <w:r w:rsidRPr="007501F4">
      <w:rPr>
        <w:noProof/>
        <w:color w:val="2D3B45"/>
        <w:sz w:val="17"/>
        <w:szCs w:val="17"/>
      </w:rPr>
      <w:drawing>
        <wp:inline distT="0" distB="0" distL="0" distR="0" wp14:anchorId="4D454487" wp14:editId="7562C50F">
          <wp:extent cx="838200" cy="298450"/>
          <wp:effectExtent l="0" t="0" r="0" b="6350"/>
          <wp:docPr id="5" name="Picture 5" descr="C:\Users\mcleanC\Desktop\cc_by_nc_sa-01ee261355.png"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leanC\Desktop\cc_by_nc_sa-01ee26135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7501F4">
      <w:rPr>
        <w:rStyle w:val="public-license-text1"/>
        <w:sz w:val="17"/>
        <w:szCs w:val="17"/>
        <w:lang w:val="en"/>
        <w:specVanish w:val="0"/>
      </w:rPr>
      <w:t xml:space="preserve">Formative Assessment PLC Modules were developed by Dr. Margaret Heritage for the Oregon Department of Education.  This content is offered by the Oregon Department of Education under a </w:t>
    </w:r>
    <w:hyperlink r:id="rId2" w:history="1">
      <w:r w:rsidRPr="006167BD">
        <w:rPr>
          <w:rStyle w:val="Hyperlink"/>
          <w:b/>
          <w:bCs/>
          <w:sz w:val="17"/>
          <w:szCs w:val="17"/>
          <w:lang w:val="en"/>
        </w:rPr>
        <w:t>C</w:t>
      </w:r>
      <w:r>
        <w:rPr>
          <w:rStyle w:val="Hyperlink"/>
          <w:b/>
          <w:bCs/>
          <w:sz w:val="17"/>
          <w:szCs w:val="17"/>
          <w:lang w:val="en"/>
        </w:rPr>
        <w:t xml:space="preserve">reative </w:t>
      </w:r>
      <w:r w:rsidRPr="006167BD">
        <w:rPr>
          <w:rStyle w:val="Hyperlink"/>
          <w:b/>
          <w:bCs/>
          <w:sz w:val="17"/>
          <w:szCs w:val="17"/>
          <w:lang w:val="en"/>
        </w:rPr>
        <w:t>C</w:t>
      </w:r>
      <w:r>
        <w:rPr>
          <w:rStyle w:val="Hyperlink"/>
          <w:b/>
          <w:bCs/>
          <w:sz w:val="17"/>
          <w:szCs w:val="17"/>
          <w:lang w:val="en"/>
        </w:rPr>
        <w:t>ommons</w:t>
      </w:r>
      <w:r w:rsidRPr="006167BD">
        <w:rPr>
          <w:rStyle w:val="Hyperlink"/>
          <w:b/>
          <w:bCs/>
          <w:sz w:val="17"/>
          <w:szCs w:val="17"/>
          <w:lang w:val="en"/>
        </w:rPr>
        <w:t xml:space="preserve"> Attribution Non-Commercial Share Alike 4.0 </w:t>
      </w:r>
      <w:r w:rsidRPr="006167BD">
        <w:rPr>
          <w:rStyle w:val="Hyperlink"/>
          <w:sz w:val="17"/>
          <w:szCs w:val="17"/>
          <w:lang w:val="en"/>
        </w:rPr>
        <w:t>license</w:t>
      </w:r>
    </w:hyperlink>
    <w:r w:rsidRPr="007501F4">
      <w:rPr>
        <w:rStyle w:val="public-license-text1"/>
        <w:sz w:val="17"/>
        <w:szCs w:val="17"/>
        <w:lang w:val="en"/>
        <w:specVanish w:val="0"/>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501" w:rsidRDefault="00342542">
      <w:r>
        <w:separator/>
      </w:r>
    </w:p>
  </w:footnote>
  <w:footnote w:type="continuationSeparator" w:id="0">
    <w:p w:rsidR="00972501" w:rsidRDefault="00342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5118" w:rsidRDefault="00D45118">
    <w:pPr>
      <w:pStyle w:val="Header"/>
    </w:pPr>
    <w:r>
      <w:rPr>
        <w:noProof/>
      </w:rPr>
      <mc:AlternateContent>
        <mc:Choice Requires="wpg">
          <w:drawing>
            <wp:anchor distT="0" distB="0" distL="114300" distR="114300" simplePos="0" relativeHeight="251659264" behindDoc="0" locked="0" layoutInCell="1" allowOverlap="1" wp14:anchorId="3DFC39F7" wp14:editId="1048A096">
              <wp:simplePos x="0" y="0"/>
              <wp:positionH relativeFrom="column">
                <wp:posOffset>-152400</wp:posOffset>
              </wp:positionH>
              <wp:positionV relativeFrom="paragraph">
                <wp:posOffset>304800</wp:posOffset>
              </wp:positionV>
              <wp:extent cx="6086475" cy="590550"/>
              <wp:effectExtent l="0" t="0" r="9525" b="0"/>
              <wp:wrapNone/>
              <wp:docPr id="4" name="Group 4" title="Oregon Department of Education and Bar"/>
              <wp:cNvGraphicFramePr/>
              <a:graphic xmlns:a="http://schemas.openxmlformats.org/drawingml/2006/main">
                <a:graphicData uri="http://schemas.microsoft.com/office/word/2010/wordprocessingGroup">
                  <wpg:wgp>
                    <wpg:cNvGrpSpPr/>
                    <wpg:grpSpPr>
                      <a:xfrm>
                        <a:off x="0" y="0"/>
                        <a:ext cx="6086475" cy="590550"/>
                        <a:chOff x="0" y="0"/>
                        <a:chExt cx="6086475" cy="590550"/>
                      </a:xfrm>
                    </wpg:grpSpPr>
                    <pic:pic xmlns:pic="http://schemas.openxmlformats.org/drawingml/2006/picture">
                      <pic:nvPicPr>
                        <pic:cNvPr id="2" name="Picture 9" title="Oregon Department of Education logo"/>
                        <pic:cNvPicPr>
                          <a:picLocks noChangeAspect="1"/>
                        </pic:cNvPicPr>
                      </pic:nvPicPr>
                      <pic:blipFill rotWithShape="1">
                        <a:blip r:embed="rId1">
                          <a:extLst>
                            <a:ext uri="{28A0092B-C50C-407E-A947-70E740481C1C}">
                              <a14:useLocalDpi xmlns:a14="http://schemas.microsoft.com/office/drawing/2010/main" val="0"/>
                            </a:ext>
                          </a:extLst>
                        </a:blip>
                        <a:srcRect l="6358" t="20364" b="15632"/>
                        <a:stretch/>
                      </pic:blipFill>
                      <pic:spPr bwMode="auto">
                        <a:xfrm>
                          <a:off x="0" y="0"/>
                          <a:ext cx="2190750" cy="590550"/>
                        </a:xfrm>
                        <a:prstGeom prst="rect">
                          <a:avLst/>
                        </a:prstGeom>
                        <a:noFill/>
                        <a:ln>
                          <a:noFill/>
                        </a:ln>
                        <a:extLst>
                          <a:ext uri="{53640926-AAD7-44D8-BBD7-CCE9431645EC}">
                            <a14:shadowObscured xmlns:a14="http://schemas.microsoft.com/office/drawing/2010/main"/>
                          </a:ext>
                        </a:extLst>
                      </pic:spPr>
                    </pic:pic>
                    <wps:wsp>
                      <wps:cNvPr id="3" name="Rectangle 3"/>
                      <wps:cNvSpPr/>
                      <wps:spPr>
                        <a:xfrm>
                          <a:off x="2019300" y="419100"/>
                          <a:ext cx="4067175" cy="95250"/>
                        </a:xfrm>
                        <a:prstGeom prst="rect">
                          <a:avLst/>
                        </a:prstGeom>
                        <a:gradFill>
                          <a:gsLst>
                            <a:gs pos="100000">
                              <a:schemeClr val="accent1">
                                <a:tint val="66000"/>
                                <a:satMod val="160000"/>
                              </a:schemeClr>
                            </a:gs>
                            <a:gs pos="53000">
                              <a:schemeClr val="accent1">
                                <a:tint val="44500"/>
                                <a:satMod val="160000"/>
                              </a:schemeClr>
                            </a:gs>
                            <a:gs pos="3000">
                              <a:schemeClr val="bg1"/>
                            </a:gs>
                            <a:gs pos="14000">
                              <a:schemeClr val="accent1">
                                <a:tint val="23500"/>
                                <a:satMod val="160000"/>
                              </a:schemeClr>
                            </a:gs>
                          </a:gsLst>
                          <a:lin ang="126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0E020F8" id="Group 4" o:spid="_x0000_s1026" alt="Title: Oregon Department of Education and Bar" style="position:absolute;margin-left:-12pt;margin-top:24pt;width:479.25pt;height:46.5pt;z-index:251659264" coordsize="60864,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width:21907;height: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">
                <v:imagedata r:id="rId2" o:title="" croptop="13346f" cropbottom="10245f" cropleft="4167f"/>
                <v:path arrowok="t"/>
              </v:shape>
              <v:rect id="Rectangle 3" o:spid="_x0000_s1028" style="position:absolute;left:20193;top:4191;width:40671;height: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" fillcolor="white [3212]" stroked="f" strokeweight="2pt">
                <v:fill color2="#8aabd3 [2132]" angle="240" colors="0 white;1966f white;9175f #e1e8f5;34734f #c2d1ed" focus="100%" type="gradient">
                  <o:fill v:ext="view" type="gradientUnscaled"/>
                </v:fill>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2549"/>
    <w:multiLevelType w:val="multilevel"/>
    <w:tmpl w:val="4DE6C5B2"/>
    <w:lvl w:ilvl="0">
      <w:start w:val="1"/>
      <w:numFmt w:val="bullet"/>
      <w:lvlText w:val="o"/>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15:restartNumberingAfterBreak="0">
    <w:nsid w:val="1FFD529A"/>
    <w:multiLevelType w:val="multilevel"/>
    <w:tmpl w:val="26CCCF9E"/>
    <w:lvl w:ilvl="0">
      <w:start w:val="1"/>
      <w:numFmt w:val="bullet"/>
      <w:lvlText w:val="o"/>
      <w:lvlJc w:val="left"/>
      <w:pPr>
        <w:ind w:left="0" w:firstLine="360"/>
      </w:pPr>
      <w:rPr>
        <w:rFonts w:ascii="Arial" w:eastAsia="Arial" w:hAnsi="Arial" w:cs="Arial"/>
      </w:rPr>
    </w:lvl>
    <w:lvl w:ilvl="1">
      <w:start w:val="1"/>
      <w:numFmt w:val="bullet"/>
      <w:lvlText w:val="o"/>
      <w:lvlJc w:val="left"/>
      <w:pPr>
        <w:ind w:left="720" w:firstLine="1080"/>
      </w:pPr>
      <w:rPr>
        <w:rFonts w:ascii="Courier New" w:hAnsi="Courier New" w:cs="Courier New" w:hint="default"/>
      </w:rPr>
    </w:lvl>
    <w:lvl w:ilvl="2">
      <w:start w:val="1"/>
      <w:numFmt w:val="bullet"/>
      <w:lvlText w:val="▪"/>
      <w:lvlJc w:val="left"/>
      <w:pPr>
        <w:ind w:left="1440" w:firstLine="1800"/>
      </w:pPr>
      <w:rPr>
        <w:rFonts w:ascii="Arial" w:eastAsia="Arial" w:hAnsi="Arial" w:cs="Arial"/>
      </w:rPr>
    </w:lvl>
    <w:lvl w:ilvl="3">
      <w:start w:val="1"/>
      <w:numFmt w:val="bullet"/>
      <w:lvlText w:val="●"/>
      <w:lvlJc w:val="left"/>
      <w:pPr>
        <w:ind w:left="2160" w:firstLine="2520"/>
      </w:pPr>
      <w:rPr>
        <w:rFonts w:ascii="Arial" w:eastAsia="Arial" w:hAnsi="Arial" w:cs="Arial"/>
      </w:rPr>
    </w:lvl>
    <w:lvl w:ilvl="4">
      <w:start w:val="1"/>
      <w:numFmt w:val="bullet"/>
      <w:lvlText w:val="o"/>
      <w:lvlJc w:val="left"/>
      <w:pPr>
        <w:ind w:left="2880" w:firstLine="3240"/>
      </w:pPr>
      <w:rPr>
        <w:rFonts w:ascii="Arial" w:eastAsia="Arial" w:hAnsi="Arial" w:cs="Arial"/>
      </w:rPr>
    </w:lvl>
    <w:lvl w:ilvl="5">
      <w:start w:val="1"/>
      <w:numFmt w:val="bullet"/>
      <w:lvlText w:val="▪"/>
      <w:lvlJc w:val="left"/>
      <w:pPr>
        <w:ind w:left="3600" w:firstLine="3960"/>
      </w:pPr>
      <w:rPr>
        <w:rFonts w:ascii="Arial" w:eastAsia="Arial" w:hAnsi="Arial" w:cs="Arial"/>
      </w:rPr>
    </w:lvl>
    <w:lvl w:ilvl="6">
      <w:start w:val="1"/>
      <w:numFmt w:val="bullet"/>
      <w:lvlText w:val="●"/>
      <w:lvlJc w:val="left"/>
      <w:pPr>
        <w:ind w:left="4320" w:firstLine="4680"/>
      </w:pPr>
      <w:rPr>
        <w:rFonts w:ascii="Arial" w:eastAsia="Arial" w:hAnsi="Arial" w:cs="Arial"/>
      </w:rPr>
    </w:lvl>
    <w:lvl w:ilvl="7">
      <w:start w:val="1"/>
      <w:numFmt w:val="bullet"/>
      <w:lvlText w:val="o"/>
      <w:lvlJc w:val="left"/>
      <w:pPr>
        <w:ind w:left="5040" w:firstLine="5400"/>
      </w:pPr>
      <w:rPr>
        <w:rFonts w:ascii="Arial" w:eastAsia="Arial" w:hAnsi="Arial" w:cs="Arial"/>
      </w:rPr>
    </w:lvl>
    <w:lvl w:ilvl="8">
      <w:start w:val="1"/>
      <w:numFmt w:val="bullet"/>
      <w:lvlText w:val="▪"/>
      <w:lvlJc w:val="left"/>
      <w:pPr>
        <w:ind w:left="5760" w:firstLine="6120"/>
      </w:pPr>
      <w:rPr>
        <w:rFonts w:ascii="Arial" w:eastAsia="Arial" w:hAnsi="Arial" w:cs="Arial"/>
      </w:rPr>
    </w:lvl>
  </w:abstractNum>
  <w:abstractNum w:abstractNumId="2" w15:restartNumberingAfterBreak="0">
    <w:nsid w:val="5AA24360"/>
    <w:multiLevelType w:val="hybridMultilevel"/>
    <w:tmpl w:val="E494B6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0AC736D"/>
    <w:multiLevelType w:val="multilevel"/>
    <w:tmpl w:val="DC68177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5EE"/>
    <w:rsid w:val="000D46DE"/>
    <w:rsid w:val="00157B62"/>
    <w:rsid w:val="001E55EE"/>
    <w:rsid w:val="0020664C"/>
    <w:rsid w:val="00342542"/>
    <w:rsid w:val="00387258"/>
    <w:rsid w:val="00415468"/>
    <w:rsid w:val="00452AE2"/>
    <w:rsid w:val="004E4DF6"/>
    <w:rsid w:val="004E618F"/>
    <w:rsid w:val="00631FFE"/>
    <w:rsid w:val="0077045C"/>
    <w:rsid w:val="00821D1A"/>
    <w:rsid w:val="00886459"/>
    <w:rsid w:val="00887FC1"/>
    <w:rsid w:val="00944F5B"/>
    <w:rsid w:val="00954039"/>
    <w:rsid w:val="00972501"/>
    <w:rsid w:val="00B532ED"/>
    <w:rsid w:val="00BC4986"/>
    <w:rsid w:val="00C248BC"/>
    <w:rsid w:val="00C5360C"/>
    <w:rsid w:val="00D45118"/>
    <w:rsid w:val="00F10DB8"/>
    <w:rsid w:val="00F4424A"/>
    <w:rsid w:val="00FC106B"/>
    <w:rsid w:val="00FF3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75DB3511-C509-4552-95EC-2F2A05CA1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45118"/>
    <w:pPr>
      <w:tabs>
        <w:tab w:val="center" w:pos="4680"/>
        <w:tab w:val="right" w:pos="9360"/>
      </w:tabs>
    </w:pPr>
  </w:style>
  <w:style w:type="character" w:customStyle="1" w:styleId="HeaderChar">
    <w:name w:val="Header Char"/>
    <w:basedOn w:val="DefaultParagraphFont"/>
    <w:link w:val="Header"/>
    <w:uiPriority w:val="99"/>
    <w:rsid w:val="00D45118"/>
  </w:style>
  <w:style w:type="paragraph" w:styleId="Footer">
    <w:name w:val="footer"/>
    <w:basedOn w:val="Normal"/>
    <w:link w:val="FooterChar"/>
    <w:uiPriority w:val="99"/>
    <w:unhideWhenUsed/>
    <w:rsid w:val="00D45118"/>
    <w:pPr>
      <w:tabs>
        <w:tab w:val="center" w:pos="4680"/>
        <w:tab w:val="right" w:pos="9360"/>
      </w:tabs>
    </w:pPr>
  </w:style>
  <w:style w:type="character" w:customStyle="1" w:styleId="FooterChar">
    <w:name w:val="Footer Char"/>
    <w:basedOn w:val="DefaultParagraphFont"/>
    <w:link w:val="Footer"/>
    <w:uiPriority w:val="99"/>
    <w:rsid w:val="00D45118"/>
  </w:style>
  <w:style w:type="character" w:styleId="Hyperlink">
    <w:name w:val="Hyperlink"/>
    <w:uiPriority w:val="99"/>
    <w:unhideWhenUsed/>
    <w:rsid w:val="00B532ED"/>
    <w:rPr>
      <w:color w:val="0000FF"/>
      <w:u w:val="single"/>
    </w:rPr>
  </w:style>
  <w:style w:type="character" w:customStyle="1" w:styleId="public-license-text1">
    <w:name w:val="public-license-text1"/>
    <w:basedOn w:val="DefaultParagraphFont"/>
    <w:rsid w:val="00B532ED"/>
    <w:rPr>
      <w:vanish w:val="0"/>
      <w:webHidden w:val="0"/>
      <w:sz w:val="19"/>
      <w:szCs w:val="19"/>
      <w:specVanish w:val="0"/>
    </w:rPr>
  </w:style>
  <w:style w:type="paragraph" w:styleId="BalloonText">
    <w:name w:val="Balloon Text"/>
    <w:basedOn w:val="Normal"/>
    <w:link w:val="BalloonTextChar"/>
    <w:uiPriority w:val="99"/>
    <w:semiHidden/>
    <w:unhideWhenUsed/>
    <w:rsid w:val="00B532ED"/>
    <w:rPr>
      <w:rFonts w:ascii="Tahoma" w:hAnsi="Tahoma" w:cs="Tahoma"/>
      <w:sz w:val="16"/>
      <w:szCs w:val="16"/>
    </w:rPr>
  </w:style>
  <w:style w:type="character" w:customStyle="1" w:styleId="BalloonTextChar">
    <w:name w:val="Balloon Text Char"/>
    <w:basedOn w:val="DefaultParagraphFont"/>
    <w:link w:val="BalloonText"/>
    <w:uiPriority w:val="99"/>
    <w:semiHidden/>
    <w:rsid w:val="00B532ED"/>
    <w:rPr>
      <w:rFonts w:ascii="Tahoma" w:hAnsi="Tahoma" w:cs="Tahoma"/>
      <w:sz w:val="16"/>
      <w:szCs w:val="16"/>
    </w:rPr>
  </w:style>
  <w:style w:type="paragraph" w:styleId="ListParagraph">
    <w:name w:val="List Paragraph"/>
    <w:basedOn w:val="Normal"/>
    <w:uiPriority w:val="34"/>
    <w:qFormat/>
    <w:rsid w:val="000D46DE"/>
    <w:pPr>
      <w:ind w:left="720"/>
      <w:contextualSpacing/>
    </w:pPr>
  </w:style>
  <w:style w:type="table" w:styleId="LightShading-Accent1">
    <w:name w:val="Light Shading Accent 1"/>
    <w:basedOn w:val="TableNormal"/>
    <w:uiPriority w:val="60"/>
    <w:rsid w:val="00BC498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1">
    <w:name w:val="Light Grid Accent 1"/>
    <w:basedOn w:val="TableNormal"/>
    <w:uiPriority w:val="62"/>
    <w:rsid w:val="00BC4986"/>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914391">
      <w:bodyDiv w:val="1"/>
      <w:marLeft w:val="0"/>
      <w:marRight w:val="0"/>
      <w:marTop w:val="0"/>
      <w:marBottom w:val="0"/>
      <w:divBdr>
        <w:top w:val="none" w:sz="0" w:space="0" w:color="auto"/>
        <w:left w:val="none" w:sz="0" w:space="0" w:color="auto"/>
        <w:bottom w:val="none" w:sz="0" w:space="0" w:color="auto"/>
        <w:right w:val="none" w:sz="0" w:space="0" w:color="auto"/>
      </w:divBdr>
    </w:div>
    <w:div w:id="1811631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E426A0BE1DCD4282029129806F0353" ma:contentTypeVersion="8" ma:contentTypeDescription="Create a new document." ma:contentTypeScope="" ma:versionID="2fa6e710697f4022c0d5a648e4491bb5">
  <xsd:schema xmlns:xsd="http://www.w3.org/2001/XMLSchema" xmlns:xs="http://www.w3.org/2001/XMLSchema" xmlns:p="http://schemas.microsoft.com/office/2006/metadata/properties" xmlns:ns1="http://schemas.microsoft.com/sharepoint/v3" xmlns:ns2="826a7eb6-1fc1-4229-aedf-6a10bdcdc31e" xmlns:ns3="54031767-dd6d-417c-ab73-583408f47564" targetNamespace="http://schemas.microsoft.com/office/2006/metadata/properties" ma:root="true" ma:fieldsID="256e605d0e29d97c9081fe2632c68745" ns1:_="" ns2:_="" ns3:_="">
    <xsd:import namespace="http://schemas.microsoft.com/sharepoint/v3"/>
    <xsd:import namespace="826a7eb6-1fc1-4229-aedf-6a10bdcdc31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a7eb6-1fc1-4229-aedf-6a10bdcdc31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826a7eb6-1fc1-4229-aedf-6a10bdcdc31e">2018-08-13T07:00:00+00:00</Remediation_x0020_Date>
    <Estimated_x0020_Creation_x0020_Date xmlns="826a7eb6-1fc1-4229-aedf-6a10bdcdc31e" xsi:nil="true"/>
    <Priority xmlns="826a7eb6-1fc1-4229-aedf-6a10bdcdc31e">New</Priority>
  </documentManagement>
</p:properties>
</file>

<file path=customXml/itemProps1.xml><?xml version="1.0" encoding="utf-8"?>
<ds:datastoreItem xmlns:ds="http://schemas.openxmlformats.org/officeDocument/2006/customXml" ds:itemID="{29BACADC-C118-484B-B378-3463B63E069D}"/>
</file>

<file path=customXml/itemProps2.xml><?xml version="1.0" encoding="utf-8"?>
<ds:datastoreItem xmlns:ds="http://schemas.openxmlformats.org/officeDocument/2006/customXml" ds:itemID="{75F0E73B-FA6A-485D-A9E7-51BFC88C8E06}"/>
</file>

<file path=customXml/itemProps3.xml><?xml version="1.0" encoding="utf-8"?>
<ds:datastoreItem xmlns:ds="http://schemas.openxmlformats.org/officeDocument/2006/customXml" ds:itemID="{4FDCB467-71C3-4764-B1FB-F0FDD86947DB}"/>
</file>

<file path=docProps/app.xml><?xml version="1.0" encoding="utf-8"?>
<Properties xmlns="http://schemas.openxmlformats.org/officeDocument/2006/extended-properties" xmlns:vt="http://schemas.openxmlformats.org/officeDocument/2006/docPropsVTypes">
  <Template>Normal</Template>
  <TotalTime>2</TotalTime>
  <Pages>5</Pages>
  <Words>1370</Words>
  <Characters>7811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LEDOUX Renee - ODE</dc:creator>
  <cp:lastModifiedBy>LEDOUX Renee - ODE</cp:lastModifiedBy>
  <cp:revision>2</cp:revision>
  <cp:lastPrinted>2017-07-25T19:18:00Z</cp:lastPrinted>
  <dcterms:created xsi:type="dcterms:W3CDTF">2018-08-13T18:46:00Z</dcterms:created>
  <dcterms:modified xsi:type="dcterms:W3CDTF">2018-08-13T18:46:00Z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0x010100ACE426A0BE1DCD4282029129806F0353</vt:lpwstr>
  </property>
</Properties>
</file>