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31" w:rsidRDefault="00491455">
      <w:pPr>
        <w:rPr>
          <w:rFonts w:ascii="Times New Roman" w:hAnsi="Times New Roman" w:cs="Times New Roman"/>
          <w:b/>
          <w:sz w:val="24"/>
          <w:szCs w:val="24"/>
        </w:rPr>
      </w:pPr>
      <w:r w:rsidRPr="00491455">
        <w:rPr>
          <w:rFonts w:ascii="Times New Roman" w:hAnsi="Times New Roman" w:cs="Times New Roman"/>
          <w:b/>
          <w:sz w:val="24"/>
          <w:szCs w:val="24"/>
        </w:rPr>
        <w:t>EXECUTIVE SUMMARY</w:t>
      </w:r>
    </w:p>
    <w:p w:rsidR="00491455" w:rsidRDefault="00491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2015-16 marks the third year of Oregon’s Kindergarten Assessment.  The Kindergarten Assessment provides informat</w:t>
      </w:r>
      <w:r w:rsidR="00BB1A24">
        <w:rPr>
          <w:rFonts w:ascii="Times New Roman" w:hAnsi="Times New Roman" w:cs="Times New Roman"/>
        </w:rPr>
        <w:t xml:space="preserve">ion about a subset of foundational </w:t>
      </w:r>
      <w:r w:rsidR="007C6FA4">
        <w:rPr>
          <w:rFonts w:ascii="Times New Roman" w:hAnsi="Times New Roman" w:cs="Times New Roman"/>
        </w:rPr>
        <w:t>skills of incoming kindergartners that will enable the identification of systemic opportunity gap</w:t>
      </w:r>
      <w:r w:rsidR="005C405A">
        <w:rPr>
          <w:rFonts w:ascii="Times New Roman" w:hAnsi="Times New Roman" w:cs="Times New Roman"/>
        </w:rPr>
        <w:t>s</w:t>
      </w:r>
      <w:r w:rsidR="007C6FA4">
        <w:rPr>
          <w:rFonts w:ascii="Times New Roman" w:hAnsi="Times New Roman" w:cs="Times New Roman"/>
        </w:rPr>
        <w:t xml:space="preserve"> and allow resources and supports to be targeted to students with the greatest needs.  </w:t>
      </w:r>
    </w:p>
    <w:p w:rsidR="00A14B6F" w:rsidRDefault="00BB1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fall of 2015, the </w:t>
      </w:r>
      <w:r w:rsidRPr="00BB1A24">
        <w:rPr>
          <w:rFonts w:ascii="Times New Roman" w:hAnsi="Times New Roman" w:cs="Times New Roman"/>
        </w:rPr>
        <w:t>Oregon Department of Education</w:t>
      </w:r>
      <w:r>
        <w:rPr>
          <w:rFonts w:ascii="Times New Roman" w:hAnsi="Times New Roman" w:cs="Times New Roman"/>
        </w:rPr>
        <w:t xml:space="preserve"> and the Early Learning Division convened a panel of stakeholders that included early learning providers and coordinators, kindergarten teachers, K-12 administrators, </w:t>
      </w:r>
      <w:r w:rsidR="00850A56">
        <w:rPr>
          <w:rFonts w:ascii="Times New Roman" w:hAnsi="Times New Roman" w:cs="Times New Roman"/>
        </w:rPr>
        <w:t>researchers, and various specialists to begin to develop interpretive guidance</w:t>
      </w:r>
      <w:r w:rsidR="007B4B27">
        <w:rPr>
          <w:rFonts w:ascii="Times New Roman" w:hAnsi="Times New Roman" w:cs="Times New Roman"/>
        </w:rPr>
        <w:t xml:space="preserve"> for groups of students </w:t>
      </w:r>
      <w:r w:rsidR="005C405A">
        <w:rPr>
          <w:rFonts w:ascii="Times New Roman" w:hAnsi="Times New Roman" w:cs="Times New Roman"/>
        </w:rPr>
        <w:t xml:space="preserve">based on </w:t>
      </w:r>
      <w:r w:rsidR="00850A56">
        <w:rPr>
          <w:rFonts w:ascii="Times New Roman" w:hAnsi="Times New Roman" w:cs="Times New Roman"/>
        </w:rPr>
        <w:t xml:space="preserve">the past three years of </w:t>
      </w:r>
      <w:r w:rsidR="005C405A">
        <w:rPr>
          <w:rFonts w:ascii="Times New Roman" w:hAnsi="Times New Roman" w:cs="Times New Roman"/>
        </w:rPr>
        <w:t xml:space="preserve">Kindergarten Assessment </w:t>
      </w:r>
      <w:r w:rsidR="00850A56">
        <w:rPr>
          <w:rFonts w:ascii="Times New Roman" w:hAnsi="Times New Roman" w:cs="Times New Roman"/>
        </w:rPr>
        <w:t xml:space="preserve">data. The panel provided </w:t>
      </w:r>
      <w:r w:rsidR="00A14B6F">
        <w:rPr>
          <w:rFonts w:ascii="Times New Roman" w:hAnsi="Times New Roman" w:cs="Times New Roman"/>
        </w:rPr>
        <w:t xml:space="preserve">input to </w:t>
      </w:r>
      <w:r w:rsidR="00E90EF3">
        <w:rPr>
          <w:rFonts w:ascii="Times New Roman" w:hAnsi="Times New Roman" w:cs="Times New Roman"/>
        </w:rPr>
        <w:t xml:space="preserve">create </w:t>
      </w:r>
      <w:r w:rsidR="00A14B6F">
        <w:rPr>
          <w:rFonts w:ascii="Times New Roman" w:hAnsi="Times New Roman" w:cs="Times New Roman"/>
        </w:rPr>
        <w:t>a developmental continuum describing</w:t>
      </w:r>
      <w:r w:rsidR="008B305F">
        <w:rPr>
          <w:rFonts w:ascii="Times New Roman" w:hAnsi="Times New Roman" w:cs="Times New Roman"/>
        </w:rPr>
        <w:t xml:space="preserve"> the skills that </w:t>
      </w:r>
      <w:r w:rsidR="008B305F" w:rsidRPr="00D77C6D">
        <w:rPr>
          <w:rFonts w:ascii="Times New Roman" w:hAnsi="Times New Roman" w:cs="Times New Roman"/>
          <w:b/>
        </w:rPr>
        <w:t xml:space="preserve">groups of </w:t>
      </w:r>
      <w:r w:rsidR="004968CC" w:rsidRPr="00D77C6D">
        <w:rPr>
          <w:rFonts w:ascii="Times New Roman" w:hAnsi="Times New Roman" w:cs="Times New Roman"/>
          <w:b/>
        </w:rPr>
        <w:t>students</w:t>
      </w:r>
      <w:r w:rsidR="004968CC">
        <w:rPr>
          <w:rFonts w:ascii="Times New Roman" w:hAnsi="Times New Roman" w:cs="Times New Roman"/>
        </w:rPr>
        <w:t xml:space="preserve"> demonstrate</w:t>
      </w:r>
      <w:r w:rsidR="007B4B27">
        <w:rPr>
          <w:rFonts w:ascii="Times New Roman" w:hAnsi="Times New Roman" w:cs="Times New Roman"/>
        </w:rPr>
        <w:t xml:space="preserve"> upon entry into kindergarten, using research and the data collected in Oregon over the past three years.</w:t>
      </w:r>
      <w:r w:rsidR="004E252C">
        <w:rPr>
          <w:rFonts w:ascii="Times New Roman" w:hAnsi="Times New Roman" w:cs="Times New Roman"/>
        </w:rPr>
        <w:t xml:space="preserve">  </w:t>
      </w:r>
      <w:r w:rsidR="005C405A">
        <w:rPr>
          <w:rFonts w:ascii="Times New Roman" w:hAnsi="Times New Roman" w:cs="Times New Roman"/>
        </w:rPr>
        <w:t>Recognizing that Kindergarten students enter school with a wide variety of skills, t</w:t>
      </w:r>
      <w:r w:rsidR="00AC62D2">
        <w:rPr>
          <w:rFonts w:ascii="Times New Roman" w:hAnsi="Times New Roman" w:cs="Times New Roman"/>
        </w:rPr>
        <w:t>he developmental continuum</w:t>
      </w:r>
      <w:r w:rsidR="00067407">
        <w:rPr>
          <w:rFonts w:ascii="Times New Roman" w:hAnsi="Times New Roman" w:cs="Times New Roman"/>
        </w:rPr>
        <w:t xml:space="preserve"> outlines three benchmark levels: </w:t>
      </w:r>
      <w:r w:rsidR="00067407" w:rsidRPr="00067407">
        <w:rPr>
          <w:rFonts w:ascii="Times New Roman" w:hAnsi="Times New Roman" w:cs="Times New Roman"/>
          <w:i/>
        </w:rPr>
        <w:t>Developing</w:t>
      </w:r>
      <w:r w:rsidR="00067407">
        <w:rPr>
          <w:rFonts w:ascii="Times New Roman" w:hAnsi="Times New Roman" w:cs="Times New Roman"/>
        </w:rPr>
        <w:t xml:space="preserve">, </w:t>
      </w:r>
      <w:r w:rsidR="00067407" w:rsidRPr="00067407">
        <w:rPr>
          <w:rFonts w:ascii="Times New Roman" w:hAnsi="Times New Roman" w:cs="Times New Roman"/>
          <w:i/>
        </w:rPr>
        <w:t>Approaching</w:t>
      </w:r>
      <w:r w:rsidR="00067407">
        <w:rPr>
          <w:rFonts w:ascii="Times New Roman" w:hAnsi="Times New Roman" w:cs="Times New Roman"/>
        </w:rPr>
        <w:t xml:space="preserve">, and </w:t>
      </w:r>
      <w:r w:rsidR="00067407" w:rsidRPr="00067407">
        <w:rPr>
          <w:rFonts w:ascii="Times New Roman" w:hAnsi="Times New Roman" w:cs="Times New Roman"/>
          <w:i/>
        </w:rPr>
        <w:t>Demonstrating and Above</w:t>
      </w:r>
      <w:r w:rsidR="004E252C">
        <w:rPr>
          <w:rFonts w:ascii="Times New Roman" w:hAnsi="Times New Roman" w:cs="Times New Roman"/>
        </w:rPr>
        <w:t>.</w:t>
      </w:r>
    </w:p>
    <w:p w:rsidR="00067407" w:rsidRPr="00283FA7" w:rsidRDefault="004968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Benchmark level expectations</w:t>
      </w:r>
      <w:r w:rsidR="004E252C">
        <w:rPr>
          <w:rFonts w:ascii="Times New Roman" w:hAnsi="Times New Roman" w:cs="Times New Roman"/>
        </w:rPr>
        <w:t xml:space="preserve"> for groups of students</w:t>
      </w:r>
      <w:r>
        <w:rPr>
          <w:rFonts w:ascii="Times New Roman" w:hAnsi="Times New Roman" w:cs="Times New Roman"/>
        </w:rPr>
        <w:t xml:space="preserve"> in self-regulation and interpersonal skills are based upon a range of scores that </w:t>
      </w:r>
      <w:r w:rsidR="005C405A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 xml:space="preserve">help identify </w:t>
      </w:r>
      <w:r w:rsidR="00A14B6F">
        <w:rPr>
          <w:rFonts w:ascii="Times New Roman" w:hAnsi="Times New Roman" w:cs="Times New Roman"/>
        </w:rPr>
        <w:t>targeted areas for support.</w:t>
      </w:r>
      <w:r w:rsidR="00F70B83">
        <w:rPr>
          <w:rFonts w:ascii="Times New Roman" w:hAnsi="Times New Roman" w:cs="Times New Roman"/>
        </w:rPr>
        <w:t xml:space="preserve">  Groups of students that score in the Developing and lower end of the Approaching levels may </w:t>
      </w:r>
      <w:r w:rsidR="00D77C6D">
        <w:rPr>
          <w:rFonts w:ascii="Times New Roman" w:hAnsi="Times New Roman" w:cs="Times New Roman"/>
        </w:rPr>
        <w:t xml:space="preserve">need additional modeling and scaffolding of desired behaviors in the classroom. </w:t>
      </w:r>
      <w:r w:rsidR="00A14B6F">
        <w:rPr>
          <w:rFonts w:ascii="Times New Roman" w:hAnsi="Times New Roman" w:cs="Times New Roman"/>
        </w:rPr>
        <w:t xml:space="preserve">  </w:t>
      </w:r>
      <w:r w:rsidR="00A14B6F" w:rsidRPr="00283FA7">
        <w:rPr>
          <w:rFonts w:ascii="Times New Roman" w:hAnsi="Times New Roman" w:cs="Times New Roman"/>
          <w:b/>
          <w:i/>
        </w:rPr>
        <w:t>The results of the Kindergarten Assessment, alone, should not be used for stu</w:t>
      </w:r>
      <w:r w:rsidR="00F70B83">
        <w:rPr>
          <w:rFonts w:ascii="Times New Roman" w:hAnsi="Times New Roman" w:cs="Times New Roman"/>
          <w:b/>
          <w:i/>
        </w:rPr>
        <w:t>dent placement purpose</w:t>
      </w:r>
      <w:r w:rsidR="005C405A">
        <w:rPr>
          <w:rFonts w:ascii="Times New Roman" w:hAnsi="Times New Roman" w:cs="Times New Roman"/>
          <w:b/>
          <w:i/>
        </w:rPr>
        <w:t>s</w:t>
      </w:r>
      <w:r w:rsidR="00F70B83">
        <w:rPr>
          <w:rFonts w:ascii="Times New Roman" w:hAnsi="Times New Roman" w:cs="Times New Roman"/>
          <w:b/>
          <w:i/>
        </w:rPr>
        <w:t xml:space="preserve">.  </w:t>
      </w:r>
    </w:p>
    <w:p w:rsidR="00893418" w:rsidRDefault="003C1A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Oregon’s kindergarten data has remained relatively stable over the past three years.  This year, t</w:t>
      </w:r>
      <w:r w:rsidR="00067407">
        <w:rPr>
          <w:rFonts w:ascii="Times New Roman" w:hAnsi="Times New Roman" w:cs="Times New Roman"/>
        </w:rPr>
        <w:t>he state average for both self-regulatio</w:t>
      </w:r>
      <w:r w:rsidR="001512DD">
        <w:rPr>
          <w:rFonts w:ascii="Times New Roman" w:hAnsi="Times New Roman" w:cs="Times New Roman"/>
        </w:rPr>
        <w:t>n and interpersonal skills was in</w:t>
      </w:r>
      <w:r w:rsidR="00067407">
        <w:rPr>
          <w:rFonts w:ascii="Times New Roman" w:hAnsi="Times New Roman" w:cs="Times New Roman"/>
        </w:rPr>
        <w:t xml:space="preserve"> the</w:t>
      </w:r>
      <w:r w:rsidR="00A82456">
        <w:rPr>
          <w:rFonts w:ascii="Times New Roman" w:hAnsi="Times New Roman" w:cs="Times New Roman"/>
        </w:rPr>
        <w:t xml:space="preserve"> higher </w:t>
      </w:r>
      <w:r w:rsidR="001512DD">
        <w:rPr>
          <w:rFonts w:ascii="Times New Roman" w:hAnsi="Times New Roman" w:cs="Times New Roman"/>
        </w:rPr>
        <w:t>end of the</w:t>
      </w:r>
      <w:r w:rsidR="00067407">
        <w:rPr>
          <w:rFonts w:ascii="Times New Roman" w:hAnsi="Times New Roman" w:cs="Times New Roman"/>
        </w:rPr>
        <w:t xml:space="preserve"> </w:t>
      </w:r>
      <w:r w:rsidR="00067407">
        <w:rPr>
          <w:rFonts w:ascii="Times New Roman" w:hAnsi="Times New Roman" w:cs="Times New Roman"/>
          <w:i/>
        </w:rPr>
        <w:t>Approaching</w:t>
      </w:r>
      <w:r w:rsidR="00067407">
        <w:rPr>
          <w:rFonts w:ascii="Times New Roman" w:hAnsi="Times New Roman" w:cs="Times New Roman"/>
        </w:rPr>
        <w:t xml:space="preserve"> range. </w:t>
      </w:r>
      <w:r w:rsidR="00D77C6D">
        <w:rPr>
          <w:rFonts w:ascii="Times New Roman" w:hAnsi="Times New Roman" w:cs="Times New Roman"/>
        </w:rPr>
        <w:t xml:space="preserve">This means that Oregon’s </w:t>
      </w:r>
      <w:r w:rsidR="00893418">
        <w:rPr>
          <w:rFonts w:ascii="Times New Roman" w:hAnsi="Times New Roman" w:cs="Times New Roman"/>
        </w:rPr>
        <w:t xml:space="preserve">children are showing signs of improvement in these areas. These focus areas are indicators of future success academically. </w:t>
      </w:r>
    </w:p>
    <w:p w:rsidR="00067407" w:rsidRDefault="00C80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has</w:t>
      </w:r>
      <w:r w:rsidR="00893418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been a slight increase this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school year in the average number answered correctly in Early Math and Early Literacy. </w:t>
      </w:r>
      <w:r w:rsidR="00067407">
        <w:rPr>
          <w:rFonts w:ascii="Times New Roman" w:hAnsi="Times New Roman" w:cs="Times New Roman"/>
        </w:rPr>
        <w:t>This data is encouraging becaus</w:t>
      </w:r>
      <w:r w:rsidR="00F2715E">
        <w:rPr>
          <w:rFonts w:ascii="Times New Roman" w:hAnsi="Times New Roman" w:cs="Times New Roman"/>
        </w:rPr>
        <w:t>e Oregon’s youngest students are on the path toward demonstrating foundational skills when they enter kindergarten.</w:t>
      </w:r>
      <w:r w:rsidR="001512DD">
        <w:rPr>
          <w:rFonts w:ascii="Times New Roman" w:hAnsi="Times New Roman" w:cs="Times New Roman"/>
        </w:rPr>
        <w:t xml:space="preserve">  </w:t>
      </w:r>
    </w:p>
    <w:p w:rsidR="00BB1A24" w:rsidRDefault="00235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Oregon Department of Education </w:t>
      </w:r>
      <w:r w:rsidR="00A71F61">
        <w:rPr>
          <w:rFonts w:ascii="Times New Roman" w:hAnsi="Times New Roman" w:cs="Times New Roman"/>
        </w:rPr>
        <w:t xml:space="preserve">and the Early Learning Division </w:t>
      </w:r>
      <w:r w:rsidR="005C405A">
        <w:rPr>
          <w:rFonts w:ascii="Times New Roman" w:hAnsi="Times New Roman" w:cs="Times New Roman"/>
        </w:rPr>
        <w:t xml:space="preserve">will continue to refine and add to the Kindergarten Assessment interpretive guidance over the coming years </w:t>
      </w:r>
      <w:r w:rsidR="00A71F61">
        <w:rPr>
          <w:rFonts w:ascii="Times New Roman" w:hAnsi="Times New Roman" w:cs="Times New Roman"/>
        </w:rPr>
        <w:t xml:space="preserve">to </w:t>
      </w:r>
      <w:r w:rsidR="005C405A">
        <w:rPr>
          <w:rFonts w:ascii="Times New Roman" w:hAnsi="Times New Roman" w:cs="Times New Roman"/>
        </w:rPr>
        <w:t xml:space="preserve">further </w:t>
      </w:r>
      <w:r w:rsidR="00A71F61">
        <w:rPr>
          <w:rFonts w:ascii="Times New Roman" w:hAnsi="Times New Roman" w:cs="Times New Roman"/>
        </w:rPr>
        <w:t xml:space="preserve">reflect </w:t>
      </w:r>
      <w:r>
        <w:rPr>
          <w:rFonts w:ascii="Times New Roman" w:hAnsi="Times New Roman" w:cs="Times New Roman"/>
        </w:rPr>
        <w:t>stakeholder feedback.</w:t>
      </w:r>
    </w:p>
    <w:sectPr w:rsidR="00BB1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55"/>
    <w:rsid w:val="0001195D"/>
    <w:rsid w:val="00067407"/>
    <w:rsid w:val="001316C0"/>
    <w:rsid w:val="001512DD"/>
    <w:rsid w:val="0017035D"/>
    <w:rsid w:val="00207806"/>
    <w:rsid w:val="002357B7"/>
    <w:rsid w:val="00283FA7"/>
    <w:rsid w:val="003C1A70"/>
    <w:rsid w:val="004252F0"/>
    <w:rsid w:val="004267EC"/>
    <w:rsid w:val="00444D9C"/>
    <w:rsid w:val="0045234F"/>
    <w:rsid w:val="00491455"/>
    <w:rsid w:val="004968CC"/>
    <w:rsid w:val="004E252C"/>
    <w:rsid w:val="00527BEB"/>
    <w:rsid w:val="005C405A"/>
    <w:rsid w:val="005C4E88"/>
    <w:rsid w:val="007810D7"/>
    <w:rsid w:val="007B4B27"/>
    <w:rsid w:val="007C6FA4"/>
    <w:rsid w:val="00850A56"/>
    <w:rsid w:val="00893418"/>
    <w:rsid w:val="008B305F"/>
    <w:rsid w:val="00A01450"/>
    <w:rsid w:val="00A14B6F"/>
    <w:rsid w:val="00A71F61"/>
    <w:rsid w:val="00A82456"/>
    <w:rsid w:val="00AC62D2"/>
    <w:rsid w:val="00BB1A24"/>
    <w:rsid w:val="00C27211"/>
    <w:rsid w:val="00C806B7"/>
    <w:rsid w:val="00CC2284"/>
    <w:rsid w:val="00D77C6D"/>
    <w:rsid w:val="00E223D8"/>
    <w:rsid w:val="00E90EF3"/>
    <w:rsid w:val="00E9205C"/>
    <w:rsid w:val="00F25451"/>
    <w:rsid w:val="00F2715E"/>
    <w:rsid w:val="00F70B83"/>
    <w:rsid w:val="00FD1A7F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4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0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4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2018-12-04T08:00:00+00:00</Remediation_x0020_Date>
    <Estimated_x0020_Creation_x0020_Date xmlns="826a7eb6-1fc1-4229-aedf-6a10bdcdc31e">2016-02-08T08:00:00+00:00</Estimated_x0020_Creation_x0020_Date>
    <Priority xmlns="826a7eb6-1fc1-4229-aedf-6a10bdcdc31e">New</Prior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B03E2-9B11-428C-8E20-54D4547E611B}"/>
</file>

<file path=customXml/itemProps2.xml><?xml version="1.0" encoding="utf-8"?>
<ds:datastoreItem xmlns:ds="http://schemas.openxmlformats.org/officeDocument/2006/customXml" ds:itemID="{48208D18-000B-4AF9-97F2-7305FE9E05A8}"/>
</file>

<file path=customXml/itemProps3.xml><?xml version="1.0" encoding="utf-8"?>
<ds:datastoreItem xmlns:ds="http://schemas.openxmlformats.org/officeDocument/2006/customXml" ds:itemID="{27B7DE59-EE02-4C18-8674-ACF30BD9AA4F}"/>
</file>

<file path=customXml/itemProps4.xml><?xml version="1.0" encoding="utf-8"?>
<ds:datastoreItem xmlns:ds="http://schemas.openxmlformats.org/officeDocument/2006/customXml" ds:itemID="{AE7368A7-65F1-4FC7-96A9-ADA4FAD24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2015-16 Executive Summary for Interpretive Guidance for the Kindergarten Assessment</dc:title>
  <dc:creator>PETERSON Holly</dc:creator>
  <cp:lastModifiedBy>BARRICK Cindy</cp:lastModifiedBy>
  <cp:revision>4</cp:revision>
  <cp:lastPrinted>2016-01-20T21:55:00Z</cp:lastPrinted>
  <dcterms:created xsi:type="dcterms:W3CDTF">2016-01-26T17:30:00Z</dcterms:created>
  <dcterms:modified xsi:type="dcterms:W3CDTF">2016-02-08T19:06:00Z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