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5A46" w14:textId="77777777" w:rsidR="002E58A8" w:rsidRPr="0048180E" w:rsidRDefault="00F9158B" w:rsidP="002E58A8">
      <w:pPr>
        <w:pageBreakBefore/>
        <w:spacing w:before="360" w:after="360"/>
        <w:jc w:val="center"/>
        <w:outlineLvl w:val="0"/>
        <w:rPr>
          <w:rFonts w:asciiTheme="minorHAnsi" w:eastAsia="Calibri" w:hAnsiTheme="minorHAnsi" w:cstheme="minorHAnsi"/>
          <w:b/>
          <w:sz w:val="28"/>
          <w:szCs w:val="28"/>
        </w:rPr>
      </w:pPr>
      <w:bookmarkStart w:id="0" w:name="_GoBack"/>
      <w:bookmarkEnd w:id="0"/>
      <w:r w:rsidRPr="0048180E">
        <w:rPr>
          <w:rFonts w:asciiTheme="minorHAnsi" w:eastAsia="Calibri" w:hAnsiTheme="minorHAnsi" w:cstheme="minorHAnsi"/>
          <w:b/>
          <w:sz w:val="28"/>
          <w:szCs w:val="28"/>
        </w:rPr>
        <w:t xml:space="preserve">OREGON’S </w:t>
      </w:r>
      <w:r w:rsidR="002E58A8" w:rsidRPr="0048180E">
        <w:rPr>
          <w:rFonts w:asciiTheme="minorHAnsi" w:eastAsia="Calibri" w:hAnsiTheme="minorHAnsi" w:cstheme="minorHAnsi"/>
          <w:b/>
          <w:sz w:val="28"/>
          <w:szCs w:val="28"/>
        </w:rPr>
        <w:t>APPROVAL PROCESS FOR A NEW ACCESSIBILITY SUPPORT</w:t>
      </w:r>
    </w:p>
    <w:p w14:paraId="0F00F62A" w14:textId="77777777" w:rsidR="002E58A8" w:rsidRPr="0048180E" w:rsidRDefault="002E58A8" w:rsidP="002E58A8">
      <w:pPr>
        <w:spacing w:after="0"/>
        <w:rPr>
          <w:rFonts w:asciiTheme="minorHAnsi" w:eastAsia="Calibri" w:hAnsiTheme="minorHAnsi" w:cstheme="minorHAnsi"/>
          <w:sz w:val="22"/>
        </w:rPr>
      </w:pPr>
    </w:p>
    <w:p w14:paraId="4759E0FF" w14:textId="5E196E14" w:rsidR="00FE6B4B" w:rsidRDefault="001763D5" w:rsidP="002743A4">
      <w:pPr>
        <w:spacing w:after="0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The Oregon Accessibility Manual identifies and </w:t>
      </w:r>
      <w:r w:rsidRPr="001763D5">
        <w:rPr>
          <w:rFonts w:asciiTheme="minorHAnsi" w:eastAsia="Calibri" w:hAnsiTheme="minorHAnsi" w:cstheme="minorHAnsi"/>
          <w:sz w:val="22"/>
        </w:rPr>
        <w:t>describe</w:t>
      </w:r>
      <w:r>
        <w:rPr>
          <w:rFonts w:asciiTheme="minorHAnsi" w:eastAsia="Calibri" w:hAnsiTheme="minorHAnsi" w:cstheme="minorHAnsi"/>
          <w:sz w:val="22"/>
        </w:rPr>
        <w:t>s</w:t>
      </w:r>
      <w:r w:rsidRPr="001763D5">
        <w:rPr>
          <w:rFonts w:asciiTheme="minorHAnsi" w:eastAsia="Calibri" w:hAnsiTheme="minorHAnsi" w:cstheme="minorHAnsi"/>
          <w:sz w:val="22"/>
        </w:rPr>
        <w:t xml:space="preserve"> the universal </w:t>
      </w:r>
      <w:r>
        <w:rPr>
          <w:rFonts w:asciiTheme="minorHAnsi" w:eastAsia="Calibri" w:hAnsiTheme="minorHAnsi" w:cstheme="minorHAnsi"/>
          <w:sz w:val="22"/>
        </w:rPr>
        <w:t xml:space="preserve">tools, designated supports, and </w:t>
      </w:r>
      <w:r w:rsidRPr="001763D5">
        <w:rPr>
          <w:rFonts w:asciiTheme="minorHAnsi" w:eastAsia="Calibri" w:hAnsiTheme="minorHAnsi" w:cstheme="minorHAnsi"/>
          <w:sz w:val="22"/>
        </w:rPr>
        <w:t>a</w:t>
      </w:r>
      <w:r>
        <w:rPr>
          <w:rFonts w:asciiTheme="minorHAnsi" w:eastAsia="Calibri" w:hAnsiTheme="minorHAnsi" w:cstheme="minorHAnsi"/>
          <w:sz w:val="22"/>
        </w:rPr>
        <w:t xml:space="preserve">ccommodations available for Oregon’s summative </w:t>
      </w:r>
      <w:r w:rsidRPr="001763D5">
        <w:rPr>
          <w:rFonts w:asciiTheme="minorHAnsi" w:eastAsia="Calibri" w:hAnsiTheme="minorHAnsi" w:cstheme="minorHAnsi"/>
          <w:sz w:val="22"/>
        </w:rPr>
        <w:t xml:space="preserve">assessments at </w:t>
      </w:r>
      <w:r>
        <w:rPr>
          <w:rFonts w:asciiTheme="minorHAnsi" w:eastAsia="Calibri" w:hAnsiTheme="minorHAnsi" w:cstheme="minorHAnsi"/>
          <w:sz w:val="22"/>
        </w:rPr>
        <w:t xml:space="preserve">this time. </w:t>
      </w:r>
      <w:r w:rsidR="002743A4">
        <w:rPr>
          <w:rFonts w:asciiTheme="minorHAnsi" w:eastAsia="Calibri" w:hAnsiTheme="minorHAnsi" w:cstheme="minorHAnsi"/>
          <w:sz w:val="22"/>
        </w:rPr>
        <w:t xml:space="preserve">The </w:t>
      </w:r>
      <w:r w:rsidR="002743A4" w:rsidRPr="002743A4">
        <w:rPr>
          <w:rFonts w:asciiTheme="minorHAnsi" w:eastAsia="Calibri" w:hAnsiTheme="minorHAnsi" w:cstheme="minorHAnsi"/>
          <w:sz w:val="22"/>
        </w:rPr>
        <w:t>specific universal tools, designated supports, and accommodatio</w:t>
      </w:r>
      <w:r w:rsidR="002743A4">
        <w:rPr>
          <w:rFonts w:asciiTheme="minorHAnsi" w:eastAsia="Calibri" w:hAnsiTheme="minorHAnsi" w:cstheme="minorHAnsi"/>
          <w:sz w:val="22"/>
        </w:rPr>
        <w:t xml:space="preserve">ns approved by </w:t>
      </w:r>
      <w:r w:rsidR="00FE6B4B">
        <w:rPr>
          <w:rFonts w:asciiTheme="minorHAnsi" w:eastAsia="Calibri" w:hAnsiTheme="minorHAnsi" w:cstheme="minorHAnsi"/>
          <w:sz w:val="22"/>
        </w:rPr>
        <w:t xml:space="preserve">the </w:t>
      </w:r>
      <w:r w:rsidR="002743A4">
        <w:rPr>
          <w:rFonts w:asciiTheme="minorHAnsi" w:eastAsia="Calibri" w:hAnsiTheme="minorHAnsi" w:cstheme="minorHAnsi"/>
          <w:sz w:val="22"/>
        </w:rPr>
        <w:t>Smarter Balanced</w:t>
      </w:r>
      <w:r w:rsidR="00FE6B4B">
        <w:rPr>
          <w:rFonts w:asciiTheme="minorHAnsi" w:eastAsia="Calibri" w:hAnsiTheme="minorHAnsi" w:cstheme="minorHAnsi"/>
          <w:sz w:val="22"/>
        </w:rPr>
        <w:t xml:space="preserve"> Consortium</w:t>
      </w:r>
      <w:r w:rsidR="002743A4">
        <w:rPr>
          <w:rFonts w:asciiTheme="minorHAnsi" w:eastAsia="Calibri" w:hAnsiTheme="minorHAnsi" w:cstheme="minorHAnsi"/>
          <w:sz w:val="22"/>
        </w:rPr>
        <w:t xml:space="preserve"> </w:t>
      </w:r>
      <w:r w:rsidR="002743A4" w:rsidRPr="002743A4">
        <w:rPr>
          <w:rFonts w:asciiTheme="minorHAnsi" w:eastAsia="Calibri" w:hAnsiTheme="minorHAnsi" w:cstheme="minorHAnsi"/>
          <w:sz w:val="22"/>
        </w:rPr>
        <w:t>may change in the future if additional tools, supports</w:t>
      </w:r>
      <w:r w:rsidR="00FE6B4B">
        <w:rPr>
          <w:rFonts w:asciiTheme="minorHAnsi" w:eastAsia="Calibri" w:hAnsiTheme="minorHAnsi" w:cstheme="minorHAnsi"/>
          <w:sz w:val="22"/>
        </w:rPr>
        <w:t>,</w:t>
      </w:r>
      <w:r w:rsidR="002743A4" w:rsidRPr="002743A4">
        <w:rPr>
          <w:rFonts w:asciiTheme="minorHAnsi" w:eastAsia="Calibri" w:hAnsiTheme="minorHAnsi" w:cstheme="minorHAnsi"/>
          <w:sz w:val="22"/>
        </w:rPr>
        <w:t xml:space="preserve"> or accomm</w:t>
      </w:r>
      <w:r w:rsidR="002743A4">
        <w:rPr>
          <w:rFonts w:asciiTheme="minorHAnsi" w:eastAsia="Calibri" w:hAnsiTheme="minorHAnsi" w:cstheme="minorHAnsi"/>
          <w:sz w:val="22"/>
        </w:rPr>
        <w:t xml:space="preserve">odations are identified for the </w:t>
      </w:r>
      <w:r w:rsidR="002743A4" w:rsidRPr="002743A4">
        <w:rPr>
          <w:rFonts w:asciiTheme="minorHAnsi" w:eastAsia="Calibri" w:hAnsiTheme="minorHAnsi" w:cstheme="minorHAnsi"/>
          <w:sz w:val="22"/>
        </w:rPr>
        <w:t>assessment based on member e</w:t>
      </w:r>
      <w:r w:rsidR="002743A4">
        <w:rPr>
          <w:rFonts w:asciiTheme="minorHAnsi" w:eastAsia="Calibri" w:hAnsiTheme="minorHAnsi" w:cstheme="minorHAnsi"/>
          <w:sz w:val="22"/>
        </w:rPr>
        <w:t>xperience and research findings</w:t>
      </w:r>
      <w:r w:rsidR="002743A4" w:rsidRPr="002743A4">
        <w:rPr>
          <w:rFonts w:asciiTheme="minorHAnsi" w:eastAsia="Calibri" w:hAnsiTheme="minorHAnsi" w:cstheme="minorHAnsi"/>
          <w:sz w:val="22"/>
        </w:rPr>
        <w:t xml:space="preserve">. </w:t>
      </w:r>
    </w:p>
    <w:p w14:paraId="40335CAA" w14:textId="3D673F5E" w:rsidR="001763D5" w:rsidRPr="002743A4" w:rsidRDefault="002743A4" w:rsidP="002743A4">
      <w:pPr>
        <w:spacing w:after="0"/>
        <w:rPr>
          <w:rFonts w:asciiTheme="minorHAnsi" w:eastAsia="Calibri" w:hAnsiTheme="minorHAnsi" w:cstheme="minorHAnsi"/>
          <w:sz w:val="22"/>
        </w:rPr>
      </w:pPr>
      <w:r w:rsidRPr="002743A4">
        <w:rPr>
          <w:rFonts w:asciiTheme="minorHAnsi" w:eastAsia="Calibri" w:hAnsiTheme="minorHAnsi" w:cstheme="minorHAnsi"/>
          <w:sz w:val="22"/>
        </w:rPr>
        <w:t xml:space="preserve">When teams or individuals feel that a strategy not present in the accessibility supports tables deserves further consideration, they are encouraged to complete a description of the support and submit it to the Oregon Department of Education for Oregon’s Accessibility Panel </w:t>
      </w:r>
      <w:r w:rsidR="00FE6B4B">
        <w:rPr>
          <w:rFonts w:asciiTheme="minorHAnsi" w:eastAsia="Calibri" w:hAnsiTheme="minorHAnsi" w:cstheme="minorHAnsi"/>
          <w:sz w:val="22"/>
        </w:rPr>
        <w:t xml:space="preserve">(OAP) to review (see </w:t>
      </w:r>
      <w:r w:rsidRPr="002743A4">
        <w:rPr>
          <w:rFonts w:asciiTheme="minorHAnsi" w:eastAsia="Calibri" w:hAnsiTheme="minorHAnsi" w:cstheme="minorHAnsi"/>
          <w:sz w:val="22"/>
        </w:rPr>
        <w:t>Recommend</w:t>
      </w:r>
      <w:r w:rsidR="00FE6B4B">
        <w:rPr>
          <w:rFonts w:asciiTheme="minorHAnsi" w:eastAsia="Calibri" w:hAnsiTheme="minorHAnsi" w:cstheme="minorHAnsi"/>
          <w:sz w:val="22"/>
        </w:rPr>
        <w:t>ation for Accessibility Support</w:t>
      </w:r>
      <w:r w:rsidRPr="002743A4">
        <w:rPr>
          <w:rFonts w:asciiTheme="minorHAnsi" w:eastAsia="Calibri" w:hAnsiTheme="minorHAnsi" w:cstheme="minorHAnsi"/>
          <w:sz w:val="22"/>
        </w:rPr>
        <w:t xml:space="preserve"> form below).  The </w:t>
      </w:r>
      <w:r w:rsidR="00FE6B4B">
        <w:rPr>
          <w:rFonts w:asciiTheme="minorHAnsi" w:eastAsia="Calibri" w:hAnsiTheme="minorHAnsi" w:cstheme="minorHAnsi"/>
          <w:sz w:val="22"/>
        </w:rPr>
        <w:t>OAP</w:t>
      </w:r>
      <w:r w:rsidRPr="002743A4">
        <w:rPr>
          <w:rFonts w:asciiTheme="minorHAnsi" w:eastAsia="Calibri" w:hAnsiTheme="minorHAnsi" w:cstheme="minorHAnsi"/>
          <w:sz w:val="22"/>
        </w:rPr>
        <w:t xml:space="preserve"> uses current research, state practice, federal and state policy, and professional and technical expertise to guide its review.</w:t>
      </w:r>
    </w:p>
    <w:p w14:paraId="07C1F057" w14:textId="66AE2C8F" w:rsidR="00206F8F" w:rsidRPr="005509D9" w:rsidRDefault="00FE6B4B" w:rsidP="00206F8F">
      <w:pPr>
        <w:spacing w:after="0"/>
        <w:rPr>
          <w:rFonts w:asciiTheme="minorHAnsi" w:eastAsia="Calibri" w:hAnsiTheme="minorHAnsi" w:cstheme="minorHAnsi"/>
          <w:sz w:val="22"/>
        </w:rPr>
      </w:pPr>
      <w:r w:rsidRPr="005509D9">
        <w:rPr>
          <w:rFonts w:asciiTheme="minorHAnsi" w:eastAsia="Calibri" w:hAnsiTheme="minorHAnsi" w:cstheme="minorHAnsi"/>
          <w:sz w:val="22"/>
        </w:rPr>
        <w:t>P</w:t>
      </w:r>
      <w:r w:rsidR="001763D5" w:rsidRPr="005509D9">
        <w:rPr>
          <w:rFonts w:asciiTheme="minorHAnsi" w:eastAsia="Calibri" w:hAnsiTheme="minorHAnsi" w:cstheme="minorHAnsi"/>
          <w:sz w:val="22"/>
        </w:rPr>
        <w:t>roposed changes to the list of universal tools, designated supports, and accommodations</w:t>
      </w:r>
      <w:r w:rsidRPr="005509D9">
        <w:rPr>
          <w:rFonts w:asciiTheme="minorHAnsi" w:eastAsia="Calibri" w:hAnsiTheme="minorHAnsi" w:cstheme="minorHAnsi"/>
          <w:sz w:val="22"/>
        </w:rPr>
        <w:t xml:space="preserve"> for the ELA and Math general assessments approved by the Oregon Department of Education (per OAP recommendation) are 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brought to </w:t>
      </w:r>
      <w:r w:rsidRPr="005509D9">
        <w:rPr>
          <w:rFonts w:asciiTheme="minorHAnsi" w:eastAsia="Calibri" w:hAnsiTheme="minorHAnsi" w:cstheme="minorHAnsi"/>
          <w:sz w:val="22"/>
        </w:rPr>
        <w:t xml:space="preserve">the Consortium 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for review, input, and vote for approval. </w:t>
      </w:r>
      <w:r w:rsidR="00206F8F" w:rsidRPr="005509D9">
        <w:rPr>
          <w:rFonts w:asciiTheme="minorHAnsi" w:eastAsia="Calibri" w:hAnsiTheme="minorHAnsi" w:cstheme="minorHAnsi"/>
          <w:sz w:val="22"/>
        </w:rPr>
        <w:t xml:space="preserve">Proposed changes to the list of universal tools, designated supports, and accommodations for </w:t>
      </w:r>
      <w:r w:rsidR="00206F8F">
        <w:rPr>
          <w:rFonts w:asciiTheme="minorHAnsi" w:eastAsia="Calibri" w:hAnsiTheme="minorHAnsi" w:cstheme="minorHAnsi"/>
          <w:sz w:val="22"/>
        </w:rPr>
        <w:t xml:space="preserve">Oregon’s other statewide assessments </w:t>
      </w:r>
      <w:r w:rsidR="00206F8F" w:rsidRPr="005509D9">
        <w:rPr>
          <w:rFonts w:asciiTheme="minorHAnsi" w:eastAsia="Calibri" w:hAnsiTheme="minorHAnsi" w:cstheme="minorHAnsi"/>
          <w:sz w:val="22"/>
        </w:rPr>
        <w:t>approved by the Oregon Department of Education</w:t>
      </w:r>
      <w:r w:rsidR="00206F8F">
        <w:rPr>
          <w:rFonts w:asciiTheme="minorHAnsi" w:eastAsia="Calibri" w:hAnsiTheme="minorHAnsi" w:cstheme="minorHAnsi"/>
          <w:sz w:val="22"/>
        </w:rPr>
        <w:t>’s Director of Assessment</w:t>
      </w:r>
      <w:r w:rsidR="00206F8F" w:rsidRPr="005509D9">
        <w:rPr>
          <w:rFonts w:asciiTheme="minorHAnsi" w:eastAsia="Calibri" w:hAnsiTheme="minorHAnsi" w:cstheme="minorHAnsi"/>
          <w:sz w:val="22"/>
        </w:rPr>
        <w:t xml:space="preserve"> (per OAP recommendation) are </w:t>
      </w:r>
      <w:r w:rsidR="00206F8F">
        <w:rPr>
          <w:rFonts w:asciiTheme="minorHAnsi" w:eastAsia="Calibri" w:hAnsiTheme="minorHAnsi" w:cstheme="minorHAnsi"/>
          <w:sz w:val="22"/>
        </w:rPr>
        <w:t xml:space="preserve">included in the Oregon Accessibility Manual </w:t>
      </w:r>
      <w:r w:rsidR="00206F8F" w:rsidRPr="00206F8F">
        <w:rPr>
          <w:rFonts w:asciiTheme="minorHAnsi" w:eastAsia="Calibri" w:hAnsiTheme="minorHAnsi" w:cstheme="minorHAnsi"/>
          <w:sz w:val="22"/>
        </w:rPr>
        <w:t>(see Appendix E: Approval Process for New Accessibility Supports)</w:t>
      </w:r>
      <w:r w:rsidR="00206F8F" w:rsidRPr="005509D9">
        <w:rPr>
          <w:rFonts w:asciiTheme="minorHAnsi" w:eastAsia="Calibri" w:hAnsiTheme="minorHAnsi" w:cstheme="minorHAnsi"/>
          <w:sz w:val="22"/>
        </w:rPr>
        <w:t xml:space="preserve">. </w:t>
      </w:r>
    </w:p>
    <w:p w14:paraId="355089E2" w14:textId="58C7AEDC" w:rsidR="00791F7D" w:rsidRPr="005509D9" w:rsidRDefault="00791F7D" w:rsidP="001763D5">
      <w:pPr>
        <w:spacing w:after="0"/>
        <w:rPr>
          <w:rFonts w:asciiTheme="minorHAnsi" w:eastAsia="Calibri" w:hAnsiTheme="minorHAnsi" w:cstheme="minorHAnsi"/>
          <w:sz w:val="22"/>
        </w:rPr>
      </w:pPr>
    </w:p>
    <w:p w14:paraId="7F8C0822" w14:textId="77777777" w:rsidR="00791F7D" w:rsidRPr="005509D9" w:rsidRDefault="00791F7D" w:rsidP="001763D5">
      <w:pPr>
        <w:spacing w:after="0"/>
        <w:rPr>
          <w:rFonts w:asciiTheme="minorHAnsi" w:eastAsia="Calibri" w:hAnsiTheme="minorHAnsi" w:cstheme="minorHAnsi"/>
          <w:sz w:val="22"/>
        </w:rPr>
      </w:pPr>
    </w:p>
    <w:p w14:paraId="5EC57934" w14:textId="3A20F4DE" w:rsidR="00791F7D" w:rsidRPr="005509D9" w:rsidRDefault="00791F7D" w:rsidP="001763D5">
      <w:pPr>
        <w:spacing w:after="0"/>
        <w:rPr>
          <w:rFonts w:asciiTheme="minorHAnsi" w:eastAsia="Calibri" w:hAnsiTheme="minorHAnsi" w:cstheme="minorHAnsi"/>
          <w:b/>
          <w:sz w:val="22"/>
        </w:rPr>
      </w:pPr>
      <w:r w:rsidRPr="005509D9">
        <w:rPr>
          <w:rFonts w:asciiTheme="minorHAnsi" w:eastAsia="Calibri" w:hAnsiTheme="minorHAnsi" w:cstheme="minorHAnsi"/>
          <w:b/>
          <w:sz w:val="22"/>
        </w:rPr>
        <w:t>Temporary Approvals</w:t>
      </w:r>
    </w:p>
    <w:p w14:paraId="1D5EAD83" w14:textId="77777777" w:rsidR="00791F7D" w:rsidRPr="005509D9" w:rsidRDefault="00791F7D" w:rsidP="001763D5">
      <w:pPr>
        <w:spacing w:after="0"/>
        <w:rPr>
          <w:rFonts w:asciiTheme="minorHAnsi" w:eastAsia="Calibri" w:hAnsiTheme="minorHAnsi" w:cstheme="minorHAnsi"/>
          <w:sz w:val="22"/>
        </w:rPr>
      </w:pPr>
    </w:p>
    <w:p w14:paraId="6741CDC7" w14:textId="7D7394B1" w:rsidR="001763D5" w:rsidRPr="005509D9" w:rsidRDefault="005509D9" w:rsidP="001763D5">
      <w:pPr>
        <w:spacing w:after="0"/>
        <w:rPr>
          <w:rFonts w:asciiTheme="minorHAnsi" w:eastAsia="Calibri" w:hAnsiTheme="minorHAnsi" w:cstheme="minorHAnsi"/>
          <w:sz w:val="22"/>
          <w:highlight w:val="yellow"/>
        </w:rPr>
      </w:pPr>
      <w:r w:rsidRPr="005509D9">
        <w:rPr>
          <w:rFonts w:asciiTheme="minorHAnsi" w:eastAsia="Calibri" w:hAnsiTheme="minorHAnsi" w:cstheme="minorHAnsi"/>
          <w:sz w:val="22"/>
        </w:rPr>
        <w:t>M</w:t>
      </w:r>
      <w:r w:rsidR="00FE6B4B" w:rsidRPr="005509D9">
        <w:rPr>
          <w:rFonts w:asciiTheme="minorHAnsi" w:eastAsia="Calibri" w:hAnsiTheme="minorHAnsi" w:cstheme="minorHAnsi"/>
          <w:sz w:val="22"/>
        </w:rPr>
        <w:t>ember states of the Consortium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 may issue temporary approvals (i.e., one summative assessment administration) for individual unique student designated supports</w:t>
      </w:r>
      <w:r w:rsidRPr="005509D9">
        <w:rPr>
          <w:rFonts w:asciiTheme="minorHAnsi" w:eastAsia="Calibri" w:hAnsiTheme="minorHAnsi" w:cstheme="minorHAnsi"/>
          <w:sz w:val="22"/>
        </w:rPr>
        <w:t xml:space="preserve"> or accommodations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. </w:t>
      </w:r>
      <w:r w:rsidRPr="005509D9">
        <w:rPr>
          <w:rFonts w:asciiTheme="minorHAnsi" w:eastAsia="Calibri" w:hAnsiTheme="minorHAnsi" w:cstheme="minorHAnsi"/>
          <w:sz w:val="22"/>
        </w:rPr>
        <w:t xml:space="preserve">If the </w:t>
      </w:r>
      <w:r w:rsidR="00FE6B4B" w:rsidRPr="005509D9">
        <w:rPr>
          <w:rFonts w:asciiTheme="minorHAnsi" w:eastAsia="Calibri" w:hAnsiTheme="minorHAnsi" w:cstheme="minorHAnsi"/>
          <w:sz w:val="22"/>
        </w:rPr>
        <w:t>OAP</w:t>
      </w:r>
      <w:r w:rsidRPr="005509D9">
        <w:rPr>
          <w:rFonts w:asciiTheme="minorHAnsi" w:eastAsia="Calibri" w:hAnsiTheme="minorHAnsi" w:cstheme="minorHAnsi"/>
          <w:sz w:val="22"/>
        </w:rPr>
        <w:t xml:space="preserve"> recommends</w:t>
      </w:r>
      <w:r w:rsidR="00FE6B4B" w:rsidRPr="005509D9">
        <w:rPr>
          <w:rFonts w:asciiTheme="minorHAnsi" w:eastAsia="Calibri" w:hAnsiTheme="minorHAnsi" w:cstheme="minorHAnsi"/>
          <w:sz w:val="22"/>
        </w:rPr>
        <w:t xml:space="preserve"> </w:t>
      </w:r>
      <w:r w:rsidRPr="005509D9">
        <w:rPr>
          <w:rFonts w:asciiTheme="minorHAnsi" w:eastAsia="Calibri" w:hAnsiTheme="minorHAnsi" w:cstheme="minorHAnsi"/>
          <w:sz w:val="22"/>
        </w:rPr>
        <w:t xml:space="preserve">consideration, </w:t>
      </w:r>
      <w:r w:rsidR="00791F7D" w:rsidRPr="005509D9">
        <w:rPr>
          <w:rFonts w:asciiTheme="minorHAnsi" w:eastAsia="Calibri" w:hAnsiTheme="minorHAnsi" w:cstheme="minorHAnsi"/>
          <w:sz w:val="22"/>
        </w:rPr>
        <w:t>Oregon’s state lead (i.e., Director of Assessment)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 will </w:t>
      </w:r>
      <w:r w:rsidRPr="005509D9">
        <w:rPr>
          <w:rFonts w:asciiTheme="minorHAnsi" w:eastAsia="Calibri" w:hAnsiTheme="minorHAnsi" w:cstheme="minorHAnsi"/>
          <w:sz w:val="22"/>
        </w:rPr>
        <w:t>review and make a determination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. </w:t>
      </w:r>
      <w:r w:rsidRPr="005509D9">
        <w:rPr>
          <w:rFonts w:asciiTheme="minorHAnsi" w:eastAsia="Calibri" w:hAnsiTheme="minorHAnsi" w:cstheme="minorHAnsi"/>
          <w:sz w:val="22"/>
        </w:rPr>
        <w:t xml:space="preserve">If approved, </w:t>
      </w:r>
      <w:r w:rsidR="001763D5" w:rsidRPr="005509D9">
        <w:rPr>
          <w:rFonts w:asciiTheme="minorHAnsi" w:eastAsia="Calibri" w:hAnsiTheme="minorHAnsi" w:cstheme="minorHAnsi"/>
          <w:sz w:val="22"/>
        </w:rPr>
        <w:t>the member</w:t>
      </w:r>
      <w:r w:rsidR="00791F7D" w:rsidRPr="005509D9">
        <w:rPr>
          <w:rFonts w:asciiTheme="minorHAnsi" w:eastAsia="Calibri" w:hAnsiTheme="minorHAnsi" w:cstheme="minorHAnsi"/>
          <w:sz w:val="22"/>
        </w:rPr>
        <w:t xml:space="preserve"> state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 will send documentation of the approval to the Consortium. The Consortium will consider all members’ ap</w:t>
      </w:r>
      <w:r w:rsidRPr="005509D9">
        <w:rPr>
          <w:rFonts w:asciiTheme="minorHAnsi" w:eastAsia="Calibri" w:hAnsiTheme="minorHAnsi" w:cstheme="minorHAnsi"/>
          <w:sz w:val="22"/>
        </w:rPr>
        <w:t xml:space="preserve">proved temporary </w:t>
      </w:r>
      <w:r w:rsidR="001763D5" w:rsidRPr="005509D9">
        <w:rPr>
          <w:rFonts w:asciiTheme="minorHAnsi" w:eastAsia="Calibri" w:hAnsiTheme="minorHAnsi" w:cstheme="minorHAnsi"/>
          <w:sz w:val="22"/>
        </w:rPr>
        <w:t>designated supports</w:t>
      </w:r>
      <w:r w:rsidRPr="005509D9">
        <w:rPr>
          <w:rFonts w:asciiTheme="minorHAnsi" w:eastAsia="Calibri" w:hAnsiTheme="minorHAnsi" w:cstheme="minorHAnsi"/>
          <w:sz w:val="22"/>
        </w:rPr>
        <w:t xml:space="preserve"> or accommodations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 as part of the annual Consortium UAAG review process. If the Consortium determines it requires additional time to study the issue before the</w:t>
      </w:r>
      <w:r w:rsidRPr="005509D9">
        <w:rPr>
          <w:rFonts w:asciiTheme="minorHAnsi" w:eastAsia="Calibri" w:hAnsiTheme="minorHAnsi" w:cstheme="minorHAnsi"/>
          <w:sz w:val="22"/>
        </w:rPr>
        <w:t xml:space="preserve"> </w:t>
      </w:r>
      <w:r w:rsidR="001763D5" w:rsidRPr="005509D9">
        <w:rPr>
          <w:rFonts w:asciiTheme="minorHAnsi" w:eastAsia="Calibri" w:hAnsiTheme="minorHAnsi" w:cstheme="minorHAnsi"/>
          <w:sz w:val="22"/>
        </w:rPr>
        <w:t>Consortium can engage in a vote, a member may notify the Consortium that the member intends to issue temporary appro</w:t>
      </w:r>
      <w:r w:rsidRPr="005509D9">
        <w:rPr>
          <w:rFonts w:asciiTheme="minorHAnsi" w:eastAsia="Calibri" w:hAnsiTheme="minorHAnsi" w:cstheme="minorHAnsi"/>
          <w:sz w:val="22"/>
        </w:rPr>
        <w:t xml:space="preserve">vals for the same 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designated support </w:t>
      </w:r>
      <w:r w:rsidRPr="005509D9">
        <w:rPr>
          <w:rFonts w:asciiTheme="minorHAnsi" w:eastAsia="Calibri" w:hAnsiTheme="minorHAnsi" w:cstheme="minorHAnsi"/>
          <w:sz w:val="22"/>
        </w:rPr>
        <w:t xml:space="preserve">or accommodation 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during the next summative assessment administration. Members should include in their notification to the Consortium the intended use of the temporary </w:t>
      </w:r>
      <w:r w:rsidRPr="005509D9">
        <w:rPr>
          <w:rFonts w:asciiTheme="minorHAnsi" w:eastAsia="Calibri" w:hAnsiTheme="minorHAnsi" w:cstheme="minorHAnsi"/>
          <w:sz w:val="22"/>
        </w:rPr>
        <w:t xml:space="preserve">support </w:t>
      </w:r>
      <w:r w:rsidR="001763D5" w:rsidRPr="005509D9">
        <w:rPr>
          <w:rFonts w:asciiTheme="minorHAnsi" w:eastAsia="Calibri" w:hAnsiTheme="minorHAnsi" w:cstheme="minorHAnsi"/>
          <w:sz w:val="22"/>
        </w:rPr>
        <w:t>and the rationale for issuing temporary authorizations for the next summative assessment administration. The Consortium will provide to members a list of the temporary designated supports</w:t>
      </w:r>
      <w:r w:rsidRPr="005509D9">
        <w:rPr>
          <w:rFonts w:asciiTheme="minorHAnsi" w:eastAsia="Calibri" w:hAnsiTheme="minorHAnsi" w:cstheme="minorHAnsi"/>
          <w:sz w:val="22"/>
        </w:rPr>
        <w:t xml:space="preserve"> or accommodations</w:t>
      </w:r>
      <w:r w:rsidR="001763D5" w:rsidRPr="005509D9">
        <w:rPr>
          <w:rFonts w:asciiTheme="minorHAnsi" w:eastAsia="Calibri" w:hAnsiTheme="minorHAnsi" w:cstheme="minorHAnsi"/>
          <w:sz w:val="22"/>
        </w:rPr>
        <w:t xml:space="preserve"> issued by </w:t>
      </w:r>
      <w:r w:rsidRPr="005509D9">
        <w:rPr>
          <w:rFonts w:asciiTheme="minorHAnsi" w:eastAsia="Calibri" w:hAnsiTheme="minorHAnsi" w:cstheme="minorHAnsi"/>
          <w:sz w:val="22"/>
        </w:rPr>
        <w:t>members that are not Consortium-</w:t>
      </w:r>
      <w:r w:rsidR="001763D5" w:rsidRPr="005509D9">
        <w:rPr>
          <w:rFonts w:asciiTheme="minorHAnsi" w:eastAsia="Calibri" w:hAnsiTheme="minorHAnsi" w:cstheme="minorHAnsi"/>
          <w:sz w:val="22"/>
        </w:rPr>
        <w:t>approved and cannot be authorized for the next summative assessment administration.</w:t>
      </w:r>
    </w:p>
    <w:p w14:paraId="73D11BEF" w14:textId="38812EB8" w:rsidR="002E58A8" w:rsidRPr="0048180E" w:rsidRDefault="002E58A8" w:rsidP="002E58A8">
      <w:p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sz w:val="22"/>
        </w:rPr>
      </w:pPr>
    </w:p>
    <w:p w14:paraId="21337658" w14:textId="2B5822A5" w:rsidR="002E58A8" w:rsidRPr="0048180E" w:rsidRDefault="002E58A8" w:rsidP="002E58A8">
      <w:pPr>
        <w:spacing w:after="0"/>
        <w:rPr>
          <w:rFonts w:asciiTheme="minorHAnsi" w:eastAsia="Calibri" w:hAnsiTheme="minorHAnsi" w:cstheme="minorHAnsi"/>
          <w:sz w:val="22"/>
        </w:rPr>
      </w:pPr>
      <w:r w:rsidRPr="0048180E">
        <w:rPr>
          <w:rFonts w:asciiTheme="minorHAnsi" w:eastAsia="Calibri" w:hAnsiTheme="minorHAnsi" w:cstheme="minorHAnsi"/>
          <w:sz w:val="22"/>
        </w:rPr>
        <w:t>On the following page</w:t>
      </w:r>
      <w:r w:rsidR="00206F8F">
        <w:rPr>
          <w:rFonts w:asciiTheme="minorHAnsi" w:eastAsia="Calibri" w:hAnsiTheme="minorHAnsi" w:cstheme="minorHAnsi"/>
          <w:sz w:val="22"/>
        </w:rPr>
        <w:t xml:space="preserve"> is the Recommendation for Accessibility Support</w:t>
      </w:r>
      <w:r w:rsidRPr="0048180E">
        <w:rPr>
          <w:rFonts w:asciiTheme="minorHAnsi" w:eastAsia="Calibri" w:hAnsiTheme="minorHAnsi" w:cstheme="minorHAnsi"/>
          <w:sz w:val="22"/>
        </w:rPr>
        <w:t xml:space="preserve"> form that must be used when suggesting a new accessibility support for the </w:t>
      </w:r>
      <w:r w:rsidR="00206F8F">
        <w:rPr>
          <w:rFonts w:asciiTheme="minorHAnsi" w:eastAsia="Calibri" w:hAnsiTheme="minorHAnsi" w:cstheme="minorHAnsi"/>
          <w:sz w:val="22"/>
        </w:rPr>
        <w:t>OAP’s consideration</w:t>
      </w:r>
      <w:r w:rsidRPr="0048180E">
        <w:rPr>
          <w:rFonts w:asciiTheme="minorHAnsi" w:eastAsia="Calibri" w:hAnsiTheme="minorHAnsi" w:cstheme="minorHAnsi"/>
          <w:sz w:val="22"/>
        </w:rPr>
        <w:t>.</w:t>
      </w:r>
      <w:r w:rsidR="00AB07D0" w:rsidRPr="0048180E">
        <w:rPr>
          <w:rFonts w:asciiTheme="minorHAnsi" w:eastAsia="Calibri" w:hAnsiTheme="minorHAnsi" w:cstheme="minorHAnsi"/>
          <w:sz w:val="22"/>
        </w:rPr>
        <w:t xml:space="preserve"> </w:t>
      </w:r>
      <w:r w:rsidRPr="0048180E">
        <w:rPr>
          <w:rFonts w:asciiTheme="minorHAnsi" w:eastAsia="Calibri" w:hAnsiTheme="minorHAnsi" w:cstheme="minorHAnsi"/>
          <w:sz w:val="22"/>
        </w:rPr>
        <w:t>Please fill this form out in its entirety and submit to the ODE. Contact and address information is listed at the bottom of the form.</w:t>
      </w:r>
    </w:p>
    <w:p w14:paraId="4E4FC5F1" w14:textId="77777777" w:rsidR="002E58A8" w:rsidRPr="0048180E" w:rsidRDefault="002E58A8" w:rsidP="002E58A8">
      <w:pPr>
        <w:spacing w:after="0"/>
        <w:rPr>
          <w:rFonts w:asciiTheme="minorHAnsi" w:eastAsia="Calibri" w:hAnsiTheme="minorHAnsi" w:cstheme="minorHAnsi"/>
          <w:sz w:val="22"/>
        </w:rPr>
      </w:pPr>
    </w:p>
    <w:p w14:paraId="65697C53" w14:textId="70DE3AE2" w:rsidR="002E58A8" w:rsidRPr="0048180E" w:rsidRDefault="002E58A8" w:rsidP="002E58A8">
      <w:pPr>
        <w:spacing w:after="0"/>
        <w:rPr>
          <w:rFonts w:asciiTheme="minorHAnsi" w:eastAsia="Calibri" w:hAnsiTheme="minorHAnsi" w:cstheme="minorHAnsi"/>
          <w:sz w:val="22"/>
        </w:rPr>
      </w:pPr>
      <w:r w:rsidRPr="0048180E">
        <w:rPr>
          <w:rFonts w:asciiTheme="minorHAnsi" w:eastAsia="Calibri" w:hAnsiTheme="minorHAnsi" w:cstheme="minorHAnsi"/>
          <w:sz w:val="22"/>
        </w:rPr>
        <w:t>If you are using a computer to complete the form</w:t>
      </w:r>
      <w:r w:rsidR="00AB07D0" w:rsidRPr="0048180E">
        <w:rPr>
          <w:rFonts w:asciiTheme="minorHAnsi" w:eastAsia="Calibri" w:hAnsiTheme="minorHAnsi" w:cstheme="minorHAnsi"/>
          <w:sz w:val="22"/>
        </w:rPr>
        <w:t>,</w:t>
      </w:r>
      <w:r w:rsidRPr="0048180E">
        <w:rPr>
          <w:rFonts w:asciiTheme="minorHAnsi" w:eastAsia="Calibri" w:hAnsiTheme="minorHAnsi" w:cstheme="minorHAnsi"/>
          <w:sz w:val="22"/>
        </w:rPr>
        <w:t xml:space="preserve"> please note that the response boxes will expand when text fills the allotted space. Thi</w:t>
      </w:r>
      <w:r w:rsidR="00206F8F">
        <w:rPr>
          <w:rFonts w:asciiTheme="minorHAnsi" w:eastAsia="Calibri" w:hAnsiTheme="minorHAnsi" w:cstheme="minorHAnsi"/>
          <w:sz w:val="22"/>
        </w:rPr>
        <w:t>s form can also be downloaded</w:t>
      </w:r>
      <w:r w:rsidRPr="0048180E">
        <w:rPr>
          <w:rFonts w:asciiTheme="minorHAnsi" w:eastAsia="Calibri" w:hAnsiTheme="minorHAnsi" w:cstheme="minorHAnsi"/>
          <w:sz w:val="22"/>
        </w:rPr>
        <w:t xml:space="preserve"> from the</w:t>
      </w:r>
      <w:r w:rsidR="00206F8F">
        <w:rPr>
          <w:rFonts w:asciiTheme="minorHAnsi" w:eastAsia="Calibri" w:hAnsiTheme="minorHAnsi" w:cstheme="minorHAnsi"/>
          <w:sz w:val="22"/>
        </w:rPr>
        <w:t xml:space="preserve"> General Accessibility Resources section of the </w:t>
      </w:r>
      <w:hyperlink r:id="rId9" w:history="1">
        <w:r w:rsidR="00206F8F" w:rsidRPr="00206F8F">
          <w:rPr>
            <w:rStyle w:val="Hyperlink"/>
            <w:rFonts w:asciiTheme="minorHAnsi" w:eastAsia="Calibri" w:hAnsiTheme="minorHAnsi" w:cstheme="minorHAnsi"/>
            <w:sz w:val="22"/>
          </w:rPr>
          <w:t>Test Administration Resources webpage</w:t>
        </w:r>
      </w:hyperlink>
      <w:r w:rsidR="00206F8F">
        <w:rPr>
          <w:rFonts w:asciiTheme="minorHAnsi" w:eastAsia="Calibri" w:hAnsiTheme="minorHAnsi" w:cstheme="minorHAnsi"/>
          <w:sz w:val="22"/>
        </w:rPr>
        <w:t>.</w:t>
      </w:r>
    </w:p>
    <w:p w14:paraId="3BB5DEFE" w14:textId="02A3BA0D" w:rsidR="002E58A8" w:rsidRPr="0048180E" w:rsidRDefault="002E58A8" w:rsidP="002E58A8">
      <w:pPr>
        <w:spacing w:after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48180E">
        <w:rPr>
          <w:rFonts w:asciiTheme="minorHAnsi" w:eastAsia="Calibri" w:hAnsiTheme="minorHAnsi" w:cstheme="minorHAnsi"/>
          <w:b/>
          <w:sz w:val="28"/>
          <w:szCs w:val="28"/>
        </w:rPr>
        <w:lastRenderedPageBreak/>
        <w:t>Recommendation for Accessibility Support</w:t>
      </w:r>
    </w:p>
    <w:p w14:paraId="4B3894E8" w14:textId="77777777" w:rsidR="002E58A8" w:rsidRPr="0048180E" w:rsidRDefault="002E58A8" w:rsidP="002E58A8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</w:p>
    <w:tbl>
      <w:tblPr>
        <w:tblpPr w:leftFromText="187" w:rightFromText="187" w:vertAnchor="text" w:horzAnchor="margin" w:tblpXSpec="center" w:tblpY="188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5690"/>
      </w:tblGrid>
      <w:tr w:rsidR="002E58A8" w:rsidRPr="0048180E" w14:paraId="3DD378FD" w14:textId="77777777" w:rsidTr="00FC123E">
        <w:trPr>
          <w:trHeight w:val="580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71EE" w14:textId="77777777" w:rsidR="002E58A8" w:rsidRPr="0048180E" w:rsidRDefault="002E58A8" w:rsidP="002E58A8">
            <w:pPr>
              <w:spacing w:before="120" w:after="120"/>
              <w:ind w:firstLine="720"/>
              <w:rPr>
                <w:rFonts w:asciiTheme="minorHAnsi" w:eastAsia="Calibri" w:hAnsiTheme="minorHAnsi" w:cstheme="minorHAnsi"/>
                <w:sz w:val="22"/>
                <w:u w:val="single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Date Submitted: 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Pr="0048180E">
              <w:rPr>
                <w:rFonts w:asciiTheme="minorHAnsi" w:eastAsia="Calibri" w:hAnsiTheme="minorHAnsi" w:cstheme="minorHAnsi"/>
                <w:sz w:val="22"/>
              </w:rP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1"/>
          </w:p>
          <w:p w14:paraId="4FE095A5" w14:textId="77777777" w:rsidR="002E58A8" w:rsidRPr="0048180E" w:rsidRDefault="002E58A8" w:rsidP="002E58A8">
            <w:pPr>
              <w:spacing w:before="120" w:after="120"/>
              <w:ind w:firstLine="720"/>
              <w:rPr>
                <w:rFonts w:asciiTheme="minorHAnsi" w:eastAsia="Calibri" w:hAnsiTheme="minorHAnsi" w:cstheme="minorHAnsi"/>
                <w:sz w:val="22"/>
                <w:u w:val="single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Name: </w:t>
            </w:r>
            <w:bookmarkStart w:id="2" w:name="Text2"/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Pr="0048180E">
              <w:rPr>
                <w:rFonts w:asciiTheme="minorHAnsi" w:eastAsia="Calibri" w:hAnsiTheme="minorHAnsi" w:cstheme="minorHAnsi"/>
                <w:sz w:val="22"/>
              </w:rP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2"/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                                                School District:</w:t>
            </w:r>
            <w:r w:rsidR="00FE7A36" w:rsidRPr="0048180E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Pr="0048180E">
              <w:rPr>
                <w:rFonts w:asciiTheme="minorHAnsi" w:eastAsia="Calibri" w:hAnsiTheme="minorHAnsi" w:cstheme="minorHAnsi"/>
                <w:sz w:val="22"/>
              </w:rP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3"/>
            <w:r w:rsidRPr="0048180E">
              <w:rPr>
                <w:rFonts w:asciiTheme="minorHAnsi" w:eastAsia="Calibri" w:hAnsiTheme="minorHAnsi" w:cstheme="minorHAnsi"/>
                <w:sz w:val="22"/>
                <w:u w:val="single"/>
              </w:rPr>
              <w:t xml:space="preserve">                   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</w:t>
            </w:r>
          </w:p>
          <w:p w14:paraId="1AC4A45D" w14:textId="77777777" w:rsidR="002E58A8" w:rsidRPr="0048180E" w:rsidRDefault="002E58A8" w:rsidP="002E58A8">
            <w:pPr>
              <w:spacing w:before="120" w:after="120"/>
              <w:ind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Phone: 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Pr="0048180E">
              <w:rPr>
                <w:rFonts w:asciiTheme="minorHAnsi" w:eastAsia="Calibri" w:hAnsiTheme="minorHAnsi" w:cstheme="minorHAnsi"/>
                <w:sz w:val="22"/>
              </w:rP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4"/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                                                 Email:</w:t>
            </w:r>
            <w:r w:rsidR="00FE7A36" w:rsidRPr="0048180E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Pr="0048180E">
              <w:rPr>
                <w:rFonts w:asciiTheme="minorHAnsi" w:eastAsia="Calibri" w:hAnsiTheme="minorHAnsi" w:cstheme="minorHAnsi"/>
                <w:sz w:val="22"/>
              </w:rP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5"/>
          </w:p>
          <w:p w14:paraId="75D9C124" w14:textId="4A07729C" w:rsidR="002F1750" w:rsidRPr="0048180E" w:rsidRDefault="002F1750" w:rsidP="002E58A8">
            <w:pPr>
              <w:spacing w:before="120" w:after="120"/>
              <w:ind w:firstLine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2E58A8" w:rsidRPr="0048180E" w14:paraId="4FAF116F" w14:textId="77777777" w:rsidTr="00FC123E">
        <w:trPr>
          <w:trHeight w:val="580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5F0" w14:textId="77777777" w:rsidR="002E58A8" w:rsidRPr="0048180E" w:rsidRDefault="002E58A8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>Recommended Accessibility Support:</w:t>
            </w:r>
            <w:r w:rsidR="00FE7A36" w:rsidRPr="0048180E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Pr="0048180E">
              <w:rPr>
                <w:rFonts w:asciiTheme="minorHAnsi" w:eastAsia="Calibri" w:hAnsiTheme="minorHAnsi" w:cstheme="minorHAnsi"/>
                <w:sz w:val="22"/>
              </w:rP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6"/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</w:t>
            </w:r>
          </w:p>
          <w:p w14:paraId="042E2C8C" w14:textId="77777777" w:rsidR="00C77B60" w:rsidRDefault="00C77B60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Recommended Category of Support:</w:t>
            </w:r>
          </w:p>
          <w:p w14:paraId="2EA88921" w14:textId="10CF0C00" w:rsidR="00C77B60" w:rsidRPr="00C77B60" w:rsidRDefault="00C77B60" w:rsidP="00C77B6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Universal Tool:</w:t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  <w:p w14:paraId="666D02D4" w14:textId="193F8001" w:rsidR="00C77B60" w:rsidRPr="00C77B60" w:rsidRDefault="00C77B60" w:rsidP="00C77B6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Designated Support:</w:t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  <w:p w14:paraId="33532AD3" w14:textId="2B6B473A" w:rsidR="00C77B60" w:rsidRPr="00C77B60" w:rsidRDefault="00C77B60" w:rsidP="00C77B6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Accommodation:</w:t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C77B60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  <w:p w14:paraId="7C0ECDB3" w14:textId="2BF50B03" w:rsidR="00C77B60" w:rsidRDefault="00C77B60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Provision of Support:</w:t>
            </w:r>
          </w:p>
          <w:p w14:paraId="39B494D6" w14:textId="65AC36AB" w:rsidR="002E58A8" w:rsidRPr="00C77B60" w:rsidRDefault="00C77B60" w:rsidP="00C77B6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Embedded:</w:t>
            </w:r>
            <w:r w:rsidR="00FE7A36" w:rsidRPr="00C77B6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  <w:p w14:paraId="5FBE97E7" w14:textId="1ABA1B1C" w:rsidR="002E58A8" w:rsidRPr="00C77B60" w:rsidRDefault="00C77B60" w:rsidP="00C77B6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Non-Embedded:</w:t>
            </w:r>
            <w:r w:rsidR="00FE7A36" w:rsidRPr="00C77B6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  <w:p w14:paraId="2DD661AB" w14:textId="0B3DFA19" w:rsidR="002E58A8" w:rsidRPr="00C77B60" w:rsidRDefault="00C77B60" w:rsidP="00C77B6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Both</w:t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="002E58A8" w:rsidRPr="00C77B60">
              <w:rPr>
                <w:rFonts w:asciiTheme="minorHAnsi" w:eastAsia="Calibri" w:hAnsiTheme="minorHAnsi" w:cstheme="minorHAnsi"/>
                <w:sz w:val="22"/>
              </w:rPr>
              <w:t xml:space="preserve">  </w:t>
            </w:r>
          </w:p>
          <w:p w14:paraId="146DB46A" w14:textId="77777777" w:rsidR="00745008" w:rsidRPr="0048180E" w:rsidRDefault="00745008" w:rsidP="0074500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9623CB" w:rsidRPr="0048180E" w14:paraId="2219F120" w14:textId="77777777" w:rsidTr="00745008">
        <w:trPr>
          <w:cantSplit/>
          <w:trHeight w:val="270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E15782" w14:textId="02F32596" w:rsidR="009623CB" w:rsidRPr="0048180E" w:rsidRDefault="009623CB" w:rsidP="00C77B60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OSAS Online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70CFC" w14:textId="77777777" w:rsidR="009623CB" w:rsidRPr="0048180E" w:rsidRDefault="009623CB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7"/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Reading</w:t>
            </w:r>
          </w:p>
          <w:p w14:paraId="0CEA1BEE" w14:textId="77777777" w:rsidR="009623CB" w:rsidRPr="0048180E" w:rsidRDefault="009623CB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Writing</w:t>
            </w:r>
          </w:p>
          <w:p w14:paraId="0C3E4105" w14:textId="77777777" w:rsidR="009623CB" w:rsidRPr="0048180E" w:rsidRDefault="009623CB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Listening</w:t>
            </w:r>
          </w:p>
          <w:p w14:paraId="4B512233" w14:textId="77777777" w:rsidR="009623CB" w:rsidRPr="0048180E" w:rsidRDefault="009623CB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8"/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Mathematics</w:t>
            </w:r>
          </w:p>
          <w:p w14:paraId="298D0588" w14:textId="55D7FC50" w:rsidR="009623CB" w:rsidRPr="0048180E" w:rsidRDefault="009623CB" w:rsidP="00C77B60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9"/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Science</w:t>
            </w:r>
          </w:p>
        </w:tc>
      </w:tr>
      <w:tr w:rsidR="002E58A8" w:rsidRPr="0048180E" w14:paraId="2FB4B27C" w14:textId="77777777" w:rsidTr="00745008">
        <w:trPr>
          <w:cantSplit/>
          <w:trHeight w:val="5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0D60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Extended Assessments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F0EB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Reading</w:t>
            </w:r>
          </w:p>
          <w:p w14:paraId="3C44476E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Writing</w:t>
            </w:r>
          </w:p>
          <w:p w14:paraId="22751B8F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Mathematics</w:t>
            </w:r>
          </w:p>
          <w:p w14:paraId="77DE9AF2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 Science</w:t>
            </w:r>
          </w:p>
          <w:p w14:paraId="01AEF334" w14:textId="04E24786" w:rsidR="002F1750" w:rsidRPr="0048180E" w:rsidRDefault="002F1750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2E58A8" w:rsidRPr="0048180E" w14:paraId="7121CDC8" w14:textId="77777777" w:rsidTr="00745008">
        <w:trPr>
          <w:cantSplit/>
          <w:trHeight w:val="5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196A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Kindergarten Assessment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43C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Early Literacy</w:t>
            </w:r>
          </w:p>
          <w:p w14:paraId="57B40BA3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Early Math</w:t>
            </w:r>
          </w:p>
          <w:p w14:paraId="312F3DE3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Approaches to Learning</w:t>
            </w:r>
          </w:p>
          <w:p w14:paraId="7C6606DA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2E58A8" w:rsidRPr="0048180E" w14:paraId="60FF565C" w14:textId="77777777" w:rsidTr="00745008">
        <w:trPr>
          <w:cantSplit/>
          <w:trHeight w:val="5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63C6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English Language Proficiency  </w:t>
            </w:r>
          </w:p>
          <w:p w14:paraId="13606EFC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     Assessment (ELPA)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7B08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Reading </w:t>
            </w:r>
          </w:p>
          <w:p w14:paraId="7612D8AA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Listening</w:t>
            </w:r>
          </w:p>
          <w:p w14:paraId="4C0EEE37" w14:textId="77777777" w:rsidR="002E58A8" w:rsidRPr="0048180E" w:rsidRDefault="002E58A8" w:rsidP="002E58A8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Writing</w:t>
            </w:r>
          </w:p>
          <w:p w14:paraId="73D58294" w14:textId="43939CC8" w:rsidR="002F1750" w:rsidRPr="0048180E" w:rsidRDefault="002E58A8" w:rsidP="0048180E">
            <w:pPr>
              <w:spacing w:before="120" w:after="120"/>
              <w:ind w:left="576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237201">
              <w:rPr>
                <w:rFonts w:asciiTheme="minorHAnsi" w:eastAsia="Calibri" w:hAnsiTheme="minorHAnsi" w:cstheme="minorHAnsi"/>
                <w:sz w:val="22"/>
              </w:rPr>
            </w:r>
            <w:r w:rsidR="00237201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Speaking</w:t>
            </w:r>
          </w:p>
        </w:tc>
      </w:tr>
      <w:tr w:rsidR="002E58A8" w:rsidRPr="0048180E" w14:paraId="39074474" w14:textId="77777777" w:rsidTr="00FC123E">
        <w:trPr>
          <w:cantSplit/>
          <w:trHeight w:val="58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528" w14:textId="4229E537" w:rsidR="002E58A8" w:rsidRPr="0048180E" w:rsidRDefault="00B72FF4" w:rsidP="00B72FF4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           </w:t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t>Description of accessibility support:</w:t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10"/>
          </w:p>
          <w:p w14:paraId="3D84124A" w14:textId="77777777" w:rsidR="002E58A8" w:rsidRPr="0048180E" w:rsidRDefault="002E58A8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</w:p>
          <w:p w14:paraId="0EBE63CC" w14:textId="77777777" w:rsidR="00FE7A36" w:rsidRPr="0048180E" w:rsidRDefault="00FE7A36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2E58A8" w:rsidRPr="0048180E" w14:paraId="3E5574E7" w14:textId="77777777" w:rsidTr="00FC123E">
        <w:trPr>
          <w:cantSplit/>
          <w:trHeight w:val="58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A95" w14:textId="60AD6DF1" w:rsidR="002E58A8" w:rsidRPr="0048180E" w:rsidRDefault="00745008" w:rsidP="0074500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           </w:t>
            </w:r>
            <w:r w:rsidR="00FE7A36" w:rsidRPr="0048180E">
              <w:rPr>
                <w:rFonts w:asciiTheme="minorHAnsi" w:eastAsia="Calibri" w:hAnsiTheme="minorHAnsi" w:cstheme="minorHAnsi"/>
                <w:sz w:val="22"/>
              </w:rPr>
              <w:t xml:space="preserve">  </w:t>
            </w:r>
            <w:r w:rsidR="0048180E">
              <w:rPr>
                <w:rFonts w:asciiTheme="minorHAnsi" w:eastAsia="Calibri" w:hAnsiTheme="minorHAnsi" w:cstheme="minorHAnsi"/>
                <w:sz w:val="22"/>
              </w:rPr>
              <w:t>How will the student(s)</w:t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t xml:space="preserve"> use the support in assessment (describe for each): </w:t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11"/>
          </w:p>
          <w:p w14:paraId="51094B2B" w14:textId="77777777" w:rsidR="002E58A8" w:rsidRPr="0048180E" w:rsidRDefault="002E58A8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</w:p>
          <w:p w14:paraId="6C957FD1" w14:textId="77777777" w:rsidR="002E58A8" w:rsidRPr="0048180E" w:rsidRDefault="002E58A8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745008" w:rsidRPr="0048180E" w14:paraId="5DA85CC9" w14:textId="77777777" w:rsidTr="00FC123E">
        <w:trPr>
          <w:cantSplit/>
          <w:trHeight w:val="58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50C" w14:textId="77777777" w:rsidR="00745008" w:rsidRPr="0048180E" w:rsidRDefault="00745008" w:rsidP="0074500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Provide the number of students at each grade level identified to use the support: 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Pr="0048180E">
              <w:rPr>
                <w:rFonts w:asciiTheme="minorHAnsi" w:eastAsia="Calibri" w:hAnsiTheme="minorHAnsi" w:cstheme="minorHAnsi"/>
                <w:sz w:val="22"/>
              </w:rP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  <w:p w14:paraId="1C32A31D" w14:textId="77777777" w:rsidR="00745008" w:rsidRPr="0048180E" w:rsidRDefault="00745008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2E58A8" w:rsidRPr="0048180E" w14:paraId="6CD5A868" w14:textId="77777777" w:rsidTr="00FC123E">
        <w:trPr>
          <w:cantSplit/>
          <w:trHeight w:val="58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F47" w14:textId="032034D2" w:rsidR="002E58A8" w:rsidRPr="0048180E" w:rsidRDefault="0048180E" w:rsidP="002E58A8">
            <w:pPr>
              <w:spacing w:before="120" w:after="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I</w:t>
            </w:r>
            <w:r w:rsidR="002E58A8" w:rsidRPr="0048180E">
              <w:rPr>
                <w:rFonts w:asciiTheme="minorHAnsi" w:eastAsia="Calibri" w:hAnsiTheme="minorHAnsi" w:cstheme="minorHAnsi"/>
                <w:sz w:val="22"/>
              </w:rPr>
              <w:t>nclude a sample of</w:t>
            </w:r>
            <w:r w:rsidR="00745008" w:rsidRPr="0048180E">
              <w:rPr>
                <w:rFonts w:asciiTheme="minorHAnsi" w:eastAsia="Calibri" w:hAnsiTheme="minorHAnsi" w:cstheme="minorHAnsi"/>
                <w:sz w:val="22"/>
              </w:rPr>
              <w:t xml:space="preserve"> student work using the support: </w:t>
            </w:r>
            <w:r w:rsidR="00745008"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45008"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="00745008" w:rsidRPr="0048180E">
              <w:rPr>
                <w:rFonts w:asciiTheme="minorHAnsi" w:eastAsia="Calibri" w:hAnsiTheme="minorHAnsi" w:cstheme="minorHAnsi"/>
                <w:sz w:val="22"/>
              </w:rPr>
            </w:r>
            <w:r w:rsidR="00745008"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="0074500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74500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74500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74500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745008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745008"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  <w:p w14:paraId="5545AB9E" w14:textId="77777777" w:rsidR="002E58A8" w:rsidRPr="0048180E" w:rsidRDefault="002E58A8" w:rsidP="002E58A8">
            <w:pPr>
              <w:spacing w:before="120" w:after="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2E58A8" w:rsidRPr="0048180E" w14:paraId="36938BF8" w14:textId="77777777" w:rsidTr="00FC123E"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015" w14:textId="733D01BB" w:rsidR="002E58A8" w:rsidRPr="0048180E" w:rsidRDefault="002E58A8" w:rsidP="002E58A8">
            <w:pPr>
              <w:suppressAutoHyphens/>
              <w:spacing w:before="120" w:after="120"/>
              <w:ind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 Rationale for adding </w:t>
            </w:r>
            <w:r w:rsidR="0048180E">
              <w:rPr>
                <w:rFonts w:asciiTheme="minorHAnsi" w:eastAsia="Calibri" w:hAnsiTheme="minorHAnsi" w:cstheme="minorHAnsi"/>
                <w:sz w:val="22"/>
              </w:rPr>
              <w:t>this support: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Pr="0048180E">
              <w:rPr>
                <w:rFonts w:asciiTheme="minorHAnsi" w:eastAsia="Calibri" w:hAnsiTheme="minorHAnsi" w:cstheme="minorHAnsi"/>
                <w:sz w:val="22"/>
              </w:rPr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  <w:bookmarkEnd w:id="12"/>
          </w:p>
          <w:p w14:paraId="3BCC1AAC" w14:textId="77777777" w:rsidR="002E58A8" w:rsidRPr="0048180E" w:rsidRDefault="002E58A8" w:rsidP="002E58A8">
            <w:pPr>
              <w:spacing w:after="0"/>
              <w:ind w:left="720" w:hanging="720"/>
              <w:rPr>
                <w:rFonts w:asciiTheme="minorHAnsi" w:eastAsia="Calibri" w:hAnsiTheme="minorHAnsi" w:cstheme="minorHAnsi"/>
                <w:sz w:val="22"/>
              </w:rPr>
            </w:pPr>
          </w:p>
          <w:p w14:paraId="2028188B" w14:textId="77777777" w:rsidR="002E58A8" w:rsidRPr="0048180E" w:rsidRDefault="002E58A8" w:rsidP="002E58A8">
            <w:pPr>
              <w:spacing w:after="0"/>
              <w:ind w:left="720" w:hanging="720"/>
              <w:rPr>
                <w:rFonts w:asciiTheme="minorHAnsi" w:eastAsia="Calibri" w:hAnsiTheme="minorHAnsi" w:cstheme="minorHAnsi"/>
                <w:sz w:val="22"/>
              </w:rPr>
            </w:pPr>
          </w:p>
          <w:p w14:paraId="3D426117" w14:textId="77777777" w:rsidR="002E58A8" w:rsidRPr="0048180E" w:rsidRDefault="002E58A8" w:rsidP="002E58A8">
            <w:pPr>
              <w:spacing w:after="0"/>
              <w:ind w:left="720" w:hanging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2E58A8" w:rsidRPr="0048180E" w14:paraId="107B9115" w14:textId="77777777" w:rsidTr="00FC123E">
        <w:trPr>
          <w:trHeight w:val="1112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00D" w14:textId="1CE574D1" w:rsidR="002E58A8" w:rsidRPr="0048180E" w:rsidRDefault="002E58A8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Other factors that influence score validity when this </w:t>
            </w:r>
            <w:r w:rsidR="00745008" w:rsidRPr="0048180E">
              <w:rPr>
                <w:rFonts w:asciiTheme="minorHAnsi" w:eastAsia="Calibri" w:hAnsiTheme="minorHAnsi" w:cstheme="minorHAnsi"/>
                <w:sz w:val="22"/>
              </w:rPr>
              <w:t>support</w:t>
            </w:r>
            <w:r w:rsidRPr="0048180E">
              <w:rPr>
                <w:rFonts w:asciiTheme="minorHAnsi" w:eastAsia="Calibri" w:hAnsiTheme="minorHAnsi" w:cstheme="minorHAnsi"/>
                <w:sz w:val="22"/>
              </w:rPr>
              <w:t xml:space="preserve"> is used (e.g., English proficiency):</w:t>
            </w:r>
            <w:r w:rsidR="009339C9" w:rsidRPr="0048180E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9339C9" w:rsidRPr="0048180E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39C9" w:rsidRPr="0048180E">
              <w:rPr>
                <w:rFonts w:asciiTheme="minorHAnsi" w:eastAsia="Calibri" w:hAnsiTheme="minorHAnsi" w:cstheme="minorHAnsi"/>
                <w:sz w:val="22"/>
              </w:rPr>
              <w:instrText xml:space="preserve"> FORMTEXT </w:instrText>
            </w:r>
            <w:r w:rsidR="009339C9" w:rsidRPr="0048180E">
              <w:rPr>
                <w:rFonts w:asciiTheme="minorHAnsi" w:eastAsia="Calibri" w:hAnsiTheme="minorHAnsi" w:cstheme="minorHAnsi"/>
                <w:sz w:val="22"/>
              </w:rPr>
            </w:r>
            <w:r w:rsidR="009339C9" w:rsidRPr="0048180E">
              <w:rPr>
                <w:rFonts w:asciiTheme="minorHAnsi" w:eastAsia="Calibri" w:hAnsiTheme="minorHAnsi" w:cstheme="minorHAnsi"/>
                <w:sz w:val="22"/>
              </w:rPr>
              <w:fldChar w:fldCharType="separate"/>
            </w:r>
            <w:r w:rsidR="009339C9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9339C9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9339C9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9339C9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9339C9" w:rsidRPr="0048180E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="009339C9" w:rsidRPr="0048180E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  <w:p w14:paraId="62707D16" w14:textId="77777777" w:rsidR="002E58A8" w:rsidRPr="0048180E" w:rsidRDefault="002E58A8" w:rsidP="002E58A8">
            <w:pPr>
              <w:spacing w:before="120" w:after="120"/>
              <w:ind w:left="144" w:firstLine="7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14:paraId="6F798F2B" w14:textId="77777777" w:rsidR="002E58A8" w:rsidRPr="0048180E" w:rsidRDefault="002E58A8" w:rsidP="002E58A8">
      <w:pPr>
        <w:spacing w:after="0"/>
        <w:rPr>
          <w:rFonts w:asciiTheme="minorHAnsi" w:eastAsia="Calibri" w:hAnsiTheme="minorHAnsi" w:cstheme="minorHAnsi"/>
          <w:sz w:val="22"/>
        </w:rPr>
      </w:pPr>
    </w:p>
    <w:p w14:paraId="25765BD5" w14:textId="77777777" w:rsidR="00745008" w:rsidRPr="0048180E" w:rsidRDefault="002E58A8" w:rsidP="002E58A8">
      <w:pPr>
        <w:spacing w:after="0"/>
        <w:rPr>
          <w:rFonts w:asciiTheme="minorHAnsi" w:eastAsia="Calibri" w:hAnsiTheme="minorHAnsi" w:cstheme="minorHAnsi"/>
          <w:sz w:val="22"/>
        </w:rPr>
      </w:pPr>
      <w:r w:rsidRPr="0048180E">
        <w:rPr>
          <w:rFonts w:asciiTheme="minorHAnsi" w:eastAsia="Calibri" w:hAnsiTheme="minorHAnsi" w:cstheme="minorHAnsi"/>
          <w:sz w:val="22"/>
        </w:rPr>
        <w:t xml:space="preserve">Please return this request to:  Brad Lenhardt at </w:t>
      </w:r>
      <w:hyperlink r:id="rId10" w:history="1">
        <w:r w:rsidRPr="0048180E">
          <w:rPr>
            <w:rFonts w:asciiTheme="minorHAnsi" w:eastAsia="Calibri" w:hAnsiTheme="minorHAnsi" w:cstheme="minorHAnsi"/>
            <w:color w:val="0000FF"/>
            <w:sz w:val="22"/>
            <w:u w:val="single"/>
          </w:rPr>
          <w:t>Brad.Lenhardt@state.or.us</w:t>
        </w:r>
      </w:hyperlink>
      <w:r w:rsidRPr="0048180E">
        <w:rPr>
          <w:rFonts w:asciiTheme="minorHAnsi" w:eastAsia="Calibri" w:hAnsiTheme="minorHAnsi" w:cstheme="minorHAnsi"/>
          <w:sz w:val="22"/>
        </w:rPr>
        <w:t xml:space="preserve">; Fax 503-378-5156; or </w:t>
      </w:r>
    </w:p>
    <w:p w14:paraId="48ADD3EB" w14:textId="3CDC93E3" w:rsidR="002E58A8" w:rsidRPr="0048180E" w:rsidRDefault="002E58A8" w:rsidP="002E58A8">
      <w:pPr>
        <w:spacing w:after="0"/>
        <w:rPr>
          <w:rFonts w:asciiTheme="minorHAnsi" w:eastAsia="Calibri" w:hAnsiTheme="minorHAnsi" w:cstheme="minorHAnsi"/>
          <w:sz w:val="22"/>
        </w:rPr>
      </w:pPr>
      <w:r w:rsidRPr="0048180E">
        <w:rPr>
          <w:rFonts w:asciiTheme="minorHAnsi" w:eastAsia="Calibri" w:hAnsiTheme="minorHAnsi" w:cstheme="minorHAnsi"/>
          <w:sz w:val="22"/>
        </w:rPr>
        <w:t>Mail to: Br</w:t>
      </w:r>
      <w:r w:rsidR="0048180E">
        <w:rPr>
          <w:rFonts w:asciiTheme="minorHAnsi" w:eastAsia="Calibri" w:hAnsiTheme="minorHAnsi" w:cstheme="minorHAnsi"/>
          <w:sz w:val="22"/>
        </w:rPr>
        <w:t xml:space="preserve">ad Lenhardt, Office of </w:t>
      </w:r>
      <w:r w:rsidRPr="0048180E">
        <w:rPr>
          <w:rFonts w:asciiTheme="minorHAnsi" w:eastAsia="Calibri" w:hAnsiTheme="minorHAnsi" w:cstheme="minorHAnsi"/>
          <w:sz w:val="22"/>
        </w:rPr>
        <w:t>Stu</w:t>
      </w:r>
      <w:r w:rsidR="0048180E">
        <w:rPr>
          <w:rFonts w:asciiTheme="minorHAnsi" w:eastAsia="Calibri" w:hAnsiTheme="minorHAnsi" w:cstheme="minorHAnsi"/>
          <w:sz w:val="22"/>
        </w:rPr>
        <w:t>dent Services</w:t>
      </w:r>
      <w:r w:rsidRPr="0048180E">
        <w:rPr>
          <w:rFonts w:asciiTheme="minorHAnsi" w:eastAsia="Calibri" w:hAnsiTheme="minorHAnsi" w:cstheme="minorHAnsi"/>
          <w:sz w:val="22"/>
        </w:rPr>
        <w:t>; Oregon Department of Education, 255 Capital Street NE, Salem, OR 97310</w:t>
      </w:r>
    </w:p>
    <w:p w14:paraId="4FA7BA88" w14:textId="77777777" w:rsidR="002E58A8" w:rsidRPr="0048180E" w:rsidRDefault="002E58A8" w:rsidP="002E58A8">
      <w:pPr>
        <w:spacing w:after="0"/>
        <w:rPr>
          <w:rFonts w:asciiTheme="minorHAnsi" w:eastAsia="Calibri" w:hAnsiTheme="minorHAnsi" w:cstheme="minorHAnsi"/>
          <w:b/>
          <w:sz w:val="22"/>
        </w:rPr>
      </w:pPr>
    </w:p>
    <w:p w14:paraId="70ABDD47" w14:textId="77777777" w:rsidR="00C23CEE" w:rsidRPr="0048180E" w:rsidRDefault="00C23CEE">
      <w:pPr>
        <w:rPr>
          <w:rFonts w:asciiTheme="minorHAnsi" w:hAnsiTheme="minorHAnsi" w:cstheme="minorHAnsi"/>
          <w:sz w:val="22"/>
        </w:rPr>
      </w:pPr>
    </w:p>
    <w:sectPr w:rsidR="00C23CEE" w:rsidRPr="0048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DBAF1" w16cid:durableId="206C41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2B86"/>
    <w:multiLevelType w:val="hybridMultilevel"/>
    <w:tmpl w:val="BF8E245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7A6E27EE"/>
    <w:multiLevelType w:val="hybridMultilevel"/>
    <w:tmpl w:val="4188915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A8"/>
    <w:rsid w:val="001763D5"/>
    <w:rsid w:val="0018162C"/>
    <w:rsid w:val="001C6D3C"/>
    <w:rsid w:val="00206F8F"/>
    <w:rsid w:val="00216143"/>
    <w:rsid w:val="00237201"/>
    <w:rsid w:val="00271C91"/>
    <w:rsid w:val="002743A4"/>
    <w:rsid w:val="002E58A8"/>
    <w:rsid w:val="002F1750"/>
    <w:rsid w:val="00382897"/>
    <w:rsid w:val="003A558F"/>
    <w:rsid w:val="0048180E"/>
    <w:rsid w:val="004C57C0"/>
    <w:rsid w:val="00533911"/>
    <w:rsid w:val="005509D9"/>
    <w:rsid w:val="00745008"/>
    <w:rsid w:val="00791F7D"/>
    <w:rsid w:val="007D1640"/>
    <w:rsid w:val="00897CD1"/>
    <w:rsid w:val="009339C9"/>
    <w:rsid w:val="00946A3D"/>
    <w:rsid w:val="00952ECE"/>
    <w:rsid w:val="009623CB"/>
    <w:rsid w:val="00A9065F"/>
    <w:rsid w:val="00AB07D0"/>
    <w:rsid w:val="00AC7237"/>
    <w:rsid w:val="00B72FF4"/>
    <w:rsid w:val="00C23CEE"/>
    <w:rsid w:val="00C77B60"/>
    <w:rsid w:val="00F90953"/>
    <w:rsid w:val="00F9158B"/>
    <w:rsid w:val="00FC0038"/>
    <w:rsid w:val="00FE6B4B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2A4E"/>
  <w15:docId w15:val="{6255E57C-9BD6-4A09-AE13-2B76AF82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58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8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F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F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rad.Lenhardt@state.or.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regon.gov/ode/educator-resources/assessment/Pages/Assessment-Administration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2019-04-26T07:00:00+00:00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91A0-2F3F-4F58-A86B-C4650CD10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4FC94-0978-4C25-A9C7-08F49E214C84}"/>
</file>

<file path=customXml/itemProps3.xml><?xml version="1.0" encoding="utf-8"?>
<ds:datastoreItem xmlns:ds="http://schemas.openxmlformats.org/officeDocument/2006/customXml" ds:itemID="{31C2CEF2-5A98-4A0B-B520-C558CCF7EEE3}">
  <ds:schemaRefs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71b3e61-5d17-460b-9501-345c485aa94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A6C9E6-508E-4EB8-9EAD-115435A8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LEDOUX Renee - ODE</cp:lastModifiedBy>
  <cp:revision>2</cp:revision>
  <cp:lastPrinted>2019-04-26T00:48:00Z</cp:lastPrinted>
  <dcterms:created xsi:type="dcterms:W3CDTF">2019-07-16T20:33:00Z</dcterms:created>
  <dcterms:modified xsi:type="dcterms:W3CDTF">2019-07-16T20:33:00Z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