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B5F" w:rsidRDefault="000F3B5F">
      <w:pPr>
        <w:pStyle w:val="BodyText"/>
        <w:ind w:left="0" w:firstLine="0"/>
        <w:rPr>
          <w:rFonts w:ascii="Times New Roman"/>
          <w:sz w:val="20"/>
        </w:rPr>
      </w:pPr>
    </w:p>
    <w:p w:rsidR="000F3B5F" w:rsidRDefault="003B3B76">
      <w:pPr>
        <w:pStyle w:val="Heading1"/>
        <w:spacing w:before="174"/>
        <w:ind w:left="1145" w:right="1129"/>
        <w:jc w:val="center"/>
      </w:pPr>
      <w:bookmarkStart w:id="0" w:name="How_Adults_Can_Help_to_Prevent_Suicide"/>
      <w:bookmarkEnd w:id="0"/>
      <w:r>
        <w:t>How Adults Can Help to Prevent Suicide</w:t>
      </w:r>
    </w:p>
    <w:p w:rsidR="000F3B5F" w:rsidRDefault="003B3B76">
      <w:pPr>
        <w:pStyle w:val="BodyText"/>
        <w:spacing w:before="292"/>
        <w:ind w:left="120" w:right="297" w:firstLine="0"/>
        <w:jc w:val="both"/>
      </w:pPr>
      <w:r w:rsidRPr="00A848E4">
        <w:rPr>
          <w:rStyle w:val="Strong"/>
        </w:rPr>
        <w:t>Suicide</w:t>
      </w:r>
      <w:r>
        <w:rPr>
          <w:b/>
        </w:rPr>
        <w:t xml:space="preserve"> </w:t>
      </w:r>
      <w:r>
        <w:t>is the leading cause of death among school age children and teens. During the COVID- 19 outbreak, many youths, their family members and friends, and school staff and community members may experience signs of stress and distress such as:</w:t>
      </w:r>
    </w:p>
    <w:p w:rsidR="000F3B5F" w:rsidRDefault="000F3B5F">
      <w:pPr>
        <w:pStyle w:val="BodyText"/>
        <w:spacing w:before="5"/>
        <w:ind w:left="0" w:firstLine="0"/>
        <w:rPr>
          <w:sz w:val="27"/>
        </w:rPr>
      </w:pPr>
    </w:p>
    <w:p w:rsidR="000F3B5F" w:rsidRDefault="003B3B76">
      <w:pPr>
        <w:pStyle w:val="ListParagraph"/>
        <w:numPr>
          <w:ilvl w:val="0"/>
          <w:numId w:val="2"/>
        </w:numPr>
        <w:tabs>
          <w:tab w:val="left" w:pos="839"/>
          <w:tab w:val="left" w:pos="840"/>
        </w:tabs>
        <w:spacing w:line="242" w:lineRule="auto"/>
        <w:ind w:right="617"/>
        <w:rPr>
          <w:rFonts w:ascii="Symbol" w:hAnsi="Symbol"/>
          <w:sz w:val="24"/>
        </w:rPr>
      </w:pPr>
      <w:r>
        <w:rPr>
          <w:sz w:val="24"/>
        </w:rPr>
        <w:t>Fearing and worryi</w:t>
      </w:r>
      <w:r>
        <w:rPr>
          <w:sz w:val="24"/>
        </w:rPr>
        <w:t>ng about your health and the health of friends, family, and loved ones.</w:t>
      </w:r>
      <w:bookmarkStart w:id="1" w:name="_GoBack"/>
      <w:bookmarkEnd w:id="1"/>
    </w:p>
    <w:p w:rsidR="000F3B5F" w:rsidRDefault="003B3B76">
      <w:pPr>
        <w:pStyle w:val="ListParagraph"/>
        <w:numPr>
          <w:ilvl w:val="0"/>
          <w:numId w:val="2"/>
        </w:numPr>
        <w:tabs>
          <w:tab w:val="left" w:pos="839"/>
          <w:tab w:val="left" w:pos="840"/>
        </w:tabs>
        <w:spacing w:line="301" w:lineRule="exact"/>
        <w:rPr>
          <w:rFonts w:ascii="Symbol" w:hAnsi="Symbol"/>
          <w:sz w:val="24"/>
        </w:rPr>
      </w:pPr>
      <w:r>
        <w:rPr>
          <w:sz w:val="24"/>
        </w:rPr>
        <w:t>Changing eating or sleeping</w:t>
      </w:r>
      <w:r>
        <w:rPr>
          <w:spacing w:val="-5"/>
          <w:sz w:val="24"/>
        </w:rPr>
        <w:t xml:space="preserve"> </w:t>
      </w:r>
      <w:r>
        <w:rPr>
          <w:sz w:val="24"/>
        </w:rPr>
        <w:t>patterns.</w:t>
      </w:r>
    </w:p>
    <w:p w:rsidR="000F3B5F" w:rsidRDefault="003B3B76">
      <w:pPr>
        <w:pStyle w:val="ListParagraph"/>
        <w:numPr>
          <w:ilvl w:val="0"/>
          <w:numId w:val="2"/>
        </w:numPr>
        <w:tabs>
          <w:tab w:val="left" w:pos="839"/>
          <w:tab w:val="left" w:pos="840"/>
        </w:tabs>
        <w:rPr>
          <w:rFonts w:ascii="Symbol" w:hAnsi="Symbol"/>
          <w:sz w:val="24"/>
        </w:rPr>
      </w:pPr>
      <w:r>
        <w:rPr>
          <w:sz w:val="24"/>
        </w:rPr>
        <w:t>Having difficulty</w:t>
      </w:r>
      <w:r>
        <w:rPr>
          <w:spacing w:val="-1"/>
          <w:sz w:val="24"/>
        </w:rPr>
        <w:t xml:space="preserve"> </w:t>
      </w:r>
      <w:r>
        <w:rPr>
          <w:sz w:val="24"/>
        </w:rPr>
        <w:t>concentrating.</w:t>
      </w:r>
    </w:p>
    <w:p w:rsidR="000F3B5F" w:rsidRDefault="003B3B76">
      <w:pPr>
        <w:pStyle w:val="ListParagraph"/>
        <w:numPr>
          <w:ilvl w:val="0"/>
          <w:numId w:val="2"/>
        </w:numPr>
        <w:tabs>
          <w:tab w:val="left" w:pos="839"/>
          <w:tab w:val="left" w:pos="840"/>
        </w:tabs>
        <w:ind w:hanging="361"/>
        <w:rPr>
          <w:rFonts w:ascii="Symbol" w:hAnsi="Symbol"/>
          <w:sz w:val="24"/>
        </w:rPr>
      </w:pPr>
      <w:r>
        <w:rPr>
          <w:sz w:val="24"/>
        </w:rPr>
        <w:t>Having worsening health</w:t>
      </w:r>
      <w:r>
        <w:rPr>
          <w:spacing w:val="-4"/>
          <w:sz w:val="24"/>
        </w:rPr>
        <w:t xml:space="preserve"> </w:t>
      </w:r>
      <w:r>
        <w:rPr>
          <w:sz w:val="24"/>
        </w:rPr>
        <w:t>problems.</w:t>
      </w:r>
    </w:p>
    <w:p w:rsidR="000F3B5F" w:rsidRDefault="003B3B76">
      <w:pPr>
        <w:pStyle w:val="ListParagraph"/>
        <w:numPr>
          <w:ilvl w:val="0"/>
          <w:numId w:val="2"/>
        </w:numPr>
        <w:tabs>
          <w:tab w:val="left" w:pos="839"/>
          <w:tab w:val="left" w:pos="840"/>
        </w:tabs>
        <w:spacing w:before="2"/>
        <w:ind w:hanging="361"/>
        <w:rPr>
          <w:rFonts w:ascii="Symbol" w:hAnsi="Symbol"/>
          <w:sz w:val="24"/>
        </w:rPr>
      </w:pPr>
      <w:r>
        <w:rPr>
          <w:sz w:val="24"/>
        </w:rPr>
        <w:t>Feeling alone and needing social support from friends and</w:t>
      </w:r>
      <w:r>
        <w:rPr>
          <w:spacing w:val="-7"/>
          <w:sz w:val="24"/>
        </w:rPr>
        <w:t xml:space="preserve"> </w:t>
      </w:r>
      <w:r>
        <w:rPr>
          <w:sz w:val="24"/>
        </w:rPr>
        <w:t>family.</w:t>
      </w:r>
    </w:p>
    <w:p w:rsidR="000F3B5F" w:rsidRDefault="003B3B76">
      <w:pPr>
        <w:pStyle w:val="ListParagraph"/>
        <w:numPr>
          <w:ilvl w:val="0"/>
          <w:numId w:val="2"/>
        </w:numPr>
        <w:tabs>
          <w:tab w:val="left" w:pos="839"/>
          <w:tab w:val="left" w:pos="840"/>
        </w:tabs>
        <w:ind w:hanging="361"/>
        <w:rPr>
          <w:rFonts w:ascii="Symbol" w:hAnsi="Symbol"/>
          <w:sz w:val="24"/>
        </w:rPr>
      </w:pPr>
      <w:r>
        <w:rPr>
          <w:sz w:val="24"/>
        </w:rPr>
        <w:t>Feeling separ</w:t>
      </w:r>
      <w:r>
        <w:rPr>
          <w:sz w:val="24"/>
        </w:rPr>
        <w:t>ated from friends or</w:t>
      </w:r>
      <w:r>
        <w:rPr>
          <w:spacing w:val="-5"/>
          <w:sz w:val="24"/>
        </w:rPr>
        <w:t xml:space="preserve"> </w:t>
      </w:r>
      <w:r>
        <w:rPr>
          <w:sz w:val="24"/>
        </w:rPr>
        <w:t>family.</w:t>
      </w:r>
    </w:p>
    <w:p w:rsidR="000F3B5F" w:rsidRDefault="003B3B76">
      <w:pPr>
        <w:pStyle w:val="ListParagraph"/>
        <w:numPr>
          <w:ilvl w:val="0"/>
          <w:numId w:val="2"/>
        </w:numPr>
        <w:tabs>
          <w:tab w:val="left" w:pos="839"/>
          <w:tab w:val="left" w:pos="840"/>
        </w:tabs>
        <w:spacing w:before="1"/>
        <w:ind w:hanging="361"/>
        <w:rPr>
          <w:rFonts w:ascii="Symbol" w:hAnsi="Symbol"/>
          <w:sz w:val="24"/>
        </w:rPr>
      </w:pPr>
      <w:r>
        <w:rPr>
          <w:sz w:val="24"/>
        </w:rPr>
        <w:t>Feeling sad, anxious, grouchy or</w:t>
      </w:r>
      <w:r>
        <w:rPr>
          <w:spacing w:val="-4"/>
          <w:sz w:val="24"/>
        </w:rPr>
        <w:t xml:space="preserve"> </w:t>
      </w:r>
      <w:r>
        <w:rPr>
          <w:sz w:val="24"/>
        </w:rPr>
        <w:t>moody.</w:t>
      </w:r>
    </w:p>
    <w:p w:rsidR="000F3B5F" w:rsidRDefault="003B3B76">
      <w:pPr>
        <w:pStyle w:val="ListParagraph"/>
        <w:numPr>
          <w:ilvl w:val="0"/>
          <w:numId w:val="2"/>
        </w:numPr>
        <w:tabs>
          <w:tab w:val="left" w:pos="839"/>
          <w:tab w:val="left" w:pos="840"/>
        </w:tabs>
        <w:ind w:hanging="361"/>
        <w:rPr>
          <w:rFonts w:ascii="Symbol" w:hAnsi="Symbol"/>
          <w:sz w:val="24"/>
        </w:rPr>
      </w:pPr>
      <w:r>
        <w:rPr>
          <w:sz w:val="24"/>
        </w:rPr>
        <w:t>Avoiding activities that you</w:t>
      </w:r>
      <w:r>
        <w:rPr>
          <w:spacing w:val="-2"/>
          <w:sz w:val="24"/>
        </w:rPr>
        <w:t xml:space="preserve"> </w:t>
      </w:r>
      <w:r>
        <w:rPr>
          <w:sz w:val="24"/>
        </w:rPr>
        <w:t>enjoy.</w:t>
      </w:r>
    </w:p>
    <w:p w:rsidR="000F3B5F" w:rsidRDefault="000F3B5F">
      <w:pPr>
        <w:pStyle w:val="BodyText"/>
        <w:ind w:left="0" w:firstLine="0"/>
        <w:rPr>
          <w:sz w:val="23"/>
        </w:rPr>
      </w:pPr>
    </w:p>
    <w:p w:rsidR="000F3B5F" w:rsidRDefault="003B3B76">
      <w:pPr>
        <w:ind w:left="119" w:right="336"/>
        <w:jc w:val="both"/>
        <w:rPr>
          <w:sz w:val="24"/>
        </w:rPr>
      </w:pPr>
      <w:r>
        <w:rPr>
          <w:sz w:val="24"/>
        </w:rPr>
        <w:t xml:space="preserve">It is important to remember that </w:t>
      </w:r>
      <w:r w:rsidRPr="00A848E4">
        <w:rPr>
          <w:rStyle w:val="Strong"/>
        </w:rPr>
        <w:t>everyone reacts differently to stressful situations.</w:t>
      </w:r>
      <w:r>
        <w:rPr>
          <w:b/>
          <w:sz w:val="24"/>
        </w:rPr>
        <w:t xml:space="preserve"> </w:t>
      </w:r>
      <w:r>
        <w:rPr>
          <w:sz w:val="24"/>
        </w:rPr>
        <w:t>How you respond to the outbreak can depend on your background, experience, access to information, social support and the community you live in.</w:t>
      </w:r>
    </w:p>
    <w:p w:rsidR="000F3B5F" w:rsidRDefault="000F3B5F">
      <w:pPr>
        <w:pStyle w:val="BodyText"/>
        <w:spacing w:before="2"/>
        <w:ind w:left="0" w:firstLine="0"/>
        <w:rPr>
          <w:sz w:val="23"/>
        </w:rPr>
      </w:pPr>
    </w:p>
    <w:p w:rsidR="000F3B5F" w:rsidRDefault="003B3B76">
      <w:pPr>
        <w:pStyle w:val="Heading2"/>
      </w:pPr>
      <w:bookmarkStart w:id="2" w:name="Taking_care_of_ourselves_and_our_youth"/>
      <w:bookmarkEnd w:id="2"/>
      <w:r>
        <w:t>Taking care of ourselves and our youth</w:t>
      </w:r>
    </w:p>
    <w:p w:rsidR="000F3B5F" w:rsidRDefault="003B3B76">
      <w:pPr>
        <w:pStyle w:val="BodyText"/>
        <w:spacing w:before="49"/>
        <w:ind w:left="119" w:right="223" w:firstLine="0"/>
      </w:pPr>
      <w:r>
        <w:t xml:space="preserve">Emotions like fear, sadness, anger, frustration and anxiety are natural </w:t>
      </w:r>
      <w:r>
        <w:t>responses to the COVID- 19 outbreak. Many adults and youth will experience some or all of these emotions and others as we cope with the Coronavirus.</w:t>
      </w:r>
    </w:p>
    <w:p w:rsidR="000F3B5F" w:rsidRDefault="000F3B5F">
      <w:pPr>
        <w:pStyle w:val="BodyText"/>
        <w:spacing w:before="6"/>
        <w:ind w:left="0" w:firstLine="0"/>
        <w:rPr>
          <w:sz w:val="27"/>
        </w:rPr>
      </w:pPr>
    </w:p>
    <w:p w:rsidR="000F3B5F" w:rsidRDefault="003B3B76">
      <w:pPr>
        <w:pStyle w:val="BodyText"/>
        <w:ind w:left="119" w:right="634" w:firstLine="0"/>
      </w:pPr>
      <w:r>
        <w:t>It is essential that adults take care of their physical and emotional needs so that we can be available to</w:t>
      </w:r>
      <w:r>
        <w:t xml:space="preserve"> respond to youth in crisis. Actions to keep ourselves well might include:</w:t>
      </w:r>
    </w:p>
    <w:p w:rsidR="000F3B5F" w:rsidRDefault="000F3B5F">
      <w:pPr>
        <w:pStyle w:val="BodyText"/>
        <w:spacing w:before="8"/>
        <w:ind w:left="0" w:firstLine="0"/>
        <w:rPr>
          <w:sz w:val="27"/>
        </w:rPr>
      </w:pPr>
    </w:p>
    <w:p w:rsidR="000F3B5F" w:rsidRDefault="003B3B76">
      <w:pPr>
        <w:pStyle w:val="ListParagraph"/>
        <w:numPr>
          <w:ilvl w:val="0"/>
          <w:numId w:val="2"/>
        </w:numPr>
        <w:tabs>
          <w:tab w:val="left" w:pos="839"/>
          <w:tab w:val="left" w:pos="840"/>
        </w:tabs>
        <w:ind w:hanging="361"/>
        <w:rPr>
          <w:rFonts w:ascii="Symbol" w:hAnsi="Symbol"/>
          <w:sz w:val="24"/>
        </w:rPr>
      </w:pPr>
      <w:r>
        <w:rPr>
          <w:sz w:val="24"/>
        </w:rPr>
        <w:t>Talking with trusted others about your concerns and</w:t>
      </w:r>
      <w:r>
        <w:rPr>
          <w:spacing w:val="-9"/>
          <w:sz w:val="24"/>
        </w:rPr>
        <w:t xml:space="preserve"> </w:t>
      </w:r>
      <w:r>
        <w:rPr>
          <w:sz w:val="24"/>
        </w:rPr>
        <w:t>feelings.</w:t>
      </w:r>
    </w:p>
    <w:p w:rsidR="000F3B5F" w:rsidRDefault="003B3B76">
      <w:pPr>
        <w:pStyle w:val="ListParagraph"/>
        <w:numPr>
          <w:ilvl w:val="0"/>
          <w:numId w:val="2"/>
        </w:numPr>
        <w:tabs>
          <w:tab w:val="left" w:pos="839"/>
          <w:tab w:val="left" w:pos="840"/>
        </w:tabs>
        <w:spacing w:line="242" w:lineRule="auto"/>
        <w:ind w:left="839" w:right="639"/>
        <w:rPr>
          <w:rFonts w:ascii="Symbol" w:hAnsi="Symbol"/>
          <w:sz w:val="24"/>
        </w:rPr>
      </w:pPr>
      <w:r>
        <w:rPr>
          <w:sz w:val="24"/>
        </w:rPr>
        <w:t>Taking breaks from watching television, playing video games, listening to, watching or reading the news, and being awa</w:t>
      </w:r>
      <w:r>
        <w:rPr>
          <w:sz w:val="24"/>
        </w:rPr>
        <w:t>re of how social media affects your</w:t>
      </w:r>
      <w:r>
        <w:rPr>
          <w:spacing w:val="-18"/>
          <w:sz w:val="24"/>
        </w:rPr>
        <w:t xml:space="preserve"> </w:t>
      </w:r>
      <w:r>
        <w:rPr>
          <w:sz w:val="24"/>
        </w:rPr>
        <w:t>mood.</w:t>
      </w:r>
    </w:p>
    <w:p w:rsidR="000F3B5F" w:rsidRDefault="003B3B76">
      <w:pPr>
        <w:pStyle w:val="ListParagraph"/>
        <w:numPr>
          <w:ilvl w:val="0"/>
          <w:numId w:val="2"/>
        </w:numPr>
        <w:tabs>
          <w:tab w:val="left" w:pos="839"/>
          <w:tab w:val="left" w:pos="840"/>
        </w:tabs>
        <w:spacing w:line="301" w:lineRule="exact"/>
        <w:ind w:hanging="361"/>
        <w:rPr>
          <w:rFonts w:ascii="Symbol" w:hAnsi="Symbol"/>
          <w:sz w:val="24"/>
        </w:rPr>
      </w:pPr>
      <w:r>
        <w:rPr>
          <w:sz w:val="24"/>
        </w:rPr>
        <w:t>Making time to regularly with friends and family online or by telephone or</w:t>
      </w:r>
      <w:r>
        <w:rPr>
          <w:spacing w:val="-21"/>
          <w:sz w:val="24"/>
        </w:rPr>
        <w:t xml:space="preserve"> </w:t>
      </w:r>
      <w:r>
        <w:rPr>
          <w:sz w:val="24"/>
        </w:rPr>
        <w:t>text.</w:t>
      </w:r>
    </w:p>
    <w:p w:rsidR="000F3B5F" w:rsidRDefault="003B3B76">
      <w:pPr>
        <w:pStyle w:val="ListParagraph"/>
        <w:numPr>
          <w:ilvl w:val="0"/>
          <w:numId w:val="2"/>
        </w:numPr>
        <w:tabs>
          <w:tab w:val="left" w:pos="839"/>
          <w:tab w:val="left" w:pos="840"/>
        </w:tabs>
        <w:ind w:hanging="361"/>
        <w:rPr>
          <w:rFonts w:ascii="Symbol" w:hAnsi="Symbol"/>
          <w:sz w:val="24"/>
        </w:rPr>
      </w:pPr>
      <w:r>
        <w:rPr>
          <w:sz w:val="24"/>
        </w:rPr>
        <w:t>Doing your best to get plenty of sleep, eat healthy meals, and exercise</w:t>
      </w:r>
      <w:r>
        <w:rPr>
          <w:spacing w:val="-15"/>
          <w:sz w:val="24"/>
        </w:rPr>
        <w:t xml:space="preserve"> </w:t>
      </w:r>
      <w:r>
        <w:rPr>
          <w:sz w:val="24"/>
        </w:rPr>
        <w:t>regularly.</w:t>
      </w:r>
    </w:p>
    <w:p w:rsidR="000F3B5F" w:rsidRDefault="003B3B76">
      <w:pPr>
        <w:pStyle w:val="ListParagraph"/>
        <w:numPr>
          <w:ilvl w:val="0"/>
          <w:numId w:val="2"/>
        </w:numPr>
        <w:tabs>
          <w:tab w:val="left" w:pos="839"/>
          <w:tab w:val="left" w:pos="840"/>
        </w:tabs>
        <w:spacing w:before="1"/>
        <w:ind w:hanging="361"/>
        <w:rPr>
          <w:rFonts w:ascii="Symbol" w:hAnsi="Symbol"/>
          <w:sz w:val="24"/>
        </w:rPr>
      </w:pPr>
      <w:r>
        <w:rPr>
          <w:sz w:val="24"/>
        </w:rPr>
        <w:t>Taking time to relax, unwind, do things that you enjoy, or try something</w:t>
      </w:r>
      <w:r>
        <w:rPr>
          <w:spacing w:val="-11"/>
          <w:sz w:val="24"/>
        </w:rPr>
        <w:t xml:space="preserve"> </w:t>
      </w:r>
      <w:r>
        <w:rPr>
          <w:sz w:val="24"/>
        </w:rPr>
        <w:t>new.</w:t>
      </w:r>
    </w:p>
    <w:p w:rsidR="000F3B5F" w:rsidRDefault="003B3B76">
      <w:pPr>
        <w:pStyle w:val="ListParagraph"/>
        <w:numPr>
          <w:ilvl w:val="0"/>
          <w:numId w:val="2"/>
        </w:numPr>
        <w:tabs>
          <w:tab w:val="left" w:pos="839"/>
          <w:tab w:val="left" w:pos="840"/>
        </w:tabs>
        <w:ind w:hanging="361"/>
        <w:rPr>
          <w:rFonts w:ascii="Symbol" w:hAnsi="Symbol"/>
          <w:sz w:val="24"/>
        </w:rPr>
      </w:pPr>
      <w:r>
        <w:rPr>
          <w:sz w:val="24"/>
        </w:rPr>
        <w:t>Avoiding alcohol and</w:t>
      </w:r>
      <w:r>
        <w:rPr>
          <w:spacing w:val="-6"/>
          <w:sz w:val="24"/>
        </w:rPr>
        <w:t xml:space="preserve"> </w:t>
      </w:r>
      <w:r>
        <w:rPr>
          <w:sz w:val="24"/>
        </w:rPr>
        <w:t>drugs.</w:t>
      </w:r>
    </w:p>
    <w:p w:rsidR="000F3B5F" w:rsidRDefault="003B3B76">
      <w:pPr>
        <w:pStyle w:val="ListParagraph"/>
        <w:numPr>
          <w:ilvl w:val="0"/>
          <w:numId w:val="2"/>
        </w:numPr>
        <w:tabs>
          <w:tab w:val="left" w:pos="839"/>
          <w:tab w:val="left" w:pos="840"/>
        </w:tabs>
        <w:ind w:hanging="361"/>
        <w:rPr>
          <w:rFonts w:ascii="Symbol" w:hAnsi="Symbol"/>
          <w:sz w:val="24"/>
        </w:rPr>
      </w:pPr>
      <w:r>
        <w:rPr>
          <w:sz w:val="24"/>
        </w:rPr>
        <w:t>Having conversations with others about things other than the Coronavirus</w:t>
      </w:r>
      <w:r>
        <w:rPr>
          <w:spacing w:val="-20"/>
          <w:sz w:val="24"/>
        </w:rPr>
        <w:t xml:space="preserve"> </w:t>
      </w:r>
      <w:r>
        <w:rPr>
          <w:sz w:val="24"/>
        </w:rPr>
        <w:t>outbreak.</w:t>
      </w:r>
    </w:p>
    <w:p w:rsidR="000F3B5F" w:rsidRDefault="003B3B76">
      <w:pPr>
        <w:pStyle w:val="ListParagraph"/>
        <w:numPr>
          <w:ilvl w:val="0"/>
          <w:numId w:val="2"/>
        </w:numPr>
        <w:tabs>
          <w:tab w:val="left" w:pos="839"/>
          <w:tab w:val="left" w:pos="840"/>
        </w:tabs>
        <w:spacing w:before="1" w:line="240" w:lineRule="auto"/>
        <w:ind w:left="839" w:right="163"/>
        <w:rPr>
          <w:rFonts w:ascii="Symbol" w:hAnsi="Symbol"/>
          <w:sz w:val="24"/>
        </w:rPr>
      </w:pPr>
      <w:r>
        <w:rPr>
          <w:sz w:val="24"/>
        </w:rPr>
        <w:t>Making a list of things that you like to do, or people that you can</w:t>
      </w:r>
      <w:r>
        <w:rPr>
          <w:sz w:val="24"/>
        </w:rPr>
        <w:t xml:space="preserve"> talk to over the phone, text, chat, or social media, and consider creating a regular schedule of activities each day.</w:t>
      </w:r>
    </w:p>
    <w:p w:rsidR="000F3B5F" w:rsidRDefault="000F3B5F">
      <w:pPr>
        <w:rPr>
          <w:rFonts w:ascii="Symbol" w:hAnsi="Symbol"/>
          <w:sz w:val="24"/>
        </w:rPr>
        <w:sectPr w:rsidR="000F3B5F">
          <w:headerReference w:type="default" r:id="rId7"/>
          <w:footerReference w:type="default" r:id="rId8"/>
          <w:type w:val="continuous"/>
          <w:pgSz w:w="12240" w:h="15840"/>
          <w:pgMar w:top="1820" w:right="1340" w:bottom="1180" w:left="1320" w:header="505" w:footer="998" w:gutter="0"/>
          <w:pgNumType w:start="1"/>
          <w:cols w:space="720"/>
        </w:sectPr>
      </w:pPr>
    </w:p>
    <w:p w:rsidR="000F3B5F" w:rsidRDefault="000F3B5F">
      <w:pPr>
        <w:pStyle w:val="BodyText"/>
        <w:ind w:left="0" w:firstLine="0"/>
        <w:rPr>
          <w:sz w:val="20"/>
        </w:rPr>
      </w:pPr>
    </w:p>
    <w:p w:rsidR="000F3B5F" w:rsidRDefault="000F3B5F">
      <w:pPr>
        <w:pStyle w:val="BodyText"/>
        <w:spacing w:before="8"/>
        <w:ind w:left="0" w:firstLine="0"/>
        <w:rPr>
          <w:sz w:val="17"/>
        </w:rPr>
      </w:pPr>
    </w:p>
    <w:p w:rsidR="000F3B5F" w:rsidRDefault="003B3B76">
      <w:pPr>
        <w:pStyle w:val="Heading2"/>
        <w:spacing w:before="44"/>
      </w:pPr>
      <w:bookmarkStart w:id="3" w:name="When_to_ask_for_help"/>
      <w:bookmarkEnd w:id="3"/>
      <w:r>
        <w:t>When to ask for help</w:t>
      </w:r>
    </w:p>
    <w:p w:rsidR="000F3B5F" w:rsidRDefault="003B3B76">
      <w:pPr>
        <w:pStyle w:val="BodyText"/>
        <w:spacing w:before="49"/>
        <w:ind w:left="120" w:right="106" w:firstLine="0"/>
      </w:pPr>
      <w:r>
        <w:t>It is important to remember that we are all in this situation together. Particularly during the school closure, many children, teens and adults will feel alone, afraid, and unsure of what to do, and parents wil</w:t>
      </w:r>
      <w:r>
        <w:t xml:space="preserve">l be concerned with caring for their children. It is important to talk with a trusted professional if you or your child or student are experiencing three or more of the following for </w:t>
      </w:r>
      <w:r w:rsidRPr="00A848E4">
        <w:rPr>
          <w:rStyle w:val="Strong"/>
        </w:rPr>
        <w:t>more than a few days at a</w:t>
      </w:r>
      <w:r w:rsidRPr="00A848E4">
        <w:rPr>
          <w:rStyle w:val="Strong"/>
        </w:rPr>
        <w:t xml:space="preserve"> </w:t>
      </w:r>
      <w:r w:rsidRPr="00A848E4">
        <w:rPr>
          <w:rStyle w:val="Strong"/>
        </w:rPr>
        <w:t>time</w:t>
      </w:r>
      <w:r>
        <w:t>:</w:t>
      </w:r>
    </w:p>
    <w:p w:rsidR="000F3B5F" w:rsidRDefault="000F3B5F">
      <w:pPr>
        <w:pStyle w:val="BodyText"/>
        <w:spacing w:before="7"/>
        <w:ind w:left="0" w:firstLine="0"/>
        <w:rPr>
          <w:sz w:val="27"/>
        </w:rPr>
      </w:pPr>
    </w:p>
    <w:p w:rsidR="000F3B5F" w:rsidRDefault="003B3B76">
      <w:pPr>
        <w:pStyle w:val="ListParagraph"/>
        <w:numPr>
          <w:ilvl w:val="0"/>
          <w:numId w:val="2"/>
        </w:numPr>
        <w:tabs>
          <w:tab w:val="left" w:pos="839"/>
          <w:tab w:val="left" w:pos="840"/>
        </w:tabs>
        <w:spacing w:before="1"/>
        <w:rPr>
          <w:rFonts w:ascii="Symbol" w:hAnsi="Symbol"/>
          <w:sz w:val="24"/>
        </w:rPr>
      </w:pPr>
      <w:r>
        <w:rPr>
          <w:sz w:val="24"/>
        </w:rPr>
        <w:t>Feelings of sadness, depression or a lot</w:t>
      </w:r>
      <w:r>
        <w:rPr>
          <w:sz w:val="24"/>
        </w:rPr>
        <w:t xml:space="preserve"> of irritability.</w:t>
      </w:r>
    </w:p>
    <w:p w:rsidR="000F3B5F" w:rsidRDefault="003B3B76">
      <w:pPr>
        <w:pStyle w:val="ListParagraph"/>
        <w:numPr>
          <w:ilvl w:val="0"/>
          <w:numId w:val="2"/>
        </w:numPr>
        <w:tabs>
          <w:tab w:val="left" w:pos="839"/>
          <w:tab w:val="left" w:pos="840"/>
        </w:tabs>
        <w:rPr>
          <w:rFonts w:ascii="Symbol" w:hAnsi="Symbol"/>
          <w:sz w:val="24"/>
        </w:rPr>
      </w:pPr>
      <w:r>
        <w:rPr>
          <w:sz w:val="24"/>
        </w:rPr>
        <w:t>Feelings of hopelessness or ongoing worries about the</w:t>
      </w:r>
      <w:r>
        <w:rPr>
          <w:spacing w:val="-9"/>
          <w:sz w:val="24"/>
        </w:rPr>
        <w:t xml:space="preserve"> </w:t>
      </w:r>
      <w:r>
        <w:rPr>
          <w:sz w:val="24"/>
        </w:rPr>
        <w:t>future.</w:t>
      </w:r>
    </w:p>
    <w:p w:rsidR="000F3B5F" w:rsidRDefault="003B3B76">
      <w:pPr>
        <w:pStyle w:val="ListParagraph"/>
        <w:numPr>
          <w:ilvl w:val="0"/>
          <w:numId w:val="2"/>
        </w:numPr>
        <w:tabs>
          <w:tab w:val="left" w:pos="839"/>
          <w:tab w:val="left" w:pos="840"/>
        </w:tabs>
        <w:rPr>
          <w:rFonts w:ascii="Symbol" w:hAnsi="Symbol"/>
          <w:sz w:val="24"/>
        </w:rPr>
      </w:pPr>
      <w:r>
        <w:rPr>
          <w:sz w:val="24"/>
        </w:rPr>
        <w:t>Feeling a lack of interest in activities that you used to</w:t>
      </w:r>
      <w:r>
        <w:rPr>
          <w:spacing w:val="-5"/>
          <w:sz w:val="24"/>
        </w:rPr>
        <w:t xml:space="preserve"> </w:t>
      </w:r>
      <w:r>
        <w:rPr>
          <w:sz w:val="24"/>
        </w:rPr>
        <w:t>enjoy.</w:t>
      </w:r>
    </w:p>
    <w:p w:rsidR="000F3B5F" w:rsidRDefault="003B3B76">
      <w:pPr>
        <w:pStyle w:val="ListParagraph"/>
        <w:numPr>
          <w:ilvl w:val="0"/>
          <w:numId w:val="2"/>
        </w:numPr>
        <w:tabs>
          <w:tab w:val="left" w:pos="839"/>
          <w:tab w:val="left" w:pos="840"/>
        </w:tabs>
        <w:spacing w:before="1"/>
        <w:rPr>
          <w:rFonts w:ascii="Symbol" w:hAnsi="Symbol"/>
          <w:sz w:val="24"/>
        </w:rPr>
      </w:pPr>
      <w:r>
        <w:rPr>
          <w:sz w:val="24"/>
        </w:rPr>
        <w:t>Having significant changes in your appetite or</w:t>
      </w:r>
      <w:r>
        <w:rPr>
          <w:spacing w:val="1"/>
          <w:sz w:val="24"/>
        </w:rPr>
        <w:t xml:space="preserve"> </w:t>
      </w:r>
      <w:r>
        <w:rPr>
          <w:sz w:val="24"/>
        </w:rPr>
        <w:t>weight.</w:t>
      </w:r>
    </w:p>
    <w:p w:rsidR="000F3B5F" w:rsidRDefault="003B3B76">
      <w:pPr>
        <w:pStyle w:val="ListParagraph"/>
        <w:numPr>
          <w:ilvl w:val="0"/>
          <w:numId w:val="2"/>
        </w:numPr>
        <w:tabs>
          <w:tab w:val="left" w:pos="839"/>
          <w:tab w:val="left" w:pos="840"/>
        </w:tabs>
        <w:rPr>
          <w:rFonts w:ascii="Symbol" w:hAnsi="Symbol"/>
          <w:sz w:val="24"/>
        </w:rPr>
      </w:pPr>
      <w:r>
        <w:rPr>
          <w:sz w:val="24"/>
        </w:rPr>
        <w:t>Having significant changes in your sleep patterns.</w:t>
      </w:r>
    </w:p>
    <w:p w:rsidR="000F3B5F" w:rsidRDefault="003B3B76">
      <w:pPr>
        <w:pStyle w:val="ListParagraph"/>
        <w:numPr>
          <w:ilvl w:val="0"/>
          <w:numId w:val="2"/>
        </w:numPr>
        <w:tabs>
          <w:tab w:val="left" w:pos="839"/>
          <w:tab w:val="left" w:pos="840"/>
        </w:tabs>
        <w:rPr>
          <w:rFonts w:ascii="Symbol" w:hAnsi="Symbol"/>
          <w:sz w:val="24"/>
        </w:rPr>
      </w:pPr>
      <w:r>
        <w:rPr>
          <w:sz w:val="24"/>
        </w:rPr>
        <w:t>Feeling that you’re too tired to move, work or play most of the</w:t>
      </w:r>
      <w:r>
        <w:rPr>
          <w:spacing w:val="-10"/>
          <w:sz w:val="24"/>
        </w:rPr>
        <w:t xml:space="preserve"> </w:t>
      </w:r>
      <w:r>
        <w:rPr>
          <w:sz w:val="24"/>
        </w:rPr>
        <w:t>time.</w:t>
      </w:r>
    </w:p>
    <w:p w:rsidR="000F3B5F" w:rsidRDefault="003B3B76">
      <w:pPr>
        <w:pStyle w:val="ListParagraph"/>
        <w:numPr>
          <w:ilvl w:val="0"/>
          <w:numId w:val="2"/>
        </w:numPr>
        <w:tabs>
          <w:tab w:val="left" w:pos="839"/>
          <w:tab w:val="left" w:pos="840"/>
        </w:tabs>
        <w:spacing w:before="1"/>
        <w:rPr>
          <w:rFonts w:ascii="Symbol" w:hAnsi="Symbol"/>
          <w:sz w:val="24"/>
        </w:rPr>
      </w:pPr>
      <w:r>
        <w:rPr>
          <w:sz w:val="24"/>
        </w:rPr>
        <w:t>Feeling hyper or agitated most of the time, or having a very hard time</w:t>
      </w:r>
      <w:r>
        <w:rPr>
          <w:spacing w:val="-21"/>
          <w:sz w:val="24"/>
        </w:rPr>
        <w:t xml:space="preserve"> </w:t>
      </w:r>
      <w:r>
        <w:rPr>
          <w:sz w:val="24"/>
        </w:rPr>
        <w:t>relaxing.</w:t>
      </w:r>
    </w:p>
    <w:p w:rsidR="000F3B5F" w:rsidRDefault="003B3B76">
      <w:pPr>
        <w:pStyle w:val="ListParagraph"/>
        <w:numPr>
          <w:ilvl w:val="0"/>
          <w:numId w:val="2"/>
        </w:numPr>
        <w:tabs>
          <w:tab w:val="left" w:pos="839"/>
          <w:tab w:val="left" w:pos="840"/>
        </w:tabs>
        <w:rPr>
          <w:rFonts w:ascii="Symbol" w:hAnsi="Symbol"/>
          <w:sz w:val="24"/>
        </w:rPr>
      </w:pPr>
      <w:r>
        <w:rPr>
          <w:sz w:val="24"/>
        </w:rPr>
        <w:t>Feeling worthless or very</w:t>
      </w:r>
      <w:r>
        <w:rPr>
          <w:spacing w:val="-3"/>
          <w:sz w:val="24"/>
        </w:rPr>
        <w:t xml:space="preserve"> </w:t>
      </w:r>
      <w:r>
        <w:rPr>
          <w:sz w:val="24"/>
        </w:rPr>
        <w:t>guilty.</w:t>
      </w:r>
    </w:p>
    <w:p w:rsidR="000F3B5F" w:rsidRDefault="003B3B76">
      <w:pPr>
        <w:pStyle w:val="ListParagraph"/>
        <w:numPr>
          <w:ilvl w:val="0"/>
          <w:numId w:val="2"/>
        </w:numPr>
        <w:tabs>
          <w:tab w:val="left" w:pos="839"/>
          <w:tab w:val="left" w:pos="840"/>
        </w:tabs>
        <w:spacing w:before="2"/>
        <w:rPr>
          <w:rFonts w:ascii="Symbol" w:hAnsi="Symbol"/>
          <w:sz w:val="24"/>
        </w:rPr>
      </w:pPr>
      <w:r>
        <w:rPr>
          <w:sz w:val="24"/>
        </w:rPr>
        <w:t>Having a very difficult time concentrating and making</w:t>
      </w:r>
      <w:r>
        <w:rPr>
          <w:spacing w:val="-5"/>
          <w:sz w:val="24"/>
        </w:rPr>
        <w:t xml:space="preserve"> </w:t>
      </w:r>
      <w:r>
        <w:rPr>
          <w:sz w:val="24"/>
        </w:rPr>
        <w:t>decisions.</w:t>
      </w:r>
    </w:p>
    <w:p w:rsidR="000F3B5F" w:rsidRDefault="003B3B76">
      <w:pPr>
        <w:pStyle w:val="ListParagraph"/>
        <w:numPr>
          <w:ilvl w:val="0"/>
          <w:numId w:val="2"/>
        </w:numPr>
        <w:tabs>
          <w:tab w:val="left" w:pos="839"/>
          <w:tab w:val="left" w:pos="840"/>
        </w:tabs>
        <w:rPr>
          <w:rFonts w:ascii="Symbol" w:hAnsi="Symbol"/>
          <w:sz w:val="24"/>
        </w:rPr>
      </w:pPr>
      <w:r>
        <w:rPr>
          <w:sz w:val="24"/>
        </w:rPr>
        <w:t>Having</w:t>
      </w:r>
      <w:r>
        <w:rPr>
          <w:sz w:val="24"/>
        </w:rPr>
        <w:t xml:space="preserve"> thoughts of, or plans to hurt yourself or</w:t>
      </w:r>
      <w:r>
        <w:rPr>
          <w:spacing w:val="-8"/>
          <w:sz w:val="24"/>
        </w:rPr>
        <w:t xml:space="preserve"> </w:t>
      </w:r>
      <w:r>
        <w:rPr>
          <w:sz w:val="24"/>
        </w:rPr>
        <w:t>others.</w:t>
      </w:r>
    </w:p>
    <w:p w:rsidR="000F3B5F" w:rsidRDefault="000F3B5F">
      <w:pPr>
        <w:pStyle w:val="BodyText"/>
        <w:spacing w:before="2"/>
        <w:ind w:left="0" w:firstLine="0"/>
      </w:pPr>
    </w:p>
    <w:p w:rsidR="000F3B5F" w:rsidRDefault="003B3B76">
      <w:pPr>
        <w:pStyle w:val="Heading2"/>
      </w:pPr>
      <w:bookmarkStart w:id="4" w:name="Suicide_Risk_Factors"/>
      <w:bookmarkEnd w:id="4"/>
      <w:r>
        <w:t>Suicide Risk Factors</w:t>
      </w:r>
    </w:p>
    <w:p w:rsidR="000F3B5F" w:rsidRDefault="003B3B76">
      <w:pPr>
        <w:pStyle w:val="BodyText"/>
        <w:spacing w:before="49" w:line="292" w:lineRule="exact"/>
        <w:ind w:left="120" w:firstLine="0"/>
      </w:pPr>
      <w:r>
        <w:t>There are certain factors that are linked to increased risk for suicidal behavior. These include:</w:t>
      </w:r>
    </w:p>
    <w:p w:rsidR="000F3B5F" w:rsidRDefault="003B3B76">
      <w:pPr>
        <w:pStyle w:val="ListParagraph"/>
        <w:numPr>
          <w:ilvl w:val="0"/>
          <w:numId w:val="2"/>
        </w:numPr>
        <w:tabs>
          <w:tab w:val="left" w:pos="839"/>
          <w:tab w:val="left" w:pos="840"/>
        </w:tabs>
        <w:rPr>
          <w:rFonts w:ascii="Symbol" w:hAnsi="Symbol"/>
          <w:sz w:val="24"/>
        </w:rPr>
      </w:pPr>
      <w:r>
        <w:rPr>
          <w:sz w:val="24"/>
        </w:rPr>
        <w:t>Previous suicide</w:t>
      </w:r>
      <w:r>
        <w:rPr>
          <w:spacing w:val="-4"/>
          <w:sz w:val="24"/>
        </w:rPr>
        <w:t xml:space="preserve"> </w:t>
      </w:r>
      <w:r>
        <w:rPr>
          <w:sz w:val="24"/>
        </w:rPr>
        <w:t>attempt(s)</w:t>
      </w:r>
    </w:p>
    <w:p w:rsidR="000F3B5F" w:rsidRDefault="003B3B76">
      <w:pPr>
        <w:pStyle w:val="ListParagraph"/>
        <w:numPr>
          <w:ilvl w:val="0"/>
          <w:numId w:val="2"/>
        </w:numPr>
        <w:tabs>
          <w:tab w:val="left" w:pos="839"/>
          <w:tab w:val="left" w:pos="840"/>
        </w:tabs>
        <w:spacing w:before="2"/>
        <w:rPr>
          <w:rFonts w:ascii="Symbol" w:hAnsi="Symbol"/>
          <w:sz w:val="24"/>
        </w:rPr>
      </w:pPr>
      <w:r>
        <w:rPr>
          <w:sz w:val="24"/>
        </w:rPr>
        <w:t>Isolation and aloneness</w:t>
      </w:r>
    </w:p>
    <w:p w:rsidR="000F3B5F" w:rsidRDefault="003B3B76">
      <w:pPr>
        <w:pStyle w:val="ListParagraph"/>
        <w:numPr>
          <w:ilvl w:val="0"/>
          <w:numId w:val="2"/>
        </w:numPr>
        <w:tabs>
          <w:tab w:val="left" w:pos="839"/>
          <w:tab w:val="left" w:pos="840"/>
        </w:tabs>
        <w:rPr>
          <w:rFonts w:ascii="Symbol" w:hAnsi="Symbol"/>
          <w:sz w:val="24"/>
        </w:rPr>
      </w:pPr>
      <w:r>
        <w:rPr>
          <w:sz w:val="24"/>
        </w:rPr>
        <w:t>Non-suicidal self-injury (e.g.,</w:t>
      </w:r>
      <w:r>
        <w:rPr>
          <w:spacing w:val="-2"/>
          <w:sz w:val="24"/>
        </w:rPr>
        <w:t xml:space="preserve"> </w:t>
      </w:r>
      <w:r>
        <w:rPr>
          <w:sz w:val="24"/>
        </w:rPr>
        <w:t>cutting)</w:t>
      </w:r>
    </w:p>
    <w:p w:rsidR="000F3B5F" w:rsidRDefault="003B3B76">
      <w:pPr>
        <w:pStyle w:val="ListParagraph"/>
        <w:numPr>
          <w:ilvl w:val="0"/>
          <w:numId w:val="2"/>
        </w:numPr>
        <w:tabs>
          <w:tab w:val="left" w:pos="839"/>
          <w:tab w:val="left" w:pos="840"/>
        </w:tabs>
        <w:spacing w:before="1"/>
        <w:rPr>
          <w:rFonts w:ascii="Symbol" w:hAnsi="Symbol"/>
          <w:sz w:val="24"/>
        </w:rPr>
      </w:pPr>
      <w:r>
        <w:rPr>
          <w:sz w:val="24"/>
        </w:rPr>
        <w:t>Mental illness including depression, behavior problems, and substance</w:t>
      </w:r>
      <w:r>
        <w:rPr>
          <w:spacing w:val="-11"/>
          <w:sz w:val="24"/>
        </w:rPr>
        <w:t xml:space="preserve"> </w:t>
      </w:r>
      <w:r>
        <w:rPr>
          <w:sz w:val="24"/>
        </w:rPr>
        <w:t>abuse</w:t>
      </w:r>
    </w:p>
    <w:p w:rsidR="000F3B5F" w:rsidRDefault="003B3B76">
      <w:pPr>
        <w:pStyle w:val="ListParagraph"/>
        <w:numPr>
          <w:ilvl w:val="0"/>
          <w:numId w:val="2"/>
        </w:numPr>
        <w:tabs>
          <w:tab w:val="left" w:pos="839"/>
          <w:tab w:val="left" w:pos="840"/>
        </w:tabs>
        <w:rPr>
          <w:rFonts w:ascii="Symbol" w:hAnsi="Symbol"/>
          <w:sz w:val="24"/>
        </w:rPr>
      </w:pPr>
      <w:r>
        <w:rPr>
          <w:sz w:val="24"/>
        </w:rPr>
        <w:t>High levels of family stress</w:t>
      </w:r>
    </w:p>
    <w:p w:rsidR="000F3B5F" w:rsidRDefault="003B3B76">
      <w:pPr>
        <w:pStyle w:val="ListParagraph"/>
        <w:numPr>
          <w:ilvl w:val="0"/>
          <w:numId w:val="2"/>
        </w:numPr>
        <w:tabs>
          <w:tab w:val="left" w:pos="839"/>
          <w:tab w:val="left" w:pos="840"/>
        </w:tabs>
        <w:rPr>
          <w:rFonts w:ascii="Symbol" w:hAnsi="Symbol"/>
          <w:sz w:val="24"/>
        </w:rPr>
      </w:pPr>
      <w:r>
        <w:rPr>
          <w:sz w:val="24"/>
        </w:rPr>
        <w:t>Family history of</w:t>
      </w:r>
      <w:r>
        <w:rPr>
          <w:spacing w:val="1"/>
          <w:sz w:val="24"/>
        </w:rPr>
        <w:t xml:space="preserve"> </w:t>
      </w:r>
      <w:r>
        <w:rPr>
          <w:sz w:val="24"/>
        </w:rPr>
        <w:t>suicide</w:t>
      </w:r>
    </w:p>
    <w:p w:rsidR="000F3B5F" w:rsidRDefault="003B3B76">
      <w:pPr>
        <w:pStyle w:val="ListParagraph"/>
        <w:numPr>
          <w:ilvl w:val="0"/>
          <w:numId w:val="2"/>
        </w:numPr>
        <w:tabs>
          <w:tab w:val="left" w:pos="839"/>
          <w:tab w:val="left" w:pos="840"/>
        </w:tabs>
        <w:spacing w:before="2"/>
        <w:rPr>
          <w:rFonts w:ascii="Symbol" w:hAnsi="Symbol"/>
          <w:sz w:val="24"/>
        </w:rPr>
      </w:pPr>
      <w:r>
        <w:rPr>
          <w:sz w:val="24"/>
        </w:rPr>
        <w:t>Environmental risks, including presence of a firearm in the</w:t>
      </w:r>
      <w:r>
        <w:rPr>
          <w:spacing w:val="-7"/>
          <w:sz w:val="24"/>
        </w:rPr>
        <w:t xml:space="preserve"> </w:t>
      </w:r>
      <w:r>
        <w:rPr>
          <w:sz w:val="24"/>
        </w:rPr>
        <w:t>home</w:t>
      </w:r>
    </w:p>
    <w:p w:rsidR="000F3B5F" w:rsidRDefault="003B3B76">
      <w:pPr>
        <w:pStyle w:val="ListParagraph"/>
        <w:numPr>
          <w:ilvl w:val="0"/>
          <w:numId w:val="2"/>
        </w:numPr>
        <w:tabs>
          <w:tab w:val="left" w:pos="839"/>
          <w:tab w:val="left" w:pos="840"/>
        </w:tabs>
        <w:spacing w:line="240" w:lineRule="auto"/>
        <w:ind w:right="295"/>
        <w:rPr>
          <w:rFonts w:ascii="Symbol" w:hAnsi="Symbol"/>
          <w:sz w:val="24"/>
        </w:rPr>
      </w:pPr>
      <w:r>
        <w:rPr>
          <w:sz w:val="24"/>
        </w:rPr>
        <w:t xml:space="preserve">Situational crises (e.g., the presence of a gun in </w:t>
      </w:r>
      <w:r>
        <w:rPr>
          <w:sz w:val="24"/>
        </w:rPr>
        <w:t>the home, bullying and harassment, serious disciplinary action, death of a loved one, physical or sexual abuse, breakup of a relationship/friendship, divorce, family violence, suicide of a</w:t>
      </w:r>
      <w:r>
        <w:rPr>
          <w:spacing w:val="-9"/>
          <w:sz w:val="24"/>
        </w:rPr>
        <w:t xml:space="preserve"> </w:t>
      </w:r>
      <w:r>
        <w:rPr>
          <w:sz w:val="24"/>
        </w:rPr>
        <w:t>peer)</w:t>
      </w:r>
    </w:p>
    <w:p w:rsidR="000F3B5F" w:rsidRDefault="003B3B76">
      <w:pPr>
        <w:pStyle w:val="Heading3"/>
        <w:spacing w:before="1"/>
        <w:ind w:left="120" w:firstLine="0"/>
      </w:pPr>
      <w:r>
        <w:t xml:space="preserve">It is important to be aware of these risks, and to take them </w:t>
      </w:r>
      <w:r>
        <w:t>seriously.</w:t>
      </w:r>
    </w:p>
    <w:p w:rsidR="000F3B5F" w:rsidRDefault="000F3B5F">
      <w:pPr>
        <w:pStyle w:val="BodyText"/>
        <w:spacing w:before="9"/>
        <w:ind w:left="0" w:firstLine="0"/>
        <w:rPr>
          <w:b/>
          <w:sz w:val="27"/>
        </w:rPr>
      </w:pPr>
    </w:p>
    <w:p w:rsidR="000F3B5F" w:rsidRDefault="003B3B76">
      <w:pPr>
        <w:ind w:left="120"/>
        <w:rPr>
          <w:b/>
          <w:sz w:val="28"/>
        </w:rPr>
      </w:pPr>
      <w:bookmarkStart w:id="5" w:name="Suicide_Warning_Signs"/>
      <w:bookmarkEnd w:id="5"/>
      <w:r>
        <w:rPr>
          <w:b/>
          <w:sz w:val="28"/>
        </w:rPr>
        <w:t>Suicide Warning Signs</w:t>
      </w:r>
    </w:p>
    <w:p w:rsidR="000F3B5F" w:rsidRDefault="003B3B76">
      <w:pPr>
        <w:pStyle w:val="BodyText"/>
        <w:spacing w:before="49"/>
        <w:ind w:left="120" w:right="429" w:firstLine="0"/>
      </w:pPr>
      <w:r>
        <w:t>Most youth and adults who are considering suicide demonstrate one or more behaviors that may be signs of suicidal thinking or plans. These include:</w:t>
      </w:r>
    </w:p>
    <w:p w:rsidR="000F3B5F" w:rsidRDefault="000F3B5F">
      <w:pPr>
        <w:pStyle w:val="BodyText"/>
        <w:spacing w:before="5"/>
        <w:ind w:left="0" w:firstLine="0"/>
        <w:rPr>
          <w:sz w:val="27"/>
        </w:rPr>
      </w:pPr>
    </w:p>
    <w:p w:rsidR="000F3B5F" w:rsidRDefault="003B3B76">
      <w:pPr>
        <w:pStyle w:val="ListParagraph"/>
        <w:numPr>
          <w:ilvl w:val="0"/>
          <w:numId w:val="2"/>
        </w:numPr>
        <w:tabs>
          <w:tab w:val="left" w:pos="839"/>
          <w:tab w:val="left" w:pos="840"/>
        </w:tabs>
        <w:spacing w:line="242" w:lineRule="auto"/>
        <w:ind w:right="465"/>
        <w:rPr>
          <w:rFonts w:ascii="Symbol" w:hAnsi="Symbol"/>
          <w:sz w:val="24"/>
        </w:rPr>
      </w:pPr>
      <w:r>
        <w:rPr>
          <w:sz w:val="24"/>
        </w:rPr>
        <w:t>Suicidal threats in the form of direct (e.g., "I am going to kill myself", “I want to die.”) and indirect (e.g., "I wish I could fall asleep and never wake up again")</w:t>
      </w:r>
      <w:r>
        <w:rPr>
          <w:spacing w:val="-18"/>
          <w:sz w:val="24"/>
        </w:rPr>
        <w:t xml:space="preserve"> </w:t>
      </w:r>
      <w:r>
        <w:rPr>
          <w:sz w:val="24"/>
        </w:rPr>
        <w:t>statements</w:t>
      </w:r>
    </w:p>
    <w:p w:rsidR="000F3B5F" w:rsidRDefault="003B3B76">
      <w:pPr>
        <w:pStyle w:val="ListParagraph"/>
        <w:numPr>
          <w:ilvl w:val="0"/>
          <w:numId w:val="2"/>
        </w:numPr>
        <w:tabs>
          <w:tab w:val="left" w:pos="839"/>
          <w:tab w:val="left" w:pos="840"/>
        </w:tabs>
        <w:spacing w:line="301" w:lineRule="exact"/>
        <w:rPr>
          <w:rFonts w:ascii="Symbol" w:hAnsi="Symbol"/>
          <w:sz w:val="24"/>
        </w:rPr>
      </w:pPr>
      <w:r>
        <w:rPr>
          <w:sz w:val="24"/>
        </w:rPr>
        <w:t>Suicide notes and plans (</w:t>
      </w:r>
      <w:r w:rsidRPr="00A848E4">
        <w:rPr>
          <w:rStyle w:val="Strong"/>
        </w:rPr>
        <w:t>including online</w:t>
      </w:r>
      <w:r w:rsidRPr="00A848E4">
        <w:rPr>
          <w:rStyle w:val="Strong"/>
        </w:rPr>
        <w:t xml:space="preserve"> </w:t>
      </w:r>
      <w:r w:rsidRPr="00A848E4">
        <w:rPr>
          <w:rStyle w:val="Strong"/>
        </w:rPr>
        <w:t>postings</w:t>
      </w:r>
      <w:r>
        <w:rPr>
          <w:sz w:val="24"/>
        </w:rPr>
        <w:t>)</w:t>
      </w:r>
    </w:p>
    <w:p w:rsidR="000F3B5F" w:rsidRDefault="000F3B5F">
      <w:pPr>
        <w:spacing w:line="301" w:lineRule="exact"/>
        <w:rPr>
          <w:rFonts w:ascii="Symbol" w:hAnsi="Symbol"/>
          <w:sz w:val="24"/>
        </w:rPr>
        <w:sectPr w:rsidR="000F3B5F">
          <w:pgSz w:w="12240" w:h="15840"/>
          <w:pgMar w:top="1820" w:right="1340" w:bottom="1180" w:left="1320" w:header="505" w:footer="998" w:gutter="0"/>
          <w:cols w:space="720"/>
        </w:sectPr>
      </w:pPr>
    </w:p>
    <w:p w:rsidR="000F3B5F" w:rsidRDefault="003B3B76">
      <w:pPr>
        <w:pStyle w:val="ListParagraph"/>
        <w:numPr>
          <w:ilvl w:val="0"/>
          <w:numId w:val="2"/>
        </w:numPr>
        <w:tabs>
          <w:tab w:val="left" w:pos="839"/>
          <w:tab w:val="left" w:pos="840"/>
        </w:tabs>
        <w:spacing w:before="164"/>
        <w:rPr>
          <w:rFonts w:ascii="Symbol" w:hAnsi="Symbol"/>
          <w:sz w:val="24"/>
        </w:rPr>
      </w:pPr>
      <w:r>
        <w:rPr>
          <w:sz w:val="24"/>
        </w:rPr>
        <w:lastRenderedPageBreak/>
        <w:t>Making final</w:t>
      </w:r>
      <w:r>
        <w:rPr>
          <w:sz w:val="24"/>
        </w:rPr>
        <w:t xml:space="preserve"> arrangements (e.g., giving away prized</w:t>
      </w:r>
      <w:r>
        <w:rPr>
          <w:spacing w:val="-2"/>
          <w:sz w:val="24"/>
        </w:rPr>
        <w:t xml:space="preserve"> </w:t>
      </w:r>
      <w:r>
        <w:rPr>
          <w:sz w:val="24"/>
        </w:rPr>
        <w:t>possessions)</w:t>
      </w:r>
    </w:p>
    <w:p w:rsidR="000F3B5F" w:rsidRDefault="003B3B76">
      <w:pPr>
        <w:pStyle w:val="ListParagraph"/>
        <w:numPr>
          <w:ilvl w:val="0"/>
          <w:numId w:val="2"/>
        </w:numPr>
        <w:tabs>
          <w:tab w:val="left" w:pos="839"/>
          <w:tab w:val="left" w:pos="840"/>
        </w:tabs>
        <w:rPr>
          <w:rFonts w:ascii="Symbol" w:hAnsi="Symbol"/>
          <w:sz w:val="24"/>
        </w:rPr>
      </w:pPr>
      <w:r>
        <w:rPr>
          <w:sz w:val="24"/>
        </w:rPr>
        <w:t>Preoccupation with</w:t>
      </w:r>
      <w:r>
        <w:rPr>
          <w:spacing w:val="1"/>
          <w:sz w:val="24"/>
        </w:rPr>
        <w:t xml:space="preserve"> </w:t>
      </w:r>
      <w:r>
        <w:rPr>
          <w:sz w:val="24"/>
        </w:rPr>
        <w:t>death</w:t>
      </w:r>
    </w:p>
    <w:p w:rsidR="000F3B5F" w:rsidRDefault="003B3B76">
      <w:pPr>
        <w:pStyle w:val="ListParagraph"/>
        <w:numPr>
          <w:ilvl w:val="0"/>
          <w:numId w:val="2"/>
        </w:numPr>
        <w:tabs>
          <w:tab w:val="left" w:pos="839"/>
          <w:tab w:val="left" w:pos="840"/>
        </w:tabs>
        <w:rPr>
          <w:rFonts w:ascii="Symbol" w:hAnsi="Symbol"/>
          <w:sz w:val="24"/>
        </w:rPr>
      </w:pPr>
      <w:r>
        <w:rPr>
          <w:sz w:val="24"/>
        </w:rPr>
        <w:t>Changes in behavior, appearance, thoughts, and/or feelings.</w:t>
      </w:r>
    </w:p>
    <w:p w:rsidR="000F3B5F" w:rsidRDefault="000F3B5F">
      <w:pPr>
        <w:pStyle w:val="BodyText"/>
        <w:spacing w:before="12"/>
        <w:ind w:left="0" w:firstLine="0"/>
        <w:rPr>
          <w:sz w:val="27"/>
        </w:rPr>
      </w:pPr>
    </w:p>
    <w:p w:rsidR="000F3B5F" w:rsidRDefault="003B3B76">
      <w:pPr>
        <w:pStyle w:val="Heading2"/>
      </w:pPr>
      <w:bookmarkStart w:id="6" w:name="Preventing_Suicide"/>
      <w:bookmarkEnd w:id="6"/>
      <w:r>
        <w:t>Preventing Suicide</w:t>
      </w:r>
    </w:p>
    <w:p w:rsidR="000F3B5F" w:rsidRDefault="003B3B76">
      <w:pPr>
        <w:pStyle w:val="BodyText"/>
        <w:spacing w:before="49"/>
        <w:ind w:left="120" w:right="113" w:firstLine="0"/>
      </w:pPr>
      <w:r>
        <w:t>The most important thing that we can do to prevent youth and adult suicide is to take the threat s</w:t>
      </w:r>
      <w:r>
        <w:t>eriously. Particularly during times of high stress, youths and adults may feel anxious, afraid, alone, and overwhelmed. Some people may show few if any signs of their distress. There are a number of important steps that adults can take to keep youths and o</w:t>
      </w:r>
      <w:r>
        <w:t>ther adults safe.</w:t>
      </w:r>
    </w:p>
    <w:p w:rsidR="000F3B5F" w:rsidRDefault="000F3B5F">
      <w:pPr>
        <w:pStyle w:val="BodyText"/>
        <w:spacing w:before="8"/>
        <w:ind w:left="0" w:firstLine="0"/>
        <w:rPr>
          <w:sz w:val="27"/>
        </w:rPr>
      </w:pPr>
    </w:p>
    <w:p w:rsidR="000F3B5F" w:rsidRDefault="003B3B76">
      <w:pPr>
        <w:pStyle w:val="ListParagraph"/>
        <w:numPr>
          <w:ilvl w:val="0"/>
          <w:numId w:val="1"/>
        </w:numPr>
        <w:tabs>
          <w:tab w:val="left" w:pos="840"/>
        </w:tabs>
        <w:spacing w:line="240" w:lineRule="auto"/>
        <w:ind w:left="839" w:right="178"/>
        <w:rPr>
          <w:sz w:val="24"/>
        </w:rPr>
      </w:pPr>
      <w:r w:rsidRPr="00A848E4">
        <w:rPr>
          <w:rStyle w:val="Strong"/>
        </w:rPr>
        <w:t>Provide a safe environment, and a safe, supportive, trusting relationship</w:t>
      </w:r>
      <w:r w:rsidRPr="00A848E4">
        <w:rPr>
          <w:b/>
          <w:sz w:val="28"/>
        </w:rPr>
        <w:t xml:space="preserve"> </w:t>
      </w:r>
      <w:r>
        <w:rPr>
          <w:sz w:val="24"/>
        </w:rPr>
        <w:t>where children, teens and other adults feel comfortable discussing their thoughts, feelings and concerns. If that is not possible in your household, encourage youths and others to speak with adults who can provide safety, security and trust like mental hea</w:t>
      </w:r>
      <w:r>
        <w:rPr>
          <w:sz w:val="24"/>
        </w:rPr>
        <w:t>lth professionals or counselors, medical professionals, elders, adult family members, or spiritual or religious</w:t>
      </w:r>
      <w:r>
        <w:rPr>
          <w:spacing w:val="-2"/>
          <w:sz w:val="24"/>
        </w:rPr>
        <w:t xml:space="preserve"> </w:t>
      </w:r>
      <w:r>
        <w:rPr>
          <w:sz w:val="24"/>
        </w:rPr>
        <w:t>advisors.</w:t>
      </w:r>
    </w:p>
    <w:p w:rsidR="000F3B5F" w:rsidRDefault="003B3B76">
      <w:pPr>
        <w:pStyle w:val="ListParagraph"/>
        <w:numPr>
          <w:ilvl w:val="0"/>
          <w:numId w:val="1"/>
        </w:numPr>
        <w:tabs>
          <w:tab w:val="left" w:pos="840"/>
        </w:tabs>
        <w:spacing w:line="240" w:lineRule="auto"/>
        <w:ind w:right="219"/>
        <w:rPr>
          <w:sz w:val="24"/>
        </w:rPr>
      </w:pPr>
      <w:r w:rsidRPr="00A848E4">
        <w:rPr>
          <w:rStyle w:val="Strong"/>
        </w:rPr>
        <w:t>Become aware of and make use of other resources to support youths and families</w:t>
      </w:r>
      <w:r w:rsidRPr="00A848E4">
        <w:rPr>
          <w:rStyle w:val="Strong"/>
        </w:rPr>
        <w:t>.</w:t>
      </w:r>
      <w:r>
        <w:rPr>
          <w:sz w:val="24"/>
        </w:rPr>
        <w:t xml:space="preserve"> These may include family and peer support, school and </w:t>
      </w:r>
      <w:r>
        <w:rPr>
          <w:sz w:val="24"/>
        </w:rPr>
        <w:t>community members, school- based health clinics, crisis teams, trained mental health and medical professionals, religious or spiritual advisors, professional adults trained in identifying and intervening with students at risk for suicidal behavior, nationa</w:t>
      </w:r>
      <w:r>
        <w:rPr>
          <w:sz w:val="24"/>
        </w:rPr>
        <w:t>l and local crisis services listed</w:t>
      </w:r>
      <w:r>
        <w:rPr>
          <w:spacing w:val="-28"/>
          <w:sz w:val="24"/>
        </w:rPr>
        <w:t xml:space="preserve"> </w:t>
      </w:r>
      <w:r>
        <w:rPr>
          <w:sz w:val="24"/>
        </w:rPr>
        <w:t>above.</w:t>
      </w:r>
    </w:p>
    <w:p w:rsidR="000F3B5F" w:rsidRDefault="003B3B76">
      <w:pPr>
        <w:pStyle w:val="Heading3"/>
        <w:numPr>
          <w:ilvl w:val="1"/>
          <w:numId w:val="1"/>
        </w:numPr>
        <w:tabs>
          <w:tab w:val="left" w:pos="1560"/>
        </w:tabs>
        <w:ind w:right="189"/>
      </w:pPr>
      <w:r>
        <w:t>Lines for Life will provide a remote suicide risk assessment and safety planning service for schools. Call</w:t>
      </w:r>
      <w:r>
        <w:rPr>
          <w:spacing w:val="1"/>
        </w:rPr>
        <w:t xml:space="preserve"> </w:t>
      </w:r>
      <w:r>
        <w:t>503-575-3760.</w:t>
      </w:r>
    </w:p>
    <w:p w:rsidR="000F3B5F" w:rsidRDefault="003B3B76">
      <w:pPr>
        <w:pStyle w:val="ListParagraph"/>
        <w:numPr>
          <w:ilvl w:val="1"/>
          <w:numId w:val="1"/>
        </w:numPr>
        <w:tabs>
          <w:tab w:val="left" w:pos="1560"/>
        </w:tabs>
        <w:spacing w:line="240" w:lineRule="auto"/>
        <w:rPr>
          <w:sz w:val="24"/>
        </w:rPr>
      </w:pPr>
      <w:hyperlink r:id="rId9">
        <w:r w:rsidRPr="00A848E4">
          <w:rPr>
            <w:color w:val="0000FF"/>
            <w:sz w:val="24"/>
            <w:u w:val="single" w:color="0000FF"/>
          </w:rPr>
          <w:t>Youthline teen peer support</w:t>
        </w:r>
      </w:hyperlink>
      <w:r w:rsidRPr="00A848E4">
        <w:rPr>
          <w:color w:val="00B050"/>
          <w:sz w:val="24"/>
        </w:rPr>
        <w:t>:</w:t>
      </w:r>
      <w:r>
        <w:rPr>
          <w:b/>
          <w:color w:val="00B050"/>
          <w:sz w:val="24"/>
        </w:rPr>
        <w:t xml:space="preserve"> </w:t>
      </w:r>
      <w:r>
        <w:rPr>
          <w:sz w:val="24"/>
        </w:rPr>
        <w:t>877-968-8491,</w:t>
      </w:r>
      <w:r>
        <w:rPr>
          <w:sz w:val="24"/>
        </w:rPr>
        <w:t xml:space="preserve"> Text teen2teen</w:t>
      </w:r>
      <w:r>
        <w:rPr>
          <w:spacing w:val="-6"/>
          <w:sz w:val="24"/>
        </w:rPr>
        <w:t xml:space="preserve"> </w:t>
      </w:r>
      <w:r>
        <w:rPr>
          <w:sz w:val="24"/>
        </w:rPr>
        <w:t>839863</w:t>
      </w:r>
    </w:p>
    <w:p w:rsidR="000F3B5F" w:rsidRDefault="003B3B76">
      <w:pPr>
        <w:pStyle w:val="ListParagraph"/>
        <w:numPr>
          <w:ilvl w:val="0"/>
          <w:numId w:val="1"/>
        </w:numPr>
        <w:tabs>
          <w:tab w:val="left" w:pos="840"/>
        </w:tabs>
        <w:spacing w:line="240" w:lineRule="auto"/>
        <w:ind w:left="839" w:right="252"/>
        <w:rPr>
          <w:sz w:val="24"/>
        </w:rPr>
      </w:pPr>
      <w:r w:rsidRPr="00A848E4">
        <w:rPr>
          <w:rStyle w:val="Strong"/>
        </w:rPr>
        <w:t>Create networks of supportive adults.</w:t>
      </w:r>
      <w:r w:rsidRPr="00A848E4">
        <w:rPr>
          <w:b/>
          <w:sz w:val="28"/>
        </w:rPr>
        <w:t xml:space="preserve"> </w:t>
      </w:r>
      <w:r>
        <w:rPr>
          <w:sz w:val="24"/>
        </w:rPr>
        <w:t xml:space="preserve">School mental health and crisis team members, school-based health center staff, local mental health and medical professionals, and emergency personnel are responsible for conducting suicide risk </w:t>
      </w:r>
      <w:r>
        <w:rPr>
          <w:sz w:val="24"/>
        </w:rPr>
        <w:t>assessments, warning/informing parents and family members, offering recommendations and referrals to community services, and often providing follow up counseling and support at school or in the community. Collaborating between adults, families, schools, lo</w:t>
      </w:r>
      <w:r>
        <w:rPr>
          <w:sz w:val="24"/>
        </w:rPr>
        <w:t>cal agencies and public health departments is essential for keeping youths and adults</w:t>
      </w:r>
      <w:r>
        <w:rPr>
          <w:spacing w:val="-26"/>
          <w:sz w:val="24"/>
        </w:rPr>
        <w:t xml:space="preserve"> </w:t>
      </w:r>
      <w:r>
        <w:rPr>
          <w:sz w:val="24"/>
        </w:rPr>
        <w:t>safe.</w:t>
      </w:r>
    </w:p>
    <w:p w:rsidR="00A848E4" w:rsidRDefault="003B3B76" w:rsidP="00A848E4">
      <w:pPr>
        <w:pStyle w:val="ListParagraph"/>
        <w:numPr>
          <w:ilvl w:val="0"/>
          <w:numId w:val="1"/>
        </w:numPr>
        <w:tabs>
          <w:tab w:val="left" w:pos="840"/>
        </w:tabs>
        <w:spacing w:line="240" w:lineRule="auto"/>
        <w:ind w:left="839" w:right="146"/>
        <w:rPr>
          <w:sz w:val="24"/>
        </w:rPr>
      </w:pPr>
      <w:r w:rsidRPr="00A848E4">
        <w:rPr>
          <w:rStyle w:val="Strong"/>
        </w:rPr>
        <w:t>Never ignore or keep information a secret.</w:t>
      </w:r>
      <w:r>
        <w:rPr>
          <w:b/>
          <w:sz w:val="24"/>
        </w:rPr>
        <w:t xml:space="preserve"> </w:t>
      </w:r>
      <w:r>
        <w:rPr>
          <w:sz w:val="24"/>
        </w:rPr>
        <w:t>Peers and family members should not agree to keep the suicidal thoughts of a friend a secret and instead should tell an a</w:t>
      </w:r>
      <w:r>
        <w:rPr>
          <w:sz w:val="24"/>
        </w:rPr>
        <w:t xml:space="preserve">dult, such as a parent, teacher, school psychologist, doctor, or mental health provider. </w:t>
      </w:r>
      <w:r w:rsidRPr="00A848E4">
        <w:rPr>
          <w:rStyle w:val="Strong"/>
        </w:rPr>
        <w:t>If you believe a threat to be urgent or immediate CALL 911 or a local crisis line</w:t>
      </w:r>
      <w:r w:rsidRPr="00A848E4">
        <w:rPr>
          <w:rStyle w:val="Strong"/>
        </w:rPr>
        <w:t>.</w:t>
      </w:r>
      <w:r w:rsidRPr="00A848E4">
        <w:rPr>
          <w:sz w:val="28"/>
        </w:rPr>
        <w:t xml:space="preserve"> </w:t>
      </w:r>
      <w:r>
        <w:rPr>
          <w:sz w:val="24"/>
        </w:rPr>
        <w:t>In non- emergency circumstances, parents and other adults should seek help from comm</w:t>
      </w:r>
      <w:r>
        <w:rPr>
          <w:sz w:val="24"/>
        </w:rPr>
        <w:t>unity mental health resources as soon as possible. School staff who are aware of a youth at risk for suicide should take the student to the designated school mental health professional or administrator, or consult with a local mental health</w:t>
      </w:r>
      <w:r>
        <w:rPr>
          <w:spacing w:val="-14"/>
          <w:sz w:val="24"/>
        </w:rPr>
        <w:t xml:space="preserve"> </w:t>
      </w:r>
      <w:r>
        <w:rPr>
          <w:sz w:val="24"/>
        </w:rPr>
        <w:t>professional.</w:t>
      </w:r>
    </w:p>
    <w:p w:rsidR="000F3B5F" w:rsidRPr="00A848E4" w:rsidRDefault="003B3B76" w:rsidP="00A848E4">
      <w:pPr>
        <w:pStyle w:val="ListParagraph"/>
        <w:numPr>
          <w:ilvl w:val="0"/>
          <w:numId w:val="1"/>
        </w:numPr>
        <w:tabs>
          <w:tab w:val="left" w:pos="840"/>
        </w:tabs>
        <w:spacing w:line="240" w:lineRule="auto"/>
        <w:ind w:left="839" w:right="146"/>
        <w:rPr>
          <w:rStyle w:val="Strong"/>
          <w:b w:val="0"/>
          <w:bCs w:val="0"/>
        </w:rPr>
      </w:pPr>
      <w:r w:rsidRPr="00A848E4">
        <w:rPr>
          <w:rStyle w:val="Strong"/>
        </w:rPr>
        <w:t>Get immediate help if a suicide threat seems serious.</w:t>
      </w:r>
    </w:p>
    <w:p w:rsidR="000F3B5F" w:rsidRDefault="003B3B76">
      <w:pPr>
        <w:pStyle w:val="ListParagraph"/>
        <w:numPr>
          <w:ilvl w:val="1"/>
          <w:numId w:val="1"/>
        </w:numPr>
        <w:tabs>
          <w:tab w:val="left" w:pos="1560"/>
        </w:tabs>
        <w:spacing w:line="240" w:lineRule="auto"/>
        <w:ind w:hanging="361"/>
        <w:rPr>
          <w:sz w:val="24"/>
        </w:rPr>
      </w:pPr>
      <w:r>
        <w:rPr>
          <w:sz w:val="24"/>
        </w:rPr>
        <w:t xml:space="preserve">Contact one or more of the resources listed at the </w:t>
      </w:r>
      <w:r w:rsidR="00A848E4">
        <w:rPr>
          <w:sz w:val="24"/>
        </w:rPr>
        <w:t>end of this document</w:t>
      </w:r>
      <w:r>
        <w:rPr>
          <w:sz w:val="24"/>
        </w:rPr>
        <w:t>.</w:t>
      </w:r>
    </w:p>
    <w:p w:rsidR="000F3B5F" w:rsidRDefault="000F3B5F">
      <w:pPr>
        <w:rPr>
          <w:sz w:val="24"/>
        </w:rPr>
        <w:sectPr w:rsidR="000F3B5F">
          <w:pgSz w:w="12240" w:h="15840"/>
          <w:pgMar w:top="1820" w:right="1340" w:bottom="1180" w:left="1320" w:header="505" w:footer="998" w:gutter="0"/>
          <w:cols w:space="720"/>
        </w:sectPr>
      </w:pPr>
    </w:p>
    <w:p w:rsidR="000F3B5F" w:rsidRDefault="000F3B5F">
      <w:pPr>
        <w:pStyle w:val="BodyText"/>
        <w:spacing w:before="4"/>
        <w:ind w:left="0" w:firstLine="0"/>
        <w:rPr>
          <w:sz w:val="9"/>
        </w:rPr>
      </w:pPr>
    </w:p>
    <w:p w:rsidR="000F3B5F" w:rsidRDefault="003B3B76">
      <w:pPr>
        <w:pStyle w:val="ListParagraph"/>
        <w:numPr>
          <w:ilvl w:val="0"/>
          <w:numId w:val="1"/>
        </w:numPr>
        <w:tabs>
          <w:tab w:val="left" w:pos="840"/>
        </w:tabs>
        <w:spacing w:before="51" w:line="240" w:lineRule="auto"/>
        <w:ind w:right="191"/>
        <w:rPr>
          <w:sz w:val="24"/>
        </w:rPr>
      </w:pPr>
      <w:r w:rsidRPr="00A848E4">
        <w:rPr>
          <w:rStyle w:val="Strong"/>
        </w:rPr>
        <w:t>Stay informed by making use of these and other resources.</w:t>
      </w:r>
      <w:r w:rsidRPr="00A848E4">
        <w:rPr>
          <w:b/>
          <w:sz w:val="28"/>
        </w:rPr>
        <w:t xml:space="preserve"> </w:t>
      </w:r>
      <w:r>
        <w:rPr>
          <w:sz w:val="24"/>
        </w:rPr>
        <w:t>Here are a few suggestions for responding to the Coronavirus</w:t>
      </w:r>
      <w:r>
        <w:rPr>
          <w:spacing w:val="-4"/>
          <w:sz w:val="24"/>
        </w:rPr>
        <w:t xml:space="preserve"> </w:t>
      </w:r>
      <w:r>
        <w:rPr>
          <w:sz w:val="24"/>
        </w:rPr>
        <w:t>outbreak.</w:t>
      </w:r>
    </w:p>
    <w:p w:rsidR="000F3B5F" w:rsidRDefault="003B3B76">
      <w:pPr>
        <w:pStyle w:val="ListParagraph"/>
        <w:numPr>
          <w:ilvl w:val="1"/>
          <w:numId w:val="1"/>
        </w:numPr>
        <w:tabs>
          <w:tab w:val="left" w:pos="1560"/>
        </w:tabs>
        <w:spacing w:line="240" w:lineRule="auto"/>
        <w:ind w:right="296"/>
        <w:rPr>
          <w:sz w:val="24"/>
        </w:rPr>
      </w:pPr>
      <w:r>
        <w:rPr>
          <w:sz w:val="24"/>
        </w:rPr>
        <w:t>The National Child Traumatic Stress Network has a</w:t>
      </w:r>
      <w:r>
        <w:rPr>
          <w:color w:val="0000FF"/>
          <w:sz w:val="24"/>
        </w:rPr>
        <w:t xml:space="preserve"> </w:t>
      </w:r>
      <w:hyperlink r:id="rId10" w:history="1">
        <w:r w:rsidRPr="00EE0F70">
          <w:rPr>
            <w:rStyle w:val="Hyperlink"/>
            <w:sz w:val="24"/>
            <w:u w:color="0000FF"/>
          </w:rPr>
          <w:t>guide for par</w:t>
        </w:r>
        <w:r w:rsidRPr="00EE0F70">
          <w:rPr>
            <w:rStyle w:val="Hyperlink"/>
            <w:sz w:val="24"/>
            <w:u w:color="0000FF"/>
          </w:rPr>
          <w:t>e</w:t>
        </w:r>
        <w:r w:rsidRPr="00EE0F70">
          <w:rPr>
            <w:rStyle w:val="Hyperlink"/>
            <w:sz w:val="24"/>
            <w:u w:color="0000FF"/>
          </w:rPr>
          <w:t>nts and caregivers</w:t>
        </w:r>
      </w:hyperlink>
      <w:r>
        <w:rPr>
          <w:color w:val="0000FF"/>
          <w:sz w:val="24"/>
        </w:rPr>
        <w:t xml:space="preserve"> </w:t>
      </w:r>
      <w:r>
        <w:rPr>
          <w:sz w:val="24"/>
        </w:rPr>
        <w:t>to help families cope with the Coronavirus Disease 2019</w:t>
      </w:r>
      <w:r>
        <w:rPr>
          <w:spacing w:val="-23"/>
          <w:sz w:val="24"/>
        </w:rPr>
        <w:t xml:space="preserve"> </w:t>
      </w:r>
      <w:r>
        <w:rPr>
          <w:sz w:val="24"/>
        </w:rPr>
        <w:t>(COVID-19).</w:t>
      </w:r>
    </w:p>
    <w:p w:rsidR="000F3B5F" w:rsidRDefault="003B3B76">
      <w:pPr>
        <w:pStyle w:val="ListParagraph"/>
        <w:numPr>
          <w:ilvl w:val="1"/>
          <w:numId w:val="1"/>
        </w:numPr>
        <w:tabs>
          <w:tab w:val="left" w:pos="1560"/>
        </w:tabs>
        <w:spacing w:line="240" w:lineRule="auto"/>
        <w:ind w:right="297"/>
        <w:rPr>
          <w:sz w:val="24"/>
        </w:rPr>
      </w:pPr>
      <w:r>
        <w:rPr>
          <w:sz w:val="24"/>
        </w:rPr>
        <w:t>SAMHSA’s</w:t>
      </w:r>
      <w:r>
        <w:rPr>
          <w:color w:val="0000FF"/>
          <w:sz w:val="24"/>
        </w:rPr>
        <w:t xml:space="preserve"> </w:t>
      </w:r>
      <w:hyperlink r:id="rId11" w:history="1">
        <w:r w:rsidRPr="00EE0F70">
          <w:rPr>
            <w:rStyle w:val="Hyperlink"/>
            <w:sz w:val="24"/>
            <w:u w:color="0000FF"/>
          </w:rPr>
          <w:t xml:space="preserve">“Taking Care </w:t>
        </w:r>
        <w:r w:rsidRPr="00EE0F70">
          <w:rPr>
            <w:rStyle w:val="Hyperlink"/>
            <w:sz w:val="24"/>
            <w:u w:color="0000FF"/>
          </w:rPr>
          <w:t>o</w:t>
        </w:r>
        <w:r w:rsidRPr="00EE0F70">
          <w:rPr>
            <w:rStyle w:val="Hyperlink"/>
            <w:sz w:val="24"/>
            <w:u w:color="0000FF"/>
          </w:rPr>
          <w:t>f Your Beha</w:t>
        </w:r>
        <w:r w:rsidRPr="00EE0F70">
          <w:rPr>
            <w:rStyle w:val="Hyperlink"/>
            <w:sz w:val="24"/>
            <w:u w:color="0000FF"/>
          </w:rPr>
          <w:t>vioral Health” page</w:t>
        </w:r>
      </w:hyperlink>
      <w:r>
        <w:rPr>
          <w:color w:val="0000FF"/>
          <w:sz w:val="24"/>
        </w:rPr>
        <w:t xml:space="preserve"> </w:t>
      </w:r>
      <w:r>
        <w:rPr>
          <w:sz w:val="24"/>
        </w:rPr>
        <w:t>provides tips for social distancing, quarantine and isolation during an infectious disease</w:t>
      </w:r>
      <w:r>
        <w:rPr>
          <w:spacing w:val="-12"/>
          <w:sz w:val="24"/>
        </w:rPr>
        <w:t xml:space="preserve"> </w:t>
      </w:r>
      <w:r>
        <w:rPr>
          <w:sz w:val="24"/>
        </w:rPr>
        <w:t>outbreak.</w:t>
      </w:r>
    </w:p>
    <w:p w:rsidR="000F3B5F" w:rsidRDefault="000F3B5F">
      <w:pPr>
        <w:pStyle w:val="BodyText"/>
        <w:spacing w:before="8"/>
        <w:ind w:left="0" w:firstLine="0"/>
        <w:rPr>
          <w:sz w:val="27"/>
        </w:rPr>
      </w:pPr>
    </w:p>
    <w:p w:rsidR="000F3B5F" w:rsidRDefault="003B3B76">
      <w:pPr>
        <w:pStyle w:val="Heading2"/>
      </w:pPr>
      <w:bookmarkStart w:id="7" w:name="Suicide_is_preventable"/>
      <w:bookmarkEnd w:id="7"/>
      <w:r>
        <w:t xml:space="preserve">Suicide is </w:t>
      </w:r>
      <w:r>
        <w:t>preventable</w:t>
      </w:r>
    </w:p>
    <w:p w:rsidR="000F3B5F" w:rsidRPr="00EE0F70" w:rsidRDefault="003B3B76" w:rsidP="00EE0F70">
      <w:pPr>
        <w:pStyle w:val="BodyText"/>
        <w:spacing w:before="50"/>
        <w:ind w:left="120" w:right="659" w:firstLine="0"/>
        <w:rPr>
          <w:rStyle w:val="Strong"/>
        </w:rPr>
      </w:pPr>
      <w:r>
        <w:t>It is important to remember that suicide is preventable. Youth and adults who are contemplating suicide often g</w:t>
      </w:r>
      <w:r>
        <w:t xml:space="preserve">ive warning signs of their distress. </w:t>
      </w:r>
      <w:r w:rsidRPr="00EE0F70">
        <w:rPr>
          <w:rStyle w:val="Strong"/>
        </w:rPr>
        <w:t xml:space="preserve">It is </w:t>
      </w:r>
      <w:r w:rsidR="00EE0F70" w:rsidRPr="00EE0F70">
        <w:rPr>
          <w:rStyle w:val="Strong"/>
        </w:rPr>
        <w:t>very important to always take these warning signs seriously, and never promise to keep them a secret.</w:t>
      </w:r>
      <w:r w:rsidR="00EE0F70">
        <w:t xml:space="preserve"> </w:t>
      </w:r>
      <w:r>
        <w:t xml:space="preserve">If you suspect that a child or adolescent or someone you know may be suicidal and are not sure what to do, </w:t>
      </w:r>
      <w:r w:rsidRPr="00EE0F70">
        <w:rPr>
          <w:rStyle w:val="Strong"/>
        </w:rPr>
        <w:t>cont</w:t>
      </w:r>
      <w:r w:rsidRPr="00EE0F70">
        <w:rPr>
          <w:rStyle w:val="Strong"/>
        </w:rPr>
        <w:t>act one of suicide prevention resources listed above as soon as possible</w:t>
      </w:r>
      <w:r w:rsidRPr="00EE0F70">
        <w:rPr>
          <w:rStyle w:val="Strong"/>
        </w:rPr>
        <w:t>.</w:t>
      </w:r>
    </w:p>
    <w:p w:rsidR="000F3B5F" w:rsidRDefault="000F3B5F">
      <w:pPr>
        <w:pStyle w:val="BodyText"/>
        <w:spacing w:before="1"/>
        <w:ind w:left="0" w:firstLine="0"/>
      </w:pPr>
    </w:p>
    <w:p w:rsidR="000F3B5F" w:rsidRPr="00EE0F70" w:rsidRDefault="003B3B76">
      <w:pPr>
        <w:pStyle w:val="Heading3"/>
        <w:ind w:left="119" w:right="117" w:firstLine="0"/>
        <w:rPr>
          <w:color w:val="E26B2A"/>
        </w:rPr>
      </w:pPr>
      <w:r w:rsidRPr="00EE0F70">
        <w:rPr>
          <w:color w:val="E26B2A"/>
        </w:rPr>
        <w:t>If you or someone you know is experiencing severe emotional distress or is suicidal, GET HELP IMMEDIATELY by contacting one or more of the following:</w:t>
      </w:r>
    </w:p>
    <w:p w:rsidR="000F3B5F" w:rsidRPr="00EE0F70" w:rsidRDefault="000F3B5F">
      <w:pPr>
        <w:pStyle w:val="BodyText"/>
        <w:spacing w:before="6"/>
        <w:ind w:left="0" w:firstLine="0"/>
        <w:rPr>
          <w:b/>
        </w:rPr>
      </w:pPr>
    </w:p>
    <w:p w:rsidR="00EE0F70" w:rsidRPr="00EE0F70" w:rsidRDefault="00EE0F70" w:rsidP="00EE0F70">
      <w:pPr>
        <w:pStyle w:val="ListParagraph"/>
        <w:numPr>
          <w:ilvl w:val="0"/>
          <w:numId w:val="3"/>
        </w:numPr>
        <w:tabs>
          <w:tab w:val="left" w:pos="839"/>
          <w:tab w:val="left" w:pos="840"/>
        </w:tabs>
        <w:spacing w:line="240" w:lineRule="auto"/>
        <w:rPr>
          <w:sz w:val="24"/>
          <w:szCs w:val="24"/>
        </w:rPr>
      </w:pPr>
      <w:r w:rsidRPr="00EE0F70">
        <w:rPr>
          <w:sz w:val="24"/>
          <w:szCs w:val="24"/>
        </w:rPr>
        <w:t xml:space="preserve">Call </w:t>
      </w:r>
      <w:r w:rsidRPr="00EE0F70">
        <w:rPr>
          <w:rStyle w:val="Strong"/>
          <w:szCs w:val="24"/>
        </w:rPr>
        <w:t>911</w:t>
      </w:r>
      <w:r w:rsidRPr="00EE0F70">
        <w:rPr>
          <w:b/>
          <w:sz w:val="24"/>
          <w:szCs w:val="24"/>
        </w:rPr>
        <w:t xml:space="preserve"> </w:t>
      </w:r>
      <w:r w:rsidRPr="00EE0F70">
        <w:rPr>
          <w:sz w:val="24"/>
          <w:szCs w:val="24"/>
        </w:rPr>
        <w:t>or your local crisis</w:t>
      </w:r>
      <w:r w:rsidRPr="00EE0F70">
        <w:rPr>
          <w:spacing w:val="1"/>
          <w:sz w:val="24"/>
          <w:szCs w:val="24"/>
        </w:rPr>
        <w:t xml:space="preserve"> </w:t>
      </w:r>
      <w:r w:rsidRPr="00EE0F70">
        <w:rPr>
          <w:sz w:val="24"/>
          <w:szCs w:val="24"/>
        </w:rPr>
        <w:t>line</w:t>
      </w:r>
    </w:p>
    <w:p w:rsidR="00EE0F70" w:rsidRPr="00EE0F70" w:rsidRDefault="00EE0F70" w:rsidP="00EE0F70">
      <w:pPr>
        <w:pStyle w:val="ListParagraph"/>
        <w:numPr>
          <w:ilvl w:val="0"/>
          <w:numId w:val="3"/>
        </w:numPr>
        <w:tabs>
          <w:tab w:val="left" w:pos="839"/>
          <w:tab w:val="left" w:pos="840"/>
        </w:tabs>
        <w:spacing w:line="240" w:lineRule="auto"/>
        <w:rPr>
          <w:b/>
          <w:sz w:val="24"/>
          <w:szCs w:val="24"/>
        </w:rPr>
      </w:pPr>
      <w:hyperlink r:id="rId12" w:history="1">
        <w:r w:rsidRPr="00EE0F70">
          <w:rPr>
            <w:rStyle w:val="Hyperlink"/>
            <w:sz w:val="24"/>
            <w:szCs w:val="24"/>
          </w:rPr>
          <w:t>National Suicide Prevention Lifeline</w:t>
        </w:r>
      </w:hyperlink>
      <w:r w:rsidRPr="00EE0F70">
        <w:rPr>
          <w:sz w:val="24"/>
          <w:szCs w:val="24"/>
        </w:rPr>
        <w:t xml:space="preserve"> in English: </w:t>
      </w:r>
      <w:r w:rsidRPr="00EE0F70">
        <w:rPr>
          <w:rStyle w:val="Strong"/>
          <w:szCs w:val="24"/>
        </w:rPr>
        <w:t>1-800-273-TALK</w:t>
      </w:r>
      <w:r w:rsidRPr="00EE0F70">
        <w:rPr>
          <w:b/>
          <w:sz w:val="24"/>
          <w:szCs w:val="24"/>
        </w:rPr>
        <w:t xml:space="preserve"> </w:t>
      </w:r>
    </w:p>
    <w:p w:rsidR="00EE0F70" w:rsidRPr="00EE0F70" w:rsidRDefault="00EE0F70" w:rsidP="00EE0F70">
      <w:pPr>
        <w:pStyle w:val="ListParagraph"/>
        <w:numPr>
          <w:ilvl w:val="0"/>
          <w:numId w:val="3"/>
        </w:numPr>
        <w:tabs>
          <w:tab w:val="left" w:pos="839"/>
          <w:tab w:val="left" w:pos="840"/>
        </w:tabs>
        <w:spacing w:line="240" w:lineRule="auto"/>
        <w:rPr>
          <w:b/>
          <w:sz w:val="24"/>
          <w:szCs w:val="24"/>
        </w:rPr>
      </w:pPr>
      <w:hyperlink r:id="rId13" w:history="1">
        <w:r w:rsidRPr="00EE0F70">
          <w:rPr>
            <w:rStyle w:val="Hyperlink"/>
            <w:sz w:val="24"/>
            <w:szCs w:val="24"/>
          </w:rPr>
          <w:t>National Suicide Prevention Lifeline</w:t>
        </w:r>
      </w:hyperlink>
      <w:r w:rsidRPr="00EE0F70">
        <w:rPr>
          <w:sz w:val="24"/>
          <w:szCs w:val="24"/>
        </w:rPr>
        <w:t xml:space="preserve"> en español:</w:t>
      </w:r>
      <w:r w:rsidRPr="00EE0F70">
        <w:rPr>
          <w:spacing w:val="-12"/>
          <w:sz w:val="24"/>
          <w:szCs w:val="24"/>
        </w:rPr>
        <w:t xml:space="preserve"> </w:t>
      </w:r>
      <w:r w:rsidRPr="00EE0F70">
        <w:rPr>
          <w:rStyle w:val="Strong"/>
          <w:szCs w:val="24"/>
        </w:rPr>
        <w:t>1-888-628-9454</w:t>
      </w:r>
    </w:p>
    <w:p w:rsidR="00EE0F70" w:rsidRPr="00EE0F70" w:rsidRDefault="00EE0F70" w:rsidP="00EE0F70">
      <w:pPr>
        <w:pStyle w:val="ListParagraph"/>
        <w:numPr>
          <w:ilvl w:val="0"/>
          <w:numId w:val="3"/>
        </w:numPr>
        <w:tabs>
          <w:tab w:val="left" w:pos="839"/>
          <w:tab w:val="left" w:pos="840"/>
        </w:tabs>
        <w:spacing w:line="240" w:lineRule="auto"/>
        <w:rPr>
          <w:b/>
          <w:sz w:val="24"/>
          <w:szCs w:val="24"/>
        </w:rPr>
      </w:pPr>
      <w:hyperlink r:id="rId14" w:history="1">
        <w:r w:rsidRPr="00EE0F70">
          <w:rPr>
            <w:rStyle w:val="Hyperlink"/>
            <w:sz w:val="24"/>
            <w:szCs w:val="24"/>
          </w:rPr>
          <w:t>Crisis Text Line</w:t>
        </w:r>
      </w:hyperlink>
      <w:r w:rsidRPr="00EE0F70">
        <w:rPr>
          <w:sz w:val="24"/>
          <w:szCs w:val="24"/>
        </w:rPr>
        <w:t xml:space="preserve"> in English:</w:t>
      </w:r>
      <w:r w:rsidRPr="00EE0F70">
        <w:rPr>
          <w:b/>
          <w:sz w:val="24"/>
          <w:szCs w:val="24"/>
        </w:rPr>
        <w:t xml:space="preserve"> </w:t>
      </w:r>
      <w:r w:rsidRPr="00EE0F70">
        <w:rPr>
          <w:rStyle w:val="Strong"/>
          <w:szCs w:val="24"/>
        </w:rPr>
        <w:t>Text "OREGON" to 741741</w:t>
      </w:r>
    </w:p>
    <w:p w:rsidR="00EE0F70" w:rsidRPr="00EE0F70" w:rsidRDefault="00EE0F70" w:rsidP="00EE0F70">
      <w:pPr>
        <w:pStyle w:val="ListParagraph"/>
        <w:numPr>
          <w:ilvl w:val="0"/>
          <w:numId w:val="3"/>
        </w:numPr>
        <w:tabs>
          <w:tab w:val="left" w:pos="839"/>
          <w:tab w:val="left" w:pos="840"/>
        </w:tabs>
        <w:spacing w:line="240" w:lineRule="auto"/>
        <w:rPr>
          <w:b/>
          <w:sz w:val="24"/>
          <w:szCs w:val="24"/>
        </w:rPr>
      </w:pPr>
      <w:hyperlink r:id="rId15" w:history="1">
        <w:r w:rsidRPr="00EE0F70">
          <w:rPr>
            <w:rStyle w:val="Hyperlink"/>
            <w:sz w:val="24"/>
            <w:szCs w:val="24"/>
          </w:rPr>
          <w:t>Crisis Text Line</w:t>
        </w:r>
      </w:hyperlink>
      <w:r w:rsidRPr="00EE0F70">
        <w:rPr>
          <w:sz w:val="24"/>
          <w:szCs w:val="24"/>
        </w:rPr>
        <w:t xml:space="preserve"> en español:</w:t>
      </w:r>
      <w:r w:rsidRPr="00EE0F70">
        <w:rPr>
          <w:b/>
          <w:sz w:val="24"/>
          <w:szCs w:val="24"/>
        </w:rPr>
        <w:t xml:space="preserve"> </w:t>
      </w:r>
      <w:r w:rsidRPr="00EE0F70">
        <w:rPr>
          <w:rStyle w:val="Strong"/>
          <w:szCs w:val="24"/>
        </w:rPr>
        <w:t>Texto con la palabra "AYUDA" to 741741</w:t>
      </w:r>
    </w:p>
    <w:p w:rsidR="00EE0F70" w:rsidRPr="00EE0F70" w:rsidRDefault="00EE0F70" w:rsidP="00EE0F70">
      <w:pPr>
        <w:pStyle w:val="ListParagraph"/>
        <w:numPr>
          <w:ilvl w:val="0"/>
          <w:numId w:val="3"/>
        </w:numPr>
        <w:tabs>
          <w:tab w:val="left" w:pos="839"/>
          <w:tab w:val="left" w:pos="840"/>
        </w:tabs>
        <w:spacing w:line="240" w:lineRule="auto"/>
        <w:rPr>
          <w:b/>
          <w:sz w:val="24"/>
          <w:szCs w:val="24"/>
        </w:rPr>
      </w:pPr>
      <w:r w:rsidRPr="00EE0F70">
        <w:rPr>
          <w:sz w:val="24"/>
          <w:szCs w:val="24"/>
        </w:rPr>
        <w:t>Crisis Text Line for those who are experiencing the trauma of racism:</w:t>
      </w:r>
      <w:r w:rsidRPr="00EE0F70">
        <w:rPr>
          <w:b/>
          <w:sz w:val="24"/>
          <w:szCs w:val="24"/>
        </w:rPr>
        <w:t xml:space="preserve"> </w:t>
      </w:r>
      <w:r w:rsidRPr="00EE0F70">
        <w:rPr>
          <w:rStyle w:val="Strong"/>
          <w:szCs w:val="24"/>
        </w:rPr>
        <w:t>Text "Indigenous" to 741741</w:t>
      </w:r>
    </w:p>
    <w:p w:rsidR="00EE0F70" w:rsidRPr="00EE0F70" w:rsidRDefault="00EE0F70" w:rsidP="00EE0F70">
      <w:pPr>
        <w:pStyle w:val="ListParagraph"/>
        <w:numPr>
          <w:ilvl w:val="0"/>
          <w:numId w:val="3"/>
        </w:numPr>
        <w:tabs>
          <w:tab w:val="left" w:pos="839"/>
          <w:tab w:val="left" w:pos="840"/>
        </w:tabs>
        <w:spacing w:line="240" w:lineRule="auto"/>
        <w:rPr>
          <w:b/>
          <w:sz w:val="24"/>
          <w:szCs w:val="24"/>
        </w:rPr>
      </w:pPr>
      <w:hyperlink r:id="rId16" w:history="1">
        <w:r w:rsidRPr="00EE0F70">
          <w:rPr>
            <w:rStyle w:val="Hyperlink"/>
            <w:sz w:val="24"/>
            <w:szCs w:val="24"/>
          </w:rPr>
          <w:t>Teen Line</w:t>
        </w:r>
      </w:hyperlink>
      <w:r w:rsidRPr="00EE0F70">
        <w:rPr>
          <w:sz w:val="24"/>
          <w:szCs w:val="24"/>
        </w:rPr>
        <w:t xml:space="preserve">: </w:t>
      </w:r>
      <w:r w:rsidRPr="00EE0F70">
        <w:rPr>
          <w:rStyle w:val="Strong"/>
          <w:szCs w:val="24"/>
        </w:rPr>
        <w:t>1-310-855-HOPE (4673)</w:t>
      </w:r>
    </w:p>
    <w:p w:rsidR="00EE0F70" w:rsidRPr="00EE0F70" w:rsidRDefault="00EE0F70" w:rsidP="00EE0F70">
      <w:pPr>
        <w:pStyle w:val="ListParagraph"/>
        <w:numPr>
          <w:ilvl w:val="0"/>
          <w:numId w:val="3"/>
        </w:numPr>
        <w:tabs>
          <w:tab w:val="left" w:pos="839"/>
          <w:tab w:val="left" w:pos="840"/>
        </w:tabs>
        <w:spacing w:line="240" w:lineRule="auto"/>
        <w:rPr>
          <w:b/>
          <w:sz w:val="24"/>
          <w:szCs w:val="24"/>
        </w:rPr>
      </w:pPr>
      <w:r w:rsidRPr="00EE0F70">
        <w:rPr>
          <w:sz w:val="24"/>
          <w:szCs w:val="24"/>
        </w:rPr>
        <w:t>National Youth Crisis Hotline:</w:t>
      </w:r>
      <w:r w:rsidRPr="00EE0F70">
        <w:rPr>
          <w:spacing w:val="-6"/>
          <w:sz w:val="24"/>
          <w:szCs w:val="24"/>
        </w:rPr>
        <w:t xml:space="preserve"> </w:t>
      </w:r>
      <w:r w:rsidRPr="00EE0F70">
        <w:rPr>
          <w:rStyle w:val="Strong"/>
          <w:szCs w:val="24"/>
        </w:rPr>
        <w:t>1-800-448-4663</w:t>
      </w:r>
    </w:p>
    <w:p w:rsidR="00EE0F70" w:rsidRPr="00EE0F70" w:rsidRDefault="00EE0F70" w:rsidP="00EE0F70">
      <w:pPr>
        <w:pStyle w:val="ListParagraph"/>
        <w:numPr>
          <w:ilvl w:val="0"/>
          <w:numId w:val="3"/>
        </w:numPr>
        <w:tabs>
          <w:tab w:val="left" w:pos="839"/>
          <w:tab w:val="left" w:pos="840"/>
          <w:tab w:val="left" w:pos="4439"/>
        </w:tabs>
        <w:spacing w:line="240" w:lineRule="auto"/>
        <w:rPr>
          <w:sz w:val="24"/>
          <w:szCs w:val="24"/>
        </w:rPr>
      </w:pPr>
      <w:hyperlink r:id="rId17" w:history="1">
        <w:r w:rsidRPr="00EE0F70">
          <w:rPr>
            <w:rStyle w:val="Hyperlink"/>
            <w:sz w:val="24"/>
            <w:szCs w:val="24"/>
          </w:rPr>
          <w:t>Find Crisis Services in Your</w:t>
        </w:r>
        <w:r w:rsidRPr="00EE0F70">
          <w:rPr>
            <w:rStyle w:val="Hyperlink"/>
            <w:spacing w:val="-5"/>
            <w:sz w:val="24"/>
            <w:szCs w:val="24"/>
          </w:rPr>
          <w:t xml:space="preserve"> </w:t>
        </w:r>
        <w:r w:rsidRPr="00EE0F70">
          <w:rPr>
            <w:rStyle w:val="Hyperlink"/>
            <w:sz w:val="24"/>
            <w:szCs w:val="24"/>
          </w:rPr>
          <w:t>County</w:t>
        </w:r>
      </w:hyperlink>
    </w:p>
    <w:p w:rsidR="00EE0F70" w:rsidRPr="00EE0F70" w:rsidRDefault="00EE0F70" w:rsidP="00EE0F70">
      <w:pPr>
        <w:pStyle w:val="ListParagraph"/>
        <w:numPr>
          <w:ilvl w:val="0"/>
          <w:numId w:val="3"/>
        </w:numPr>
        <w:tabs>
          <w:tab w:val="left" w:pos="839"/>
          <w:tab w:val="left" w:pos="840"/>
        </w:tabs>
        <w:spacing w:line="240" w:lineRule="auto"/>
        <w:rPr>
          <w:b/>
          <w:sz w:val="24"/>
          <w:szCs w:val="24"/>
        </w:rPr>
      </w:pPr>
      <w:r w:rsidRPr="00EE0F70">
        <w:rPr>
          <w:sz w:val="24"/>
          <w:szCs w:val="24"/>
        </w:rPr>
        <w:t xml:space="preserve">Substance use help: </w:t>
      </w:r>
      <w:hyperlink r:id="rId18">
        <w:r w:rsidRPr="00EE0F70">
          <w:rPr>
            <w:rStyle w:val="Strong"/>
            <w:szCs w:val="24"/>
          </w:rPr>
          <w:t>1-800-662-HELP (4357)</w:t>
        </w:r>
      </w:hyperlink>
    </w:p>
    <w:p w:rsidR="00EE0F70" w:rsidRPr="00EE0F70" w:rsidRDefault="00EE0F70" w:rsidP="00EE0F70">
      <w:pPr>
        <w:pStyle w:val="ListParagraph"/>
        <w:numPr>
          <w:ilvl w:val="0"/>
          <w:numId w:val="3"/>
        </w:numPr>
        <w:tabs>
          <w:tab w:val="left" w:pos="839"/>
          <w:tab w:val="left" w:pos="840"/>
        </w:tabs>
        <w:spacing w:line="242" w:lineRule="auto"/>
        <w:ind w:right="999"/>
        <w:rPr>
          <w:sz w:val="24"/>
          <w:szCs w:val="24"/>
        </w:rPr>
      </w:pPr>
      <w:r w:rsidRPr="00EE0F70">
        <w:rPr>
          <w:sz w:val="24"/>
          <w:szCs w:val="24"/>
        </w:rPr>
        <w:t>For Peers:</w:t>
      </w:r>
      <w:r w:rsidRPr="00EE0F70">
        <w:rPr>
          <w:color w:val="0000FF"/>
          <w:sz w:val="24"/>
          <w:szCs w:val="24"/>
        </w:rPr>
        <w:t xml:space="preserve"> </w:t>
      </w:r>
      <w:hyperlink r:id="rId19">
        <w:r w:rsidRPr="00EE0F70">
          <w:rPr>
            <w:color w:val="0000FF"/>
            <w:sz w:val="24"/>
            <w:szCs w:val="24"/>
            <w:u w:val="single" w:color="0000FF"/>
          </w:rPr>
          <w:t>Links to warmlines in every state,</w:t>
        </w:r>
        <w:r w:rsidRPr="00EE0F70">
          <w:rPr>
            <w:color w:val="0000FF"/>
            <w:sz w:val="24"/>
            <w:szCs w:val="24"/>
          </w:rPr>
          <w:t xml:space="preserve"> </w:t>
        </w:r>
      </w:hyperlink>
      <w:hyperlink r:id="rId20">
        <w:r w:rsidRPr="00EE0F70">
          <w:rPr>
            <w:color w:val="0000FF"/>
            <w:sz w:val="24"/>
            <w:szCs w:val="24"/>
            <w:u w:val="single" w:color="0000FF"/>
          </w:rPr>
          <w:t>Lifeline Crisis</w:t>
        </w:r>
      </w:hyperlink>
      <w:hyperlink r:id="rId21">
        <w:r w:rsidRPr="00EE0F70">
          <w:rPr>
            <w:color w:val="0000FF"/>
            <w:sz w:val="24"/>
            <w:szCs w:val="24"/>
            <w:u w:val="single" w:color="0000FF"/>
          </w:rPr>
          <w:t xml:space="preserve"> Chat</w:t>
        </w:r>
        <w:r w:rsidRPr="00EE0F70">
          <w:rPr>
            <w:color w:val="0000FF"/>
            <w:sz w:val="24"/>
            <w:szCs w:val="24"/>
          </w:rPr>
          <w:t xml:space="preserve"> </w:t>
        </w:r>
      </w:hyperlink>
    </w:p>
    <w:p w:rsidR="00EE0F70" w:rsidRPr="00EE0F70" w:rsidRDefault="00EE0F70" w:rsidP="00EE0F70">
      <w:pPr>
        <w:pStyle w:val="ListParagraph"/>
        <w:numPr>
          <w:ilvl w:val="0"/>
          <w:numId w:val="3"/>
        </w:numPr>
        <w:tabs>
          <w:tab w:val="left" w:pos="839"/>
          <w:tab w:val="left" w:pos="840"/>
        </w:tabs>
        <w:spacing w:line="289" w:lineRule="exact"/>
        <w:rPr>
          <w:rStyle w:val="Strong"/>
          <w:szCs w:val="24"/>
        </w:rPr>
      </w:pPr>
      <w:r w:rsidRPr="00EE0F70">
        <w:rPr>
          <w:sz w:val="24"/>
          <w:szCs w:val="24"/>
        </w:rPr>
        <w:t xml:space="preserve">For Youth: </w:t>
      </w:r>
      <w:hyperlink r:id="rId22">
        <w:r w:rsidRPr="00EE0F70">
          <w:rPr>
            <w:color w:val="0000FF"/>
            <w:sz w:val="24"/>
            <w:szCs w:val="24"/>
            <w:u w:val="single" w:color="0000FF"/>
          </w:rPr>
          <w:t>Oregon Youthline</w:t>
        </w:r>
      </w:hyperlink>
      <w:r w:rsidRPr="00EE0F70">
        <w:rPr>
          <w:sz w:val="24"/>
          <w:szCs w:val="24"/>
        </w:rPr>
        <w:t xml:space="preserve">, call </w:t>
      </w:r>
      <w:r w:rsidRPr="00EE0F70">
        <w:rPr>
          <w:rStyle w:val="Strong"/>
          <w:szCs w:val="24"/>
        </w:rPr>
        <w:t>877-968-8491</w:t>
      </w:r>
      <w:r w:rsidRPr="00EE0F70">
        <w:rPr>
          <w:sz w:val="24"/>
          <w:szCs w:val="24"/>
        </w:rPr>
        <w:t>, text</w:t>
      </w:r>
      <w:r w:rsidRPr="00EE0F70">
        <w:rPr>
          <w:b/>
          <w:sz w:val="24"/>
          <w:szCs w:val="24"/>
        </w:rPr>
        <w:t xml:space="preserve"> </w:t>
      </w:r>
      <w:r w:rsidRPr="00EE0F70">
        <w:rPr>
          <w:rStyle w:val="Strong"/>
          <w:szCs w:val="24"/>
        </w:rPr>
        <w:t>“teen2teen” to 839863</w:t>
      </w:r>
    </w:p>
    <w:p w:rsidR="00EE0F70" w:rsidRPr="00EE0F70" w:rsidRDefault="00EE0F70" w:rsidP="00EE0F70">
      <w:pPr>
        <w:pStyle w:val="ListParagraph"/>
        <w:numPr>
          <w:ilvl w:val="0"/>
          <w:numId w:val="3"/>
        </w:numPr>
        <w:tabs>
          <w:tab w:val="left" w:pos="839"/>
          <w:tab w:val="left" w:pos="840"/>
        </w:tabs>
        <w:spacing w:line="240" w:lineRule="auto"/>
        <w:ind w:left="480" w:right="455" w:firstLine="0"/>
        <w:rPr>
          <w:sz w:val="24"/>
          <w:szCs w:val="24"/>
        </w:rPr>
      </w:pPr>
      <w:r w:rsidRPr="00EE0F70">
        <w:rPr>
          <w:sz w:val="24"/>
          <w:szCs w:val="24"/>
        </w:rPr>
        <w:t>For LGBTQ2SIA+ Youth:</w:t>
      </w:r>
      <w:r w:rsidRPr="00EE0F70">
        <w:rPr>
          <w:color w:val="0000FF"/>
          <w:sz w:val="24"/>
          <w:szCs w:val="24"/>
        </w:rPr>
        <w:t xml:space="preserve"> </w:t>
      </w:r>
      <w:r w:rsidRPr="00EE0F70">
        <w:rPr>
          <w:color w:val="0000FF"/>
          <w:sz w:val="24"/>
          <w:szCs w:val="24"/>
          <w:u w:val="single" w:color="0000FF"/>
        </w:rPr>
        <w:t>The Trevor Project</w:t>
      </w:r>
      <w:r w:rsidRPr="00EE0F70">
        <w:rPr>
          <w:color w:val="0000FF"/>
          <w:sz w:val="24"/>
          <w:szCs w:val="24"/>
        </w:rPr>
        <w:t>, c</w:t>
      </w:r>
      <w:r w:rsidRPr="00EE0F70">
        <w:rPr>
          <w:sz w:val="24"/>
          <w:szCs w:val="24"/>
        </w:rPr>
        <w:t xml:space="preserve">all </w:t>
      </w:r>
      <w:r w:rsidRPr="00EE0F70">
        <w:rPr>
          <w:rStyle w:val="Strong"/>
          <w:szCs w:val="24"/>
        </w:rPr>
        <w:t>866-488-7386</w:t>
      </w:r>
      <w:r w:rsidRPr="00EE0F70">
        <w:rPr>
          <w:b/>
          <w:sz w:val="24"/>
          <w:szCs w:val="24"/>
        </w:rPr>
        <w:t xml:space="preserve"> </w:t>
      </w:r>
      <w:r w:rsidRPr="00EE0F70">
        <w:rPr>
          <w:sz w:val="24"/>
          <w:szCs w:val="24"/>
        </w:rPr>
        <w:t xml:space="preserve">for a 24-hour toll-free suicide hotline, call </w:t>
      </w:r>
      <w:hyperlink r:id="rId23">
        <w:r w:rsidRPr="00EE0F70">
          <w:rPr>
            <w:color w:val="0000FF"/>
            <w:sz w:val="24"/>
            <w:szCs w:val="24"/>
            <w:u w:val="single" w:color="0000FF"/>
          </w:rPr>
          <w:t>Trans Lifeline</w:t>
        </w:r>
      </w:hyperlink>
      <w:r w:rsidRPr="00EE0F70">
        <w:rPr>
          <w:spacing w:val="-2"/>
          <w:sz w:val="24"/>
          <w:szCs w:val="24"/>
        </w:rPr>
        <w:t xml:space="preserve"> at </w:t>
      </w:r>
      <w:r w:rsidRPr="00EE0F70">
        <w:rPr>
          <w:rStyle w:val="Strong"/>
          <w:szCs w:val="24"/>
        </w:rPr>
        <w:t>1–877–565–8860</w:t>
      </w:r>
    </w:p>
    <w:p w:rsidR="00EE0F70" w:rsidRPr="00EE0F70" w:rsidRDefault="00EE0F70" w:rsidP="00EE0F70">
      <w:pPr>
        <w:pStyle w:val="ListParagraph"/>
        <w:numPr>
          <w:ilvl w:val="0"/>
          <w:numId w:val="3"/>
        </w:numPr>
        <w:tabs>
          <w:tab w:val="left" w:pos="839"/>
          <w:tab w:val="left" w:pos="840"/>
        </w:tabs>
        <w:spacing w:line="293" w:lineRule="exact"/>
        <w:rPr>
          <w:b/>
          <w:sz w:val="24"/>
          <w:szCs w:val="24"/>
        </w:rPr>
      </w:pPr>
      <w:r w:rsidRPr="00EE0F70">
        <w:rPr>
          <w:sz w:val="24"/>
          <w:szCs w:val="24"/>
        </w:rPr>
        <w:t>For Native Youth:</w:t>
      </w:r>
      <w:r w:rsidRPr="00EE0F70">
        <w:rPr>
          <w:color w:val="0000FF"/>
          <w:sz w:val="24"/>
          <w:szCs w:val="24"/>
        </w:rPr>
        <w:t xml:space="preserve"> </w:t>
      </w:r>
      <w:hyperlink r:id="rId24" w:history="1">
        <w:r w:rsidRPr="00EE0F70">
          <w:rPr>
            <w:rStyle w:val="Hyperlink"/>
            <w:sz w:val="24"/>
            <w:szCs w:val="24"/>
          </w:rPr>
          <w:t>Native Crisis Text Line</w:t>
        </w:r>
      </w:hyperlink>
      <w:r w:rsidRPr="00EE0F70">
        <w:rPr>
          <w:sz w:val="24"/>
          <w:szCs w:val="24"/>
        </w:rPr>
        <w:t>, text</w:t>
      </w:r>
      <w:r w:rsidRPr="00EE0F70">
        <w:rPr>
          <w:b/>
          <w:sz w:val="24"/>
          <w:szCs w:val="24"/>
        </w:rPr>
        <w:t xml:space="preserve"> </w:t>
      </w:r>
      <w:r w:rsidRPr="00EE0F70">
        <w:rPr>
          <w:rStyle w:val="Strong"/>
          <w:szCs w:val="24"/>
        </w:rPr>
        <w:t>"Native" to 741741</w:t>
      </w:r>
      <w:r w:rsidRPr="00EE0F70">
        <w:rPr>
          <w:sz w:val="24"/>
          <w:szCs w:val="24"/>
        </w:rPr>
        <w:t>,</w:t>
      </w:r>
      <w:r w:rsidRPr="00EE0F70">
        <w:rPr>
          <w:b/>
          <w:sz w:val="24"/>
          <w:szCs w:val="24"/>
        </w:rPr>
        <w:t xml:space="preserve"> </w:t>
      </w:r>
      <w:hyperlink r:id="rId25">
        <w:r w:rsidRPr="00EE0F70">
          <w:rPr>
            <w:color w:val="0000FF"/>
            <w:sz w:val="24"/>
            <w:szCs w:val="24"/>
            <w:u w:val="single" w:color="0000FF"/>
          </w:rPr>
          <w:t>WeRNative</w:t>
        </w:r>
      </w:hyperlink>
      <w:r w:rsidRPr="00EE0F70">
        <w:rPr>
          <w:b/>
          <w:sz w:val="24"/>
          <w:szCs w:val="24"/>
        </w:rPr>
        <w:t xml:space="preserve">, </w:t>
      </w:r>
      <w:hyperlink r:id="rId26">
        <w:r w:rsidRPr="00EE0F70">
          <w:rPr>
            <w:color w:val="0000FF"/>
            <w:sz w:val="24"/>
            <w:szCs w:val="24"/>
            <w:u w:val="single" w:color="0000FF"/>
          </w:rPr>
          <w:t>You are Not Alone</w:t>
        </w:r>
        <w:r w:rsidRPr="00EE0F70">
          <w:rPr>
            <w:color w:val="0000FF"/>
            <w:spacing w:val="-4"/>
            <w:sz w:val="24"/>
            <w:szCs w:val="24"/>
            <w:u w:val="single" w:color="0000FF"/>
          </w:rPr>
          <w:t xml:space="preserve"> </w:t>
        </w:r>
        <w:r w:rsidRPr="00EE0F70">
          <w:rPr>
            <w:color w:val="0000FF"/>
            <w:sz w:val="24"/>
            <w:szCs w:val="24"/>
            <w:u w:val="single" w:color="0000FF"/>
          </w:rPr>
          <w:t>Network</w:t>
        </w:r>
      </w:hyperlink>
    </w:p>
    <w:p w:rsidR="00EE0F70" w:rsidRPr="00EE0F70" w:rsidRDefault="00EE0F70" w:rsidP="00EE0F70">
      <w:pPr>
        <w:pStyle w:val="ListParagraph"/>
        <w:numPr>
          <w:ilvl w:val="0"/>
          <w:numId w:val="3"/>
        </w:numPr>
        <w:tabs>
          <w:tab w:val="left" w:pos="839"/>
          <w:tab w:val="left" w:pos="840"/>
        </w:tabs>
        <w:spacing w:line="240" w:lineRule="auto"/>
        <w:rPr>
          <w:sz w:val="24"/>
          <w:szCs w:val="24"/>
        </w:rPr>
      </w:pPr>
      <w:r w:rsidRPr="00EE0F70">
        <w:rPr>
          <w:sz w:val="24"/>
          <w:szCs w:val="24"/>
        </w:rPr>
        <w:t>When a Friend Dies:</w:t>
      </w:r>
      <w:r w:rsidRPr="00EE0F70">
        <w:rPr>
          <w:color w:val="0000FF"/>
          <w:sz w:val="24"/>
          <w:szCs w:val="24"/>
        </w:rPr>
        <w:t xml:space="preserve"> </w:t>
      </w:r>
      <w:hyperlink r:id="rId27">
        <w:r w:rsidRPr="00EE0F70">
          <w:rPr>
            <w:color w:val="0000FF"/>
            <w:sz w:val="24"/>
            <w:szCs w:val="24"/>
            <w:u w:val="single" w:color="0000FF"/>
          </w:rPr>
          <w:t>Guidelines for</w:t>
        </w:r>
        <w:r w:rsidRPr="00EE0F70">
          <w:rPr>
            <w:color w:val="0000FF"/>
            <w:spacing w:val="-2"/>
            <w:sz w:val="24"/>
            <w:szCs w:val="24"/>
            <w:u w:val="single" w:color="0000FF"/>
          </w:rPr>
          <w:t xml:space="preserve"> </w:t>
        </w:r>
        <w:r w:rsidRPr="00EE0F70">
          <w:rPr>
            <w:color w:val="0000FF"/>
            <w:sz w:val="24"/>
            <w:szCs w:val="24"/>
            <w:u w:val="single" w:color="0000FF"/>
          </w:rPr>
          <w:t>Students</w:t>
        </w:r>
      </w:hyperlink>
    </w:p>
    <w:p w:rsidR="000F3B5F" w:rsidRDefault="000F3B5F">
      <w:pPr>
        <w:pStyle w:val="BodyText"/>
        <w:spacing w:before="4"/>
        <w:ind w:left="0" w:firstLine="0"/>
      </w:pPr>
    </w:p>
    <w:p w:rsidR="000F3B5F" w:rsidRDefault="003B3B76">
      <w:pPr>
        <w:pStyle w:val="Heading2"/>
        <w:spacing w:before="44"/>
      </w:pPr>
      <w:bookmarkStart w:id="8" w:name="Suicide_Prevention_Training_Resources_fo"/>
      <w:bookmarkEnd w:id="8"/>
      <w:r>
        <w:t>Suicide Prevention Training Reso</w:t>
      </w:r>
      <w:r>
        <w:t>urces for School Personnel</w:t>
      </w:r>
    </w:p>
    <w:p w:rsidR="000F3B5F" w:rsidRDefault="003B3B76">
      <w:pPr>
        <w:pStyle w:val="ListParagraph"/>
        <w:numPr>
          <w:ilvl w:val="0"/>
          <w:numId w:val="2"/>
        </w:numPr>
        <w:tabs>
          <w:tab w:val="left" w:pos="839"/>
          <w:tab w:val="left" w:pos="840"/>
        </w:tabs>
        <w:spacing w:before="46" w:line="242" w:lineRule="auto"/>
        <w:ind w:right="816"/>
        <w:rPr>
          <w:rFonts w:ascii="Symbol" w:hAnsi="Symbol"/>
          <w:sz w:val="24"/>
        </w:rPr>
      </w:pPr>
      <w:r>
        <w:rPr>
          <w:sz w:val="24"/>
        </w:rPr>
        <w:t xml:space="preserve">For those seeking additional training on how to recognize the signs of suicide and connect students to help: </w:t>
      </w:r>
      <w:hyperlink r:id="rId28" w:history="1">
        <w:r w:rsidRPr="00E929C9">
          <w:rPr>
            <w:rStyle w:val="Hyperlink"/>
            <w:sz w:val="24"/>
          </w:rPr>
          <w:t>Question, Persuade, Refer – 1.5 hr-long online</w:t>
        </w:r>
        <w:r w:rsidRPr="00E929C9">
          <w:rPr>
            <w:rStyle w:val="Hyperlink"/>
            <w:spacing w:val="-21"/>
            <w:sz w:val="24"/>
          </w:rPr>
          <w:t xml:space="preserve"> </w:t>
        </w:r>
        <w:r w:rsidRPr="00E929C9">
          <w:rPr>
            <w:rStyle w:val="Hyperlink"/>
            <w:sz w:val="24"/>
          </w:rPr>
          <w:t>training</w:t>
        </w:r>
      </w:hyperlink>
    </w:p>
    <w:p w:rsidR="000F3B5F" w:rsidRDefault="003B3B76">
      <w:pPr>
        <w:pStyle w:val="ListParagraph"/>
        <w:numPr>
          <w:ilvl w:val="0"/>
          <w:numId w:val="2"/>
        </w:numPr>
        <w:tabs>
          <w:tab w:val="left" w:pos="839"/>
          <w:tab w:val="left" w:pos="840"/>
        </w:tabs>
        <w:spacing w:line="240" w:lineRule="auto"/>
        <w:ind w:right="345"/>
        <w:rPr>
          <w:rFonts w:ascii="Symbol" w:hAnsi="Symbol"/>
          <w:sz w:val="24"/>
        </w:rPr>
      </w:pPr>
      <w:r>
        <w:rPr>
          <w:sz w:val="24"/>
        </w:rPr>
        <w:t>Contact</w:t>
      </w:r>
      <w:r>
        <w:rPr>
          <w:color w:val="0000FF"/>
          <w:sz w:val="24"/>
        </w:rPr>
        <w:t xml:space="preserve"> </w:t>
      </w:r>
      <w:hyperlink r:id="rId29">
        <w:r>
          <w:rPr>
            <w:color w:val="0000FF"/>
            <w:sz w:val="24"/>
            <w:u w:val="single" w:color="0000FF"/>
          </w:rPr>
          <w:t>qpr@lines</w:t>
        </w:r>
        <w:r>
          <w:rPr>
            <w:color w:val="0000FF"/>
            <w:sz w:val="24"/>
            <w:u w:val="single" w:color="0000FF"/>
          </w:rPr>
          <w:t>forlife.org</w:t>
        </w:r>
        <w:r>
          <w:rPr>
            <w:color w:val="0000FF"/>
            <w:sz w:val="24"/>
          </w:rPr>
          <w:t xml:space="preserve"> </w:t>
        </w:r>
      </w:hyperlink>
      <w:r>
        <w:rPr>
          <w:sz w:val="24"/>
        </w:rPr>
        <w:t>to access free online training opportunities sponsored by the Oregon Health</w:t>
      </w:r>
      <w:r>
        <w:rPr>
          <w:spacing w:val="-1"/>
          <w:sz w:val="24"/>
        </w:rPr>
        <w:t xml:space="preserve"> </w:t>
      </w:r>
      <w:r>
        <w:rPr>
          <w:sz w:val="24"/>
        </w:rPr>
        <w:t>Authority.</w:t>
      </w:r>
    </w:p>
    <w:sectPr w:rsidR="000F3B5F">
      <w:pgSz w:w="12240" w:h="15840"/>
      <w:pgMar w:top="1820" w:right="1340" w:bottom="1180" w:left="1320" w:header="505"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76" w:rsidRDefault="003B3B76">
      <w:r>
        <w:separator/>
      </w:r>
    </w:p>
  </w:endnote>
  <w:endnote w:type="continuationSeparator" w:id="0">
    <w:p w:rsidR="003B3B76" w:rsidRDefault="003B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B5F" w:rsidRDefault="00E929C9">
    <w:pPr>
      <w:pStyle w:val="BodyText"/>
      <w:spacing w:line="14" w:lineRule="auto"/>
      <w:ind w:left="0" w:firstLine="0"/>
      <w:rPr>
        <w:sz w:val="20"/>
      </w:rPr>
    </w:pPr>
    <w:r>
      <w:rPr>
        <w:noProof/>
        <w:lang w:bidi="ar-SA"/>
      </w:rPr>
      <mc:AlternateContent>
        <mc:Choice Requires="wps">
          <w:drawing>
            <wp:anchor distT="0" distB="0" distL="114300" distR="114300" simplePos="0" relativeHeight="251471872" behindDoc="1" locked="0" layoutInCell="1" allowOverlap="1">
              <wp:simplePos x="0" y="0"/>
              <wp:positionH relativeFrom="page">
                <wp:posOffset>6750050</wp:posOffset>
              </wp:positionH>
              <wp:positionV relativeFrom="page">
                <wp:posOffset>9284970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B5F" w:rsidRDefault="003B3B76">
                          <w:pPr>
                            <w:spacing w:line="245" w:lineRule="exact"/>
                            <w:ind w:left="60"/>
                          </w:pPr>
                          <w:r>
                            <w:fldChar w:fldCharType="begin"/>
                          </w:r>
                          <w:r>
                            <w:instrText xml:space="preserve"> PAGE </w:instrText>
                          </w:r>
                          <w:r>
                            <w:fldChar w:fldCharType="separate"/>
                          </w:r>
                          <w:r w:rsidR="00D528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1.5pt;margin-top:731.1pt;width:11.6pt;height:13.05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Yw/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" filled="f" stroked="f">
              <v:textbox inset="0,0,0,0">
                <w:txbxContent>
                  <w:p w:rsidR="000F3B5F" w:rsidRDefault="003B3B76">
                    <w:pPr>
                      <w:spacing w:line="245" w:lineRule="exact"/>
                      <w:ind w:left="60"/>
                    </w:pPr>
                    <w:r>
                      <w:fldChar w:fldCharType="begin"/>
                    </w:r>
                    <w:r>
                      <w:instrText xml:space="preserve"> PAGE </w:instrText>
                    </w:r>
                    <w:r>
                      <w:fldChar w:fldCharType="separate"/>
                    </w:r>
                    <w:r w:rsidR="00D52810">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76" w:rsidRDefault="003B3B76">
      <w:r>
        <w:separator/>
      </w:r>
    </w:p>
  </w:footnote>
  <w:footnote w:type="continuationSeparator" w:id="0">
    <w:p w:rsidR="003B3B76" w:rsidRDefault="003B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B5F" w:rsidRDefault="003B3B76">
    <w:pPr>
      <w:pStyle w:val="BodyText"/>
      <w:spacing w:line="14" w:lineRule="auto"/>
      <w:ind w:left="0" w:firstLine="0"/>
      <w:rPr>
        <w:sz w:val="20"/>
      </w:rPr>
    </w:pPr>
    <w:r>
      <w:rPr>
        <w:noProof/>
        <w:lang w:bidi="ar-SA"/>
      </w:rPr>
      <w:drawing>
        <wp:anchor distT="0" distB="0" distL="0" distR="0" simplePos="0" relativeHeight="251469824" behindDoc="1" locked="0" layoutInCell="1" allowOverlap="1">
          <wp:simplePos x="0" y="0"/>
          <wp:positionH relativeFrom="page">
            <wp:posOffset>5130800</wp:posOffset>
          </wp:positionH>
          <wp:positionV relativeFrom="page">
            <wp:posOffset>320675</wp:posOffset>
          </wp:positionV>
          <wp:extent cx="2240684" cy="846454"/>
          <wp:effectExtent l="0" t="0" r="7620" b="0"/>
          <wp:wrapNone/>
          <wp:docPr id="1" name="image1.jpeg" descr="Image of the 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40684" cy="846454"/>
                  </a:xfrm>
                  <a:prstGeom prst="rect">
                    <a:avLst/>
                  </a:prstGeom>
                </pic:spPr>
              </pic:pic>
            </a:graphicData>
          </a:graphic>
        </wp:anchor>
      </w:drawing>
    </w:r>
    <w:r w:rsidR="00E929C9">
      <w:rPr>
        <w:noProof/>
        <w:lang w:bidi="ar-SA"/>
      </w:rPr>
      <mc:AlternateContent>
        <mc:Choice Requires="wps">
          <w:drawing>
            <wp:anchor distT="0" distB="0" distL="114300" distR="114300" simplePos="0" relativeHeight="251470848" behindDoc="1" locked="0" layoutInCell="1" allowOverlap="1">
              <wp:simplePos x="0" y="0"/>
              <wp:positionH relativeFrom="page">
                <wp:posOffset>901700</wp:posOffset>
              </wp:positionH>
              <wp:positionV relativeFrom="page">
                <wp:posOffset>654685</wp:posOffset>
              </wp:positionV>
              <wp:extent cx="4037965" cy="304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B5F" w:rsidRDefault="003B3B76">
                          <w:pPr>
                            <w:spacing w:line="468" w:lineRule="exact"/>
                            <w:ind w:left="20"/>
                            <w:rPr>
                              <w:b/>
                              <w:sz w:val="44"/>
                            </w:rPr>
                          </w:pPr>
                          <w:r>
                            <w:rPr>
                              <w:b/>
                              <w:sz w:val="44"/>
                            </w:rPr>
                            <w:t>Mental Health and Social Supports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51.55pt;width:317.95pt;height:24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N0sAIAAKk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" filled="f" stroked="f">
              <v:textbox inset="0,0,0,0">
                <w:txbxContent>
                  <w:p w:rsidR="000F3B5F" w:rsidRDefault="003B3B76">
                    <w:pPr>
                      <w:spacing w:line="468" w:lineRule="exact"/>
                      <w:ind w:left="20"/>
                      <w:rPr>
                        <w:b/>
                        <w:sz w:val="44"/>
                      </w:rPr>
                    </w:pPr>
                    <w:r>
                      <w:rPr>
                        <w:b/>
                        <w:sz w:val="44"/>
                      </w:rPr>
                      <w:t>Mental Health and Social Supports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00869"/>
    <w:multiLevelType w:val="hybridMultilevel"/>
    <w:tmpl w:val="BA1E8594"/>
    <w:lvl w:ilvl="0" w:tplc="12882DA8">
      <w:numFmt w:val="bullet"/>
      <w:lvlText w:val=""/>
      <w:lvlJc w:val="left"/>
      <w:pPr>
        <w:ind w:left="840" w:hanging="360"/>
      </w:pPr>
      <w:rPr>
        <w:rFonts w:ascii="Symbol" w:eastAsia="Symbol" w:hAnsi="Symbol" w:cs="Symbol" w:hint="default"/>
        <w:w w:val="99"/>
        <w:sz w:val="20"/>
        <w:szCs w:val="20"/>
        <w:lang w:val="en-US" w:eastAsia="en-US" w:bidi="en-US"/>
      </w:rPr>
    </w:lvl>
    <w:lvl w:ilvl="1" w:tplc="D9681FF8">
      <w:numFmt w:val="bullet"/>
      <w:lvlText w:val="•"/>
      <w:lvlJc w:val="left"/>
      <w:pPr>
        <w:ind w:left="1712" w:hanging="360"/>
      </w:pPr>
      <w:rPr>
        <w:rFonts w:hint="default"/>
        <w:lang w:val="en-US" w:eastAsia="en-US" w:bidi="en-US"/>
      </w:rPr>
    </w:lvl>
    <w:lvl w:ilvl="2" w:tplc="B28051F0">
      <w:numFmt w:val="bullet"/>
      <w:lvlText w:val="•"/>
      <w:lvlJc w:val="left"/>
      <w:pPr>
        <w:ind w:left="2584" w:hanging="360"/>
      </w:pPr>
      <w:rPr>
        <w:rFonts w:hint="default"/>
        <w:lang w:val="en-US" w:eastAsia="en-US" w:bidi="en-US"/>
      </w:rPr>
    </w:lvl>
    <w:lvl w:ilvl="3" w:tplc="B6ECEA9A">
      <w:numFmt w:val="bullet"/>
      <w:lvlText w:val="•"/>
      <w:lvlJc w:val="left"/>
      <w:pPr>
        <w:ind w:left="3456" w:hanging="360"/>
      </w:pPr>
      <w:rPr>
        <w:rFonts w:hint="default"/>
        <w:lang w:val="en-US" w:eastAsia="en-US" w:bidi="en-US"/>
      </w:rPr>
    </w:lvl>
    <w:lvl w:ilvl="4" w:tplc="D7207EB4">
      <w:numFmt w:val="bullet"/>
      <w:lvlText w:val="•"/>
      <w:lvlJc w:val="left"/>
      <w:pPr>
        <w:ind w:left="4328" w:hanging="360"/>
      </w:pPr>
      <w:rPr>
        <w:rFonts w:hint="default"/>
        <w:lang w:val="en-US" w:eastAsia="en-US" w:bidi="en-US"/>
      </w:rPr>
    </w:lvl>
    <w:lvl w:ilvl="5" w:tplc="54A6FB76">
      <w:numFmt w:val="bullet"/>
      <w:lvlText w:val="•"/>
      <w:lvlJc w:val="left"/>
      <w:pPr>
        <w:ind w:left="5200" w:hanging="360"/>
      </w:pPr>
      <w:rPr>
        <w:rFonts w:hint="default"/>
        <w:lang w:val="en-US" w:eastAsia="en-US" w:bidi="en-US"/>
      </w:rPr>
    </w:lvl>
    <w:lvl w:ilvl="6" w:tplc="9E8E3692">
      <w:numFmt w:val="bullet"/>
      <w:lvlText w:val="•"/>
      <w:lvlJc w:val="left"/>
      <w:pPr>
        <w:ind w:left="6072" w:hanging="360"/>
      </w:pPr>
      <w:rPr>
        <w:rFonts w:hint="default"/>
        <w:lang w:val="en-US" w:eastAsia="en-US" w:bidi="en-US"/>
      </w:rPr>
    </w:lvl>
    <w:lvl w:ilvl="7" w:tplc="070CD542">
      <w:numFmt w:val="bullet"/>
      <w:lvlText w:val="•"/>
      <w:lvlJc w:val="left"/>
      <w:pPr>
        <w:ind w:left="6944" w:hanging="360"/>
      </w:pPr>
      <w:rPr>
        <w:rFonts w:hint="default"/>
        <w:lang w:val="en-US" w:eastAsia="en-US" w:bidi="en-US"/>
      </w:rPr>
    </w:lvl>
    <w:lvl w:ilvl="8" w:tplc="F10CE0EE">
      <w:numFmt w:val="bullet"/>
      <w:lvlText w:val="•"/>
      <w:lvlJc w:val="left"/>
      <w:pPr>
        <w:ind w:left="7816" w:hanging="360"/>
      </w:pPr>
      <w:rPr>
        <w:rFonts w:hint="default"/>
        <w:lang w:val="en-US" w:eastAsia="en-US" w:bidi="en-US"/>
      </w:rPr>
    </w:lvl>
  </w:abstractNum>
  <w:abstractNum w:abstractNumId="1" w15:restartNumberingAfterBreak="0">
    <w:nsid w:val="3E66115D"/>
    <w:multiLevelType w:val="hybridMultilevel"/>
    <w:tmpl w:val="9FC6D71C"/>
    <w:lvl w:ilvl="0" w:tplc="D286FA6E">
      <w:numFmt w:val="bullet"/>
      <w:lvlText w:val=""/>
      <w:lvlJc w:val="left"/>
      <w:pPr>
        <w:ind w:left="840" w:hanging="360"/>
      </w:pPr>
      <w:rPr>
        <w:rFonts w:hint="default"/>
        <w:w w:val="100"/>
        <w:lang w:val="en-US" w:eastAsia="en-US" w:bidi="en-US"/>
      </w:rPr>
    </w:lvl>
    <w:lvl w:ilvl="1" w:tplc="D6E83124">
      <w:numFmt w:val="bullet"/>
      <w:lvlText w:val="•"/>
      <w:lvlJc w:val="left"/>
      <w:pPr>
        <w:ind w:left="1714" w:hanging="360"/>
      </w:pPr>
      <w:rPr>
        <w:rFonts w:hint="default"/>
        <w:lang w:val="en-US" w:eastAsia="en-US" w:bidi="en-US"/>
      </w:rPr>
    </w:lvl>
    <w:lvl w:ilvl="2" w:tplc="A6DA7B86">
      <w:numFmt w:val="bullet"/>
      <w:lvlText w:val="•"/>
      <w:lvlJc w:val="left"/>
      <w:pPr>
        <w:ind w:left="2588" w:hanging="360"/>
      </w:pPr>
      <w:rPr>
        <w:rFonts w:hint="default"/>
        <w:lang w:val="en-US" w:eastAsia="en-US" w:bidi="en-US"/>
      </w:rPr>
    </w:lvl>
    <w:lvl w:ilvl="3" w:tplc="43B4D62A">
      <w:numFmt w:val="bullet"/>
      <w:lvlText w:val="•"/>
      <w:lvlJc w:val="left"/>
      <w:pPr>
        <w:ind w:left="3462" w:hanging="360"/>
      </w:pPr>
      <w:rPr>
        <w:rFonts w:hint="default"/>
        <w:lang w:val="en-US" w:eastAsia="en-US" w:bidi="en-US"/>
      </w:rPr>
    </w:lvl>
    <w:lvl w:ilvl="4" w:tplc="9BA228EC">
      <w:numFmt w:val="bullet"/>
      <w:lvlText w:val="•"/>
      <w:lvlJc w:val="left"/>
      <w:pPr>
        <w:ind w:left="4336" w:hanging="360"/>
      </w:pPr>
      <w:rPr>
        <w:rFonts w:hint="default"/>
        <w:lang w:val="en-US" w:eastAsia="en-US" w:bidi="en-US"/>
      </w:rPr>
    </w:lvl>
    <w:lvl w:ilvl="5" w:tplc="322AE624">
      <w:numFmt w:val="bullet"/>
      <w:lvlText w:val="•"/>
      <w:lvlJc w:val="left"/>
      <w:pPr>
        <w:ind w:left="5210" w:hanging="360"/>
      </w:pPr>
      <w:rPr>
        <w:rFonts w:hint="default"/>
        <w:lang w:val="en-US" w:eastAsia="en-US" w:bidi="en-US"/>
      </w:rPr>
    </w:lvl>
    <w:lvl w:ilvl="6" w:tplc="777EAFE0">
      <w:numFmt w:val="bullet"/>
      <w:lvlText w:val="•"/>
      <w:lvlJc w:val="left"/>
      <w:pPr>
        <w:ind w:left="6084" w:hanging="360"/>
      </w:pPr>
      <w:rPr>
        <w:rFonts w:hint="default"/>
        <w:lang w:val="en-US" w:eastAsia="en-US" w:bidi="en-US"/>
      </w:rPr>
    </w:lvl>
    <w:lvl w:ilvl="7" w:tplc="CEFAE256">
      <w:numFmt w:val="bullet"/>
      <w:lvlText w:val="•"/>
      <w:lvlJc w:val="left"/>
      <w:pPr>
        <w:ind w:left="6958" w:hanging="360"/>
      </w:pPr>
      <w:rPr>
        <w:rFonts w:hint="default"/>
        <w:lang w:val="en-US" w:eastAsia="en-US" w:bidi="en-US"/>
      </w:rPr>
    </w:lvl>
    <w:lvl w:ilvl="8" w:tplc="AA30A4F0">
      <w:numFmt w:val="bullet"/>
      <w:lvlText w:val="•"/>
      <w:lvlJc w:val="left"/>
      <w:pPr>
        <w:ind w:left="7832" w:hanging="360"/>
      </w:pPr>
      <w:rPr>
        <w:rFonts w:hint="default"/>
        <w:lang w:val="en-US" w:eastAsia="en-US" w:bidi="en-US"/>
      </w:rPr>
    </w:lvl>
  </w:abstractNum>
  <w:abstractNum w:abstractNumId="2" w15:restartNumberingAfterBreak="0">
    <w:nsid w:val="43EC0495"/>
    <w:multiLevelType w:val="hybridMultilevel"/>
    <w:tmpl w:val="CEC85124"/>
    <w:lvl w:ilvl="0" w:tplc="30324D08">
      <w:start w:val="1"/>
      <w:numFmt w:val="decimal"/>
      <w:lvlText w:val="%1."/>
      <w:lvlJc w:val="left"/>
      <w:pPr>
        <w:ind w:left="840" w:hanging="360"/>
      </w:pPr>
      <w:rPr>
        <w:rFonts w:ascii="Calibri" w:eastAsia="Calibri" w:hAnsi="Calibri" w:cs="Calibri" w:hint="default"/>
        <w:spacing w:val="-4"/>
        <w:w w:val="100"/>
        <w:sz w:val="24"/>
        <w:szCs w:val="24"/>
        <w:lang w:val="en-US" w:eastAsia="en-US" w:bidi="en-US"/>
      </w:rPr>
    </w:lvl>
    <w:lvl w:ilvl="1" w:tplc="BA0E2EF2">
      <w:start w:val="1"/>
      <w:numFmt w:val="lowerLetter"/>
      <w:lvlText w:val="%2."/>
      <w:lvlJc w:val="left"/>
      <w:pPr>
        <w:ind w:left="1560" w:hanging="360"/>
      </w:pPr>
      <w:rPr>
        <w:rFonts w:ascii="Calibri" w:eastAsia="Calibri" w:hAnsi="Calibri" w:cs="Calibri" w:hint="default"/>
        <w:spacing w:val="-3"/>
        <w:w w:val="100"/>
        <w:sz w:val="24"/>
        <w:szCs w:val="24"/>
        <w:lang w:val="en-US" w:eastAsia="en-US" w:bidi="en-US"/>
      </w:rPr>
    </w:lvl>
    <w:lvl w:ilvl="2" w:tplc="619AD6E6">
      <w:numFmt w:val="bullet"/>
      <w:lvlText w:val="•"/>
      <w:lvlJc w:val="left"/>
      <w:pPr>
        <w:ind w:left="2451" w:hanging="360"/>
      </w:pPr>
      <w:rPr>
        <w:rFonts w:hint="default"/>
        <w:lang w:val="en-US" w:eastAsia="en-US" w:bidi="en-US"/>
      </w:rPr>
    </w:lvl>
    <w:lvl w:ilvl="3" w:tplc="D8EA02C4">
      <w:numFmt w:val="bullet"/>
      <w:lvlText w:val="•"/>
      <w:lvlJc w:val="left"/>
      <w:pPr>
        <w:ind w:left="3342" w:hanging="360"/>
      </w:pPr>
      <w:rPr>
        <w:rFonts w:hint="default"/>
        <w:lang w:val="en-US" w:eastAsia="en-US" w:bidi="en-US"/>
      </w:rPr>
    </w:lvl>
    <w:lvl w:ilvl="4" w:tplc="6610E20A">
      <w:numFmt w:val="bullet"/>
      <w:lvlText w:val="•"/>
      <w:lvlJc w:val="left"/>
      <w:pPr>
        <w:ind w:left="4233" w:hanging="360"/>
      </w:pPr>
      <w:rPr>
        <w:rFonts w:hint="default"/>
        <w:lang w:val="en-US" w:eastAsia="en-US" w:bidi="en-US"/>
      </w:rPr>
    </w:lvl>
    <w:lvl w:ilvl="5" w:tplc="57F8419A">
      <w:numFmt w:val="bullet"/>
      <w:lvlText w:val="•"/>
      <w:lvlJc w:val="left"/>
      <w:pPr>
        <w:ind w:left="5124" w:hanging="360"/>
      </w:pPr>
      <w:rPr>
        <w:rFonts w:hint="default"/>
        <w:lang w:val="en-US" w:eastAsia="en-US" w:bidi="en-US"/>
      </w:rPr>
    </w:lvl>
    <w:lvl w:ilvl="6" w:tplc="0878285C">
      <w:numFmt w:val="bullet"/>
      <w:lvlText w:val="•"/>
      <w:lvlJc w:val="left"/>
      <w:pPr>
        <w:ind w:left="6015" w:hanging="360"/>
      </w:pPr>
      <w:rPr>
        <w:rFonts w:hint="default"/>
        <w:lang w:val="en-US" w:eastAsia="en-US" w:bidi="en-US"/>
      </w:rPr>
    </w:lvl>
    <w:lvl w:ilvl="7" w:tplc="DBE6C48E">
      <w:numFmt w:val="bullet"/>
      <w:lvlText w:val="•"/>
      <w:lvlJc w:val="left"/>
      <w:pPr>
        <w:ind w:left="6906" w:hanging="360"/>
      </w:pPr>
      <w:rPr>
        <w:rFonts w:hint="default"/>
        <w:lang w:val="en-US" w:eastAsia="en-US" w:bidi="en-US"/>
      </w:rPr>
    </w:lvl>
    <w:lvl w:ilvl="8" w:tplc="0C50ACC4">
      <w:numFmt w:val="bullet"/>
      <w:lvlText w:val="•"/>
      <w:lvlJc w:val="left"/>
      <w:pPr>
        <w:ind w:left="7797"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5F"/>
    <w:rsid w:val="000F3B5F"/>
    <w:rsid w:val="003B3B76"/>
    <w:rsid w:val="00626BBC"/>
    <w:rsid w:val="00A848E4"/>
    <w:rsid w:val="00D52810"/>
    <w:rsid w:val="00E929C9"/>
    <w:rsid w:val="00EE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9F20D"/>
  <w15:docId w15:val="{D2C40EB7-A23A-46F9-80F4-1233187C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44"/>
      <w:szCs w:val="44"/>
    </w:rPr>
  </w:style>
  <w:style w:type="paragraph" w:styleId="Heading2">
    <w:name w:val="heading 2"/>
    <w:basedOn w:val="Normal"/>
    <w:uiPriority w:val="1"/>
    <w:qFormat/>
    <w:pPr>
      <w:ind w:left="120"/>
      <w:outlineLvl w:val="1"/>
    </w:pPr>
    <w:rPr>
      <w:b/>
      <w:bCs/>
      <w:sz w:val="28"/>
      <w:szCs w:val="28"/>
    </w:rPr>
  </w:style>
  <w:style w:type="paragraph" w:styleId="Heading3">
    <w:name w:val="heading 3"/>
    <w:basedOn w:val="Normal"/>
    <w:uiPriority w:val="1"/>
    <w:qFormat/>
    <w:pPr>
      <w:ind w:left="84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1"/>
    <w:qFormat/>
    <w:pPr>
      <w:spacing w:line="305" w:lineRule="exact"/>
      <w:ind w:left="840"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EE0F70"/>
    <w:rPr>
      <w:b/>
      <w:bCs/>
      <w:sz w:val="24"/>
    </w:rPr>
  </w:style>
  <w:style w:type="character" w:styleId="Hyperlink">
    <w:name w:val="Hyperlink"/>
    <w:basedOn w:val="DefaultParagraphFont"/>
    <w:uiPriority w:val="99"/>
    <w:unhideWhenUsed/>
    <w:rsid w:val="00EE0F70"/>
    <w:rPr>
      <w:color w:val="0000FF" w:themeColor="hyperlink"/>
      <w:u w:val="single"/>
    </w:rPr>
  </w:style>
  <w:style w:type="character" w:styleId="FollowedHyperlink">
    <w:name w:val="FollowedHyperlink"/>
    <w:basedOn w:val="DefaultParagraphFont"/>
    <w:uiPriority w:val="99"/>
    <w:semiHidden/>
    <w:unhideWhenUsed/>
    <w:rsid w:val="00EE0F70"/>
    <w:rPr>
      <w:color w:val="800080" w:themeColor="followedHyperlink"/>
      <w:u w:val="single"/>
    </w:rPr>
  </w:style>
  <w:style w:type="paragraph" w:styleId="Header">
    <w:name w:val="header"/>
    <w:basedOn w:val="Normal"/>
    <w:link w:val="HeaderChar"/>
    <w:uiPriority w:val="99"/>
    <w:unhideWhenUsed/>
    <w:rsid w:val="00626BBC"/>
    <w:pPr>
      <w:tabs>
        <w:tab w:val="center" w:pos="4680"/>
        <w:tab w:val="right" w:pos="9360"/>
      </w:tabs>
    </w:pPr>
  </w:style>
  <w:style w:type="character" w:customStyle="1" w:styleId="HeaderChar">
    <w:name w:val="Header Char"/>
    <w:basedOn w:val="DefaultParagraphFont"/>
    <w:link w:val="Header"/>
    <w:uiPriority w:val="99"/>
    <w:rsid w:val="00626BBC"/>
    <w:rPr>
      <w:rFonts w:ascii="Calibri" w:eastAsia="Calibri" w:hAnsi="Calibri" w:cs="Calibri"/>
      <w:lang w:bidi="en-US"/>
    </w:rPr>
  </w:style>
  <w:style w:type="paragraph" w:styleId="Footer">
    <w:name w:val="footer"/>
    <w:basedOn w:val="Normal"/>
    <w:link w:val="FooterChar"/>
    <w:uiPriority w:val="99"/>
    <w:unhideWhenUsed/>
    <w:rsid w:val="00626BBC"/>
    <w:pPr>
      <w:tabs>
        <w:tab w:val="center" w:pos="4680"/>
        <w:tab w:val="right" w:pos="9360"/>
      </w:tabs>
    </w:pPr>
  </w:style>
  <w:style w:type="character" w:customStyle="1" w:styleId="FooterChar">
    <w:name w:val="Footer Char"/>
    <w:basedOn w:val="DefaultParagraphFont"/>
    <w:link w:val="Footer"/>
    <w:uiPriority w:val="99"/>
    <w:rsid w:val="00626BBC"/>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suicidepreventionlifeline.org/help-yourself/en-espanol/" TargetMode="External"/><Relationship Id="rId18" Type="http://schemas.openxmlformats.org/officeDocument/2006/relationships/hyperlink" Target="https://www.samhsa.gov/" TargetMode="External"/><Relationship Id="rId26" Type="http://schemas.openxmlformats.org/officeDocument/2006/relationships/hyperlink" Target="http://www.youarenotalonenetwork.org/" TargetMode="External"/><Relationship Id="rId3" Type="http://schemas.openxmlformats.org/officeDocument/2006/relationships/settings" Target="settings.xml"/><Relationship Id="rId21" Type="http://schemas.openxmlformats.org/officeDocument/2006/relationships/hyperlink" Target="http://crisischat.org/" TargetMode="External"/><Relationship Id="rId34"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yperlink" Target="https://suicidepreventionlifeline.org/" TargetMode="External"/><Relationship Id="rId17" Type="http://schemas.openxmlformats.org/officeDocument/2006/relationships/hyperlink" Target="https://www.oregon.gov/oha/PH/PREVENTIONWELLNESS/SAFELIVING/SUICIDEPREVENTION/Pages/crisislines.aspx" TargetMode="External"/><Relationship Id="rId25" Type="http://schemas.openxmlformats.org/officeDocument/2006/relationships/hyperlink" Target="https://www.wernative.org/"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teenlineonline.org/" TargetMode="External"/><Relationship Id="rId20" Type="http://schemas.openxmlformats.org/officeDocument/2006/relationships/hyperlink" Target="http://crisischat.org/" TargetMode="External"/><Relationship Id="rId29" Type="http://schemas.openxmlformats.org/officeDocument/2006/relationships/hyperlink" Target="mailto:qpr@linesforlif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samhsa.gov/product/Taking-Care-of-Your-Behavioral-Health-Tips-for-Social-Distancing-Quarantine-and-Isolation-During-an-Infectious-Disease-Outbreak/PEP20-01-01-007" TargetMode="External"/><Relationship Id="rId24" Type="http://schemas.openxmlformats.org/officeDocument/2006/relationships/hyperlink" Target="https://www.wernative.org/articles/native-crisis-text-line"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crisistextline.org/es/" TargetMode="External"/><Relationship Id="rId23" Type="http://schemas.openxmlformats.org/officeDocument/2006/relationships/hyperlink" Target="http://www.translifeline.org/" TargetMode="External"/><Relationship Id="rId28" Type="http://schemas.openxmlformats.org/officeDocument/2006/relationships/hyperlink" Target="https://qprinstitute.com/" TargetMode="External"/><Relationship Id="rId10" Type="http://schemas.openxmlformats.org/officeDocument/2006/relationships/hyperlink" Target="https://www.nctsn.org/sites/default/files/resources/fact-sheet/parent_caregiver_guide_to_helping_families_cope_with_the_coronavirus_disease_2019.pdf" TargetMode="External"/><Relationship Id="rId19" Type="http://schemas.openxmlformats.org/officeDocument/2006/relationships/hyperlink" Target="http://warmline.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regonyouthline.org/" TargetMode="External"/><Relationship Id="rId14" Type="http://schemas.openxmlformats.org/officeDocument/2006/relationships/hyperlink" Target="https://www.crisistextline.org/" TargetMode="External"/><Relationship Id="rId22" Type="http://schemas.openxmlformats.org/officeDocument/2006/relationships/hyperlink" Target="http://oregonyouthline.org/" TargetMode="External"/><Relationship Id="rId27" Type="http://schemas.openxmlformats.org/officeDocument/2006/relationships/hyperlink" Target="http://www.sptsusa.org/wp-content/uploads/2015/05/friend-death-guidelines.pdf" TargetMode="External"/><Relationship Id="rId30" Type="http://schemas.openxmlformats.org/officeDocument/2006/relationships/fontTable" Target="fontTable.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11150E3AF204389A831A7D7275348" ma:contentTypeVersion="7" ma:contentTypeDescription="Create a new document." ma:contentTypeScope="" ma:versionID="c326ce45f041471436b9278a9df5b9fb">
  <xsd:schema xmlns:xsd="http://www.w3.org/2001/XMLSchema" xmlns:xs="http://www.w3.org/2001/XMLSchema" xmlns:p="http://schemas.microsoft.com/office/2006/metadata/properties" xmlns:ns1="http://schemas.microsoft.com/sharepoint/v3" xmlns:ns2="5bfe3c80-da23-4f0b-b169-2ac96a695557" xmlns:ns3="54031767-dd6d-417c-ab73-583408f47564" targetNamespace="http://schemas.microsoft.com/office/2006/metadata/properties" ma:root="true" ma:fieldsID="3b78f961cb65d12938191daf8092816b" ns1:_="" ns2:_="" ns3:_="">
    <xsd:import namespace="http://schemas.microsoft.com/sharepoint/v3"/>
    <xsd:import namespace="5bfe3c80-da23-4f0b-b169-2ac96a69555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fe3c80-da23-4f0b-b169-2ac96a69555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5bfe3c80-da23-4f0b-b169-2ac96a695557" xsi:nil="true"/>
    <Remediation_x0020_Date xmlns="5bfe3c80-da23-4f0b-b169-2ac96a695557">2020-03-26T07:00:00+00:00</Remediation_x0020_Date>
    <Priority xmlns="5bfe3c80-da23-4f0b-b169-2ac96a695557">New</Priority>
  </documentManagement>
</p:properties>
</file>

<file path=customXml/itemProps1.xml><?xml version="1.0" encoding="utf-8"?>
<ds:datastoreItem xmlns:ds="http://schemas.openxmlformats.org/officeDocument/2006/customXml" ds:itemID="{72F5880C-32D1-4009-96CD-F6500827E342}"/>
</file>

<file path=customXml/itemProps2.xml><?xml version="1.0" encoding="utf-8"?>
<ds:datastoreItem xmlns:ds="http://schemas.openxmlformats.org/officeDocument/2006/customXml" ds:itemID="{159D974D-7B2B-475E-A7EC-CDBD83CFBDD0}"/>
</file>

<file path=customXml/itemProps3.xml><?xml version="1.0" encoding="utf-8"?>
<ds:datastoreItem xmlns:ds="http://schemas.openxmlformats.org/officeDocument/2006/customXml" ds:itemID="{5FBBF2A8-A37D-4BCF-B5DB-254A0CB0425A}"/>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How Adults Can Helpt to Prevent Suicide</vt:lpstr>
    </vt:vector>
  </TitlesOfParts>
  <Company>Oregon Department of Education</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Adults Can Helpt to Prevent Suicide</dc:title>
  <dc:creator>KNAUS Jenni - ODE</dc:creator>
  <cp:lastModifiedBy>"robineta"</cp:lastModifiedBy>
  <cp:revision>2</cp:revision>
  <dcterms:created xsi:type="dcterms:W3CDTF">2021-10-19T19:04:00Z</dcterms:created>
  <dcterms:modified xsi:type="dcterms:W3CDTF">2021-10-19T19:04:00Z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17 for Word</vt:lpwstr>
  </property>
  <property fmtid="{D5CDD505-2E9C-101B-9397-08002B2CF9AE}" pid="4" name="LastSaved">
    <vt:filetime>2021-10-18T00:00:00Z</vt:filetime>
  </property>
  <property fmtid="{D5CDD505-2E9C-101B-9397-08002B2CF9AE}" pid="5" name="ContentTypeId">
    <vt:lpwstr>0x010100E8111150E3AF204389A831A7D7275348</vt:lpwstr>
  </property>
</Properties>
</file>