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24" w:rsidRPr="00B11B86" w:rsidRDefault="00CB2454" w:rsidP="00B11B86">
      <w:pPr>
        <w:pStyle w:val="Title"/>
        <w:rPr>
          <w:sz w:val="48"/>
          <w:szCs w:val="48"/>
        </w:rPr>
      </w:pPr>
      <w:r w:rsidRPr="00B11B86">
        <w:rPr>
          <w:sz w:val="48"/>
          <w:szCs w:val="48"/>
        </w:rPr>
        <w:t>Oregon Social Sciences Teacher Update #140</w:t>
      </w:r>
    </w:p>
    <w:p w:rsidR="00CB2454" w:rsidRPr="003D265F" w:rsidRDefault="00CB2454" w:rsidP="00CB2454">
      <w:pPr>
        <w:pStyle w:val="NoSpacing"/>
        <w:rPr>
          <w:rFonts w:ascii="Arial" w:hAnsi="Arial" w:cs="Arial"/>
          <w:b/>
        </w:rPr>
      </w:pPr>
      <w:r w:rsidRPr="003D265F">
        <w:rPr>
          <w:rFonts w:ascii="Arial" w:hAnsi="Arial" w:cs="Arial"/>
          <w:b/>
        </w:rPr>
        <w:t xml:space="preserve">April </w:t>
      </w:r>
      <w:r w:rsidR="00627477">
        <w:rPr>
          <w:rFonts w:ascii="Arial" w:hAnsi="Arial" w:cs="Arial"/>
          <w:b/>
        </w:rPr>
        <w:t>2</w:t>
      </w:r>
      <w:r w:rsidRPr="003D265F">
        <w:rPr>
          <w:rFonts w:ascii="Arial" w:hAnsi="Arial" w:cs="Arial"/>
          <w:b/>
        </w:rPr>
        <w:t>, 2015</w:t>
      </w:r>
    </w:p>
    <w:p w:rsidR="00CB2454" w:rsidRDefault="00CB2454" w:rsidP="00CB2454">
      <w:pPr>
        <w:pStyle w:val="NoSpacing"/>
        <w:rPr>
          <w:rFonts w:ascii="Arial" w:hAnsi="Arial" w:cs="Arial"/>
        </w:rPr>
      </w:pPr>
    </w:p>
    <w:p w:rsidR="00CB2454" w:rsidRDefault="00CB2454" w:rsidP="00CB2454">
      <w:pPr>
        <w:pStyle w:val="NoSpacing"/>
        <w:rPr>
          <w:rFonts w:ascii="Arial" w:hAnsi="Arial" w:cs="Arial"/>
        </w:rPr>
      </w:pP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Oregon Constitution Challenge</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Classroom Law Project Events and Resources</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Hannah and Eliza Gorman House of Corvallis Latest National Register Listing</w:t>
      </w:r>
    </w:p>
    <w:p w:rsidR="00F02363"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The Oregon New Lawyers Division 2015 Essay Contest</w:t>
      </w:r>
    </w:p>
    <w:p w:rsidR="000F74B9" w:rsidRDefault="000F74B9" w:rsidP="00627477">
      <w:pPr>
        <w:pStyle w:val="NoSpacing"/>
        <w:numPr>
          <w:ilvl w:val="0"/>
          <w:numId w:val="15"/>
        </w:numPr>
        <w:rPr>
          <w:rFonts w:ascii="Arial" w:hAnsi="Arial" w:cs="Arial"/>
          <w:b/>
          <w:bCs/>
          <w:sz w:val="18"/>
          <w:szCs w:val="18"/>
        </w:rPr>
      </w:pPr>
      <w:r w:rsidRPr="000F74B9">
        <w:rPr>
          <w:rFonts w:ascii="Arial" w:hAnsi="Arial" w:cs="Arial"/>
          <w:b/>
          <w:bCs/>
          <w:sz w:val="18"/>
          <w:szCs w:val="18"/>
        </w:rPr>
        <w:t>OSLIS: Digital Resources to Support Classroom Teaching and Student Learning</w:t>
      </w:r>
    </w:p>
    <w:p w:rsidR="0051150A" w:rsidRPr="0051150A" w:rsidRDefault="0051150A" w:rsidP="00627477">
      <w:pPr>
        <w:pStyle w:val="NoSpacing"/>
        <w:numPr>
          <w:ilvl w:val="0"/>
          <w:numId w:val="15"/>
        </w:numPr>
        <w:rPr>
          <w:rFonts w:ascii="Arial" w:hAnsi="Arial" w:cs="Arial"/>
          <w:b/>
          <w:sz w:val="18"/>
          <w:szCs w:val="18"/>
        </w:rPr>
      </w:pPr>
      <w:r>
        <w:rPr>
          <w:rFonts w:ascii="Arial" w:hAnsi="Arial" w:cs="Arial"/>
          <w:b/>
          <w:bCs/>
          <w:sz w:val="18"/>
          <w:szCs w:val="18"/>
        </w:rPr>
        <w:t>Educating for Peace</w:t>
      </w:r>
      <w:r w:rsidRPr="0051150A">
        <w:rPr>
          <w:rFonts w:ascii="Arial" w:hAnsi="Arial" w:cs="Arial"/>
          <w:b/>
          <w:bCs/>
          <w:sz w:val="18"/>
          <w:szCs w:val="18"/>
        </w:rPr>
        <w:t xml:space="preserve"> -</w:t>
      </w:r>
      <w:r w:rsidRPr="0051150A">
        <w:rPr>
          <w:rFonts w:ascii="Arial" w:hAnsi="Arial" w:cs="Arial"/>
          <w:b/>
          <w:bCs/>
          <w:sz w:val="18"/>
          <w:szCs w:val="18"/>
          <w:u w:val="single"/>
        </w:rPr>
        <w:t xml:space="preserve"> </w:t>
      </w:r>
      <w:r w:rsidRPr="0051150A">
        <w:rPr>
          <w:rFonts w:ascii="Arial" w:hAnsi="Arial" w:cs="Arial"/>
          <w:b/>
          <w:bCs/>
          <w:sz w:val="18"/>
          <w:szCs w:val="18"/>
        </w:rPr>
        <w:t xml:space="preserve">The </w:t>
      </w:r>
      <w:proofErr w:type="spellStart"/>
      <w:r w:rsidRPr="0051150A">
        <w:rPr>
          <w:rFonts w:ascii="Arial" w:hAnsi="Arial" w:cs="Arial"/>
          <w:b/>
          <w:bCs/>
          <w:sz w:val="18"/>
          <w:szCs w:val="18"/>
        </w:rPr>
        <w:t>Wholistic</w:t>
      </w:r>
      <w:proofErr w:type="spellEnd"/>
      <w:r w:rsidRPr="0051150A">
        <w:rPr>
          <w:rFonts w:ascii="Arial" w:hAnsi="Arial" w:cs="Arial"/>
          <w:b/>
          <w:bCs/>
          <w:sz w:val="18"/>
          <w:szCs w:val="18"/>
        </w:rPr>
        <w:t xml:space="preserve"> Peace Institute(WPI) Announces the 7</w:t>
      </w:r>
      <w:r w:rsidRPr="0051150A">
        <w:rPr>
          <w:rFonts w:ascii="Arial" w:hAnsi="Arial" w:cs="Arial"/>
          <w:b/>
          <w:bCs/>
          <w:sz w:val="18"/>
          <w:szCs w:val="18"/>
          <w:vertAlign w:val="superscript"/>
        </w:rPr>
        <w:t>th</w:t>
      </w:r>
      <w:r w:rsidRPr="0051150A">
        <w:rPr>
          <w:rFonts w:ascii="Arial" w:hAnsi="Arial" w:cs="Arial"/>
          <w:b/>
          <w:bCs/>
          <w:sz w:val="18"/>
          <w:szCs w:val="18"/>
        </w:rPr>
        <w:t xml:space="preserve"> Annual Harold </w:t>
      </w:r>
      <w:proofErr w:type="spellStart"/>
      <w:r w:rsidRPr="0051150A">
        <w:rPr>
          <w:rFonts w:ascii="Arial" w:hAnsi="Arial" w:cs="Arial"/>
          <w:b/>
          <w:bCs/>
          <w:sz w:val="18"/>
          <w:szCs w:val="18"/>
        </w:rPr>
        <w:t>Schnitzer</w:t>
      </w:r>
      <w:proofErr w:type="spellEnd"/>
      <w:r w:rsidRPr="0051150A">
        <w:rPr>
          <w:rFonts w:ascii="Arial" w:hAnsi="Arial" w:cs="Arial"/>
          <w:b/>
          <w:bCs/>
          <w:sz w:val="18"/>
          <w:szCs w:val="18"/>
        </w:rPr>
        <w:t xml:space="preserve"> Spirit of Unity School Peace Awards</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“New and Improved” Bill of Rights Institute Website</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i/>
          <w:sz w:val="18"/>
          <w:szCs w:val="18"/>
        </w:rPr>
        <w:t>Perspectives for a Diverse America</w:t>
      </w:r>
      <w:r w:rsidRPr="003D265F">
        <w:rPr>
          <w:rFonts w:ascii="Arial" w:hAnsi="Arial" w:cs="Arial"/>
          <w:b/>
          <w:sz w:val="18"/>
          <w:szCs w:val="18"/>
        </w:rPr>
        <w:t xml:space="preserve"> from Teaching Tolerance</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Quebec Dimensions Summer Institute for K-12 Professionals</w:t>
      </w:r>
    </w:p>
    <w:p w:rsidR="00F02363" w:rsidRPr="003D265F" w:rsidRDefault="00F02363" w:rsidP="00627477">
      <w:pPr>
        <w:pStyle w:val="NoSpacing"/>
        <w:numPr>
          <w:ilvl w:val="0"/>
          <w:numId w:val="15"/>
        </w:numPr>
        <w:rPr>
          <w:rFonts w:ascii="Arial" w:hAnsi="Arial" w:cs="Arial"/>
          <w:b/>
          <w:sz w:val="18"/>
          <w:szCs w:val="18"/>
        </w:rPr>
      </w:pPr>
      <w:r w:rsidRPr="003D265F">
        <w:rPr>
          <w:rFonts w:ascii="Arial" w:hAnsi="Arial" w:cs="Arial"/>
          <w:b/>
          <w:sz w:val="18"/>
          <w:szCs w:val="18"/>
        </w:rPr>
        <w:t>AP Free Response Performance System for AP US History Teachers</w:t>
      </w:r>
    </w:p>
    <w:p w:rsidR="00F02363" w:rsidRPr="003D265F" w:rsidRDefault="003D265F" w:rsidP="00627477">
      <w:pPr>
        <w:pStyle w:val="NoSpacing"/>
        <w:numPr>
          <w:ilvl w:val="0"/>
          <w:numId w:val="15"/>
        </w:numPr>
        <w:rPr>
          <w:rFonts w:ascii="Arial" w:hAnsi="Arial" w:cs="Arial"/>
          <w:b/>
          <w:sz w:val="18"/>
          <w:szCs w:val="18"/>
        </w:rPr>
      </w:pPr>
      <w:r w:rsidRPr="003D265F">
        <w:rPr>
          <w:rFonts w:ascii="Arial" w:hAnsi="Arial" w:cs="Arial"/>
          <w:b/>
          <w:sz w:val="18"/>
          <w:szCs w:val="18"/>
        </w:rPr>
        <w:t>Primary Research Website on WWII Aviators</w:t>
      </w:r>
    </w:p>
    <w:p w:rsidR="003D265F" w:rsidRDefault="003D265F" w:rsidP="00627477">
      <w:pPr>
        <w:pStyle w:val="NoSpacing"/>
        <w:numPr>
          <w:ilvl w:val="0"/>
          <w:numId w:val="15"/>
        </w:numPr>
        <w:rPr>
          <w:rFonts w:ascii="Arial" w:hAnsi="Arial" w:cs="Arial"/>
          <w:b/>
          <w:sz w:val="18"/>
          <w:szCs w:val="18"/>
        </w:rPr>
      </w:pPr>
      <w:r w:rsidRPr="003D265F">
        <w:rPr>
          <w:rFonts w:ascii="Arial" w:hAnsi="Arial" w:cs="Arial"/>
          <w:b/>
          <w:sz w:val="18"/>
          <w:szCs w:val="18"/>
        </w:rPr>
        <w:t>Asia Society Global Learning Newsletter Opportunities</w:t>
      </w:r>
    </w:p>
    <w:p w:rsidR="00627477" w:rsidRPr="003D265F" w:rsidRDefault="00627477" w:rsidP="00627477">
      <w:pPr>
        <w:pStyle w:val="NoSpacing"/>
        <w:numPr>
          <w:ilvl w:val="0"/>
          <w:numId w:val="15"/>
        </w:numPr>
        <w:rPr>
          <w:rFonts w:ascii="Arial" w:hAnsi="Arial" w:cs="Arial"/>
          <w:b/>
          <w:sz w:val="18"/>
          <w:szCs w:val="18"/>
        </w:rPr>
      </w:pPr>
      <w:r>
        <w:rPr>
          <w:rFonts w:ascii="Arial" w:hAnsi="Arial" w:cs="Arial"/>
          <w:b/>
          <w:sz w:val="18"/>
          <w:szCs w:val="18"/>
        </w:rPr>
        <w:t>ODE Resources (in every issue)</w:t>
      </w:r>
    </w:p>
    <w:p w:rsidR="003D265F" w:rsidRDefault="003D265F" w:rsidP="00CB2454">
      <w:pPr>
        <w:pStyle w:val="NoSpacing"/>
        <w:rPr>
          <w:rFonts w:ascii="Arial" w:hAnsi="Arial" w:cs="Arial"/>
        </w:rPr>
      </w:pPr>
    </w:p>
    <w:p w:rsidR="003D265F" w:rsidRPr="009D6995" w:rsidRDefault="003D265F" w:rsidP="00B11B86">
      <w:pPr>
        <w:pStyle w:val="Heading1"/>
        <w:numPr>
          <w:ilvl w:val="0"/>
          <w:numId w:val="18"/>
        </w:numPr>
      </w:pPr>
      <w:r w:rsidRPr="009D6995">
        <w:t>Oregon Constitution Challenge</w:t>
      </w:r>
    </w:p>
    <w:p w:rsidR="003D265F" w:rsidRPr="009D6995" w:rsidRDefault="003D265F" w:rsidP="009D6995">
      <w:pPr>
        <w:pStyle w:val="NoSpacing"/>
        <w:ind w:firstLine="720"/>
        <w:rPr>
          <w:rFonts w:ascii="Arial" w:hAnsi="Arial" w:cs="Arial"/>
          <w:sz w:val="20"/>
          <w:szCs w:val="20"/>
        </w:rPr>
      </w:pPr>
      <w:r w:rsidRPr="009D6995">
        <w:rPr>
          <w:rFonts w:ascii="Arial" w:hAnsi="Arial" w:cs="Arial"/>
          <w:sz w:val="20"/>
          <w:szCs w:val="20"/>
        </w:rPr>
        <w:t>Today, the Oregon State Archives invites Oregon's schoolchildren to be part of history by helping to restore and regularly</w:t>
      </w:r>
      <w:r w:rsidR="00037E57">
        <w:rPr>
          <w:rFonts w:ascii="Arial" w:hAnsi="Arial" w:cs="Arial"/>
          <w:sz w:val="20"/>
          <w:szCs w:val="20"/>
        </w:rPr>
        <w:t xml:space="preserve"> display Oregon's Constitution. </w:t>
      </w:r>
      <w:r w:rsidRPr="009D6995">
        <w:rPr>
          <w:rFonts w:ascii="Arial" w:hAnsi="Arial" w:cs="Arial"/>
          <w:sz w:val="20"/>
          <w:szCs w:val="20"/>
        </w:rPr>
        <w:t xml:space="preserve"> Our original state Constitution from 1857 is weathered and its binding is in need of repair, and due to security and preservation concerns the Constitution is kept locked away from public view except on very rare occasions.</w:t>
      </w:r>
    </w:p>
    <w:p w:rsidR="003D265F" w:rsidRPr="003D265F" w:rsidRDefault="003D265F" w:rsidP="009D6995">
      <w:pPr>
        <w:pStyle w:val="NoSpacing"/>
        <w:ind w:firstLine="720"/>
        <w:rPr>
          <w:rFonts w:ascii="Arial" w:hAnsi="Arial" w:cs="Arial"/>
          <w:sz w:val="20"/>
          <w:szCs w:val="20"/>
        </w:rPr>
      </w:pPr>
      <w:r w:rsidRPr="009D6995">
        <w:rPr>
          <w:rFonts w:ascii="Arial" w:hAnsi="Arial" w:cs="Arial"/>
          <w:sz w:val="20"/>
          <w:szCs w:val="20"/>
        </w:rPr>
        <w:t>Oregon's current generation of school children have a chance to c</w:t>
      </w:r>
      <w:r w:rsidR="00037E57">
        <w:rPr>
          <w:rFonts w:ascii="Arial" w:hAnsi="Arial" w:cs="Arial"/>
          <w:sz w:val="20"/>
          <w:szCs w:val="20"/>
        </w:rPr>
        <w:t xml:space="preserve">hange that. </w:t>
      </w:r>
      <w:r w:rsidRPr="009D6995">
        <w:rPr>
          <w:rFonts w:ascii="Arial" w:hAnsi="Arial" w:cs="Arial"/>
          <w:sz w:val="20"/>
          <w:szCs w:val="20"/>
        </w:rPr>
        <w:t xml:space="preserve"> By participating in the Oregon Constitution Challenge, O</w:t>
      </w:r>
      <w:r w:rsidR="00037E57">
        <w:rPr>
          <w:rFonts w:ascii="Arial" w:hAnsi="Arial" w:cs="Arial"/>
          <w:sz w:val="20"/>
          <w:szCs w:val="20"/>
        </w:rPr>
        <w:t xml:space="preserve">regon's schoolchildren can help </w:t>
      </w:r>
      <w:r w:rsidRPr="009D6995">
        <w:rPr>
          <w:rFonts w:ascii="Arial" w:hAnsi="Arial" w:cs="Arial"/>
          <w:sz w:val="20"/>
          <w:szCs w:val="20"/>
        </w:rPr>
        <w:t>restore and regularly display Oregon's</w:t>
      </w:r>
      <w:r w:rsidRPr="003D265F">
        <w:rPr>
          <w:rFonts w:ascii="Arial" w:hAnsi="Arial" w:cs="Arial"/>
          <w:sz w:val="20"/>
          <w:szCs w:val="20"/>
        </w:rPr>
        <w:t xml:space="preserve"> original state Constitution by funding a professional restoration of the historic document and a secure, climate-controlled display case for regular public viewing at the State Archives in Salem.</w:t>
      </w:r>
    </w:p>
    <w:p w:rsidR="003D265F" w:rsidRPr="003D265F" w:rsidRDefault="003D265F" w:rsidP="009D6995">
      <w:pPr>
        <w:pStyle w:val="NoSpacing"/>
        <w:ind w:firstLine="720"/>
        <w:rPr>
          <w:rFonts w:ascii="Arial" w:hAnsi="Arial" w:cs="Arial"/>
          <w:sz w:val="20"/>
          <w:szCs w:val="20"/>
        </w:rPr>
      </w:pPr>
      <w:r w:rsidRPr="003D265F">
        <w:rPr>
          <w:rStyle w:val="Strong"/>
          <w:rFonts w:ascii="Arial" w:hAnsi="Arial" w:cs="Arial"/>
          <w:color w:val="333333"/>
          <w:sz w:val="20"/>
          <w:szCs w:val="20"/>
        </w:rPr>
        <w:t>The</w:t>
      </w:r>
      <w:r w:rsidR="00037E57">
        <w:rPr>
          <w:rStyle w:val="Strong"/>
          <w:rFonts w:ascii="Arial" w:hAnsi="Arial" w:cs="Arial"/>
          <w:color w:val="333333"/>
          <w:sz w:val="20"/>
          <w:szCs w:val="20"/>
        </w:rPr>
        <w:t xml:space="preserve"> Oregon Constitution Challenge:  </w:t>
      </w:r>
      <w:r w:rsidRPr="003D265F">
        <w:rPr>
          <w:rFonts w:ascii="Arial" w:hAnsi="Arial" w:cs="Arial"/>
          <w:sz w:val="20"/>
          <w:szCs w:val="20"/>
        </w:rPr>
        <w:t>Approximately $60,000 is needed to restore and regularly display the Oregon Constitution.  Each school that raises a total of $250 or more by May 31st toward that goal will have its school name engraved on a plaque displayed with the original Constitution at the State Archives in Salem, so every future generation to view the Constitution will appreciate the contribution of the school.</w:t>
      </w:r>
    </w:p>
    <w:p w:rsidR="003D265F" w:rsidRPr="003D265F" w:rsidRDefault="003D265F" w:rsidP="009D6995">
      <w:pPr>
        <w:pStyle w:val="NoSpacing"/>
        <w:ind w:firstLine="720"/>
        <w:rPr>
          <w:rFonts w:ascii="Arial" w:hAnsi="Arial" w:cs="Arial"/>
          <w:sz w:val="20"/>
          <w:szCs w:val="20"/>
        </w:rPr>
      </w:pPr>
      <w:r w:rsidRPr="003D265F">
        <w:rPr>
          <w:rFonts w:ascii="Arial" w:hAnsi="Arial" w:cs="Arial"/>
          <w:sz w:val="20"/>
          <w:szCs w:val="20"/>
        </w:rPr>
        <w:t>The Oregon Constitution Challenge is open to all public, private, and cha</w:t>
      </w:r>
      <w:r w:rsidR="00037E57">
        <w:rPr>
          <w:rFonts w:ascii="Arial" w:hAnsi="Arial" w:cs="Arial"/>
          <w:sz w:val="20"/>
          <w:szCs w:val="20"/>
        </w:rPr>
        <w:t xml:space="preserve">rter schools throughout Oregon. </w:t>
      </w:r>
      <w:r w:rsidRPr="003D265F">
        <w:rPr>
          <w:rFonts w:ascii="Arial" w:hAnsi="Arial" w:cs="Arial"/>
          <w:sz w:val="20"/>
          <w:szCs w:val="20"/>
        </w:rPr>
        <w:t xml:space="preserve"> There are more than 60</w:t>
      </w:r>
      <w:r w:rsidR="00037E57">
        <w:rPr>
          <w:rFonts w:ascii="Arial" w:hAnsi="Arial" w:cs="Arial"/>
          <w:sz w:val="20"/>
          <w:szCs w:val="20"/>
        </w:rPr>
        <w:t xml:space="preserve">0,000 schoolchildren in Oregon. </w:t>
      </w:r>
      <w:r w:rsidRPr="003D265F">
        <w:rPr>
          <w:rFonts w:ascii="Arial" w:hAnsi="Arial" w:cs="Arial"/>
          <w:sz w:val="20"/>
          <w:szCs w:val="20"/>
        </w:rPr>
        <w:t xml:space="preserve"> If each student contributes just 10 cents each, then Oregon's schoolchildren can put this project on a path to success.</w:t>
      </w:r>
    </w:p>
    <w:p w:rsidR="003D265F" w:rsidRPr="003D265F" w:rsidRDefault="003D265F" w:rsidP="009D6995">
      <w:pPr>
        <w:pStyle w:val="NoSpacing"/>
        <w:ind w:firstLine="720"/>
        <w:rPr>
          <w:rFonts w:ascii="Arial" w:hAnsi="Arial" w:cs="Arial"/>
          <w:sz w:val="20"/>
          <w:szCs w:val="20"/>
        </w:rPr>
      </w:pPr>
      <w:r w:rsidRPr="003D265F">
        <w:rPr>
          <w:rFonts w:ascii="Arial" w:hAnsi="Arial" w:cs="Arial"/>
          <w:sz w:val="20"/>
          <w:szCs w:val="20"/>
        </w:rPr>
        <w:t xml:space="preserve">In the early 1980's, Oregon's schoolchildren helped raise money to </w:t>
      </w:r>
      <w:proofErr w:type="spellStart"/>
      <w:r w:rsidRPr="003D265F">
        <w:rPr>
          <w:rFonts w:ascii="Arial" w:hAnsi="Arial" w:cs="Arial"/>
          <w:sz w:val="20"/>
          <w:szCs w:val="20"/>
        </w:rPr>
        <w:t>regild</w:t>
      </w:r>
      <w:proofErr w:type="spellEnd"/>
      <w:r w:rsidRPr="003D265F">
        <w:rPr>
          <w:rFonts w:ascii="Arial" w:hAnsi="Arial" w:cs="Arial"/>
          <w:sz w:val="20"/>
          <w:szCs w:val="20"/>
        </w:rPr>
        <w:t xml:space="preserve"> the Golden Pioneer on top of</w:t>
      </w:r>
      <w:r w:rsidR="00037E57">
        <w:rPr>
          <w:rFonts w:ascii="Arial" w:hAnsi="Arial" w:cs="Arial"/>
          <w:sz w:val="20"/>
          <w:szCs w:val="20"/>
        </w:rPr>
        <w:t xml:space="preserve"> the Capitol Building in Salem. </w:t>
      </w:r>
      <w:r w:rsidRPr="003D265F">
        <w:rPr>
          <w:rFonts w:ascii="Arial" w:hAnsi="Arial" w:cs="Arial"/>
          <w:sz w:val="20"/>
          <w:szCs w:val="20"/>
        </w:rPr>
        <w:t xml:space="preserve"> That effort helped engage a generation of Oregon schoolchildren in protecting and preserving an enduring symbol of our state and its democracy.</w:t>
      </w:r>
    </w:p>
    <w:p w:rsidR="003D265F" w:rsidRPr="003D265F" w:rsidRDefault="003D265F" w:rsidP="009D6995">
      <w:pPr>
        <w:pStyle w:val="NoSpacing"/>
        <w:ind w:firstLine="720"/>
        <w:rPr>
          <w:rFonts w:ascii="Arial" w:hAnsi="Arial" w:cs="Arial"/>
          <w:sz w:val="20"/>
          <w:szCs w:val="20"/>
        </w:rPr>
      </w:pPr>
      <w:r w:rsidRPr="003D265F">
        <w:rPr>
          <w:rFonts w:ascii="Arial" w:hAnsi="Arial" w:cs="Arial"/>
          <w:sz w:val="20"/>
          <w:szCs w:val="20"/>
        </w:rPr>
        <w:t>Following on that effort, the Oregon State Archives hopes to engage another generation of Oregon schoolchildren in protecting and pre</w:t>
      </w:r>
      <w:r w:rsidR="00037E57">
        <w:rPr>
          <w:rFonts w:ascii="Arial" w:hAnsi="Arial" w:cs="Arial"/>
          <w:sz w:val="20"/>
          <w:szCs w:val="20"/>
        </w:rPr>
        <w:t xml:space="preserve">serving our state Constitution. </w:t>
      </w:r>
      <w:r w:rsidRPr="003D265F">
        <w:rPr>
          <w:rFonts w:ascii="Arial" w:hAnsi="Arial" w:cs="Arial"/>
          <w:sz w:val="20"/>
          <w:szCs w:val="20"/>
        </w:rPr>
        <w:t xml:space="preserve"> Our Constitution is both an important symbol of our democracy and the founding legal document upon which Oregon was built. It deserves to be restored and regularly displayed, and Oregon's schoolchildren are invited to help in that effort.</w:t>
      </w:r>
    </w:p>
    <w:p w:rsidR="003D265F" w:rsidRPr="003D265F" w:rsidRDefault="003D265F" w:rsidP="009D6995">
      <w:pPr>
        <w:pStyle w:val="NoSpacing"/>
        <w:ind w:firstLine="720"/>
        <w:rPr>
          <w:rFonts w:ascii="Arial" w:hAnsi="Arial" w:cs="Arial"/>
          <w:sz w:val="20"/>
          <w:szCs w:val="20"/>
        </w:rPr>
      </w:pPr>
      <w:r w:rsidRPr="003D265F">
        <w:rPr>
          <w:rFonts w:ascii="Arial" w:hAnsi="Arial" w:cs="Arial"/>
          <w:sz w:val="20"/>
          <w:szCs w:val="20"/>
        </w:rPr>
        <w:t xml:space="preserve">Oregon's Constitution was drafted in 1857 and has had been through </w:t>
      </w:r>
      <w:r w:rsidR="00037E57">
        <w:rPr>
          <w:rFonts w:ascii="Arial" w:hAnsi="Arial" w:cs="Arial"/>
          <w:sz w:val="20"/>
          <w:szCs w:val="20"/>
        </w:rPr>
        <w:t xml:space="preserve">a lot in its lifespan so far. </w:t>
      </w:r>
      <w:r w:rsidRPr="003D265F">
        <w:rPr>
          <w:rFonts w:ascii="Arial" w:hAnsi="Arial" w:cs="Arial"/>
          <w:sz w:val="20"/>
          <w:szCs w:val="20"/>
        </w:rPr>
        <w:t xml:space="preserve"> In 1880, for example, Oregon's Secretary of State found it rolled up in the back of a safe, and later the Constitution survived the fire that burned down Oregon's earlier Capitol building in 1935.</w:t>
      </w:r>
    </w:p>
    <w:p w:rsidR="003D265F" w:rsidRPr="003D265F" w:rsidRDefault="003D265F" w:rsidP="009D6995">
      <w:pPr>
        <w:pStyle w:val="NoSpacing"/>
        <w:ind w:firstLine="720"/>
        <w:rPr>
          <w:rFonts w:ascii="Arial" w:hAnsi="Arial" w:cs="Arial"/>
          <w:sz w:val="20"/>
          <w:szCs w:val="20"/>
        </w:rPr>
      </w:pPr>
      <w:r w:rsidRPr="003D265F">
        <w:rPr>
          <w:rFonts w:ascii="Arial" w:hAnsi="Arial" w:cs="Arial"/>
          <w:sz w:val="20"/>
          <w:szCs w:val="20"/>
        </w:rPr>
        <w:t>During the fundraising drive, Oregon schoolchildren and their teachers are invited to consider the following civics education questions about Oregon's Constitut</w:t>
      </w:r>
      <w:r w:rsidR="00037E57">
        <w:rPr>
          <w:rFonts w:ascii="Arial" w:hAnsi="Arial" w:cs="Arial"/>
          <w:sz w:val="20"/>
          <w:szCs w:val="20"/>
        </w:rPr>
        <w:t xml:space="preserve">ion and their state government. </w:t>
      </w:r>
      <w:r w:rsidRPr="003D265F">
        <w:rPr>
          <w:rFonts w:ascii="Arial" w:hAnsi="Arial" w:cs="Arial"/>
          <w:sz w:val="20"/>
          <w:szCs w:val="20"/>
        </w:rPr>
        <w:t xml:space="preserve"> In addition, every student submitting a written response to these questions will have their answers permanently added to the holdings at the Oregon State Archives:</w:t>
      </w:r>
    </w:p>
    <w:p w:rsidR="003D265F" w:rsidRPr="003D265F"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t>How many branches of state government were established by the Oregon Constitution?  What are they, and what do they do?</w:t>
      </w:r>
    </w:p>
    <w:p w:rsidR="003D265F" w:rsidRPr="003D265F"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lastRenderedPageBreak/>
        <w:t>How many statewide elected officers were established by the original Oregon Constitution?  Why do you think the framers of the Constitution established these different statewide offices?</w:t>
      </w:r>
    </w:p>
    <w:p w:rsidR="003D265F" w:rsidRPr="003D265F"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t>The Oregon Constitution establishes a State Senate with how many members, and a State House of Representatives with how many members?  How does the size of the Oregon Legislature established by the Oregon Constitution compare to other states and to the U.S. Congress? How do you think the size of the Oregon Legislature affects how the members of the Legislature work together?</w:t>
      </w:r>
    </w:p>
    <w:p w:rsidR="003D265F" w:rsidRPr="003D265F"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t>Where did the Constitution set the location of the State Capital?  Why did the framers in 1857 locate the Capital where they did?</w:t>
      </w:r>
    </w:p>
    <w:p w:rsidR="003D265F" w:rsidRPr="003D265F"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t>Does the Oregon Constitutio</w:t>
      </w:r>
      <w:r w:rsidR="009D6995">
        <w:rPr>
          <w:rFonts w:ascii="Arial" w:hAnsi="Arial" w:cs="Arial"/>
          <w:sz w:val="20"/>
          <w:szCs w:val="20"/>
        </w:rPr>
        <w:t xml:space="preserve">n have its own Bill of Rights?  </w:t>
      </w:r>
      <w:r w:rsidRPr="003D265F">
        <w:rPr>
          <w:rFonts w:ascii="Arial" w:hAnsi="Arial" w:cs="Arial"/>
          <w:sz w:val="20"/>
          <w:szCs w:val="20"/>
        </w:rPr>
        <w:t>How is it similar, and how is it different, than the Bill of Rights in the Unites States Constitution?</w:t>
      </w:r>
    </w:p>
    <w:p w:rsidR="003D265F" w:rsidRPr="009D6995" w:rsidRDefault="003D265F" w:rsidP="009D6995">
      <w:pPr>
        <w:pStyle w:val="NoSpacing"/>
        <w:numPr>
          <w:ilvl w:val="0"/>
          <w:numId w:val="2"/>
        </w:numPr>
        <w:rPr>
          <w:rFonts w:ascii="Arial" w:hAnsi="Arial" w:cs="Arial"/>
          <w:sz w:val="20"/>
          <w:szCs w:val="20"/>
        </w:rPr>
      </w:pPr>
      <w:r w:rsidRPr="003D265F">
        <w:rPr>
          <w:rFonts w:ascii="Arial" w:hAnsi="Arial" w:cs="Arial"/>
          <w:sz w:val="20"/>
          <w:szCs w:val="20"/>
        </w:rPr>
        <w:t>The Oregon Constitution was written in 1857, just bef</w:t>
      </w:r>
      <w:r w:rsidR="009D6995">
        <w:rPr>
          <w:rFonts w:ascii="Arial" w:hAnsi="Arial" w:cs="Arial"/>
          <w:sz w:val="20"/>
          <w:szCs w:val="20"/>
        </w:rPr>
        <w:t xml:space="preserve">ore the start of the Civil War. </w:t>
      </w:r>
      <w:r w:rsidRPr="003D265F">
        <w:rPr>
          <w:rFonts w:ascii="Arial" w:hAnsi="Arial" w:cs="Arial"/>
          <w:sz w:val="20"/>
          <w:szCs w:val="20"/>
        </w:rPr>
        <w:t xml:space="preserve"> How was the issue of slavery and African-American migration to Oregon addressed by the fr</w:t>
      </w:r>
      <w:r w:rsidR="009D6995">
        <w:rPr>
          <w:rFonts w:ascii="Arial" w:hAnsi="Arial" w:cs="Arial"/>
          <w:sz w:val="20"/>
          <w:szCs w:val="20"/>
        </w:rPr>
        <w:t xml:space="preserve">amers of Oregon's </w:t>
      </w:r>
      <w:proofErr w:type="spellStart"/>
      <w:r w:rsidR="009D6995">
        <w:rPr>
          <w:rFonts w:ascii="Arial" w:hAnsi="Arial" w:cs="Arial"/>
          <w:sz w:val="20"/>
          <w:szCs w:val="20"/>
        </w:rPr>
        <w:t>Constitution?</w:t>
      </w:r>
      <w:r w:rsidRPr="009D6995">
        <w:rPr>
          <w:rFonts w:ascii="Arial" w:hAnsi="Arial" w:cs="Arial"/>
          <w:sz w:val="20"/>
          <w:szCs w:val="20"/>
        </w:rPr>
        <w:t>What</w:t>
      </w:r>
      <w:proofErr w:type="spellEnd"/>
      <w:r w:rsidRPr="009D6995">
        <w:rPr>
          <w:rFonts w:ascii="Arial" w:hAnsi="Arial" w:cs="Arial"/>
          <w:sz w:val="20"/>
          <w:szCs w:val="20"/>
        </w:rPr>
        <w:t xml:space="preserve"> progress has Oregon made on the issue of civil rights over the more than 150 years since the Constitution was adopted?</w:t>
      </w:r>
    </w:p>
    <w:p w:rsidR="003D265F" w:rsidRPr="003D265F" w:rsidRDefault="009D6995" w:rsidP="009D6995">
      <w:pPr>
        <w:pStyle w:val="NoSpacing"/>
        <w:numPr>
          <w:ilvl w:val="0"/>
          <w:numId w:val="2"/>
        </w:numPr>
        <w:rPr>
          <w:rFonts w:ascii="Arial" w:hAnsi="Arial" w:cs="Arial"/>
          <w:sz w:val="20"/>
          <w:szCs w:val="20"/>
        </w:rPr>
      </w:pPr>
      <w:r>
        <w:rPr>
          <w:rFonts w:ascii="Arial" w:hAnsi="Arial" w:cs="Arial"/>
          <w:sz w:val="20"/>
          <w:szCs w:val="20"/>
        </w:rPr>
        <w:t>W</w:t>
      </w:r>
      <w:r w:rsidR="003D265F" w:rsidRPr="003D265F">
        <w:rPr>
          <w:rFonts w:ascii="Arial" w:hAnsi="Arial" w:cs="Arial"/>
          <w:sz w:val="20"/>
          <w:szCs w:val="20"/>
        </w:rPr>
        <w:t>hat is the Initiative a</w:t>
      </w:r>
      <w:r>
        <w:rPr>
          <w:rFonts w:ascii="Arial" w:hAnsi="Arial" w:cs="Arial"/>
          <w:sz w:val="20"/>
          <w:szCs w:val="20"/>
        </w:rPr>
        <w:t xml:space="preserve">nd Referendum system in Oregon? </w:t>
      </w:r>
      <w:r w:rsidR="003D265F" w:rsidRPr="003D265F">
        <w:rPr>
          <w:rFonts w:ascii="Arial" w:hAnsi="Arial" w:cs="Arial"/>
          <w:sz w:val="20"/>
          <w:szCs w:val="20"/>
        </w:rPr>
        <w:t xml:space="preserve"> When was it added to the Oregon Constitution, and why?</w:t>
      </w:r>
    </w:p>
    <w:p w:rsidR="003D265F" w:rsidRPr="003D265F" w:rsidRDefault="003D265F" w:rsidP="00CB495E">
      <w:pPr>
        <w:pStyle w:val="NoSpacing"/>
        <w:ind w:firstLine="360"/>
        <w:rPr>
          <w:rFonts w:ascii="Arial" w:hAnsi="Arial" w:cs="Arial"/>
          <w:sz w:val="20"/>
          <w:szCs w:val="20"/>
        </w:rPr>
      </w:pPr>
      <w:r w:rsidRPr="003D265F">
        <w:rPr>
          <w:rFonts w:ascii="Arial" w:hAnsi="Arial" w:cs="Arial"/>
          <w:sz w:val="20"/>
          <w:szCs w:val="20"/>
        </w:rPr>
        <w:t xml:space="preserve">Learn more about Oregon's Constitution at the </w:t>
      </w:r>
      <w:hyperlink r:id="rId8" w:tgtFrame="_blank" w:history="1">
        <w:r w:rsidRPr="003D265F">
          <w:rPr>
            <w:rStyle w:val="Hyperlink"/>
            <w:rFonts w:ascii="Arial" w:hAnsi="Arial" w:cs="Arial"/>
            <w:sz w:val="20"/>
            <w:szCs w:val="20"/>
          </w:rPr>
          <w:t>Oregon State Archives website</w:t>
        </w:r>
      </w:hyperlink>
      <w:r w:rsidRPr="003D265F">
        <w:rPr>
          <w:rFonts w:ascii="Arial" w:hAnsi="Arial" w:cs="Arial"/>
          <w:sz w:val="20"/>
          <w:szCs w:val="20"/>
        </w:rPr>
        <w:t>.</w:t>
      </w:r>
    </w:p>
    <w:p w:rsidR="003D265F" w:rsidRDefault="003D265F" w:rsidP="003D265F">
      <w:pPr>
        <w:pStyle w:val="NoSpacing"/>
        <w:rPr>
          <w:rFonts w:ascii="Arial" w:hAnsi="Arial" w:cs="Arial"/>
        </w:rPr>
      </w:pPr>
    </w:p>
    <w:p w:rsidR="003D265F" w:rsidRPr="00CB495E" w:rsidRDefault="003D265F" w:rsidP="00B11B86">
      <w:pPr>
        <w:pStyle w:val="Heading1"/>
        <w:numPr>
          <w:ilvl w:val="0"/>
          <w:numId w:val="18"/>
        </w:numPr>
      </w:pPr>
      <w:r w:rsidRPr="00CB495E">
        <w:t>Classroom Law Project Events and Resources</w:t>
      </w:r>
    </w:p>
    <w:p w:rsidR="00CB495E" w:rsidRDefault="00CB495E" w:rsidP="00CB495E">
      <w:pPr>
        <w:ind w:left="720"/>
        <w:rPr>
          <w:rFonts w:ascii="Arial" w:hAnsi="Arial" w:cs="Arial"/>
          <w:b/>
          <w:sz w:val="20"/>
          <w:szCs w:val="20"/>
        </w:rPr>
      </w:pPr>
      <w:r>
        <w:rPr>
          <w:rFonts w:ascii="Arial" w:hAnsi="Arial" w:cs="Arial"/>
          <w:b/>
          <w:sz w:val="20"/>
          <w:szCs w:val="20"/>
        </w:rPr>
        <w:t xml:space="preserve">Registration is Open for Law Day </w:t>
      </w:r>
    </w:p>
    <w:p w:rsidR="00CB495E" w:rsidRPr="00CB495E" w:rsidRDefault="00CB495E" w:rsidP="00CB495E">
      <w:pPr>
        <w:ind w:left="720"/>
        <w:rPr>
          <w:rFonts w:ascii="Arial" w:eastAsia="Cambria" w:hAnsi="Arial" w:cs="Arial"/>
          <w:color w:val="auto"/>
          <w:sz w:val="20"/>
          <w:szCs w:val="20"/>
        </w:rPr>
      </w:pPr>
      <w:r w:rsidRPr="00CB495E">
        <w:rPr>
          <w:rFonts w:ascii="Arial" w:eastAsia="Times" w:hAnsi="Arial" w:cs="Arial"/>
          <w:sz w:val="20"/>
          <w:szCs w:val="20"/>
        </w:rPr>
        <w:t>April 30, 2015, Portland State University</w:t>
      </w:r>
    </w:p>
    <w:p w:rsidR="00CB495E" w:rsidRPr="00CB495E" w:rsidRDefault="00CB495E" w:rsidP="00CB495E">
      <w:pPr>
        <w:ind w:left="720" w:firstLine="720"/>
        <w:rPr>
          <w:rFonts w:ascii="Arial" w:eastAsia="Cambria" w:hAnsi="Arial" w:cs="Arial"/>
          <w:sz w:val="20"/>
          <w:szCs w:val="20"/>
        </w:rPr>
      </w:pPr>
      <w:r w:rsidRPr="00CB495E">
        <w:rPr>
          <w:rFonts w:ascii="Arial" w:eastAsia="Times" w:hAnsi="Arial" w:cs="Arial"/>
          <w:sz w:val="20"/>
          <w:szCs w:val="20"/>
        </w:rPr>
        <w:t>Mark your calendar and join Classroom Law Project on Thursday, April 30, at Portland State University for the 35</w:t>
      </w:r>
      <w:r w:rsidRPr="00CB495E">
        <w:rPr>
          <w:rFonts w:ascii="Arial" w:eastAsia="Times" w:hAnsi="Arial" w:cs="Arial"/>
          <w:sz w:val="20"/>
          <w:szCs w:val="20"/>
          <w:vertAlign w:val="superscript"/>
        </w:rPr>
        <w:t>th</w:t>
      </w:r>
      <w:r w:rsidRPr="00CB495E">
        <w:rPr>
          <w:rFonts w:ascii="Arial" w:eastAsia="Times" w:hAnsi="Arial" w:cs="Arial"/>
          <w:sz w:val="20"/>
          <w:szCs w:val="20"/>
        </w:rPr>
        <w:t xml:space="preserve"> annual Law Day Conference for High School Students. This one-day conference at Portland State University features 18 different workshops on legal issues concerning youth including activism, gun control and careers in the law. Each year, more than 500 students from Oregon and SW Washington participate and learn from scholars, activists and other experts. To register or more information, please visit </w:t>
      </w:r>
      <w:hyperlink r:id="rId9" w:history="1">
        <w:r w:rsidRPr="00CB495E">
          <w:rPr>
            <w:rStyle w:val="Hyperlink"/>
            <w:rFonts w:ascii="Arial" w:eastAsia="Times" w:hAnsi="Arial" w:cs="Arial"/>
            <w:sz w:val="20"/>
            <w:szCs w:val="20"/>
          </w:rPr>
          <w:t>http://www.classroomlaw.org/programs/law-day/</w:t>
        </w:r>
      </w:hyperlink>
      <w:r w:rsidRPr="00CB495E">
        <w:rPr>
          <w:rFonts w:ascii="Arial" w:eastAsia="Times" w:hAnsi="Arial" w:cs="Arial"/>
          <w:sz w:val="20"/>
          <w:szCs w:val="20"/>
        </w:rPr>
        <w:t xml:space="preserve"> .</w:t>
      </w:r>
    </w:p>
    <w:p w:rsidR="00CB495E" w:rsidRPr="00CB495E" w:rsidRDefault="00CB495E" w:rsidP="00CB495E">
      <w:pPr>
        <w:ind w:left="720"/>
        <w:jc w:val="center"/>
        <w:rPr>
          <w:rFonts w:ascii="Arial" w:hAnsi="Arial" w:cs="Arial"/>
          <w:b/>
          <w:sz w:val="20"/>
          <w:szCs w:val="20"/>
        </w:rPr>
      </w:pPr>
    </w:p>
    <w:p w:rsidR="00CB495E" w:rsidRPr="00CB495E" w:rsidRDefault="00CB495E" w:rsidP="00CB495E">
      <w:pPr>
        <w:ind w:left="720"/>
        <w:rPr>
          <w:rFonts w:ascii="Arial" w:hAnsi="Arial" w:cs="Arial"/>
          <w:b/>
          <w:i/>
          <w:sz w:val="20"/>
          <w:szCs w:val="20"/>
        </w:rPr>
      </w:pPr>
      <w:r w:rsidRPr="00CB495E">
        <w:rPr>
          <w:rFonts w:ascii="Arial" w:hAnsi="Arial" w:cs="Arial"/>
          <w:b/>
          <w:i/>
          <w:sz w:val="20"/>
          <w:szCs w:val="20"/>
        </w:rPr>
        <w:t xml:space="preserve">We the People </w:t>
      </w:r>
      <w:r>
        <w:rPr>
          <w:rFonts w:ascii="Arial" w:hAnsi="Arial" w:cs="Arial"/>
          <w:b/>
          <w:sz w:val="20"/>
          <w:szCs w:val="20"/>
        </w:rPr>
        <w:t>Book Club</w:t>
      </w:r>
    </w:p>
    <w:p w:rsidR="00CB495E" w:rsidRPr="00CB495E" w:rsidRDefault="00CB495E" w:rsidP="00CB495E">
      <w:pPr>
        <w:ind w:left="720"/>
        <w:rPr>
          <w:rFonts w:ascii="Arial" w:hAnsi="Arial" w:cs="Arial"/>
          <w:sz w:val="20"/>
          <w:szCs w:val="20"/>
        </w:rPr>
      </w:pPr>
      <w:r w:rsidRPr="00CB495E">
        <w:rPr>
          <w:rFonts w:ascii="Arial" w:hAnsi="Arial" w:cs="Arial"/>
          <w:sz w:val="20"/>
          <w:szCs w:val="20"/>
        </w:rPr>
        <w:t>Tuesdays, 5:00pm-8:00pm, Lucky Lab Brewery, 915 SE Hawthorne Blvd., Portland</w:t>
      </w:r>
    </w:p>
    <w:p w:rsidR="00CB495E" w:rsidRPr="00CB495E" w:rsidRDefault="00CB495E" w:rsidP="00CB495E">
      <w:pPr>
        <w:ind w:left="720" w:firstLine="360"/>
        <w:rPr>
          <w:rFonts w:ascii="Arial" w:hAnsi="Arial" w:cs="Arial"/>
          <w:sz w:val="20"/>
          <w:szCs w:val="20"/>
        </w:rPr>
      </w:pPr>
      <w:r w:rsidRPr="00CB495E">
        <w:rPr>
          <w:rFonts w:ascii="Arial" w:hAnsi="Arial" w:cs="Arial"/>
          <w:sz w:val="20"/>
          <w:szCs w:val="20"/>
        </w:rPr>
        <w:t>Join Classroom Law Project for another series of fascinating books that connect with Constitutiona</w:t>
      </w:r>
      <w:r w:rsidR="00B821D8">
        <w:rPr>
          <w:rFonts w:ascii="Arial" w:hAnsi="Arial" w:cs="Arial"/>
          <w:sz w:val="20"/>
          <w:szCs w:val="20"/>
        </w:rPr>
        <w:t xml:space="preserve">l principles and current events. </w:t>
      </w:r>
      <w:r w:rsidRPr="00CB495E">
        <w:rPr>
          <w:rFonts w:ascii="Arial" w:hAnsi="Arial" w:cs="Arial"/>
          <w:sz w:val="20"/>
          <w:szCs w:val="20"/>
        </w:rPr>
        <w:t xml:space="preserve"> Meetings bring together teachers of all levels from around the Portland-metro area to discuss a variety of topics, network, and learn. Dinner is provided by Classroom Law Project, and 3 optional semester credits are offered through Lewis &amp; Clark. For more information, please visit </w:t>
      </w:r>
      <w:hyperlink r:id="rId10" w:history="1">
        <w:r w:rsidRPr="00CB495E">
          <w:rPr>
            <w:rStyle w:val="Hyperlink"/>
            <w:rFonts w:ascii="Arial" w:hAnsi="Arial" w:cs="Arial"/>
            <w:sz w:val="20"/>
            <w:szCs w:val="20"/>
          </w:rPr>
          <w:t>http://www.classroomlaw.org/homepage/we-the-people-book-club/</w:t>
        </w:r>
      </w:hyperlink>
      <w:r w:rsidRPr="00CB495E">
        <w:rPr>
          <w:rFonts w:ascii="Arial" w:hAnsi="Arial" w:cs="Arial"/>
          <w:sz w:val="20"/>
          <w:szCs w:val="20"/>
        </w:rPr>
        <w:t xml:space="preserve"> . </w:t>
      </w:r>
    </w:p>
    <w:p w:rsidR="00CB495E" w:rsidRPr="00CB495E" w:rsidRDefault="00CB495E" w:rsidP="00CB495E">
      <w:pPr>
        <w:numPr>
          <w:ilvl w:val="0"/>
          <w:numId w:val="3"/>
        </w:numPr>
        <w:tabs>
          <w:tab w:val="clear" w:pos="720"/>
          <w:tab w:val="num" w:pos="1440"/>
        </w:tabs>
        <w:ind w:left="1440"/>
        <w:rPr>
          <w:rFonts w:ascii="Arial" w:hAnsi="Arial" w:cs="Arial"/>
          <w:sz w:val="20"/>
          <w:szCs w:val="20"/>
        </w:rPr>
      </w:pPr>
      <w:r w:rsidRPr="00CB495E">
        <w:rPr>
          <w:rFonts w:ascii="Arial" w:hAnsi="Arial" w:cs="Arial"/>
          <w:sz w:val="20"/>
          <w:szCs w:val="20"/>
        </w:rPr>
        <w:t xml:space="preserve">April 28: </w:t>
      </w:r>
      <w:r w:rsidRPr="00CB495E">
        <w:rPr>
          <w:rFonts w:ascii="Arial" w:hAnsi="Arial" w:cs="Arial"/>
          <w:i/>
          <w:sz w:val="20"/>
          <w:szCs w:val="20"/>
        </w:rPr>
        <w:t>Six Amendments: How and Why We Should Change the Constitution</w:t>
      </w:r>
      <w:r w:rsidRPr="00CB495E">
        <w:rPr>
          <w:rFonts w:ascii="Arial" w:hAnsi="Arial" w:cs="Arial"/>
          <w:sz w:val="20"/>
          <w:szCs w:val="20"/>
        </w:rPr>
        <w:t>, John Paul Stevens</w:t>
      </w:r>
    </w:p>
    <w:p w:rsidR="00CB495E" w:rsidRPr="00CB495E" w:rsidRDefault="00CB495E" w:rsidP="00CB495E">
      <w:pPr>
        <w:numPr>
          <w:ilvl w:val="0"/>
          <w:numId w:val="3"/>
        </w:numPr>
        <w:ind w:left="1440"/>
        <w:rPr>
          <w:rFonts w:ascii="Arial" w:hAnsi="Arial" w:cs="Arial"/>
          <w:sz w:val="20"/>
          <w:szCs w:val="20"/>
        </w:rPr>
      </w:pPr>
      <w:r w:rsidRPr="00CB495E">
        <w:rPr>
          <w:rFonts w:ascii="Arial" w:hAnsi="Arial" w:cs="Arial"/>
          <w:sz w:val="20"/>
          <w:szCs w:val="20"/>
        </w:rPr>
        <w:t xml:space="preserve">May 26: </w:t>
      </w:r>
      <w:r w:rsidRPr="00CB495E">
        <w:rPr>
          <w:rFonts w:ascii="Arial" w:hAnsi="Arial" w:cs="Arial"/>
          <w:i/>
          <w:sz w:val="20"/>
          <w:szCs w:val="20"/>
        </w:rPr>
        <w:t>So Help Me God: The Founding Fathers and the First Great Battle Over Church and State</w:t>
      </w:r>
      <w:r w:rsidRPr="00CB495E">
        <w:rPr>
          <w:rFonts w:ascii="Arial" w:hAnsi="Arial" w:cs="Arial"/>
          <w:sz w:val="20"/>
          <w:szCs w:val="20"/>
        </w:rPr>
        <w:t>, Forrest Church</w:t>
      </w:r>
    </w:p>
    <w:p w:rsidR="00CB495E" w:rsidRPr="00CB495E" w:rsidRDefault="00CB495E" w:rsidP="00CB495E">
      <w:pPr>
        <w:numPr>
          <w:ilvl w:val="0"/>
          <w:numId w:val="3"/>
        </w:numPr>
        <w:ind w:left="1440"/>
        <w:rPr>
          <w:rFonts w:ascii="Arial" w:hAnsi="Arial" w:cs="Arial"/>
          <w:sz w:val="20"/>
          <w:szCs w:val="20"/>
        </w:rPr>
      </w:pPr>
      <w:r w:rsidRPr="00CB495E">
        <w:rPr>
          <w:rFonts w:ascii="Arial" w:hAnsi="Arial" w:cs="Arial"/>
          <w:sz w:val="20"/>
          <w:szCs w:val="20"/>
        </w:rPr>
        <w:t xml:space="preserve">June 16: </w:t>
      </w:r>
      <w:r w:rsidRPr="00CB495E">
        <w:rPr>
          <w:rFonts w:ascii="Arial" w:hAnsi="Arial" w:cs="Arial"/>
          <w:i/>
          <w:sz w:val="20"/>
          <w:szCs w:val="20"/>
        </w:rPr>
        <w:t>Deportation Nation: Outsiders in American History</w:t>
      </w:r>
      <w:r w:rsidRPr="00CB495E">
        <w:rPr>
          <w:rFonts w:ascii="Arial" w:hAnsi="Arial" w:cs="Arial"/>
          <w:sz w:val="20"/>
          <w:szCs w:val="20"/>
        </w:rPr>
        <w:t xml:space="preserve">, Daniel </w:t>
      </w:r>
      <w:proofErr w:type="spellStart"/>
      <w:r w:rsidRPr="00CB495E">
        <w:rPr>
          <w:rFonts w:ascii="Arial" w:hAnsi="Arial" w:cs="Arial"/>
          <w:sz w:val="20"/>
          <w:szCs w:val="20"/>
        </w:rPr>
        <w:t>Kanstroom</w:t>
      </w:r>
      <w:proofErr w:type="spellEnd"/>
    </w:p>
    <w:p w:rsidR="00CB495E" w:rsidRPr="00CB495E" w:rsidRDefault="00CB495E" w:rsidP="00CB495E">
      <w:pPr>
        <w:ind w:left="720"/>
        <w:rPr>
          <w:rFonts w:ascii="Arial" w:eastAsia="Times" w:hAnsi="Arial" w:cs="Arial"/>
          <w:sz w:val="20"/>
          <w:szCs w:val="20"/>
          <w:lang w:bidi="x-none"/>
        </w:rPr>
      </w:pPr>
    </w:p>
    <w:p w:rsidR="00CB495E" w:rsidRPr="00CB495E" w:rsidRDefault="00CB495E" w:rsidP="00CB495E">
      <w:pPr>
        <w:ind w:left="720"/>
        <w:rPr>
          <w:rFonts w:ascii="Arial" w:eastAsia="Times" w:hAnsi="Arial" w:cs="Arial"/>
          <w:b/>
          <w:sz w:val="20"/>
          <w:szCs w:val="20"/>
        </w:rPr>
      </w:pPr>
      <w:r w:rsidRPr="00CB495E">
        <w:rPr>
          <w:rFonts w:ascii="Arial" w:eastAsia="Times" w:hAnsi="Arial" w:cs="Arial"/>
          <w:b/>
          <w:sz w:val="20"/>
          <w:szCs w:val="20"/>
        </w:rPr>
        <w:t xml:space="preserve">Registration open! We the People Day (Grades 5-8) &amp; Project Citizen Showcase </w:t>
      </w:r>
      <w:r>
        <w:rPr>
          <w:rFonts w:ascii="Arial" w:eastAsia="Times" w:hAnsi="Arial" w:cs="Arial"/>
          <w:b/>
          <w:sz w:val="20"/>
          <w:szCs w:val="20"/>
        </w:rPr>
        <w:t xml:space="preserve">(Grades 5-12) </w:t>
      </w:r>
    </w:p>
    <w:p w:rsidR="00CB495E" w:rsidRPr="00B821D8" w:rsidRDefault="00CB495E" w:rsidP="00CB495E">
      <w:pPr>
        <w:ind w:left="720"/>
        <w:rPr>
          <w:rFonts w:ascii="Arial" w:eastAsia="Times" w:hAnsi="Arial" w:cs="Arial"/>
          <w:sz w:val="20"/>
          <w:szCs w:val="20"/>
        </w:rPr>
      </w:pPr>
      <w:r w:rsidRPr="00B821D8">
        <w:rPr>
          <w:rFonts w:ascii="Arial" w:eastAsia="Times" w:hAnsi="Arial" w:cs="Arial"/>
          <w:sz w:val="20"/>
          <w:szCs w:val="20"/>
        </w:rPr>
        <w:t>May 21-22, 2014 Oregon State Capitol</w:t>
      </w:r>
    </w:p>
    <w:p w:rsidR="00CB495E" w:rsidRPr="00CB495E" w:rsidRDefault="00CB495E" w:rsidP="00CB495E">
      <w:pPr>
        <w:ind w:left="720" w:firstLine="720"/>
        <w:rPr>
          <w:rFonts w:ascii="Arial" w:eastAsia="Times" w:hAnsi="Arial" w:cs="Arial"/>
          <w:color w:val="0000FF"/>
          <w:sz w:val="20"/>
          <w:szCs w:val="20"/>
          <w:u w:val="single"/>
        </w:rPr>
      </w:pPr>
      <w:r w:rsidRPr="00CB495E">
        <w:rPr>
          <w:rFonts w:ascii="Arial" w:eastAsia="Times" w:hAnsi="Arial" w:cs="Arial"/>
          <w:sz w:val="20"/>
          <w:szCs w:val="20"/>
        </w:rPr>
        <w:t xml:space="preserve">These days at the State Capitol offer students the opportunity to present </w:t>
      </w:r>
      <w:r w:rsidRPr="00CB495E">
        <w:rPr>
          <w:rFonts w:ascii="Arial" w:eastAsia="Times" w:hAnsi="Arial" w:cs="Arial"/>
          <w:i/>
          <w:sz w:val="20"/>
          <w:szCs w:val="20"/>
        </w:rPr>
        <w:t>We the People</w:t>
      </w:r>
      <w:r w:rsidRPr="00CB495E">
        <w:rPr>
          <w:rFonts w:ascii="Arial" w:eastAsia="Times" w:hAnsi="Arial" w:cs="Arial"/>
          <w:sz w:val="20"/>
          <w:szCs w:val="20"/>
        </w:rPr>
        <w:t xml:space="preserve"> (Thurs., May 21) </w:t>
      </w:r>
      <w:r w:rsidRPr="00CB495E">
        <w:rPr>
          <w:rFonts w:ascii="Arial" w:eastAsia="Times" w:hAnsi="Arial" w:cs="Arial"/>
          <w:sz w:val="20"/>
          <w:szCs w:val="20"/>
          <w:u w:val="single"/>
        </w:rPr>
        <w:t>and/or</w:t>
      </w:r>
      <w:r w:rsidRPr="00CB495E">
        <w:rPr>
          <w:rFonts w:ascii="Arial" w:eastAsia="Times" w:hAnsi="Arial" w:cs="Arial"/>
          <w:sz w:val="20"/>
          <w:szCs w:val="20"/>
        </w:rPr>
        <w:t xml:space="preserve"> </w:t>
      </w:r>
      <w:r w:rsidRPr="00CB495E">
        <w:rPr>
          <w:rFonts w:ascii="Arial" w:eastAsia="Times" w:hAnsi="Arial" w:cs="Arial"/>
          <w:i/>
          <w:sz w:val="20"/>
          <w:szCs w:val="20"/>
        </w:rPr>
        <w:t>Project Citizen</w:t>
      </w:r>
      <w:r w:rsidRPr="00CB495E">
        <w:rPr>
          <w:rFonts w:ascii="Arial" w:eastAsia="Times" w:hAnsi="Arial" w:cs="Arial"/>
          <w:sz w:val="20"/>
          <w:szCs w:val="20"/>
        </w:rPr>
        <w:t xml:space="preserve"> (Fri., May 22) simulated hearings to a panel of civic leaders. Teachers may choose units and questions. Project Citizen portfolios are displayed in the Capitol Galleria and judged by civic leaders. For more information and to register, visit </w:t>
      </w:r>
      <w:hyperlink r:id="rId11" w:history="1">
        <w:r w:rsidRPr="00CB495E">
          <w:rPr>
            <w:rStyle w:val="Hyperlink"/>
            <w:rFonts w:ascii="Arial" w:eastAsia="Times" w:hAnsi="Arial" w:cs="Arial"/>
            <w:sz w:val="20"/>
            <w:szCs w:val="20"/>
          </w:rPr>
          <w:t>http://www.classroomlaw.org/homepage/we-the-people-project-citizen-days/</w:t>
        </w:r>
      </w:hyperlink>
      <w:r w:rsidRPr="00CB495E">
        <w:rPr>
          <w:rFonts w:ascii="Arial" w:eastAsia="Times" w:hAnsi="Arial" w:cs="Arial"/>
          <w:color w:val="0000FF"/>
          <w:sz w:val="20"/>
          <w:szCs w:val="20"/>
          <w:u w:val="single"/>
        </w:rPr>
        <w:t>.</w:t>
      </w:r>
    </w:p>
    <w:p w:rsidR="00CB495E" w:rsidRPr="00CB495E" w:rsidRDefault="00CB495E" w:rsidP="00CB495E">
      <w:pPr>
        <w:ind w:left="720"/>
        <w:rPr>
          <w:rFonts w:ascii="Arial" w:eastAsia="Times" w:hAnsi="Arial" w:cs="Arial"/>
          <w:color w:val="0000FF"/>
          <w:sz w:val="20"/>
          <w:szCs w:val="20"/>
          <w:u w:val="single"/>
        </w:rPr>
      </w:pPr>
    </w:p>
    <w:p w:rsidR="00CB495E" w:rsidRPr="00CB495E" w:rsidRDefault="00CB495E" w:rsidP="00CB495E">
      <w:pPr>
        <w:ind w:left="720"/>
        <w:rPr>
          <w:rFonts w:ascii="Arial" w:eastAsia="Cambria" w:hAnsi="Arial" w:cs="Arial"/>
          <w:b/>
          <w:color w:val="auto"/>
          <w:sz w:val="20"/>
          <w:szCs w:val="20"/>
        </w:rPr>
      </w:pPr>
      <w:r w:rsidRPr="00CB495E">
        <w:rPr>
          <w:rFonts w:ascii="Arial" w:hAnsi="Arial" w:cs="Arial"/>
          <w:b/>
          <w:sz w:val="20"/>
          <w:szCs w:val="20"/>
        </w:rPr>
        <w:t xml:space="preserve">SAVE THE DATE! </w:t>
      </w:r>
      <w:r w:rsidRPr="00B821D8">
        <w:rPr>
          <w:rFonts w:ascii="Arial" w:eastAsia="Times" w:hAnsi="Arial" w:cs="Arial"/>
          <w:b/>
          <w:sz w:val="20"/>
          <w:szCs w:val="20"/>
        </w:rPr>
        <w:t>Summer Institute for Teachers</w:t>
      </w:r>
    </w:p>
    <w:p w:rsidR="00CB495E" w:rsidRPr="00CB495E" w:rsidRDefault="00CB495E" w:rsidP="00CB495E">
      <w:pPr>
        <w:ind w:left="720" w:firstLine="720"/>
        <w:rPr>
          <w:rFonts w:ascii="Arial" w:eastAsia="Cambria" w:hAnsi="Arial" w:cs="Arial"/>
          <w:color w:val="auto"/>
          <w:sz w:val="20"/>
          <w:szCs w:val="20"/>
        </w:rPr>
      </w:pPr>
      <w:r w:rsidRPr="00CB495E">
        <w:rPr>
          <w:rFonts w:ascii="Arial" w:hAnsi="Arial" w:cs="Arial"/>
          <w:sz w:val="20"/>
          <w:szCs w:val="20"/>
        </w:rPr>
        <w:lastRenderedPageBreak/>
        <w:t>Schools are important sites for preparing young people to engage in democratic life, and teaching young people about the political issues of the day is one important part of that preparation. Unfortunately, for the past two decades the political climate in the United States has become increasingly divisive and polarized, making some teachers and administrators worry that including political discussion in the curriculum might be too controversial for students to handle. Yet, research shows that when teachers are able to create a classroom climate that invites an open exchange of ideas while at the same time structuring discussions so that students develop the knowledge and skills to discuss productively, students become more engaged in the classroom, more interested in politics, and more willing to listen to competing points of views. This institute will draw upon this research to help teachers improve their skills teaching about politics and facilitating classroom discussions about controversial political issues.</w:t>
      </w:r>
    </w:p>
    <w:p w:rsidR="00CB495E" w:rsidRPr="00CB495E" w:rsidRDefault="00CB495E" w:rsidP="00B821D8">
      <w:pPr>
        <w:ind w:left="1440"/>
        <w:rPr>
          <w:rFonts w:ascii="Arial" w:eastAsia="Times" w:hAnsi="Arial" w:cs="Arial"/>
          <w:sz w:val="20"/>
          <w:szCs w:val="20"/>
        </w:rPr>
      </w:pPr>
      <w:r w:rsidRPr="00CB495E">
        <w:rPr>
          <w:rFonts w:ascii="Arial" w:eastAsia="Times" w:hAnsi="Arial" w:cs="Arial"/>
          <w:sz w:val="20"/>
          <w:szCs w:val="20"/>
        </w:rPr>
        <w:t>Who:  Upper Elementary, Middle and High School Teachers</w:t>
      </w:r>
    </w:p>
    <w:p w:rsidR="00CB495E" w:rsidRPr="00CB495E" w:rsidRDefault="00CB495E" w:rsidP="00B821D8">
      <w:pPr>
        <w:ind w:left="1440"/>
        <w:rPr>
          <w:rFonts w:ascii="Arial" w:eastAsia="Times" w:hAnsi="Arial" w:cs="Arial"/>
          <w:sz w:val="20"/>
          <w:szCs w:val="20"/>
        </w:rPr>
      </w:pPr>
      <w:r w:rsidRPr="00CB495E">
        <w:rPr>
          <w:rFonts w:ascii="Arial" w:eastAsia="Times" w:hAnsi="Arial" w:cs="Arial"/>
          <w:sz w:val="20"/>
          <w:szCs w:val="20"/>
        </w:rPr>
        <w:t xml:space="preserve">Where:  Central Oregon Community College; Bend, OR </w:t>
      </w:r>
    </w:p>
    <w:p w:rsidR="00CB495E" w:rsidRPr="00CB495E" w:rsidRDefault="00CB495E" w:rsidP="00B821D8">
      <w:pPr>
        <w:ind w:left="1440"/>
        <w:rPr>
          <w:rFonts w:ascii="Arial" w:eastAsia="Times" w:hAnsi="Arial" w:cs="Arial"/>
          <w:sz w:val="20"/>
          <w:szCs w:val="20"/>
        </w:rPr>
      </w:pPr>
      <w:r w:rsidRPr="00CB495E">
        <w:rPr>
          <w:rFonts w:ascii="Arial" w:eastAsia="Times" w:hAnsi="Arial" w:cs="Arial"/>
          <w:sz w:val="20"/>
          <w:szCs w:val="20"/>
        </w:rPr>
        <w:t>When:  June 23-26, 2015</w:t>
      </w:r>
    </w:p>
    <w:p w:rsidR="00CB495E" w:rsidRPr="00CB495E" w:rsidRDefault="00CB495E" w:rsidP="00CB495E">
      <w:pPr>
        <w:ind w:left="720"/>
        <w:rPr>
          <w:rFonts w:ascii="Arial" w:eastAsia="Times" w:hAnsi="Arial" w:cs="Arial"/>
          <w:sz w:val="20"/>
          <w:szCs w:val="20"/>
        </w:rPr>
      </w:pPr>
      <w:r w:rsidRPr="00CB495E">
        <w:rPr>
          <w:rFonts w:ascii="Arial" w:eastAsia="Times" w:hAnsi="Arial" w:cs="Arial"/>
          <w:sz w:val="20"/>
          <w:szCs w:val="20"/>
        </w:rPr>
        <w:t xml:space="preserve">Check </w:t>
      </w:r>
      <w:r w:rsidR="00B821D8">
        <w:rPr>
          <w:rFonts w:ascii="Arial" w:eastAsia="Times" w:hAnsi="Arial" w:cs="Arial"/>
          <w:sz w:val="20"/>
          <w:szCs w:val="20"/>
        </w:rPr>
        <w:t>the</w:t>
      </w:r>
      <w:r w:rsidRPr="00CB495E">
        <w:rPr>
          <w:rFonts w:ascii="Arial" w:eastAsia="Times" w:hAnsi="Arial" w:cs="Arial"/>
          <w:sz w:val="20"/>
          <w:szCs w:val="20"/>
        </w:rPr>
        <w:t xml:space="preserve"> website for more details and registration opening this month. </w:t>
      </w:r>
      <w:hyperlink r:id="rId12" w:history="1">
        <w:r w:rsidRPr="00CB495E">
          <w:rPr>
            <w:rStyle w:val="Hyperlink"/>
            <w:rFonts w:ascii="Arial" w:eastAsia="Times" w:hAnsi="Arial" w:cs="Arial"/>
            <w:sz w:val="20"/>
            <w:szCs w:val="20"/>
          </w:rPr>
          <w:t>http://www.classroomlaw.org/programs/summer-institute/</w:t>
        </w:r>
      </w:hyperlink>
      <w:r w:rsidRPr="00CB495E">
        <w:rPr>
          <w:rFonts w:ascii="Arial" w:eastAsia="Times" w:hAnsi="Arial" w:cs="Arial"/>
          <w:sz w:val="20"/>
          <w:szCs w:val="20"/>
        </w:rPr>
        <w:t xml:space="preserve"> .</w:t>
      </w:r>
    </w:p>
    <w:p w:rsidR="00CB495E" w:rsidRPr="00CB495E" w:rsidRDefault="00CB495E" w:rsidP="00B821D8">
      <w:pPr>
        <w:rPr>
          <w:rFonts w:ascii="Arial" w:eastAsia="Times" w:hAnsi="Arial" w:cs="Arial"/>
          <w:sz w:val="20"/>
          <w:szCs w:val="20"/>
          <w:lang w:bidi="x-none"/>
        </w:rPr>
      </w:pPr>
    </w:p>
    <w:p w:rsidR="00CB495E" w:rsidRPr="00CB495E" w:rsidRDefault="00CB495E" w:rsidP="00CB495E">
      <w:pPr>
        <w:ind w:left="720"/>
        <w:rPr>
          <w:rFonts w:ascii="Arial" w:eastAsia="Times" w:hAnsi="Arial" w:cs="Arial"/>
          <w:b/>
          <w:color w:val="auto"/>
          <w:sz w:val="20"/>
          <w:szCs w:val="20"/>
        </w:rPr>
      </w:pPr>
      <w:r w:rsidRPr="00CB495E">
        <w:rPr>
          <w:rFonts w:ascii="Arial" w:eastAsia="Times" w:hAnsi="Arial" w:cs="Arial"/>
          <w:b/>
          <w:sz w:val="20"/>
          <w:szCs w:val="20"/>
        </w:rPr>
        <w:t xml:space="preserve">Susie and Tyler’s Current Events </w:t>
      </w:r>
    </w:p>
    <w:p w:rsidR="00CB495E" w:rsidRPr="00CB495E" w:rsidRDefault="00CB495E" w:rsidP="00CB495E">
      <w:pPr>
        <w:ind w:left="720" w:firstLine="720"/>
        <w:rPr>
          <w:rFonts w:ascii="Arial" w:eastAsia="Cambria" w:hAnsi="Arial" w:cs="Arial"/>
          <w:sz w:val="20"/>
          <w:szCs w:val="20"/>
        </w:rPr>
      </w:pPr>
      <w:r w:rsidRPr="00CB495E">
        <w:rPr>
          <w:rFonts w:ascii="Arial" w:eastAsia="Times" w:hAnsi="Arial" w:cs="Arial"/>
          <w:sz w:val="20"/>
          <w:szCs w:val="20"/>
        </w:rPr>
        <w:t>Are you looking to include current events in your classroom? Classroom Law Project’s good friend, Susie Marcus, and program manager, Tyler Kaltenbach, do the research and lesson</w:t>
      </w:r>
      <w:r w:rsidR="00B821D8">
        <w:rPr>
          <w:rFonts w:ascii="Arial" w:eastAsia="Times" w:hAnsi="Arial" w:cs="Arial"/>
          <w:sz w:val="20"/>
          <w:szCs w:val="20"/>
        </w:rPr>
        <w:t xml:space="preserve"> development for you every week, c</w:t>
      </w:r>
      <w:r w:rsidRPr="00CB495E">
        <w:rPr>
          <w:rFonts w:ascii="Arial" w:eastAsia="Times" w:hAnsi="Arial" w:cs="Arial"/>
          <w:sz w:val="20"/>
          <w:szCs w:val="20"/>
        </w:rPr>
        <w:t xml:space="preserve">omplete with links to articles, questions to consider, lesson plans, standards (Oregon Social Studies content and CCSS), and connections to the </w:t>
      </w:r>
      <w:r w:rsidRPr="00CB495E">
        <w:rPr>
          <w:rFonts w:ascii="Arial" w:eastAsia="Times" w:hAnsi="Arial" w:cs="Arial"/>
          <w:i/>
          <w:sz w:val="20"/>
          <w:szCs w:val="20"/>
        </w:rPr>
        <w:t xml:space="preserve">We the People </w:t>
      </w:r>
      <w:r w:rsidRPr="00CB495E">
        <w:rPr>
          <w:rFonts w:ascii="Arial" w:eastAsia="Times" w:hAnsi="Arial" w:cs="Arial"/>
          <w:sz w:val="20"/>
          <w:szCs w:val="20"/>
        </w:rPr>
        <w:t xml:space="preserve">text. For this week’s current event and our archive, please visit </w:t>
      </w:r>
      <w:hyperlink r:id="rId13" w:history="1">
        <w:r w:rsidRPr="00CB495E">
          <w:rPr>
            <w:rStyle w:val="Hyperlink"/>
            <w:rFonts w:ascii="Arial" w:eastAsia="Times" w:hAnsi="Arial" w:cs="Arial"/>
            <w:sz w:val="20"/>
            <w:szCs w:val="20"/>
          </w:rPr>
          <w:t>http://www.classroomlaw.org/resources/susies-current-events/</w:t>
        </w:r>
      </w:hyperlink>
      <w:r w:rsidRPr="00CB495E">
        <w:rPr>
          <w:rFonts w:ascii="Arial" w:eastAsia="Times" w:hAnsi="Arial" w:cs="Arial"/>
          <w:sz w:val="20"/>
          <w:szCs w:val="20"/>
        </w:rPr>
        <w:t>.</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Hannah and Eliza Gorman House of Corvallis Latest National Register Listing</w:t>
      </w:r>
    </w:p>
    <w:p w:rsidR="00101763" w:rsidRPr="00101763" w:rsidRDefault="00101763" w:rsidP="00101763">
      <w:pPr>
        <w:pStyle w:val="NoSpacing"/>
        <w:ind w:firstLine="720"/>
        <w:rPr>
          <w:rFonts w:ascii="Arial" w:hAnsi="Arial" w:cs="Arial"/>
          <w:sz w:val="20"/>
          <w:szCs w:val="20"/>
        </w:rPr>
      </w:pPr>
      <w:r w:rsidRPr="00101763">
        <w:rPr>
          <w:rFonts w:ascii="Arial" w:hAnsi="Arial" w:cs="Arial"/>
          <w:sz w:val="20"/>
          <w:szCs w:val="20"/>
        </w:rPr>
        <w:t xml:space="preserve">The Hannah and Eliza Gorman House in Corvallis is among Oregon’s latest entries in the National Register of Historic Places. The circa 1857-1866 house north of downtown is important as one of only a handful of pioneer-era houses remaining in the community. Mother and daughter Hannah and Eliza Gorman, both slaves, </w:t>
      </w:r>
      <w:r>
        <w:rPr>
          <w:rFonts w:ascii="Arial" w:hAnsi="Arial" w:cs="Arial"/>
          <w:sz w:val="20"/>
          <w:szCs w:val="20"/>
        </w:rPr>
        <w:t>e</w:t>
      </w:r>
      <w:r w:rsidRPr="00101763">
        <w:rPr>
          <w:rFonts w:ascii="Arial" w:hAnsi="Arial" w:cs="Arial"/>
          <w:sz w:val="20"/>
          <w:szCs w:val="20"/>
        </w:rPr>
        <w:t xml:space="preserve">migrated from Missouri over the Oregon Trail in 1844. Once freed from bondage, the two unmarried women purchased the property upon which to build their house at a time when Oregon’s exclusion laws prohibited African Americans from owning property. Built in two phases, the simple house served as their home and place of business. They became well-respected citizens in the community, working as a laundress and seamstress. After Eliza Gorman died in 1869, Hannah moved to Portland and in 1875, she sold the house and property in Corvallis. </w:t>
      </w:r>
    </w:p>
    <w:p w:rsidR="00101763" w:rsidRPr="00101763" w:rsidRDefault="00101763" w:rsidP="00101763">
      <w:pPr>
        <w:pStyle w:val="NoSpacing"/>
        <w:ind w:firstLine="720"/>
        <w:rPr>
          <w:rFonts w:ascii="Arial" w:hAnsi="Arial" w:cs="Arial"/>
          <w:sz w:val="20"/>
          <w:szCs w:val="20"/>
        </w:rPr>
      </w:pPr>
      <w:r w:rsidRPr="00101763">
        <w:rPr>
          <w:rFonts w:ascii="Arial" w:hAnsi="Arial" w:cs="Arial"/>
          <w:sz w:val="20"/>
          <w:szCs w:val="20"/>
        </w:rPr>
        <w:t>The Hannah and Eliza Gorman House is one of a very small percentage of settlement-era dwellings remaining in the Willamette Valley, and one of even fewer buildings remaining in Oregon associated with African American pioneers.</w:t>
      </w:r>
    </w:p>
    <w:p w:rsidR="003D265F" w:rsidRPr="00101763" w:rsidRDefault="00101763" w:rsidP="00101763">
      <w:pPr>
        <w:pStyle w:val="NoSpacing"/>
        <w:ind w:firstLine="720"/>
        <w:rPr>
          <w:rFonts w:ascii="Arial" w:hAnsi="Arial" w:cs="Arial"/>
          <w:sz w:val="20"/>
          <w:szCs w:val="20"/>
        </w:rPr>
      </w:pPr>
      <w:r w:rsidRPr="00101763">
        <w:rPr>
          <w:rFonts w:ascii="Arial" w:hAnsi="Arial" w:cs="Arial"/>
          <w:sz w:val="20"/>
          <w:szCs w:val="20"/>
        </w:rPr>
        <w:t xml:space="preserve">Oregon’s State Advisory Committee on Historic Preservation recommended the building’s nomination during their October 2014 meeting. It is one of forty-two individual historic properties in Corvallis listed in the National Register. The National Park Service maintains the National Register under the authority of the National Historic Preservation Act of 1966. For further information about the National Register and recent Oregon listings, visit the </w:t>
      </w:r>
      <w:hyperlink r:id="rId14" w:history="1">
        <w:r w:rsidRPr="00101763">
          <w:rPr>
            <w:rStyle w:val="Hyperlink"/>
            <w:rFonts w:ascii="Arial" w:eastAsia="Times New Roman" w:hAnsi="Arial" w:cs="Arial"/>
            <w:sz w:val="20"/>
            <w:szCs w:val="20"/>
          </w:rPr>
          <w:t>Oregon Heritage website</w:t>
        </w:r>
      </w:hyperlink>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The Oregon New Lawyers Division 2015 Essay Contest</w:t>
      </w:r>
    </w:p>
    <w:p w:rsidR="00101763" w:rsidRPr="00101763" w:rsidRDefault="00101763" w:rsidP="00101763">
      <w:pPr>
        <w:ind w:firstLine="720"/>
        <w:rPr>
          <w:rFonts w:ascii="Arial" w:hAnsi="Arial" w:cs="Arial"/>
          <w:color w:val="auto"/>
          <w:sz w:val="20"/>
          <w:szCs w:val="20"/>
        </w:rPr>
      </w:pPr>
      <w:r w:rsidRPr="00101763">
        <w:rPr>
          <w:rFonts w:ascii="Arial" w:hAnsi="Arial" w:cs="Arial"/>
          <w:color w:val="auto"/>
          <w:sz w:val="20"/>
          <w:szCs w:val="20"/>
        </w:rPr>
        <w:t xml:space="preserve">The Oregon New Lawyers Division announces its 2015 essay contest, in which high school students submit an essay of 500-750 words and are eligible to receive scholarships of $500, $350, or $250 for first, second, and </w:t>
      </w:r>
      <w:r>
        <w:rPr>
          <w:rFonts w:ascii="Arial" w:hAnsi="Arial" w:cs="Arial"/>
          <w:color w:val="auto"/>
          <w:sz w:val="20"/>
          <w:szCs w:val="20"/>
        </w:rPr>
        <w:t xml:space="preserve">third place, respectively. </w:t>
      </w:r>
      <w:r w:rsidRPr="00101763">
        <w:rPr>
          <w:rFonts w:ascii="Arial" w:hAnsi="Arial" w:cs="Arial"/>
          <w:color w:val="auto"/>
          <w:sz w:val="20"/>
          <w:szCs w:val="20"/>
        </w:rPr>
        <w:t xml:space="preserve"> This year’s topic concerns when a Facebook post is a “true threat” and not protected sp</w:t>
      </w:r>
      <w:r>
        <w:rPr>
          <w:rFonts w:ascii="Arial" w:hAnsi="Arial" w:cs="Arial"/>
          <w:color w:val="auto"/>
          <w:sz w:val="20"/>
          <w:szCs w:val="20"/>
        </w:rPr>
        <w:t xml:space="preserve">eech under the First Amendment. </w:t>
      </w:r>
      <w:r w:rsidRPr="00101763">
        <w:rPr>
          <w:rFonts w:ascii="Arial" w:hAnsi="Arial" w:cs="Arial"/>
          <w:color w:val="auto"/>
          <w:sz w:val="20"/>
          <w:szCs w:val="20"/>
        </w:rPr>
        <w:t xml:space="preserve"> Materials are available at: </w:t>
      </w:r>
      <w:hyperlink r:id="rId15" w:history="1">
        <w:r w:rsidRPr="00101763">
          <w:rPr>
            <w:rStyle w:val="Hyperlink"/>
            <w:rFonts w:ascii="Arial" w:hAnsi="Arial" w:cs="Arial"/>
            <w:sz w:val="20"/>
            <w:szCs w:val="20"/>
          </w:rPr>
          <w:t>http://www.osbar.org/onld/essay/essaycontest.html</w:t>
        </w:r>
      </w:hyperlink>
      <w:r>
        <w:rPr>
          <w:rFonts w:ascii="Arial" w:hAnsi="Arial" w:cs="Arial"/>
          <w:color w:val="auto"/>
          <w:sz w:val="20"/>
          <w:szCs w:val="20"/>
        </w:rPr>
        <w:t xml:space="preserve">. </w:t>
      </w:r>
      <w:r w:rsidRPr="00101763">
        <w:rPr>
          <w:rFonts w:ascii="Arial" w:hAnsi="Arial" w:cs="Arial"/>
          <w:color w:val="auto"/>
          <w:sz w:val="20"/>
          <w:szCs w:val="20"/>
        </w:rPr>
        <w:t xml:space="preserve"> Essays are due via mail or email to the Oregon State Bar Center in Tigard</w:t>
      </w:r>
      <w:r>
        <w:rPr>
          <w:rFonts w:ascii="Arial" w:hAnsi="Arial" w:cs="Arial"/>
          <w:color w:val="auto"/>
          <w:sz w:val="20"/>
          <w:szCs w:val="20"/>
        </w:rPr>
        <w:t xml:space="preserve"> no later than May 7, 2015.</w:t>
      </w:r>
    </w:p>
    <w:p w:rsidR="000F74B9" w:rsidRDefault="000F74B9" w:rsidP="003D265F">
      <w:pPr>
        <w:pStyle w:val="NoSpacing"/>
        <w:rPr>
          <w:rFonts w:ascii="Arial" w:hAnsi="Arial" w:cs="Arial"/>
        </w:rPr>
      </w:pPr>
    </w:p>
    <w:p w:rsidR="000F74B9" w:rsidRPr="00627477" w:rsidRDefault="000F74B9" w:rsidP="00B11B86">
      <w:pPr>
        <w:pStyle w:val="Heading1"/>
        <w:numPr>
          <w:ilvl w:val="0"/>
          <w:numId w:val="18"/>
        </w:numPr>
      </w:pPr>
      <w:r w:rsidRPr="00627477">
        <w:t>OSLIS: Digital Resources to Support Classroom Teaching and Student Learning</w:t>
      </w:r>
    </w:p>
    <w:p w:rsidR="000F74B9" w:rsidRPr="000F74B9" w:rsidRDefault="00B11B86" w:rsidP="000F74B9">
      <w:pPr>
        <w:ind w:firstLine="720"/>
        <w:rPr>
          <w:rFonts w:ascii="Arial" w:hAnsi="Arial" w:cs="Arial"/>
          <w:sz w:val="20"/>
          <w:szCs w:val="20"/>
        </w:rPr>
      </w:pPr>
      <w:hyperlink r:id="rId16" w:history="1">
        <w:r w:rsidR="000F74B9" w:rsidRPr="000F74B9">
          <w:rPr>
            <w:rStyle w:val="Hyperlink"/>
            <w:rFonts w:ascii="Arial" w:hAnsi="Arial" w:cs="Arial"/>
            <w:sz w:val="20"/>
            <w:szCs w:val="20"/>
          </w:rPr>
          <w:t>OSLIS</w:t>
        </w:r>
      </w:hyperlink>
      <w:r w:rsidR="000F74B9" w:rsidRPr="000F74B9">
        <w:rPr>
          <w:rFonts w:ascii="Arial" w:hAnsi="Arial" w:cs="Arial"/>
          <w:sz w:val="20"/>
          <w:szCs w:val="20"/>
        </w:rPr>
        <w:t xml:space="preserve"> has many resources to support your students and you. First, there’s access to a suite of databases, including Opposing Viewpoints and U.S. History in Context, full of informational text and multimedia from trusted periodicals, reference books, and more. Then there’s access to </w:t>
      </w:r>
      <w:proofErr w:type="spellStart"/>
      <w:r w:rsidR="000F74B9" w:rsidRPr="000F74B9">
        <w:rPr>
          <w:rFonts w:ascii="Arial" w:hAnsi="Arial" w:cs="Arial"/>
          <w:sz w:val="20"/>
          <w:szCs w:val="20"/>
        </w:rPr>
        <w:t>LearningExpress</w:t>
      </w:r>
      <w:proofErr w:type="spellEnd"/>
      <w:r w:rsidR="000F74B9" w:rsidRPr="000F74B9">
        <w:rPr>
          <w:rFonts w:ascii="Arial" w:hAnsi="Arial" w:cs="Arial"/>
          <w:sz w:val="20"/>
          <w:szCs w:val="20"/>
        </w:rPr>
        <w:t xml:space="preserve"> Library, a skill-building and test-prep database that includes practice tests, tutorials, and eBooks to prepare students for AP and college-entrance exams and to build reading, writing, and math skills. That’s just scratching the surface of what OSLIS and the databases offer. Please look through the documents in the </w:t>
      </w:r>
      <w:hyperlink r:id="rId17" w:history="1">
        <w:r w:rsidR="000F74B9" w:rsidRPr="000F74B9">
          <w:rPr>
            <w:rStyle w:val="Hyperlink"/>
            <w:rFonts w:ascii="Arial" w:hAnsi="Arial" w:cs="Arial"/>
            <w:sz w:val="20"/>
            <w:szCs w:val="20"/>
          </w:rPr>
          <w:t>OSLIS digital repository</w:t>
        </w:r>
      </w:hyperlink>
      <w:r w:rsidR="000F74B9" w:rsidRPr="000F74B9">
        <w:rPr>
          <w:rFonts w:ascii="Arial" w:hAnsi="Arial" w:cs="Arial"/>
          <w:sz w:val="20"/>
          <w:szCs w:val="20"/>
        </w:rPr>
        <w:t xml:space="preserve"> to learn more. Have questions or need logins? Contact your library staff or </w:t>
      </w:r>
      <w:hyperlink r:id="rId18" w:history="1">
        <w:r w:rsidR="000F74B9" w:rsidRPr="000F74B9">
          <w:rPr>
            <w:rStyle w:val="Hyperlink"/>
            <w:rFonts w:ascii="Arial" w:hAnsi="Arial" w:cs="Arial"/>
            <w:sz w:val="20"/>
            <w:szCs w:val="20"/>
          </w:rPr>
          <w:t>Jennifer Maurer</w:t>
        </w:r>
      </w:hyperlink>
      <w:r w:rsidR="000F74B9" w:rsidRPr="000F74B9">
        <w:rPr>
          <w:rFonts w:ascii="Arial" w:hAnsi="Arial" w:cs="Arial"/>
          <w:sz w:val="20"/>
          <w:szCs w:val="20"/>
        </w:rPr>
        <w:t xml:space="preserve">, the School Library Consultant at the Oregon State Library. </w:t>
      </w:r>
    </w:p>
    <w:p w:rsidR="003D265F" w:rsidRDefault="003D265F" w:rsidP="003D265F">
      <w:pPr>
        <w:pStyle w:val="NoSpacing"/>
        <w:rPr>
          <w:rFonts w:ascii="Arial" w:hAnsi="Arial" w:cs="Arial"/>
        </w:rPr>
      </w:pPr>
    </w:p>
    <w:p w:rsidR="0051150A" w:rsidRPr="00627477" w:rsidRDefault="0051150A" w:rsidP="00B11B86">
      <w:pPr>
        <w:pStyle w:val="Heading1"/>
        <w:numPr>
          <w:ilvl w:val="0"/>
          <w:numId w:val="18"/>
        </w:numPr>
        <w:rPr>
          <w:color w:val="0000FF"/>
        </w:rPr>
      </w:pPr>
      <w:r w:rsidRPr="00627477">
        <w:t xml:space="preserve">Educating for Peace - The </w:t>
      </w:r>
      <w:proofErr w:type="spellStart"/>
      <w:r w:rsidRPr="00627477">
        <w:t>Wholistic</w:t>
      </w:r>
      <w:proofErr w:type="spellEnd"/>
      <w:r w:rsidRPr="00627477">
        <w:t xml:space="preserve"> Peace Institute(WPI) Announces the 7</w:t>
      </w:r>
      <w:r w:rsidRPr="00627477">
        <w:rPr>
          <w:vertAlign w:val="superscript"/>
        </w:rPr>
        <w:t>th</w:t>
      </w:r>
      <w:r w:rsidRPr="00627477">
        <w:t xml:space="preserve"> Annual Harold </w:t>
      </w:r>
      <w:proofErr w:type="spellStart"/>
      <w:r w:rsidRPr="00627477">
        <w:t>Schnitzer</w:t>
      </w:r>
      <w:proofErr w:type="spellEnd"/>
      <w:r w:rsidRPr="00627477">
        <w:t xml:space="preserve"> Spirit of Unity School Peace Awards</w:t>
      </w:r>
    </w:p>
    <w:p w:rsidR="0051150A" w:rsidRPr="0051150A" w:rsidRDefault="0051150A" w:rsidP="0051150A">
      <w:pPr>
        <w:rPr>
          <w:rFonts w:ascii="Arial" w:hAnsi="Arial" w:cs="Arial"/>
          <w:bCs/>
          <w:color w:val="auto"/>
          <w:sz w:val="20"/>
          <w:szCs w:val="20"/>
          <w:u w:val="single"/>
        </w:rPr>
      </w:pPr>
      <w:r w:rsidRPr="0051150A">
        <w:rPr>
          <w:rFonts w:ascii="Arial" w:hAnsi="Arial" w:cs="Arial"/>
          <w:bCs/>
          <w:color w:val="auto"/>
          <w:sz w:val="20"/>
          <w:szCs w:val="20"/>
        </w:rPr>
        <w:t>Deadline For Submittal Is June 15, 2015!</w:t>
      </w:r>
    </w:p>
    <w:p w:rsidR="0051150A" w:rsidRPr="0051150A" w:rsidRDefault="0051150A" w:rsidP="0051150A">
      <w:pPr>
        <w:ind w:firstLine="720"/>
        <w:rPr>
          <w:rFonts w:ascii="Arial" w:hAnsi="Arial" w:cs="Arial"/>
          <w:color w:val="000080"/>
          <w:sz w:val="20"/>
          <w:szCs w:val="20"/>
        </w:rPr>
      </w:pPr>
      <w:r w:rsidRPr="0051150A">
        <w:rPr>
          <w:rFonts w:ascii="Arial" w:hAnsi="Arial" w:cs="Arial"/>
          <w:bCs/>
          <w:color w:val="auto"/>
          <w:sz w:val="20"/>
          <w:szCs w:val="20"/>
        </w:rPr>
        <w:t>The Spirit of Unity $500 Award</w:t>
      </w:r>
      <w:r w:rsidRPr="0051150A">
        <w:rPr>
          <w:rFonts w:ascii="Arial" w:hAnsi="Arial" w:cs="Arial"/>
          <w:bCs/>
          <w:sz w:val="20"/>
          <w:szCs w:val="20"/>
        </w:rPr>
        <w:t xml:space="preserve"> Is Given To Oregon Elementary, Middle &amp; High School Peace, Human Rig</w:t>
      </w:r>
      <w:r>
        <w:rPr>
          <w:rFonts w:ascii="Arial" w:hAnsi="Arial" w:cs="Arial"/>
          <w:bCs/>
          <w:sz w:val="20"/>
          <w:szCs w:val="20"/>
        </w:rPr>
        <w:t xml:space="preserve">hts, Conflict Resolution Clubs. </w:t>
      </w:r>
      <w:r w:rsidRPr="0051150A">
        <w:rPr>
          <w:rFonts w:ascii="Arial" w:hAnsi="Arial" w:cs="Arial"/>
          <w:bCs/>
          <w:sz w:val="20"/>
          <w:szCs w:val="20"/>
        </w:rPr>
        <w:t xml:space="preserve"> Please submit an email with the following: Name of school; Name of Teacher/Counselor &amp; Contact Information; Peace Project Goals; Overall budget; and final outcome desired. Submit to </w:t>
      </w:r>
      <w:hyperlink r:id="rId19" w:history="1">
        <w:r w:rsidRPr="0051150A">
          <w:rPr>
            <w:rStyle w:val="Hyperlink"/>
            <w:rFonts w:ascii="Arial" w:hAnsi="Arial" w:cs="Arial"/>
            <w:bCs/>
            <w:sz w:val="20"/>
            <w:szCs w:val="20"/>
          </w:rPr>
          <w:t>garyspanovich@wholisticpeaceinstitute.com</w:t>
        </w:r>
      </w:hyperlink>
      <w:r w:rsidRPr="0051150A">
        <w:rPr>
          <w:rFonts w:ascii="Arial" w:hAnsi="Arial" w:cs="Arial"/>
          <w:bCs/>
          <w:sz w:val="20"/>
          <w:szCs w:val="20"/>
        </w:rPr>
        <w:t>; cell: 503-314-5955. Also call or email for more information. A Nobel Peace Laureate will present the award in the fall.</w:t>
      </w:r>
    </w:p>
    <w:p w:rsidR="0051150A" w:rsidRDefault="0051150A" w:rsidP="003D265F">
      <w:pPr>
        <w:pStyle w:val="NoSpacing"/>
        <w:rPr>
          <w:rFonts w:ascii="Arial" w:hAnsi="Arial" w:cs="Arial"/>
        </w:rPr>
      </w:pPr>
    </w:p>
    <w:p w:rsidR="003D265F" w:rsidRPr="00101763" w:rsidRDefault="003D265F" w:rsidP="00B11B86">
      <w:pPr>
        <w:pStyle w:val="Heading1"/>
        <w:numPr>
          <w:ilvl w:val="0"/>
          <w:numId w:val="18"/>
        </w:numPr>
      </w:pPr>
      <w:r w:rsidRPr="00101763">
        <w:t>“New and Improved” Bill of Rights Institute Website</w:t>
      </w:r>
    </w:p>
    <w:p w:rsidR="00101763" w:rsidRDefault="00101763" w:rsidP="00101763">
      <w:pPr>
        <w:pStyle w:val="NormalWeb"/>
        <w:spacing w:before="0" w:after="0"/>
        <w:ind w:firstLine="360"/>
        <w:rPr>
          <w:rFonts w:ascii="Arial" w:hAnsi="Arial" w:cs="Arial"/>
          <w:sz w:val="20"/>
          <w:szCs w:val="20"/>
        </w:rPr>
      </w:pPr>
      <w:r>
        <w:rPr>
          <w:rFonts w:ascii="Arial" w:hAnsi="Arial" w:cs="Arial"/>
          <w:sz w:val="20"/>
          <w:szCs w:val="20"/>
        </w:rPr>
        <w:t xml:space="preserve">The Bill of Rights Institute announces the launch of the new and improved </w:t>
      </w:r>
      <w:hyperlink r:id="rId20" w:tooltip="Bill of Rights Institute website" w:history="1">
        <w:r>
          <w:rPr>
            <w:rStyle w:val="Hyperlink"/>
            <w:rFonts w:ascii="Arial" w:hAnsi="Arial" w:cs="Arial"/>
            <w:sz w:val="20"/>
            <w:szCs w:val="20"/>
          </w:rPr>
          <w:t>Bill of Rights Institute website</w:t>
        </w:r>
      </w:hyperlink>
      <w:r>
        <w:rPr>
          <w:rFonts w:ascii="Arial" w:hAnsi="Arial" w:cs="Arial"/>
          <w:sz w:val="20"/>
          <w:szCs w:val="20"/>
        </w:rPr>
        <w:t xml:space="preserve">.  The new site emphasizes the importance of engaging, educating, and empowering </w:t>
      </w:r>
      <w:r w:rsidR="00C6482C">
        <w:rPr>
          <w:rFonts w:ascii="Arial" w:hAnsi="Arial" w:cs="Arial"/>
          <w:sz w:val="20"/>
          <w:szCs w:val="20"/>
        </w:rPr>
        <w:t>teachers and students</w:t>
      </w:r>
      <w:r>
        <w:rPr>
          <w:rFonts w:ascii="Arial" w:hAnsi="Arial" w:cs="Arial"/>
          <w:sz w:val="20"/>
          <w:szCs w:val="20"/>
        </w:rPr>
        <w:t>. It was designed</w:t>
      </w:r>
      <w:r w:rsidR="00C6482C">
        <w:rPr>
          <w:rFonts w:ascii="Arial" w:hAnsi="Arial" w:cs="Arial"/>
          <w:sz w:val="20"/>
          <w:szCs w:val="20"/>
        </w:rPr>
        <w:t xml:space="preserve"> to better share the </w:t>
      </w:r>
      <w:r>
        <w:rPr>
          <w:rFonts w:ascii="Arial" w:hAnsi="Arial" w:cs="Arial"/>
          <w:sz w:val="20"/>
          <w:szCs w:val="20"/>
        </w:rPr>
        <w:t xml:space="preserve">stories of the students and teachers </w:t>
      </w:r>
      <w:r w:rsidR="00C6482C">
        <w:rPr>
          <w:rFonts w:ascii="Arial" w:hAnsi="Arial" w:cs="Arial"/>
          <w:sz w:val="20"/>
          <w:szCs w:val="20"/>
        </w:rPr>
        <w:t>the Institute</w:t>
      </w:r>
      <w:r>
        <w:rPr>
          <w:rFonts w:ascii="Arial" w:hAnsi="Arial" w:cs="Arial"/>
          <w:sz w:val="20"/>
          <w:szCs w:val="20"/>
        </w:rPr>
        <w:t xml:space="preserve"> ha</w:t>
      </w:r>
      <w:r w:rsidR="00C6482C">
        <w:rPr>
          <w:rFonts w:ascii="Arial" w:hAnsi="Arial" w:cs="Arial"/>
          <w:sz w:val="20"/>
          <w:szCs w:val="20"/>
        </w:rPr>
        <w:t>s</w:t>
      </w:r>
      <w:r>
        <w:rPr>
          <w:rFonts w:ascii="Arial" w:hAnsi="Arial" w:cs="Arial"/>
          <w:sz w:val="20"/>
          <w:szCs w:val="20"/>
        </w:rPr>
        <w:t xml:space="preserve"> the privilege of working with every day. The Institute hopes you'll visit the </w:t>
      </w:r>
      <w:hyperlink r:id="rId21" w:tooltip="site" w:history="1">
        <w:r>
          <w:rPr>
            <w:rStyle w:val="Hyperlink"/>
            <w:rFonts w:ascii="Arial" w:hAnsi="Arial" w:cs="Arial"/>
            <w:sz w:val="20"/>
            <w:szCs w:val="20"/>
          </w:rPr>
          <w:t>site</w:t>
        </w:r>
      </w:hyperlink>
      <w:r>
        <w:rPr>
          <w:rFonts w:ascii="Arial" w:hAnsi="Arial" w:cs="Arial"/>
          <w:sz w:val="20"/>
          <w:szCs w:val="20"/>
        </w:rPr>
        <w:t xml:space="preserve"> and share your feedback. </w:t>
      </w:r>
    </w:p>
    <w:p w:rsidR="00101763" w:rsidRDefault="00C6482C" w:rsidP="00101763">
      <w:pPr>
        <w:pStyle w:val="NormalWeb"/>
        <w:spacing w:before="0" w:after="0"/>
        <w:ind w:firstLine="360"/>
        <w:rPr>
          <w:rFonts w:ascii="Arial" w:hAnsi="Arial" w:cs="Arial"/>
          <w:sz w:val="20"/>
          <w:szCs w:val="20"/>
        </w:rPr>
      </w:pPr>
      <w:r>
        <w:rPr>
          <w:rFonts w:ascii="Arial" w:hAnsi="Arial" w:cs="Arial"/>
          <w:sz w:val="20"/>
          <w:szCs w:val="20"/>
        </w:rPr>
        <w:t>The Institute has also</w:t>
      </w:r>
      <w:r w:rsidR="00101763">
        <w:rPr>
          <w:rFonts w:ascii="Arial" w:hAnsi="Arial" w:cs="Arial"/>
          <w:sz w:val="20"/>
          <w:szCs w:val="20"/>
        </w:rPr>
        <w:t xml:space="preserve"> launch</w:t>
      </w:r>
      <w:r>
        <w:rPr>
          <w:rFonts w:ascii="Arial" w:hAnsi="Arial" w:cs="Arial"/>
          <w:sz w:val="20"/>
          <w:szCs w:val="20"/>
        </w:rPr>
        <w:t>ed</w:t>
      </w:r>
      <w:r w:rsidR="00101763">
        <w:rPr>
          <w:rFonts w:ascii="Arial" w:hAnsi="Arial" w:cs="Arial"/>
          <w:sz w:val="20"/>
          <w:szCs w:val="20"/>
        </w:rPr>
        <w:t xml:space="preserve"> </w:t>
      </w:r>
      <w:hyperlink r:id="rId22" w:tooltip="Voices of History" w:history="1">
        <w:r w:rsidR="00101763">
          <w:rPr>
            <w:rStyle w:val="Hyperlink"/>
            <w:rFonts w:ascii="Arial" w:hAnsi="Arial" w:cs="Arial"/>
            <w:sz w:val="20"/>
            <w:szCs w:val="20"/>
          </w:rPr>
          <w:t>Voices of History</w:t>
        </w:r>
      </w:hyperlink>
      <w:r w:rsidR="00101763">
        <w:rPr>
          <w:rFonts w:ascii="Arial" w:hAnsi="Arial" w:cs="Arial"/>
          <w:sz w:val="20"/>
          <w:szCs w:val="20"/>
        </w:rPr>
        <w:t xml:space="preserve">, </w:t>
      </w:r>
      <w:r>
        <w:rPr>
          <w:rFonts w:ascii="Arial" w:hAnsi="Arial" w:cs="Arial"/>
          <w:sz w:val="20"/>
          <w:szCs w:val="20"/>
        </w:rPr>
        <w:t>a</w:t>
      </w:r>
      <w:r w:rsidR="00101763">
        <w:rPr>
          <w:rFonts w:ascii="Arial" w:hAnsi="Arial" w:cs="Arial"/>
          <w:sz w:val="20"/>
          <w:szCs w:val="20"/>
        </w:rPr>
        <w:t xml:space="preserve"> platform featuring free educational resources. </w:t>
      </w:r>
      <w:r>
        <w:rPr>
          <w:rFonts w:ascii="Arial" w:hAnsi="Arial" w:cs="Arial"/>
          <w:sz w:val="20"/>
          <w:szCs w:val="20"/>
        </w:rPr>
        <w:t>The Institute knows</w:t>
      </w:r>
      <w:r w:rsidR="00101763">
        <w:rPr>
          <w:rFonts w:ascii="Arial" w:hAnsi="Arial" w:cs="Arial"/>
          <w:sz w:val="20"/>
          <w:szCs w:val="20"/>
        </w:rPr>
        <w:t xml:space="preserve"> how important acces</w:t>
      </w:r>
      <w:r>
        <w:rPr>
          <w:rFonts w:ascii="Arial" w:hAnsi="Arial" w:cs="Arial"/>
          <w:sz w:val="20"/>
          <w:szCs w:val="20"/>
        </w:rPr>
        <w:t>s to quality materials is to</w:t>
      </w:r>
      <w:r w:rsidR="00101763">
        <w:rPr>
          <w:rFonts w:ascii="Arial" w:hAnsi="Arial" w:cs="Arial"/>
          <w:sz w:val="20"/>
          <w:szCs w:val="20"/>
        </w:rPr>
        <w:t xml:space="preserve"> teachers and students, so </w:t>
      </w:r>
      <w:r>
        <w:rPr>
          <w:rFonts w:ascii="Arial" w:hAnsi="Arial" w:cs="Arial"/>
          <w:sz w:val="20"/>
          <w:szCs w:val="20"/>
        </w:rPr>
        <w:t>its</w:t>
      </w:r>
      <w:r w:rsidR="00101763">
        <w:rPr>
          <w:rFonts w:ascii="Arial" w:hAnsi="Arial" w:cs="Arial"/>
          <w:sz w:val="20"/>
          <w:szCs w:val="20"/>
        </w:rPr>
        <w:t xml:space="preserve"> team spent the last year ensuring that </w:t>
      </w:r>
      <w:r>
        <w:rPr>
          <w:rFonts w:ascii="Arial" w:hAnsi="Arial" w:cs="Arial"/>
          <w:sz w:val="20"/>
          <w:szCs w:val="20"/>
        </w:rPr>
        <w:t>its</w:t>
      </w:r>
      <w:r w:rsidR="00101763">
        <w:rPr>
          <w:rFonts w:ascii="Arial" w:hAnsi="Arial" w:cs="Arial"/>
          <w:sz w:val="20"/>
          <w:szCs w:val="20"/>
        </w:rPr>
        <w:t xml:space="preserve"> best resources are available.</w:t>
      </w:r>
    </w:p>
    <w:p w:rsidR="00101763" w:rsidRDefault="00101763" w:rsidP="00101763">
      <w:pPr>
        <w:pStyle w:val="NormalWeb"/>
        <w:spacing w:before="0" w:after="0"/>
        <w:ind w:firstLine="360"/>
        <w:rPr>
          <w:rFonts w:ascii="Arial" w:hAnsi="Arial" w:cs="Arial"/>
          <w:sz w:val="20"/>
          <w:szCs w:val="20"/>
        </w:rPr>
      </w:pPr>
      <w:r>
        <w:rPr>
          <w:rFonts w:ascii="Arial" w:hAnsi="Arial" w:cs="Arial"/>
          <w:sz w:val="20"/>
          <w:szCs w:val="20"/>
        </w:rPr>
        <w:t xml:space="preserve"> Looking for lessons on a specific topic? At Voices of History, you can search by topic or keyword, or access the complete digital versions of:</w:t>
      </w:r>
    </w:p>
    <w:p w:rsidR="00101763" w:rsidRPr="00101763" w:rsidRDefault="00101763" w:rsidP="00101763">
      <w:pPr>
        <w:pStyle w:val="NoSpacing"/>
        <w:numPr>
          <w:ilvl w:val="0"/>
          <w:numId w:val="5"/>
        </w:numPr>
        <w:rPr>
          <w:rFonts w:ascii="Arial" w:hAnsi="Arial" w:cs="Arial"/>
          <w:sz w:val="20"/>
          <w:szCs w:val="20"/>
        </w:rPr>
      </w:pPr>
      <w:r w:rsidRPr="00101763">
        <w:rPr>
          <w:rFonts w:ascii="Arial" w:hAnsi="Arial" w:cs="Arial"/>
          <w:sz w:val="20"/>
          <w:szCs w:val="20"/>
        </w:rPr>
        <w:t>Being an American: Exploring the Ideals that Unite Us</w:t>
      </w:r>
    </w:p>
    <w:p w:rsidR="00101763" w:rsidRPr="00101763" w:rsidRDefault="00101763" w:rsidP="00101763">
      <w:pPr>
        <w:pStyle w:val="NoSpacing"/>
        <w:numPr>
          <w:ilvl w:val="0"/>
          <w:numId w:val="5"/>
        </w:numPr>
        <w:rPr>
          <w:rFonts w:ascii="Arial" w:hAnsi="Arial" w:cs="Arial"/>
          <w:sz w:val="20"/>
          <w:szCs w:val="20"/>
        </w:rPr>
      </w:pPr>
      <w:r w:rsidRPr="00101763">
        <w:rPr>
          <w:rFonts w:ascii="Arial" w:hAnsi="Arial" w:cs="Arial"/>
          <w:sz w:val="20"/>
          <w:szCs w:val="20"/>
        </w:rPr>
        <w:t>Being an American: High School Edition with English Language Learner Guide</w:t>
      </w:r>
    </w:p>
    <w:p w:rsidR="00101763" w:rsidRPr="00101763" w:rsidRDefault="00101763" w:rsidP="00101763">
      <w:pPr>
        <w:pStyle w:val="NoSpacing"/>
        <w:numPr>
          <w:ilvl w:val="0"/>
          <w:numId w:val="5"/>
        </w:numPr>
        <w:rPr>
          <w:rFonts w:ascii="Arial" w:hAnsi="Arial" w:cs="Arial"/>
          <w:sz w:val="20"/>
          <w:szCs w:val="20"/>
        </w:rPr>
      </w:pPr>
      <w:r w:rsidRPr="00101763">
        <w:rPr>
          <w:rFonts w:ascii="Arial" w:hAnsi="Arial" w:cs="Arial"/>
          <w:sz w:val="20"/>
          <w:szCs w:val="20"/>
        </w:rPr>
        <w:t>Founders and the Constitution: In Their Own Words</w:t>
      </w:r>
    </w:p>
    <w:p w:rsidR="00101763" w:rsidRPr="00101763" w:rsidRDefault="00101763" w:rsidP="00101763">
      <w:pPr>
        <w:pStyle w:val="NoSpacing"/>
        <w:numPr>
          <w:ilvl w:val="0"/>
          <w:numId w:val="5"/>
        </w:numPr>
        <w:rPr>
          <w:rFonts w:ascii="Arial" w:hAnsi="Arial" w:cs="Arial"/>
          <w:sz w:val="20"/>
          <w:szCs w:val="20"/>
        </w:rPr>
      </w:pPr>
      <w:r w:rsidRPr="00101763">
        <w:rPr>
          <w:rFonts w:ascii="Arial" w:hAnsi="Arial" w:cs="Arial"/>
          <w:sz w:val="20"/>
          <w:szCs w:val="20"/>
        </w:rPr>
        <w:t>Heroes and Villains: The Quest for Civic Virtue</w:t>
      </w:r>
    </w:p>
    <w:p w:rsidR="00101763" w:rsidRPr="00101763" w:rsidRDefault="00101763" w:rsidP="00101763">
      <w:pPr>
        <w:pStyle w:val="NoSpacing"/>
        <w:numPr>
          <w:ilvl w:val="0"/>
          <w:numId w:val="5"/>
        </w:numPr>
        <w:rPr>
          <w:rFonts w:ascii="Arial" w:hAnsi="Arial" w:cs="Arial"/>
          <w:sz w:val="20"/>
          <w:szCs w:val="20"/>
        </w:rPr>
      </w:pPr>
      <w:r w:rsidRPr="00101763">
        <w:rPr>
          <w:rFonts w:ascii="Arial" w:hAnsi="Arial" w:cs="Arial"/>
          <w:sz w:val="20"/>
          <w:szCs w:val="20"/>
        </w:rPr>
        <w:t>Preserving the Bill of Rights</w:t>
      </w:r>
    </w:p>
    <w:p w:rsidR="00101763" w:rsidRPr="00101763" w:rsidRDefault="00101763" w:rsidP="00101763">
      <w:pPr>
        <w:pStyle w:val="NoSpacing"/>
        <w:numPr>
          <w:ilvl w:val="0"/>
          <w:numId w:val="5"/>
        </w:numPr>
        <w:rPr>
          <w:rFonts w:ascii="Arial" w:hAnsi="Arial" w:cs="Arial"/>
          <w:sz w:val="20"/>
          <w:szCs w:val="20"/>
        </w:rPr>
      </w:pPr>
      <w:r w:rsidRPr="00101763">
        <w:rPr>
          <w:rStyle w:val="Emphasis"/>
          <w:rFonts w:ascii="Arial" w:eastAsia="Times New Roman" w:hAnsi="Arial" w:cs="Arial"/>
          <w:sz w:val="20"/>
          <w:szCs w:val="20"/>
        </w:rPr>
        <w:t>Supreme Court Document Based Questions</w:t>
      </w:r>
      <w:r>
        <w:rPr>
          <w:rFonts w:ascii="Arial" w:hAnsi="Arial" w:cs="Arial"/>
          <w:sz w:val="20"/>
          <w:szCs w:val="20"/>
        </w:rPr>
        <w:t xml:space="preserve"> </w:t>
      </w:r>
    </w:p>
    <w:p w:rsidR="003D265F" w:rsidRDefault="00101763" w:rsidP="00101763">
      <w:pPr>
        <w:pStyle w:val="NoSpacing"/>
        <w:ind w:firstLine="720"/>
        <w:rPr>
          <w:rFonts w:ascii="Arial" w:hAnsi="Arial" w:cs="Arial"/>
          <w:sz w:val="20"/>
          <w:szCs w:val="20"/>
        </w:rPr>
      </w:pPr>
      <w:r w:rsidRPr="00101763">
        <w:rPr>
          <w:rFonts w:ascii="Arial" w:hAnsi="Arial" w:cs="Arial"/>
          <w:sz w:val="20"/>
          <w:szCs w:val="20"/>
        </w:rPr>
        <w:t xml:space="preserve">Finally, </w:t>
      </w:r>
      <w:r w:rsidR="00C6482C">
        <w:rPr>
          <w:rFonts w:ascii="Arial" w:hAnsi="Arial" w:cs="Arial"/>
          <w:sz w:val="20"/>
          <w:szCs w:val="20"/>
        </w:rPr>
        <w:t>they</w:t>
      </w:r>
      <w:r w:rsidRPr="00101763">
        <w:rPr>
          <w:rFonts w:ascii="Arial" w:hAnsi="Arial" w:cs="Arial"/>
          <w:sz w:val="20"/>
          <w:szCs w:val="20"/>
        </w:rPr>
        <w:t xml:space="preserve"> have integrated the sign-in process for </w:t>
      </w:r>
      <w:r w:rsidR="00C6482C">
        <w:rPr>
          <w:rFonts w:ascii="Arial" w:hAnsi="Arial" w:cs="Arial"/>
          <w:sz w:val="20"/>
          <w:szCs w:val="20"/>
        </w:rPr>
        <w:t>the</w:t>
      </w:r>
      <w:r w:rsidRPr="00101763">
        <w:rPr>
          <w:rFonts w:ascii="Arial" w:hAnsi="Arial" w:cs="Arial"/>
          <w:sz w:val="20"/>
          <w:szCs w:val="20"/>
        </w:rPr>
        <w:t xml:space="preserve"> websites. That means when you sign-up/sign-in at </w:t>
      </w:r>
      <w:r w:rsidR="00C6482C">
        <w:rPr>
          <w:rFonts w:ascii="Arial" w:hAnsi="Arial" w:cs="Arial"/>
          <w:sz w:val="20"/>
          <w:szCs w:val="20"/>
        </w:rPr>
        <w:t>the</w:t>
      </w:r>
      <w:r w:rsidRPr="00101763">
        <w:rPr>
          <w:rFonts w:ascii="Arial" w:hAnsi="Arial" w:cs="Arial"/>
          <w:sz w:val="20"/>
          <w:szCs w:val="20"/>
        </w:rPr>
        <w:t xml:space="preserve"> </w:t>
      </w:r>
      <w:hyperlink r:id="rId23" w:tooltip="main Institute website" w:history="1">
        <w:r w:rsidRPr="00101763">
          <w:rPr>
            <w:rStyle w:val="Hyperlink"/>
            <w:rFonts w:ascii="Arial" w:eastAsia="Times New Roman" w:hAnsi="Arial" w:cs="Arial"/>
            <w:sz w:val="20"/>
            <w:szCs w:val="20"/>
          </w:rPr>
          <w:t>main Institute website</w:t>
        </w:r>
      </w:hyperlink>
      <w:r w:rsidRPr="00101763">
        <w:rPr>
          <w:rFonts w:ascii="Arial" w:hAnsi="Arial" w:cs="Arial"/>
          <w:sz w:val="20"/>
          <w:szCs w:val="20"/>
        </w:rPr>
        <w:t xml:space="preserve">, the same information will work at </w:t>
      </w:r>
      <w:hyperlink r:id="rId24" w:tooltip="Documents of Freedom" w:history="1">
        <w:r w:rsidRPr="00101763">
          <w:rPr>
            <w:rStyle w:val="Hyperlink"/>
            <w:rFonts w:ascii="Arial" w:eastAsia="Times New Roman" w:hAnsi="Arial" w:cs="Arial"/>
            <w:sz w:val="20"/>
            <w:szCs w:val="20"/>
          </w:rPr>
          <w:t>Documents of Freedom</w:t>
        </w:r>
      </w:hyperlink>
      <w:r w:rsidRPr="00101763">
        <w:rPr>
          <w:rFonts w:ascii="Arial" w:hAnsi="Arial" w:cs="Arial"/>
          <w:sz w:val="20"/>
          <w:szCs w:val="20"/>
        </w:rPr>
        <w:t xml:space="preserve"> and </w:t>
      </w:r>
      <w:hyperlink r:id="rId25" w:tooltip="Voices of History" w:history="1">
        <w:r w:rsidRPr="00101763">
          <w:rPr>
            <w:rStyle w:val="Hyperlink"/>
            <w:rFonts w:ascii="Arial" w:eastAsia="Times New Roman" w:hAnsi="Arial" w:cs="Arial"/>
            <w:sz w:val="20"/>
            <w:szCs w:val="20"/>
          </w:rPr>
          <w:t>Voices of History</w:t>
        </w:r>
      </w:hyperlink>
      <w:r w:rsidRPr="00101763">
        <w:rPr>
          <w:rFonts w:ascii="Arial" w:hAnsi="Arial" w:cs="Arial"/>
          <w:sz w:val="20"/>
          <w:szCs w:val="20"/>
        </w:rPr>
        <w:t xml:space="preserve"> , and vice versa. No more multiple log-ins and passwords or filling out long profiles. Just do it the first time and it's there when you come back.</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Perspectives for a Diverse America from Teaching Tolerance</w:t>
      </w:r>
    </w:p>
    <w:p w:rsidR="00C310A8" w:rsidRDefault="00B11B86" w:rsidP="00C310A8">
      <w:pPr>
        <w:pStyle w:val="NoSpacing"/>
        <w:ind w:firstLine="360"/>
        <w:rPr>
          <w:rStyle w:val="remove-absolute"/>
          <w:rFonts w:ascii="Arial" w:eastAsia="Times New Roman" w:hAnsi="Arial" w:cs="Arial"/>
          <w:sz w:val="20"/>
          <w:szCs w:val="20"/>
        </w:rPr>
      </w:pPr>
      <w:hyperlink r:id="rId26" w:history="1">
        <w:r w:rsidR="00C310A8" w:rsidRPr="00C310A8">
          <w:rPr>
            <w:rStyle w:val="Hyperlink"/>
            <w:rFonts w:ascii="Arial" w:eastAsia="Times New Roman" w:hAnsi="Arial" w:cs="Arial"/>
            <w:i/>
            <w:iCs/>
            <w:color w:val="01010D"/>
            <w:sz w:val="20"/>
            <w:szCs w:val="20"/>
          </w:rPr>
          <w:t>Perspectives for a Diverse America</w:t>
        </w:r>
      </w:hyperlink>
      <w:r w:rsidR="00C310A8" w:rsidRPr="00C310A8">
        <w:rPr>
          <w:rStyle w:val="remove-absolute"/>
          <w:rFonts w:ascii="Arial" w:eastAsia="Times New Roman" w:hAnsi="Arial" w:cs="Arial"/>
          <w:sz w:val="20"/>
          <w:szCs w:val="20"/>
        </w:rPr>
        <w:t xml:space="preserve">, </w:t>
      </w:r>
      <w:r w:rsidR="00C310A8">
        <w:rPr>
          <w:rStyle w:val="remove-absolute"/>
          <w:rFonts w:ascii="Arial" w:eastAsia="Times New Roman" w:hAnsi="Arial" w:cs="Arial"/>
          <w:sz w:val="20"/>
          <w:szCs w:val="20"/>
        </w:rPr>
        <w:t>is a</w:t>
      </w:r>
      <w:r w:rsidR="00C310A8" w:rsidRPr="00C310A8">
        <w:rPr>
          <w:rStyle w:val="remove-absolute"/>
          <w:rFonts w:ascii="Arial" w:eastAsia="Times New Roman" w:hAnsi="Arial" w:cs="Arial"/>
          <w:sz w:val="20"/>
          <w:szCs w:val="20"/>
        </w:rPr>
        <w:t xml:space="preserve"> literacy-based, anti-bias curriculum. </w:t>
      </w:r>
    </w:p>
    <w:p w:rsidR="00C310A8" w:rsidRPr="00C310A8" w:rsidRDefault="00C310A8" w:rsidP="00C310A8">
      <w:pPr>
        <w:pStyle w:val="NoSpacing"/>
        <w:numPr>
          <w:ilvl w:val="0"/>
          <w:numId w:val="7"/>
        </w:numPr>
        <w:rPr>
          <w:rFonts w:ascii="Arial" w:hAnsi="Arial" w:cs="Arial"/>
          <w:sz w:val="20"/>
          <w:szCs w:val="20"/>
        </w:rPr>
      </w:pPr>
      <w:r w:rsidRPr="00C310A8">
        <w:rPr>
          <w:rFonts w:ascii="Arial" w:eastAsia="Times New Roman" w:hAnsi="Arial" w:cs="Arial"/>
          <w:sz w:val="20"/>
          <w:szCs w:val="20"/>
        </w:rPr>
        <w:t>It’s Web-based.</w:t>
      </w:r>
    </w:p>
    <w:p w:rsidR="00C310A8" w:rsidRPr="00C310A8" w:rsidRDefault="00C310A8" w:rsidP="00C310A8">
      <w:pPr>
        <w:pStyle w:val="NoSpacing"/>
        <w:numPr>
          <w:ilvl w:val="0"/>
          <w:numId w:val="7"/>
        </w:numPr>
        <w:rPr>
          <w:rFonts w:ascii="Arial" w:eastAsia="Times New Roman" w:hAnsi="Arial" w:cs="Arial"/>
          <w:sz w:val="20"/>
          <w:szCs w:val="20"/>
        </w:rPr>
      </w:pPr>
      <w:r w:rsidRPr="00C310A8">
        <w:rPr>
          <w:rFonts w:ascii="Arial" w:eastAsia="Times New Roman" w:hAnsi="Arial" w:cs="Arial"/>
          <w:sz w:val="20"/>
          <w:szCs w:val="20"/>
        </w:rPr>
        <w:lastRenderedPageBreak/>
        <w:t>It’s built on backward-planning principles.</w:t>
      </w:r>
    </w:p>
    <w:p w:rsidR="00C310A8" w:rsidRPr="00C310A8" w:rsidRDefault="00C310A8" w:rsidP="00C310A8">
      <w:pPr>
        <w:pStyle w:val="NoSpacing"/>
        <w:numPr>
          <w:ilvl w:val="0"/>
          <w:numId w:val="7"/>
        </w:numPr>
        <w:rPr>
          <w:rFonts w:ascii="Arial" w:eastAsia="Times New Roman" w:hAnsi="Arial" w:cs="Arial"/>
          <w:sz w:val="20"/>
          <w:szCs w:val="20"/>
        </w:rPr>
      </w:pPr>
      <w:r w:rsidRPr="00C310A8">
        <w:rPr>
          <w:rFonts w:ascii="Arial" w:eastAsia="Times New Roman" w:hAnsi="Arial" w:cs="Arial"/>
          <w:sz w:val="20"/>
          <w:szCs w:val="20"/>
        </w:rPr>
        <w:t>It’s Common Core-aligned.</w:t>
      </w:r>
    </w:p>
    <w:p w:rsidR="00C310A8" w:rsidRPr="00C310A8" w:rsidRDefault="00C310A8" w:rsidP="00C310A8">
      <w:pPr>
        <w:pStyle w:val="NoSpacing"/>
        <w:numPr>
          <w:ilvl w:val="0"/>
          <w:numId w:val="7"/>
        </w:numPr>
        <w:rPr>
          <w:rFonts w:ascii="Arial" w:eastAsia="Times New Roman" w:hAnsi="Arial" w:cs="Arial"/>
          <w:sz w:val="20"/>
          <w:szCs w:val="20"/>
        </w:rPr>
      </w:pPr>
      <w:r w:rsidRPr="00C310A8">
        <w:rPr>
          <w:rFonts w:ascii="Arial" w:eastAsia="Times New Roman" w:hAnsi="Arial" w:cs="Arial"/>
          <w:sz w:val="20"/>
          <w:szCs w:val="20"/>
        </w:rPr>
        <w:t xml:space="preserve">It’s mapped to the </w:t>
      </w:r>
      <w:hyperlink r:id="rId27" w:history="1">
        <w:r w:rsidRPr="00C310A8">
          <w:rPr>
            <w:rStyle w:val="Hyperlink"/>
            <w:rFonts w:ascii="Arial" w:eastAsia="Times New Roman" w:hAnsi="Arial" w:cs="Arial"/>
            <w:color w:val="020214"/>
            <w:sz w:val="20"/>
            <w:szCs w:val="20"/>
          </w:rPr>
          <w:t>TT Anti-bias Framework</w:t>
        </w:r>
      </w:hyperlink>
      <w:r w:rsidRPr="00C310A8">
        <w:rPr>
          <w:rFonts w:ascii="Arial" w:eastAsia="Times New Roman" w:hAnsi="Arial" w:cs="Arial"/>
          <w:sz w:val="20"/>
          <w:szCs w:val="20"/>
        </w:rPr>
        <w:t>.</w:t>
      </w:r>
    </w:p>
    <w:p w:rsidR="00C310A8" w:rsidRPr="00C310A8" w:rsidRDefault="00C310A8" w:rsidP="00C310A8">
      <w:pPr>
        <w:pStyle w:val="NoSpacing"/>
        <w:numPr>
          <w:ilvl w:val="0"/>
          <w:numId w:val="7"/>
        </w:numPr>
        <w:rPr>
          <w:rFonts w:ascii="Arial" w:eastAsia="Times New Roman" w:hAnsi="Arial" w:cs="Arial"/>
          <w:sz w:val="20"/>
          <w:szCs w:val="20"/>
        </w:rPr>
      </w:pPr>
      <w:r w:rsidRPr="00C310A8">
        <w:rPr>
          <w:rFonts w:ascii="Arial" w:eastAsia="Times New Roman" w:hAnsi="Arial" w:cs="Arial"/>
          <w:sz w:val="20"/>
          <w:szCs w:val="20"/>
        </w:rPr>
        <w:t>It’s FREE!</w:t>
      </w:r>
    </w:p>
    <w:p w:rsidR="00C310A8" w:rsidRPr="00C310A8" w:rsidRDefault="00C310A8" w:rsidP="00C310A8">
      <w:pPr>
        <w:pStyle w:val="NoSpacing"/>
        <w:ind w:firstLine="360"/>
        <w:rPr>
          <w:rFonts w:ascii="Arial" w:eastAsia="Times New Roman" w:hAnsi="Arial" w:cs="Arial"/>
          <w:sz w:val="20"/>
          <w:szCs w:val="20"/>
        </w:rPr>
      </w:pPr>
      <w:r w:rsidRPr="00C310A8">
        <w:rPr>
          <w:rFonts w:ascii="Arial" w:eastAsia="Times New Roman" w:hAnsi="Arial" w:cs="Arial"/>
          <w:i/>
          <w:iCs/>
          <w:sz w:val="20"/>
          <w:szCs w:val="20"/>
        </w:rPr>
        <w:t>Perspectives</w:t>
      </w:r>
      <w:r>
        <w:rPr>
          <w:rFonts w:ascii="Arial" w:eastAsia="Times New Roman" w:hAnsi="Arial" w:cs="Arial"/>
          <w:sz w:val="20"/>
          <w:szCs w:val="20"/>
        </w:rPr>
        <w:t xml:space="preserve"> also offers</w:t>
      </w:r>
      <w:r w:rsidRPr="00C310A8">
        <w:rPr>
          <w:rFonts w:ascii="Arial" w:eastAsia="Times New Roman" w:hAnsi="Arial" w:cs="Arial"/>
          <w:sz w:val="20"/>
          <w:szCs w:val="20"/>
        </w:rPr>
        <w:t xml:space="preserve"> opp</w:t>
      </w:r>
      <w:r w:rsidR="00FC6DBE">
        <w:rPr>
          <w:rFonts w:ascii="Arial" w:eastAsia="Times New Roman" w:hAnsi="Arial" w:cs="Arial"/>
          <w:sz w:val="20"/>
          <w:szCs w:val="20"/>
        </w:rPr>
        <w:t>ortunities to differentiate</w:t>
      </w:r>
      <w:r w:rsidRPr="00C310A8">
        <w:rPr>
          <w:rFonts w:ascii="Arial" w:eastAsia="Times New Roman" w:hAnsi="Arial" w:cs="Arial"/>
          <w:sz w:val="20"/>
          <w:szCs w:val="20"/>
        </w:rPr>
        <w:t xml:space="preserve"> instruction via individualized learning plans. </w:t>
      </w:r>
      <w:r w:rsidR="00FC6DBE">
        <w:rPr>
          <w:rFonts w:ascii="Arial" w:eastAsia="Times New Roman" w:hAnsi="Arial" w:cs="Arial"/>
          <w:sz w:val="20"/>
          <w:szCs w:val="20"/>
        </w:rPr>
        <w:t>They have</w:t>
      </w:r>
      <w:r w:rsidRPr="00C310A8">
        <w:rPr>
          <w:rFonts w:ascii="Arial" w:eastAsia="Times New Roman" w:hAnsi="Arial" w:cs="Arial"/>
          <w:sz w:val="20"/>
          <w:szCs w:val="20"/>
        </w:rPr>
        <w:t xml:space="preserve"> released an </w:t>
      </w:r>
      <w:hyperlink r:id="rId28" w:history="1">
        <w:r w:rsidRPr="00C310A8">
          <w:rPr>
            <w:rStyle w:val="Hyperlink"/>
            <w:rFonts w:ascii="Arial" w:eastAsia="Times New Roman" w:hAnsi="Arial" w:cs="Arial"/>
            <w:color w:val="010108"/>
            <w:sz w:val="20"/>
            <w:szCs w:val="20"/>
          </w:rPr>
          <w:t>on-demand webinar</w:t>
        </w:r>
      </w:hyperlink>
      <w:r w:rsidRPr="00C310A8">
        <w:rPr>
          <w:rFonts w:ascii="Arial" w:eastAsia="Times New Roman" w:hAnsi="Arial" w:cs="Arial"/>
          <w:sz w:val="20"/>
          <w:szCs w:val="20"/>
        </w:rPr>
        <w:t xml:space="preserve"> to help you become familiar with the instructional design, the strategies and assessments, and the over 300 readings, videos, images and audio files. You’ll also learn how to engage students in authentic literacy experiences and provide them opportunities to promote justice in their schools and communities. </w:t>
      </w:r>
    </w:p>
    <w:p w:rsidR="00C310A8" w:rsidRPr="00C310A8" w:rsidRDefault="00C310A8" w:rsidP="00C310A8">
      <w:pPr>
        <w:pStyle w:val="NoSpacing"/>
        <w:ind w:firstLine="360"/>
        <w:rPr>
          <w:rFonts w:ascii="Arial" w:eastAsia="Times New Roman" w:hAnsi="Arial" w:cs="Arial"/>
          <w:sz w:val="20"/>
          <w:szCs w:val="20"/>
        </w:rPr>
      </w:pPr>
      <w:r w:rsidRPr="00C310A8">
        <w:rPr>
          <w:rFonts w:ascii="Arial" w:eastAsia="Times New Roman" w:hAnsi="Arial" w:cs="Arial"/>
          <w:sz w:val="20"/>
          <w:szCs w:val="20"/>
        </w:rPr>
        <w:t xml:space="preserve">And the best thing about an </w:t>
      </w:r>
      <w:hyperlink r:id="rId29" w:history="1">
        <w:r w:rsidRPr="00C310A8">
          <w:rPr>
            <w:rStyle w:val="Hyperlink"/>
            <w:rFonts w:ascii="Arial" w:eastAsia="Times New Roman" w:hAnsi="Arial" w:cs="Arial"/>
            <w:color w:val="01010A"/>
            <w:sz w:val="20"/>
            <w:szCs w:val="20"/>
          </w:rPr>
          <w:t>on-demand webinar</w:t>
        </w:r>
      </w:hyperlink>
      <w:r w:rsidRPr="00C310A8">
        <w:rPr>
          <w:rFonts w:ascii="Arial" w:eastAsia="Times New Roman" w:hAnsi="Arial" w:cs="Arial"/>
          <w:sz w:val="20"/>
          <w:szCs w:val="20"/>
        </w:rPr>
        <w:t xml:space="preserve">? You can view it on your own time and at your own pace! </w:t>
      </w:r>
      <w:r w:rsidR="00FC6DBE">
        <w:rPr>
          <w:rFonts w:ascii="Arial" w:eastAsia="Times New Roman" w:hAnsi="Arial" w:cs="Arial"/>
          <w:sz w:val="20"/>
          <w:szCs w:val="20"/>
        </w:rPr>
        <w:t>They</w:t>
      </w:r>
      <w:r w:rsidRPr="00C310A8">
        <w:rPr>
          <w:rFonts w:ascii="Arial" w:eastAsia="Times New Roman" w:hAnsi="Arial" w:cs="Arial"/>
          <w:sz w:val="20"/>
          <w:szCs w:val="20"/>
        </w:rPr>
        <w:t xml:space="preserve"> hope you’ll check it out—and be sure to let </w:t>
      </w:r>
      <w:r w:rsidR="00FC6DBE">
        <w:rPr>
          <w:rFonts w:ascii="Arial" w:eastAsia="Times New Roman" w:hAnsi="Arial" w:cs="Arial"/>
          <w:sz w:val="20"/>
          <w:szCs w:val="20"/>
        </w:rPr>
        <w:t>them</w:t>
      </w:r>
      <w:r w:rsidRPr="00C310A8">
        <w:rPr>
          <w:rFonts w:ascii="Arial" w:eastAsia="Times New Roman" w:hAnsi="Arial" w:cs="Arial"/>
          <w:sz w:val="20"/>
          <w:szCs w:val="20"/>
        </w:rPr>
        <w:t xml:space="preserve"> know how you’re using </w:t>
      </w:r>
      <w:r w:rsidRPr="00C310A8">
        <w:rPr>
          <w:rFonts w:ascii="Arial" w:eastAsia="Times New Roman" w:hAnsi="Arial" w:cs="Arial"/>
          <w:i/>
          <w:iCs/>
          <w:sz w:val="20"/>
          <w:szCs w:val="20"/>
        </w:rPr>
        <w:t>Perspectives</w:t>
      </w:r>
      <w:r w:rsidRPr="00C310A8">
        <w:rPr>
          <w:rFonts w:ascii="Arial" w:eastAsia="Times New Roman" w:hAnsi="Arial" w:cs="Arial"/>
          <w:sz w:val="20"/>
          <w:szCs w:val="20"/>
        </w:rPr>
        <w:t xml:space="preserve"> in the survey at the end of the webinar.</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Quebec Dimensions Summer Institute for K-12 Professionals</w:t>
      </w:r>
    </w:p>
    <w:p w:rsidR="00A8402B" w:rsidRPr="00A8402B" w:rsidRDefault="00A8402B" w:rsidP="00A8402B">
      <w:pPr>
        <w:pStyle w:val="NoSpacing"/>
        <w:rPr>
          <w:rFonts w:ascii="Arial" w:hAnsi="Arial" w:cs="Arial"/>
          <w:sz w:val="20"/>
          <w:szCs w:val="20"/>
        </w:rPr>
      </w:pPr>
      <w:r w:rsidRPr="00A8402B">
        <w:rPr>
          <w:rFonts w:ascii="Arial" w:hAnsi="Arial" w:cs="Arial"/>
          <w:sz w:val="20"/>
          <w:szCs w:val="20"/>
        </w:rPr>
        <w:t>June 28-July 3, 2015 in Montréal and Québec City</w:t>
      </w:r>
    </w:p>
    <w:p w:rsidR="00A8402B" w:rsidRDefault="00A8402B" w:rsidP="00A8402B">
      <w:pPr>
        <w:pStyle w:val="NoSpacing"/>
        <w:ind w:firstLine="720"/>
        <w:rPr>
          <w:rFonts w:ascii="Arial" w:hAnsi="Arial" w:cs="Arial"/>
          <w:sz w:val="20"/>
          <w:szCs w:val="20"/>
        </w:rPr>
      </w:pPr>
      <w:r w:rsidRPr="00A8402B">
        <w:rPr>
          <w:rFonts w:ascii="Arial" w:hAnsi="Arial" w:cs="Arial"/>
          <w:sz w:val="20"/>
          <w:szCs w:val="20"/>
        </w:rPr>
        <w:t>Explore centu</w:t>
      </w:r>
      <w:r>
        <w:rPr>
          <w:rFonts w:ascii="Arial" w:hAnsi="Arial" w:cs="Arial"/>
          <w:sz w:val="20"/>
          <w:szCs w:val="20"/>
        </w:rPr>
        <w:t xml:space="preserve">ries of North American History! </w:t>
      </w:r>
      <w:r w:rsidRPr="00A8402B">
        <w:rPr>
          <w:rFonts w:ascii="Arial" w:hAnsi="Arial" w:cs="Arial"/>
          <w:sz w:val="20"/>
          <w:szCs w:val="20"/>
        </w:rPr>
        <w:t xml:space="preserve"> For over 400 years, Québec and francophone North America have evolved from several French explorers, to hundreds of French colonists at Champlain's Qu</w:t>
      </w:r>
      <w:r>
        <w:rPr>
          <w:rFonts w:ascii="Arial" w:hAnsi="Arial" w:cs="Arial"/>
          <w:sz w:val="20"/>
          <w:szCs w:val="20"/>
        </w:rPr>
        <w:t xml:space="preserve">ébec City habitation, to today: </w:t>
      </w:r>
      <w:r w:rsidRPr="00A8402B">
        <w:rPr>
          <w:rFonts w:ascii="Arial" w:hAnsi="Arial" w:cs="Arial"/>
          <w:sz w:val="20"/>
          <w:szCs w:val="20"/>
        </w:rPr>
        <w:t xml:space="preserve"> a bi-lingual country with the second largest French-speaking city in the world - Montréal!</w:t>
      </w:r>
    </w:p>
    <w:p w:rsidR="00A8402B" w:rsidRPr="00A8402B" w:rsidRDefault="00A8402B" w:rsidP="00A8402B">
      <w:pPr>
        <w:pStyle w:val="NoSpacing"/>
        <w:ind w:firstLine="720"/>
        <w:rPr>
          <w:rFonts w:ascii="Arial" w:hAnsi="Arial" w:cs="Arial"/>
          <w:sz w:val="20"/>
          <w:szCs w:val="20"/>
        </w:rPr>
      </w:pPr>
      <w:r w:rsidRPr="00A8402B">
        <w:rPr>
          <w:rFonts w:ascii="Arial" w:hAnsi="Arial" w:cs="Arial"/>
          <w:sz w:val="20"/>
          <w:szCs w:val="20"/>
        </w:rPr>
        <w:t xml:space="preserve"> Institute benefits teachers of history, geography, social studies and French. Rolling applications accepted </w:t>
      </w:r>
      <w:r>
        <w:rPr>
          <w:rFonts w:ascii="Arial" w:hAnsi="Arial" w:cs="Arial"/>
          <w:sz w:val="20"/>
          <w:szCs w:val="20"/>
        </w:rPr>
        <w:t xml:space="preserve">until April 15th or until full. </w:t>
      </w:r>
      <w:r w:rsidRPr="00A8402B">
        <w:rPr>
          <w:rFonts w:ascii="Arial" w:hAnsi="Arial" w:cs="Arial"/>
          <w:sz w:val="20"/>
          <w:szCs w:val="20"/>
        </w:rPr>
        <w:t xml:space="preserve"> Registration fee: $649, covers 4-star hotel lodging, transportatio</w:t>
      </w:r>
      <w:r>
        <w:rPr>
          <w:rFonts w:ascii="Arial" w:hAnsi="Arial" w:cs="Arial"/>
          <w:sz w:val="20"/>
          <w:szCs w:val="20"/>
        </w:rPr>
        <w:t xml:space="preserve">n during Institute, some meals. </w:t>
      </w:r>
      <w:r w:rsidRPr="00A8402B">
        <w:rPr>
          <w:rFonts w:ascii="Arial" w:hAnsi="Arial" w:cs="Arial"/>
          <w:sz w:val="20"/>
          <w:szCs w:val="20"/>
        </w:rPr>
        <w:t xml:space="preserve"> Clock hours awarded; gra</w:t>
      </w:r>
      <w:r>
        <w:rPr>
          <w:rFonts w:ascii="Arial" w:hAnsi="Arial" w:cs="Arial"/>
          <w:sz w:val="20"/>
          <w:szCs w:val="20"/>
        </w:rPr>
        <w:t>duate credit may be arranged.</w:t>
      </w:r>
      <w:r w:rsidRPr="00A8402B">
        <w:rPr>
          <w:rFonts w:ascii="Arial" w:hAnsi="Arial" w:cs="Arial"/>
          <w:sz w:val="20"/>
          <w:szCs w:val="20"/>
        </w:rPr>
        <w:t xml:space="preserve"> </w:t>
      </w:r>
      <w:hyperlink r:id="rId30" w:tgtFrame="_blank" w:history="1">
        <w:r w:rsidRPr="00A8402B">
          <w:rPr>
            <w:rStyle w:val="Hyperlink"/>
            <w:rFonts w:ascii="Arial" w:hAnsi="Arial" w:cs="Arial"/>
            <w:sz w:val="20"/>
            <w:szCs w:val="20"/>
          </w:rPr>
          <w:t>www.umaine.edu/teachingcanada</w:t>
        </w:r>
      </w:hyperlink>
    </w:p>
    <w:p w:rsidR="00A8402B" w:rsidRPr="00A8402B" w:rsidRDefault="00A8402B" w:rsidP="00A8402B">
      <w:pPr>
        <w:pStyle w:val="NoSpacing"/>
        <w:ind w:firstLine="720"/>
        <w:rPr>
          <w:rFonts w:ascii="Arial" w:hAnsi="Arial" w:cs="Arial"/>
          <w:sz w:val="20"/>
          <w:szCs w:val="20"/>
        </w:rPr>
      </w:pPr>
      <w:r w:rsidRPr="00A8402B">
        <w:rPr>
          <w:rFonts w:ascii="Arial" w:hAnsi="Arial" w:cs="Arial"/>
          <w:sz w:val="20"/>
          <w:szCs w:val="20"/>
        </w:rPr>
        <w:t>Program provides history, geography, culture from New France to the present - in the province whose sole offic</w:t>
      </w:r>
      <w:r>
        <w:rPr>
          <w:rFonts w:ascii="Arial" w:hAnsi="Arial" w:cs="Arial"/>
          <w:sz w:val="20"/>
          <w:szCs w:val="20"/>
        </w:rPr>
        <w:t xml:space="preserve">ial language is French: Québec! </w:t>
      </w:r>
      <w:r w:rsidRPr="00A8402B">
        <w:rPr>
          <w:rFonts w:ascii="Arial" w:hAnsi="Arial" w:cs="Arial"/>
          <w:sz w:val="20"/>
          <w:szCs w:val="20"/>
        </w:rPr>
        <w:t xml:space="preserve"> Institute lectures in English.</w:t>
      </w:r>
    </w:p>
    <w:p w:rsidR="00A8402B" w:rsidRPr="00A8402B" w:rsidRDefault="00A8402B" w:rsidP="00A8402B">
      <w:pPr>
        <w:pStyle w:val="NoSpacing"/>
        <w:ind w:firstLine="720"/>
        <w:rPr>
          <w:rFonts w:ascii="Arial" w:hAnsi="Arial" w:cs="Arial"/>
          <w:sz w:val="20"/>
          <w:szCs w:val="20"/>
        </w:rPr>
      </w:pPr>
      <w:r w:rsidRPr="00A8402B">
        <w:rPr>
          <w:rFonts w:ascii="Arial" w:hAnsi="Arial" w:cs="Arial"/>
          <w:sz w:val="20"/>
          <w:szCs w:val="20"/>
        </w:rPr>
        <w:t xml:space="preserve">Each day includes </w:t>
      </w:r>
    </w:p>
    <w:p w:rsidR="00A8402B" w:rsidRPr="00A8402B" w:rsidRDefault="00A8402B" w:rsidP="00A8402B">
      <w:pPr>
        <w:pStyle w:val="NoSpacing"/>
        <w:numPr>
          <w:ilvl w:val="0"/>
          <w:numId w:val="9"/>
        </w:numPr>
        <w:rPr>
          <w:rFonts w:ascii="Arial" w:hAnsi="Arial" w:cs="Arial"/>
          <w:sz w:val="20"/>
          <w:szCs w:val="20"/>
        </w:rPr>
      </w:pPr>
      <w:r w:rsidRPr="00A8402B">
        <w:rPr>
          <w:rFonts w:ascii="Arial" w:hAnsi="Arial" w:cs="Arial"/>
          <w:sz w:val="20"/>
          <w:szCs w:val="20"/>
        </w:rPr>
        <w:t>presentations by academic experts,</w:t>
      </w:r>
    </w:p>
    <w:p w:rsidR="00A8402B" w:rsidRPr="00A8402B" w:rsidRDefault="00A8402B" w:rsidP="00A8402B">
      <w:pPr>
        <w:pStyle w:val="NoSpacing"/>
        <w:numPr>
          <w:ilvl w:val="0"/>
          <w:numId w:val="9"/>
        </w:numPr>
        <w:rPr>
          <w:rFonts w:ascii="Arial" w:hAnsi="Arial" w:cs="Arial"/>
          <w:sz w:val="20"/>
          <w:szCs w:val="20"/>
        </w:rPr>
      </w:pPr>
      <w:r w:rsidRPr="00A8402B">
        <w:rPr>
          <w:rFonts w:ascii="Arial" w:hAnsi="Arial" w:cs="Arial"/>
          <w:sz w:val="20"/>
          <w:szCs w:val="20"/>
        </w:rPr>
        <w:t>site visits and tours,</w:t>
      </w:r>
    </w:p>
    <w:p w:rsidR="00A8402B" w:rsidRPr="00A8402B" w:rsidRDefault="00A8402B" w:rsidP="00A8402B">
      <w:pPr>
        <w:pStyle w:val="NoSpacing"/>
        <w:numPr>
          <w:ilvl w:val="0"/>
          <w:numId w:val="9"/>
        </w:numPr>
        <w:rPr>
          <w:rFonts w:ascii="Arial" w:hAnsi="Arial" w:cs="Arial"/>
          <w:sz w:val="20"/>
          <w:szCs w:val="20"/>
        </w:rPr>
      </w:pPr>
      <w:r w:rsidRPr="00A8402B">
        <w:rPr>
          <w:rFonts w:ascii="Arial" w:hAnsi="Arial" w:cs="Arial"/>
          <w:sz w:val="20"/>
          <w:szCs w:val="20"/>
        </w:rPr>
        <w:t>exploring on your own</w:t>
      </w:r>
    </w:p>
    <w:p w:rsidR="003D265F" w:rsidRPr="00A8402B" w:rsidRDefault="00A8402B" w:rsidP="00A8402B">
      <w:pPr>
        <w:pStyle w:val="NoSpacing"/>
        <w:ind w:firstLine="720"/>
        <w:rPr>
          <w:rFonts w:ascii="Arial" w:hAnsi="Arial" w:cs="Arial"/>
          <w:sz w:val="20"/>
          <w:szCs w:val="20"/>
        </w:rPr>
      </w:pPr>
      <w:r w:rsidRPr="00A8402B">
        <w:rPr>
          <w:rFonts w:ascii="Arial" w:hAnsi="Arial" w:cs="Arial"/>
          <w:sz w:val="20"/>
          <w:szCs w:val="20"/>
        </w:rPr>
        <w:t xml:space="preserve">Content includes pre-history, </w:t>
      </w:r>
      <w:r>
        <w:rPr>
          <w:rFonts w:ascii="Arial" w:hAnsi="Arial" w:cs="Arial"/>
          <w:sz w:val="20"/>
          <w:szCs w:val="20"/>
        </w:rPr>
        <w:t>as well as contemporary issues.</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AP Free Response Performance System for AP US History Teachers</w:t>
      </w:r>
    </w:p>
    <w:p w:rsidR="00534A77" w:rsidRPr="00534A77" w:rsidRDefault="00534A77" w:rsidP="00534A77">
      <w:pPr>
        <w:pStyle w:val="NoSpacing"/>
        <w:ind w:firstLine="720"/>
        <w:rPr>
          <w:rFonts w:ascii="Arial" w:hAnsi="Arial" w:cs="Arial"/>
          <w:sz w:val="20"/>
          <w:szCs w:val="20"/>
        </w:rPr>
      </w:pPr>
      <w:r w:rsidRPr="00534A77">
        <w:rPr>
          <w:rFonts w:ascii="Arial" w:hAnsi="Arial" w:cs="Arial"/>
          <w:sz w:val="20"/>
          <w:szCs w:val="20"/>
        </w:rPr>
        <w:t xml:space="preserve">The Advanced Placement program, in response to the redesign of the AP US History course and exam has created a free online professional development resource for teachers of the course.  The </w:t>
      </w:r>
      <w:r w:rsidRPr="00534A77">
        <w:rPr>
          <w:rFonts w:ascii="Arial" w:hAnsi="Arial" w:cs="Arial"/>
          <w:b/>
          <w:sz w:val="20"/>
          <w:szCs w:val="20"/>
          <w:u w:val="single"/>
        </w:rPr>
        <w:t>AP Free Response Performance System</w:t>
      </w:r>
      <w:r w:rsidRPr="00534A77">
        <w:rPr>
          <w:rFonts w:ascii="Arial" w:hAnsi="Arial" w:cs="Arial"/>
          <w:sz w:val="20"/>
          <w:szCs w:val="20"/>
        </w:rPr>
        <w:t xml:space="preserve">, created in November, 2014 helps teachers prepare students for the new exam’s increased focus on writing historical arguments.  </w:t>
      </w:r>
      <w:r w:rsidRPr="00534A77">
        <w:rPr>
          <w:rFonts w:ascii="Arial" w:eastAsia="Times New Roman" w:hAnsi="Arial" w:cs="Arial"/>
          <w:sz w:val="20"/>
          <w:szCs w:val="20"/>
        </w:rPr>
        <w:t xml:space="preserve">Developed with input from professors and teachers from across the country, this system provides insight into how written responses will be scored in 2015 and expert guidance to help bring students' analytic writing in line with college-level expectations. </w:t>
      </w:r>
      <w:r w:rsidRPr="00534A77">
        <w:rPr>
          <w:rFonts w:ascii="Arial" w:hAnsi="Arial" w:cs="Arial"/>
          <w:sz w:val="20"/>
          <w:szCs w:val="20"/>
        </w:rPr>
        <w:t xml:space="preserve">This new resource is available at </w:t>
      </w:r>
      <w:r w:rsidRPr="00534A77">
        <w:rPr>
          <w:rFonts w:ascii="Arial" w:hAnsi="Arial" w:cs="Arial"/>
          <w:b/>
          <w:sz w:val="20"/>
          <w:szCs w:val="20"/>
        </w:rPr>
        <w:t>no cost</w:t>
      </w:r>
      <w:r w:rsidRPr="00534A77">
        <w:rPr>
          <w:rFonts w:ascii="Arial" w:hAnsi="Arial" w:cs="Arial"/>
          <w:sz w:val="20"/>
          <w:szCs w:val="20"/>
        </w:rPr>
        <w:t xml:space="preserve"> to teachers of AP US History who have submitted approved syllabi for the course.</w:t>
      </w:r>
    </w:p>
    <w:p w:rsidR="00534A77" w:rsidRPr="00534A77" w:rsidRDefault="00534A77" w:rsidP="00534A77">
      <w:pPr>
        <w:pStyle w:val="NoSpacing"/>
        <w:ind w:firstLine="720"/>
        <w:rPr>
          <w:rFonts w:ascii="Arial" w:hAnsi="Arial" w:cs="Arial"/>
          <w:sz w:val="20"/>
          <w:szCs w:val="20"/>
        </w:rPr>
      </w:pPr>
      <w:r w:rsidRPr="00534A77">
        <w:rPr>
          <w:rFonts w:ascii="Arial" w:hAnsi="Arial" w:cs="Arial"/>
          <w:sz w:val="20"/>
          <w:szCs w:val="20"/>
        </w:rPr>
        <w:t>The system consists of 10 modules: the introductory module, “Mastering AP U.S. History Scoring Guidelines,” which provides an introduction to each of the exam question types and helps teachers understand how they are scored, and then one module for each of the nine historical periods of the course.</w:t>
      </w:r>
    </w:p>
    <w:p w:rsidR="00534A77" w:rsidRPr="00534A77" w:rsidRDefault="00534A77" w:rsidP="00534A77">
      <w:pPr>
        <w:pStyle w:val="NoSpacing"/>
        <w:ind w:firstLine="720"/>
        <w:rPr>
          <w:rFonts w:ascii="Arial" w:hAnsi="Arial" w:cs="Arial"/>
          <w:sz w:val="20"/>
          <w:szCs w:val="20"/>
        </w:rPr>
      </w:pPr>
      <w:r w:rsidRPr="00534A77">
        <w:rPr>
          <w:rFonts w:ascii="Arial" w:hAnsi="Arial" w:cs="Arial"/>
          <w:sz w:val="20"/>
          <w:szCs w:val="20"/>
        </w:rPr>
        <w:t>Each module has two parts:</w:t>
      </w:r>
    </w:p>
    <w:p w:rsidR="00534A77" w:rsidRPr="00534A77" w:rsidRDefault="00534A77" w:rsidP="00534A77">
      <w:pPr>
        <w:pStyle w:val="NoSpacing"/>
        <w:numPr>
          <w:ilvl w:val="0"/>
          <w:numId w:val="11"/>
        </w:numPr>
        <w:rPr>
          <w:rFonts w:ascii="Arial" w:hAnsi="Arial" w:cs="Arial"/>
          <w:sz w:val="20"/>
          <w:szCs w:val="20"/>
        </w:rPr>
      </w:pPr>
      <w:r w:rsidRPr="00534A77">
        <w:rPr>
          <w:rFonts w:ascii="Arial" w:hAnsi="Arial" w:cs="Arial"/>
          <w:sz w:val="20"/>
          <w:szCs w:val="20"/>
        </w:rPr>
        <w:t xml:space="preserve">The first part, Expert Guidance Videos, consists of interactive videos of teachers and professors showing how to use content to teach students a skill. For each period-specific module, teachers will be able to download 2 practice tasks to administer in their classroom. </w:t>
      </w:r>
    </w:p>
    <w:p w:rsidR="00534A77" w:rsidRPr="00534A77" w:rsidRDefault="00534A77" w:rsidP="00534A77">
      <w:pPr>
        <w:pStyle w:val="NoSpacing"/>
        <w:numPr>
          <w:ilvl w:val="0"/>
          <w:numId w:val="11"/>
        </w:numPr>
        <w:rPr>
          <w:rFonts w:ascii="Arial" w:hAnsi="Arial" w:cs="Arial"/>
          <w:sz w:val="20"/>
          <w:szCs w:val="20"/>
        </w:rPr>
      </w:pPr>
      <w:r w:rsidRPr="00534A77">
        <w:rPr>
          <w:rFonts w:ascii="Arial" w:hAnsi="Arial" w:cs="Arial"/>
          <w:sz w:val="20"/>
          <w:szCs w:val="20"/>
        </w:rPr>
        <w:lastRenderedPageBreak/>
        <w:t>The second part, Scoring Student Samples, provides opportunities to practice scoring student responses. The teacher practices using the AP rubric to score student work, and accumulates points for accuracy in scoring</w:t>
      </w:r>
    </w:p>
    <w:p w:rsidR="00534A77" w:rsidRPr="00534A77" w:rsidRDefault="00534A77" w:rsidP="0066573E">
      <w:pPr>
        <w:pStyle w:val="NoSpacing"/>
        <w:ind w:firstLine="720"/>
        <w:rPr>
          <w:rFonts w:ascii="Arial" w:hAnsi="Arial" w:cs="Arial"/>
          <w:sz w:val="20"/>
          <w:szCs w:val="20"/>
        </w:rPr>
      </w:pPr>
      <w:r w:rsidRPr="00534A77">
        <w:rPr>
          <w:rFonts w:ascii="Arial" w:hAnsi="Arial" w:cs="Arial"/>
          <w:sz w:val="20"/>
          <w:szCs w:val="20"/>
        </w:rPr>
        <w:t>The modules give teachers the opportunity to have students practice free responses as soon as they complete the various historical periods. This real time practice will build student knowledge and skill over time, allowing teachers to match their own classroom instruction and avoid last minute test prep.</w:t>
      </w:r>
    </w:p>
    <w:p w:rsidR="00534A77" w:rsidRPr="00534A77" w:rsidRDefault="00534A77" w:rsidP="0066573E">
      <w:pPr>
        <w:pStyle w:val="NoSpacing"/>
        <w:ind w:firstLine="720"/>
        <w:rPr>
          <w:rFonts w:ascii="Arial" w:hAnsi="Arial" w:cs="Arial"/>
          <w:sz w:val="20"/>
          <w:szCs w:val="20"/>
        </w:rPr>
      </w:pPr>
      <w:r w:rsidRPr="00534A77">
        <w:rPr>
          <w:rFonts w:ascii="Arial" w:hAnsi="Arial" w:cs="Arial"/>
          <w:sz w:val="20"/>
          <w:szCs w:val="20"/>
        </w:rPr>
        <w:t xml:space="preserve">Log in instructions and initial passwords were emailed to each AP US History teacher with an approved AP US History syllabus in November.  </w:t>
      </w:r>
    </w:p>
    <w:p w:rsidR="00534A77" w:rsidRPr="00534A77" w:rsidRDefault="00534A77" w:rsidP="0066573E">
      <w:pPr>
        <w:pStyle w:val="NoSpacing"/>
        <w:ind w:firstLine="720"/>
        <w:rPr>
          <w:rFonts w:ascii="Arial" w:hAnsi="Arial" w:cs="Arial"/>
          <w:sz w:val="20"/>
          <w:szCs w:val="20"/>
        </w:rPr>
      </w:pPr>
      <w:r w:rsidRPr="00534A77">
        <w:rPr>
          <w:rFonts w:ascii="Arial" w:hAnsi="Arial" w:cs="Arial"/>
          <w:sz w:val="20"/>
          <w:szCs w:val="20"/>
        </w:rPr>
        <w:t>More information is available for AP US History teachers, as well as for building administrators at:</w:t>
      </w:r>
    </w:p>
    <w:p w:rsidR="00534A77" w:rsidRPr="00534A77" w:rsidRDefault="00B11B86" w:rsidP="0005041D">
      <w:pPr>
        <w:pStyle w:val="NoSpacing"/>
        <w:rPr>
          <w:rFonts w:ascii="Arial" w:hAnsi="Arial" w:cs="Arial"/>
          <w:sz w:val="20"/>
          <w:szCs w:val="20"/>
        </w:rPr>
      </w:pPr>
      <w:hyperlink r:id="rId31" w:history="1">
        <w:r w:rsidR="00534A77" w:rsidRPr="00534A77">
          <w:rPr>
            <w:rStyle w:val="Hyperlink"/>
            <w:rFonts w:ascii="Arial" w:hAnsi="Arial" w:cs="Arial"/>
            <w:sz w:val="20"/>
            <w:szCs w:val="20"/>
          </w:rPr>
          <w:t>www.Collegeboard.org/APUSHpd</w:t>
        </w:r>
      </w:hyperlink>
      <w:r w:rsidR="0005041D">
        <w:rPr>
          <w:rFonts w:ascii="Arial" w:hAnsi="Arial" w:cs="Arial"/>
          <w:sz w:val="20"/>
          <w:szCs w:val="20"/>
        </w:rPr>
        <w:t xml:space="preserve">.  </w:t>
      </w:r>
      <w:r w:rsidR="00534A77" w:rsidRPr="00534A77">
        <w:rPr>
          <w:rFonts w:ascii="Arial" w:hAnsi="Arial" w:cs="Arial"/>
          <w:sz w:val="20"/>
          <w:szCs w:val="20"/>
        </w:rPr>
        <w:t xml:space="preserve">Please contact Natalya Suite-Williams, at: </w:t>
      </w:r>
      <w:hyperlink r:id="rId32" w:history="1">
        <w:r w:rsidR="00534A77" w:rsidRPr="00534A77">
          <w:rPr>
            <w:rStyle w:val="Hyperlink"/>
            <w:rFonts w:ascii="Arial" w:hAnsi="Arial" w:cs="Arial"/>
            <w:sz w:val="20"/>
            <w:szCs w:val="20"/>
          </w:rPr>
          <w:t>Nsuite-williams@collegeboard.org</w:t>
        </w:r>
      </w:hyperlink>
      <w:r w:rsidR="0005041D">
        <w:rPr>
          <w:rStyle w:val="Hyperlink"/>
          <w:rFonts w:ascii="Arial" w:hAnsi="Arial" w:cs="Arial"/>
          <w:sz w:val="20"/>
          <w:szCs w:val="20"/>
        </w:rPr>
        <w:t>.</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Primary Research Website on WWII Aviators</w:t>
      </w:r>
    </w:p>
    <w:p w:rsidR="009F39C8" w:rsidRPr="009F39C8" w:rsidRDefault="009F39C8" w:rsidP="009F39C8">
      <w:pPr>
        <w:pStyle w:val="NoSpacing"/>
        <w:ind w:firstLine="720"/>
        <w:rPr>
          <w:rFonts w:ascii="Arial" w:hAnsi="Arial" w:cs="Arial"/>
          <w:sz w:val="20"/>
          <w:szCs w:val="20"/>
        </w:rPr>
      </w:pPr>
      <w:r w:rsidRPr="009F39C8">
        <w:rPr>
          <w:rFonts w:ascii="Arial" w:hAnsi="Arial" w:cs="Arial"/>
          <w:sz w:val="20"/>
          <w:szCs w:val="20"/>
        </w:rPr>
        <w:t>Students and teachers seeking information about military aviators based in England during WW II now have a website for primary research. At</w:t>
      </w:r>
      <w:r>
        <w:rPr>
          <w:rFonts w:ascii="Arial" w:hAnsi="Arial" w:cs="Arial"/>
          <w:sz w:val="20"/>
          <w:szCs w:val="20"/>
        </w:rPr>
        <w:t xml:space="preserve"> </w:t>
      </w:r>
      <w:hyperlink r:id="rId33" w:history="1">
        <w:r w:rsidRPr="009F39C8">
          <w:rPr>
            <w:rStyle w:val="Hyperlink"/>
            <w:rFonts w:ascii="Arial" w:eastAsia="Times New Roman" w:hAnsi="Arial" w:cs="Arial"/>
            <w:sz w:val="20"/>
            <w:szCs w:val="20"/>
          </w:rPr>
          <w:t>www.happywarriors.co.uk</w:t>
        </w:r>
      </w:hyperlink>
      <w:r w:rsidRPr="009F39C8">
        <w:rPr>
          <w:rFonts w:ascii="Arial" w:hAnsi="Arial" w:cs="Arial"/>
          <w:sz w:val="20"/>
          <w:szCs w:val="20"/>
        </w:rPr>
        <w:t>, interviews with several American Air Force pilots and other crew members who flew flights from Norwich, England into Nazi territory in Europe are displayed.</w:t>
      </w:r>
    </w:p>
    <w:p w:rsidR="009F39C8" w:rsidRPr="009F39C8" w:rsidRDefault="009F39C8" w:rsidP="009F39C8">
      <w:pPr>
        <w:pStyle w:val="NoSpacing"/>
        <w:ind w:firstLine="720"/>
        <w:rPr>
          <w:rFonts w:ascii="Arial" w:hAnsi="Arial" w:cs="Arial"/>
          <w:sz w:val="20"/>
          <w:szCs w:val="20"/>
        </w:rPr>
      </w:pPr>
      <w:r w:rsidRPr="009F39C8">
        <w:rPr>
          <w:rFonts w:ascii="Arial" w:hAnsi="Arial" w:cs="Arial"/>
          <w:sz w:val="20"/>
          <w:szCs w:val="20"/>
        </w:rPr>
        <w:t>The website was developed by Evan Thomas who grew up, received his bachelor’s degree in American Studies, and still lives in the area where many of the old airbases of the 448th Bomb Group of the 8</w:t>
      </w:r>
      <w:r w:rsidRPr="009F39C8">
        <w:rPr>
          <w:rFonts w:ascii="Arial" w:hAnsi="Arial" w:cs="Arial"/>
          <w:sz w:val="20"/>
          <w:szCs w:val="20"/>
          <w:vertAlign w:val="superscript"/>
        </w:rPr>
        <w:t>th</w:t>
      </w:r>
      <w:r>
        <w:rPr>
          <w:rFonts w:ascii="Arial" w:hAnsi="Arial" w:cs="Arial"/>
          <w:sz w:val="20"/>
          <w:szCs w:val="20"/>
          <w:vertAlign w:val="superscript"/>
        </w:rPr>
        <w:t xml:space="preserve"> </w:t>
      </w:r>
      <w:r w:rsidRPr="009F39C8">
        <w:rPr>
          <w:rFonts w:ascii="Arial" w:hAnsi="Arial" w:cs="Arial"/>
          <w:sz w:val="20"/>
          <w:szCs w:val="20"/>
        </w:rPr>
        <w:t>Air Force were located, with some preserved. He has been working for several years to record interviews of aviation members, including attending reunions of the living members who flew the flights, and put this website together to share with others.</w:t>
      </w:r>
    </w:p>
    <w:p w:rsidR="003D265F" w:rsidRDefault="003D265F" w:rsidP="003D265F">
      <w:pPr>
        <w:pStyle w:val="NoSpacing"/>
        <w:rPr>
          <w:rFonts w:ascii="Arial" w:hAnsi="Arial" w:cs="Arial"/>
        </w:rPr>
      </w:pPr>
    </w:p>
    <w:p w:rsidR="003D265F" w:rsidRPr="00101763" w:rsidRDefault="003D265F" w:rsidP="00B11B86">
      <w:pPr>
        <w:pStyle w:val="Heading1"/>
        <w:numPr>
          <w:ilvl w:val="0"/>
          <w:numId w:val="18"/>
        </w:numPr>
      </w:pPr>
      <w:r w:rsidRPr="00101763">
        <w:t>Asia Society Global Learning Newsletter Opportunities</w:t>
      </w:r>
    </w:p>
    <w:p w:rsidR="00B8718C" w:rsidRPr="00824996" w:rsidRDefault="00B8718C" w:rsidP="00B8718C">
      <w:pPr>
        <w:pStyle w:val="NoSpacing"/>
        <w:ind w:left="720"/>
        <w:rPr>
          <w:rFonts w:ascii="Arial" w:hAnsi="Arial" w:cs="Arial"/>
          <w:b/>
          <w:sz w:val="20"/>
          <w:szCs w:val="20"/>
        </w:rPr>
      </w:pPr>
      <w:r w:rsidRPr="00824996">
        <w:rPr>
          <w:rFonts w:ascii="Arial" w:hAnsi="Arial" w:cs="Arial"/>
          <w:b/>
          <w:sz w:val="20"/>
          <w:szCs w:val="20"/>
        </w:rPr>
        <w:t>For Teachers/Administrators</w:t>
      </w: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American Friends of Russian Folklore</w:t>
      </w:r>
      <w:r w:rsidRPr="00824996">
        <w:rPr>
          <w:rFonts w:ascii="Arial" w:hAnsi="Arial" w:cs="Arial"/>
          <w:sz w:val="20"/>
          <w:szCs w:val="20"/>
        </w:rPr>
        <w:t>: Middle school and high school teachers can travel to Russia for free on one of several travel programs. Deadline:</w:t>
      </w:r>
      <w:r w:rsidR="0050254A">
        <w:rPr>
          <w:rFonts w:ascii="Arial" w:hAnsi="Arial" w:cs="Arial"/>
          <w:sz w:val="20"/>
          <w:szCs w:val="20"/>
        </w:rPr>
        <w:t xml:space="preserve"> </w:t>
      </w:r>
      <w:r w:rsidR="0050254A" w:rsidRPr="00824996">
        <w:rPr>
          <w:rFonts w:ascii="Arial" w:hAnsi="Arial" w:cs="Arial"/>
          <w:color w:val="0000FF"/>
          <w:sz w:val="20"/>
          <w:szCs w:val="20"/>
        </w:rPr>
        <w:t xml:space="preserve"> </w:t>
      </w:r>
      <w:hyperlink r:id="rId34" w:tgtFrame="_blank" w:history="1">
        <w:r w:rsidRPr="0050254A">
          <w:rPr>
            <w:rStyle w:val="Hyperlink"/>
            <w:rFonts w:ascii="Arial" w:eastAsia="Times New Roman" w:hAnsi="Arial" w:cs="Arial"/>
            <w:b/>
            <w:sz w:val="20"/>
            <w:szCs w:val="20"/>
          </w:rPr>
          <w:t>April 31</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proofErr w:type="spellStart"/>
      <w:r w:rsidRPr="00824996">
        <w:rPr>
          <w:rStyle w:val="Strong"/>
          <w:rFonts w:ascii="Arial" w:eastAsia="Times New Roman" w:hAnsi="Arial" w:cs="Arial"/>
          <w:sz w:val="20"/>
          <w:szCs w:val="20"/>
        </w:rPr>
        <w:t>McCarthey</w:t>
      </w:r>
      <w:proofErr w:type="spellEnd"/>
      <w:r w:rsidRPr="00824996">
        <w:rPr>
          <w:rStyle w:val="Strong"/>
          <w:rFonts w:ascii="Arial" w:eastAsia="Times New Roman" w:hAnsi="Arial" w:cs="Arial"/>
          <w:sz w:val="20"/>
          <w:szCs w:val="20"/>
        </w:rPr>
        <w:t xml:space="preserve"> </w:t>
      </w:r>
      <w:proofErr w:type="spellStart"/>
      <w:r w:rsidRPr="00824996">
        <w:rPr>
          <w:rStyle w:val="Strong"/>
          <w:rFonts w:ascii="Arial" w:eastAsia="Times New Roman" w:hAnsi="Arial" w:cs="Arial"/>
          <w:sz w:val="20"/>
          <w:szCs w:val="20"/>
        </w:rPr>
        <w:t>Dressman</w:t>
      </w:r>
      <w:proofErr w:type="spellEnd"/>
      <w:r w:rsidRPr="00824996">
        <w:rPr>
          <w:rStyle w:val="Strong"/>
          <w:rFonts w:ascii="Arial" w:eastAsia="Times New Roman" w:hAnsi="Arial" w:cs="Arial"/>
          <w:sz w:val="20"/>
          <w:szCs w:val="20"/>
        </w:rPr>
        <w:t xml:space="preserve"> Education Foundation</w:t>
      </w:r>
      <w:r w:rsidR="0050254A">
        <w:rPr>
          <w:rStyle w:val="Strong"/>
          <w:rFonts w:ascii="Arial" w:eastAsia="Times New Roman" w:hAnsi="Arial" w:cs="Arial"/>
          <w:sz w:val="20"/>
          <w:szCs w:val="20"/>
        </w:rPr>
        <w:t xml:space="preserve"> </w:t>
      </w:r>
      <w:r w:rsidRPr="00824996">
        <w:rPr>
          <w:rFonts w:ascii="Arial" w:hAnsi="Arial" w:cs="Arial"/>
          <w:sz w:val="20"/>
          <w:szCs w:val="20"/>
        </w:rPr>
        <w:t>offers Academic Enrichment Grants that foster understanding, deepen students’ knowledge, and provide opportunities to expand awareness of the world around them. Awards for teachers include up to $10,000 a year for three years. Deadline is</w:t>
      </w:r>
      <w:r w:rsidR="0050254A">
        <w:rPr>
          <w:rFonts w:ascii="Arial" w:hAnsi="Arial" w:cs="Arial"/>
          <w:sz w:val="20"/>
          <w:szCs w:val="20"/>
        </w:rPr>
        <w:t xml:space="preserve"> </w:t>
      </w:r>
      <w:hyperlink r:id="rId35" w:tgtFrame="_blank" w:history="1">
        <w:r w:rsidRPr="0050254A">
          <w:rPr>
            <w:rStyle w:val="abn"/>
            <w:rFonts w:ascii="Arial" w:eastAsia="Times New Roman" w:hAnsi="Arial" w:cs="Arial"/>
            <w:b/>
            <w:color w:val="0000FF"/>
            <w:sz w:val="20"/>
            <w:szCs w:val="20"/>
            <w:u w:val="single"/>
          </w:rPr>
          <w:t>April 15</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Voya Unsung Heroes Awards</w:t>
      </w:r>
      <w:r w:rsidRPr="00824996">
        <w:rPr>
          <w:rFonts w:ascii="Arial" w:hAnsi="Arial" w:cs="Arial"/>
          <w:sz w:val="20"/>
          <w:szCs w:val="20"/>
        </w:rPr>
        <w:t>: Each year, 100 educators are selected to receive $2,000 to help fund their innovative class projects. Three of those are chosen to receive the top awards of an additional $5,000, $10,000 and $25,000. Due</w:t>
      </w:r>
      <w:r w:rsidR="0050254A">
        <w:rPr>
          <w:rFonts w:ascii="Arial" w:hAnsi="Arial" w:cs="Arial"/>
          <w:sz w:val="20"/>
          <w:szCs w:val="20"/>
        </w:rPr>
        <w:t xml:space="preserve"> </w:t>
      </w:r>
      <w:hyperlink r:id="rId36" w:tgtFrame="_blank" w:history="1">
        <w:r w:rsidRPr="0050254A">
          <w:rPr>
            <w:rStyle w:val="Hyperlink"/>
            <w:rFonts w:ascii="Arial" w:eastAsia="Times New Roman" w:hAnsi="Arial" w:cs="Arial"/>
            <w:b/>
            <w:sz w:val="20"/>
            <w:szCs w:val="20"/>
          </w:rPr>
          <w:t>April 30</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The Presidential Awards for Excellence in Mathematics and Science Teaching</w:t>
      </w:r>
      <w:r w:rsidR="0050254A">
        <w:rPr>
          <w:rStyle w:val="Strong"/>
          <w:rFonts w:ascii="Arial" w:eastAsia="Times New Roman" w:hAnsi="Arial" w:cs="Arial"/>
          <w:sz w:val="20"/>
          <w:szCs w:val="20"/>
        </w:rPr>
        <w:t xml:space="preserve"> </w:t>
      </w:r>
      <w:r w:rsidRPr="00824996">
        <w:rPr>
          <w:rFonts w:ascii="Arial" w:hAnsi="Arial" w:cs="Arial"/>
          <w:sz w:val="20"/>
          <w:szCs w:val="20"/>
        </w:rPr>
        <w:t>are the Nation's highest honors for teachers of mathematics and science. The 2013 Awards will honor math and science teachers working in grades K-6. Applications must be completed by</w:t>
      </w:r>
      <w:r w:rsidR="0050254A">
        <w:rPr>
          <w:rFonts w:ascii="Arial" w:hAnsi="Arial" w:cs="Arial"/>
          <w:sz w:val="20"/>
          <w:szCs w:val="20"/>
        </w:rPr>
        <w:t xml:space="preserve"> </w:t>
      </w:r>
      <w:hyperlink r:id="rId37" w:tgtFrame="_blank" w:history="1">
        <w:r w:rsidRPr="0050254A">
          <w:rPr>
            <w:rStyle w:val="Hyperlink"/>
            <w:rFonts w:ascii="Arial" w:eastAsia="Times New Roman" w:hAnsi="Arial" w:cs="Arial"/>
            <w:b/>
            <w:sz w:val="20"/>
            <w:szCs w:val="20"/>
          </w:rPr>
          <w:t>May</w:t>
        </w:r>
      </w:hyperlink>
      <w:hyperlink r:id="rId38" w:tgtFrame="_blank" w:history="1">
        <w:r w:rsidR="0050254A" w:rsidRPr="0050254A">
          <w:rPr>
            <w:rFonts w:ascii="Arial" w:hAnsi="Arial" w:cs="Arial"/>
            <w:b/>
            <w:color w:val="0000FF"/>
            <w:sz w:val="20"/>
            <w:szCs w:val="20"/>
            <w:u w:val="single"/>
          </w:rPr>
          <w:t xml:space="preserve"> </w:t>
        </w:r>
        <w:r w:rsidRPr="0050254A">
          <w:rPr>
            <w:rStyle w:val="Hyperlink"/>
            <w:rFonts w:ascii="Arial" w:eastAsia="Times New Roman" w:hAnsi="Arial" w:cs="Arial"/>
            <w:b/>
            <w:sz w:val="20"/>
            <w:szCs w:val="20"/>
          </w:rPr>
          <w:t>1</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 xml:space="preserve">Jan </w:t>
      </w:r>
      <w:proofErr w:type="spellStart"/>
      <w:r w:rsidRPr="00824996">
        <w:rPr>
          <w:rStyle w:val="Strong"/>
          <w:rFonts w:ascii="Arial" w:eastAsia="Times New Roman" w:hAnsi="Arial" w:cs="Arial"/>
          <w:sz w:val="20"/>
          <w:szCs w:val="20"/>
        </w:rPr>
        <w:t>Stauber</w:t>
      </w:r>
      <w:proofErr w:type="spellEnd"/>
      <w:r w:rsidRPr="00824996">
        <w:rPr>
          <w:rStyle w:val="Strong"/>
          <w:rFonts w:ascii="Arial" w:eastAsia="Times New Roman" w:hAnsi="Arial" w:cs="Arial"/>
          <w:sz w:val="20"/>
          <w:szCs w:val="20"/>
        </w:rPr>
        <w:t xml:space="preserve"> Grant</w:t>
      </w:r>
      <w:r w:rsidRPr="00824996">
        <w:rPr>
          <w:rFonts w:ascii="Arial" w:hAnsi="Arial" w:cs="Arial"/>
          <w:sz w:val="20"/>
          <w:szCs w:val="20"/>
        </w:rPr>
        <w:t>: This grant awards $500</w:t>
      </w:r>
      <w:r w:rsidR="0050254A">
        <w:rPr>
          <w:rFonts w:ascii="Arial" w:hAnsi="Arial" w:cs="Arial"/>
          <w:sz w:val="20"/>
          <w:szCs w:val="20"/>
        </w:rPr>
        <w:t xml:space="preserve"> </w:t>
      </w:r>
      <w:r w:rsidRPr="00824996">
        <w:rPr>
          <w:rFonts w:ascii="Arial" w:hAnsi="Arial" w:cs="Arial"/>
          <w:sz w:val="20"/>
          <w:szCs w:val="20"/>
        </w:rPr>
        <w:t>to K-12 teachers and librarians who develop a teaching project introducing young people to Sherlock Holmes. Deadline</w:t>
      </w:r>
      <w:r w:rsidR="0050254A">
        <w:rPr>
          <w:rFonts w:ascii="Arial" w:hAnsi="Arial" w:cs="Arial"/>
          <w:sz w:val="20"/>
          <w:szCs w:val="20"/>
        </w:rPr>
        <w:t xml:space="preserve"> </w:t>
      </w:r>
      <w:hyperlink r:id="rId39" w:tgtFrame="_blank" w:history="1">
        <w:r w:rsidRPr="0050254A">
          <w:rPr>
            <w:rStyle w:val="abn"/>
            <w:rFonts w:ascii="Arial" w:eastAsia="Times New Roman" w:hAnsi="Arial" w:cs="Arial"/>
            <w:b/>
            <w:color w:val="0000FF"/>
            <w:sz w:val="20"/>
            <w:szCs w:val="20"/>
            <w:u w:val="single"/>
          </w:rPr>
          <w:t>May 1</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Dominion K-12 Educational Partnership</w:t>
      </w:r>
      <w:r w:rsidRPr="00824996">
        <w:rPr>
          <w:rFonts w:ascii="Arial" w:hAnsi="Arial" w:cs="Arial"/>
          <w:sz w:val="20"/>
          <w:szCs w:val="20"/>
        </w:rPr>
        <w:t>: Dominion accepts grant applications, up to $10,000, to encourage the development of new programs to strengthen math and science education through the study of energy or the environment. Due</w:t>
      </w:r>
      <w:r w:rsidR="0050254A">
        <w:rPr>
          <w:rFonts w:ascii="Arial" w:hAnsi="Arial" w:cs="Arial"/>
          <w:sz w:val="20"/>
          <w:szCs w:val="20"/>
        </w:rPr>
        <w:t xml:space="preserve"> </w:t>
      </w:r>
      <w:hyperlink r:id="rId40" w:tgtFrame="_blank" w:history="1">
        <w:r w:rsidRPr="0050254A">
          <w:rPr>
            <w:rStyle w:val="Hyperlink"/>
            <w:rFonts w:ascii="Arial" w:eastAsia="Times New Roman" w:hAnsi="Arial" w:cs="Arial"/>
            <w:b/>
            <w:sz w:val="20"/>
            <w:szCs w:val="20"/>
          </w:rPr>
          <w:t>May 1</w:t>
        </w:r>
      </w:hyperlink>
      <w:r w:rsidRPr="0050254A">
        <w:rPr>
          <w:rStyle w:val="abn"/>
          <w:rFonts w:ascii="Arial" w:eastAsia="Times New Roman" w:hAnsi="Arial" w:cs="Arial"/>
          <w:b/>
          <w:color w:val="0000FF"/>
          <w:sz w:val="20"/>
          <w:szCs w:val="20"/>
        </w:rPr>
        <w:t>5</w:t>
      </w:r>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B8718C" w:rsidRPr="00824996"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National High School Journalism Teacher Awards Program</w:t>
      </w:r>
      <w:r w:rsidR="0050254A">
        <w:rPr>
          <w:rStyle w:val="mc-toc-title"/>
          <w:rFonts w:ascii="Arial" w:eastAsia="Times New Roman" w:hAnsi="Arial" w:cs="Arial"/>
          <w:sz w:val="20"/>
          <w:szCs w:val="20"/>
        </w:rPr>
        <w:t xml:space="preserve"> </w:t>
      </w:r>
      <w:r w:rsidRPr="00824996">
        <w:rPr>
          <w:rStyle w:val="mc-toc-title"/>
          <w:rFonts w:ascii="Arial" w:eastAsia="Times New Roman" w:hAnsi="Arial" w:cs="Arial"/>
          <w:sz w:val="20"/>
          <w:szCs w:val="20"/>
        </w:rPr>
        <w:t xml:space="preserve">identifies outstanding high school journalism teachers with at least three years </w:t>
      </w:r>
      <w:r w:rsidR="0050254A">
        <w:rPr>
          <w:rStyle w:val="mc-toc-title"/>
          <w:rFonts w:ascii="Arial" w:eastAsia="Times New Roman" w:hAnsi="Arial" w:cs="Arial"/>
          <w:sz w:val="20"/>
          <w:szCs w:val="20"/>
        </w:rPr>
        <w:t xml:space="preserve">of </w:t>
      </w:r>
      <w:r w:rsidRPr="00824996">
        <w:rPr>
          <w:rStyle w:val="mc-toc-title"/>
          <w:rFonts w:ascii="Arial" w:eastAsia="Times New Roman" w:hAnsi="Arial" w:cs="Arial"/>
          <w:sz w:val="20"/>
          <w:szCs w:val="20"/>
        </w:rPr>
        <w:t xml:space="preserve">experience. Winners receive expense-paid travel, a laptop computer, and more. A senior student at the winning </w:t>
      </w:r>
      <w:r w:rsidRPr="00824996">
        <w:rPr>
          <w:rStyle w:val="mc-toc-title"/>
          <w:rFonts w:ascii="Arial" w:eastAsia="Times New Roman" w:hAnsi="Arial" w:cs="Arial"/>
          <w:sz w:val="20"/>
          <w:szCs w:val="20"/>
        </w:rPr>
        <w:lastRenderedPageBreak/>
        <w:t xml:space="preserve">teacher's school will receive a $1,000 </w:t>
      </w:r>
      <w:r w:rsidR="0050254A">
        <w:rPr>
          <w:rStyle w:val="mc-toc-title"/>
          <w:rFonts w:ascii="Arial" w:eastAsia="Times New Roman" w:hAnsi="Arial" w:cs="Arial"/>
          <w:sz w:val="20"/>
          <w:szCs w:val="20"/>
        </w:rPr>
        <w:t xml:space="preserve">college scholarship to major in </w:t>
      </w:r>
      <w:r w:rsidRPr="00824996">
        <w:rPr>
          <w:rStyle w:val="il"/>
          <w:rFonts w:ascii="Arial" w:eastAsia="Times New Roman" w:hAnsi="Arial" w:cs="Arial"/>
          <w:sz w:val="20"/>
          <w:szCs w:val="20"/>
        </w:rPr>
        <w:t>news</w:t>
      </w:r>
      <w:r w:rsidRPr="00824996">
        <w:rPr>
          <w:rStyle w:val="mc-toc-title"/>
          <w:rFonts w:ascii="Arial" w:eastAsia="Times New Roman" w:hAnsi="Arial" w:cs="Arial"/>
          <w:sz w:val="20"/>
          <w:szCs w:val="20"/>
        </w:rPr>
        <w:t>-editorial journalism. Deadline:</w:t>
      </w:r>
      <w:r w:rsidR="0050254A" w:rsidRPr="00824996">
        <w:rPr>
          <w:rFonts w:ascii="Arial" w:hAnsi="Arial" w:cs="Arial"/>
          <w:color w:val="0000FF"/>
          <w:sz w:val="20"/>
          <w:szCs w:val="20"/>
        </w:rPr>
        <w:t xml:space="preserve"> </w:t>
      </w:r>
      <w:hyperlink r:id="rId41" w:tgtFrame="_blank" w:history="1">
        <w:r w:rsidRPr="0050254A">
          <w:rPr>
            <w:rStyle w:val="Hyperlink"/>
            <w:rFonts w:ascii="Arial" w:eastAsia="Times New Roman" w:hAnsi="Arial" w:cs="Arial"/>
            <w:b/>
            <w:sz w:val="20"/>
            <w:szCs w:val="20"/>
          </w:rPr>
          <w:t>July</w:t>
        </w:r>
      </w:hyperlink>
      <w:r w:rsidR="0050254A" w:rsidRPr="0050254A">
        <w:rPr>
          <w:rStyle w:val="Hyperlink"/>
          <w:rFonts w:ascii="Arial" w:eastAsia="Times New Roman" w:hAnsi="Arial" w:cs="Arial"/>
          <w:b/>
          <w:sz w:val="20"/>
          <w:szCs w:val="20"/>
        </w:rPr>
        <w:t xml:space="preserve"> </w:t>
      </w:r>
      <w:hyperlink r:id="rId42" w:tgtFrame="_blank" w:history="1">
        <w:r w:rsidRPr="0050254A">
          <w:rPr>
            <w:rStyle w:val="Hyperlink"/>
            <w:rFonts w:ascii="Arial" w:eastAsia="Times New Roman" w:hAnsi="Arial" w:cs="Arial"/>
            <w:b/>
            <w:sz w:val="20"/>
            <w:szCs w:val="20"/>
          </w:rPr>
          <w:t>9</w:t>
        </w:r>
      </w:hyperlink>
      <w:r w:rsidR="0050254A">
        <w:rPr>
          <w:rStyle w:val="mc-toc-title"/>
          <w:rFonts w:ascii="Arial" w:eastAsia="Times New Roman" w:hAnsi="Arial" w:cs="Arial"/>
          <w:sz w:val="20"/>
          <w:szCs w:val="20"/>
        </w:rPr>
        <w:t>.</w:t>
      </w:r>
    </w:p>
    <w:p w:rsidR="00B8718C" w:rsidRDefault="00B8718C" w:rsidP="00B8718C">
      <w:pPr>
        <w:pStyle w:val="NoSpacing"/>
        <w:rPr>
          <w:rStyle w:val="Strong"/>
          <w:rFonts w:eastAsia="Times New Roman"/>
          <w:b w:val="0"/>
          <w:bCs w:val="0"/>
        </w:rPr>
      </w:pPr>
    </w:p>
    <w:p w:rsidR="00B8718C" w:rsidRPr="00824996" w:rsidRDefault="00B8718C" w:rsidP="00824996">
      <w:pPr>
        <w:pStyle w:val="NoSpacing"/>
        <w:ind w:left="720"/>
        <w:rPr>
          <w:rFonts w:ascii="Arial" w:hAnsi="Arial" w:cs="Arial"/>
          <w:color w:val="202020"/>
          <w:sz w:val="33"/>
          <w:szCs w:val="33"/>
        </w:rPr>
      </w:pPr>
      <w:r w:rsidRPr="00824996">
        <w:rPr>
          <w:rStyle w:val="Strong"/>
          <w:rFonts w:eastAsia="Times New Roman"/>
          <w:bCs w:val="0"/>
        </w:rPr>
        <w:t>For Students</w:t>
      </w:r>
    </w:p>
    <w:p w:rsidR="0050254A" w:rsidRDefault="00B8718C" w:rsidP="00B8718C">
      <w:pPr>
        <w:pStyle w:val="NoSpacing"/>
        <w:ind w:left="1440"/>
        <w:rPr>
          <w:rFonts w:ascii="Arial" w:hAnsi="Arial" w:cs="Arial"/>
          <w:sz w:val="20"/>
          <w:szCs w:val="20"/>
        </w:rPr>
      </w:pPr>
      <w:r w:rsidRPr="00824996">
        <w:rPr>
          <w:rStyle w:val="il"/>
          <w:rFonts w:ascii="Arial" w:eastAsia="Times New Roman" w:hAnsi="Arial" w:cs="Arial"/>
          <w:b/>
          <w:bCs/>
          <w:sz w:val="20"/>
          <w:szCs w:val="20"/>
        </w:rPr>
        <w:t>Gloria</w:t>
      </w:r>
      <w:r w:rsidR="0050254A">
        <w:rPr>
          <w:rStyle w:val="Strong"/>
          <w:rFonts w:ascii="Arial" w:eastAsia="Times New Roman" w:hAnsi="Arial" w:cs="Arial"/>
          <w:sz w:val="20"/>
          <w:szCs w:val="20"/>
        </w:rPr>
        <w:t xml:space="preserve"> </w:t>
      </w:r>
      <w:r w:rsidRPr="00824996">
        <w:rPr>
          <w:rStyle w:val="il"/>
          <w:rFonts w:ascii="Arial" w:eastAsia="Times New Roman" w:hAnsi="Arial" w:cs="Arial"/>
          <w:b/>
          <w:bCs/>
          <w:sz w:val="20"/>
          <w:szCs w:val="20"/>
        </w:rPr>
        <w:t>Barron</w:t>
      </w:r>
      <w:r w:rsidR="0050254A">
        <w:rPr>
          <w:rStyle w:val="Strong"/>
          <w:rFonts w:ascii="Arial" w:eastAsia="Times New Roman" w:hAnsi="Arial" w:cs="Arial"/>
          <w:sz w:val="20"/>
          <w:szCs w:val="20"/>
        </w:rPr>
        <w:t xml:space="preserve"> </w:t>
      </w:r>
      <w:r w:rsidRPr="00824996">
        <w:rPr>
          <w:rStyle w:val="Strong"/>
          <w:rFonts w:ascii="Arial" w:eastAsia="Times New Roman" w:hAnsi="Arial" w:cs="Arial"/>
          <w:sz w:val="20"/>
          <w:szCs w:val="20"/>
        </w:rPr>
        <w:t>Prize for Young Heroes</w:t>
      </w:r>
      <w:r w:rsidR="0050254A">
        <w:rPr>
          <w:rStyle w:val="Strong"/>
          <w:rFonts w:ascii="Arial" w:eastAsia="Times New Roman" w:hAnsi="Arial" w:cs="Arial"/>
          <w:sz w:val="20"/>
          <w:szCs w:val="20"/>
        </w:rPr>
        <w:t xml:space="preserve"> </w:t>
      </w:r>
      <w:r w:rsidRPr="00824996">
        <w:rPr>
          <w:rFonts w:ascii="Arial" w:hAnsi="Arial" w:cs="Arial"/>
          <w:sz w:val="20"/>
          <w:szCs w:val="20"/>
        </w:rPr>
        <w:t>honors young people ages 8 to 18 who have made a significant positive difference to people and our planet. Each year,</w:t>
      </w:r>
      <w:r w:rsidR="0050254A" w:rsidRPr="00824996">
        <w:rPr>
          <w:rFonts w:ascii="Arial" w:hAnsi="Arial" w:cs="Arial"/>
          <w:sz w:val="20"/>
          <w:szCs w:val="20"/>
        </w:rPr>
        <w:t xml:space="preserve"> </w:t>
      </w:r>
      <w:r w:rsidRPr="00824996">
        <w:rPr>
          <w:rFonts w:ascii="Arial" w:hAnsi="Arial" w:cs="Arial"/>
          <w:sz w:val="20"/>
          <w:szCs w:val="20"/>
        </w:rPr>
        <w:t>the top</w:t>
      </w:r>
      <w:r w:rsidR="0050254A">
        <w:rPr>
          <w:rFonts w:ascii="Arial" w:hAnsi="Arial" w:cs="Arial"/>
          <w:sz w:val="20"/>
          <w:szCs w:val="20"/>
        </w:rPr>
        <w:t xml:space="preserve"> </w:t>
      </w:r>
      <w:r w:rsidRPr="00824996">
        <w:rPr>
          <w:rFonts w:ascii="Arial" w:hAnsi="Arial" w:cs="Arial"/>
          <w:sz w:val="20"/>
          <w:szCs w:val="20"/>
        </w:rPr>
        <w:t>winners each receive $5,000 to support their service work or higher education. Nomination deadline is</w:t>
      </w:r>
      <w:r w:rsidR="0050254A">
        <w:rPr>
          <w:rFonts w:ascii="Arial" w:hAnsi="Arial" w:cs="Arial"/>
          <w:sz w:val="20"/>
          <w:szCs w:val="20"/>
        </w:rPr>
        <w:t xml:space="preserve"> </w:t>
      </w:r>
      <w:hyperlink r:id="rId43" w:tgtFrame="_blank" w:history="1">
        <w:r w:rsidRPr="0050254A">
          <w:rPr>
            <w:rStyle w:val="Hyperlink"/>
            <w:rFonts w:ascii="Arial" w:eastAsia="Times New Roman" w:hAnsi="Arial" w:cs="Arial"/>
            <w:b/>
            <w:sz w:val="20"/>
            <w:szCs w:val="20"/>
          </w:rPr>
          <w:t>April</w:t>
        </w:r>
      </w:hyperlink>
      <w:r w:rsidR="0050254A" w:rsidRPr="0050254A">
        <w:rPr>
          <w:rStyle w:val="Hyperlink"/>
          <w:rFonts w:ascii="Arial" w:eastAsia="Times New Roman" w:hAnsi="Arial" w:cs="Arial"/>
          <w:b/>
          <w:sz w:val="20"/>
          <w:szCs w:val="20"/>
        </w:rPr>
        <w:t xml:space="preserve"> </w:t>
      </w:r>
      <w:hyperlink r:id="rId44" w:tgtFrame="_blank" w:history="1">
        <w:r w:rsidRPr="0050254A">
          <w:rPr>
            <w:rStyle w:val="Hyperlink"/>
            <w:rFonts w:ascii="Arial" w:eastAsia="Times New Roman" w:hAnsi="Arial" w:cs="Arial"/>
            <w:b/>
            <w:sz w:val="20"/>
            <w:szCs w:val="20"/>
          </w:rPr>
          <w:t>15</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Adobe Youth Voices Aspire Awards</w:t>
      </w:r>
      <w:r w:rsidRPr="00824996">
        <w:rPr>
          <w:rFonts w:ascii="Arial" w:hAnsi="Arial" w:cs="Arial"/>
          <w:sz w:val="20"/>
          <w:szCs w:val="20"/>
        </w:rPr>
        <w:t>: Youth media makers ages 13-18 can enter their work in the form of a photo, illustration, audio piece, or short video to win prizes including hardware, cash,</w:t>
      </w:r>
      <w:r w:rsidR="0050254A">
        <w:rPr>
          <w:rFonts w:ascii="Arial" w:hAnsi="Arial" w:cs="Arial"/>
          <w:sz w:val="20"/>
          <w:szCs w:val="20"/>
        </w:rPr>
        <w:t xml:space="preserve"> </w:t>
      </w:r>
      <w:r w:rsidR="0050254A" w:rsidRPr="00824996">
        <w:rPr>
          <w:rFonts w:ascii="Arial" w:hAnsi="Arial" w:cs="Arial"/>
          <w:sz w:val="20"/>
          <w:szCs w:val="20"/>
        </w:rPr>
        <w:t xml:space="preserve"> </w:t>
      </w:r>
      <w:r w:rsidRPr="00824996">
        <w:rPr>
          <w:rFonts w:ascii="Arial" w:hAnsi="Arial" w:cs="Arial"/>
          <w:sz w:val="20"/>
          <w:szCs w:val="20"/>
        </w:rPr>
        <w:t>and more. Deadline is</w:t>
      </w:r>
      <w:r w:rsidR="0050254A">
        <w:rPr>
          <w:rFonts w:ascii="Arial" w:hAnsi="Arial" w:cs="Arial"/>
          <w:sz w:val="20"/>
          <w:szCs w:val="20"/>
        </w:rPr>
        <w:t xml:space="preserve"> </w:t>
      </w:r>
      <w:hyperlink r:id="rId45" w:tgtFrame="_blank" w:history="1">
        <w:r w:rsidRPr="0050254A">
          <w:rPr>
            <w:rStyle w:val="Hyperlink"/>
            <w:rFonts w:ascii="Arial" w:eastAsia="Times New Roman" w:hAnsi="Arial" w:cs="Arial"/>
            <w:b/>
            <w:sz w:val="20"/>
            <w:szCs w:val="20"/>
          </w:rPr>
          <w:t>Apri</w:t>
        </w:r>
      </w:hyperlink>
      <w:r w:rsidR="0050254A" w:rsidRPr="0050254A">
        <w:rPr>
          <w:rStyle w:val="Hyperlink"/>
          <w:rFonts w:ascii="Arial" w:eastAsia="Times New Roman" w:hAnsi="Arial" w:cs="Arial"/>
          <w:b/>
          <w:sz w:val="20"/>
          <w:szCs w:val="20"/>
        </w:rPr>
        <w:t xml:space="preserve">l </w:t>
      </w:r>
      <w:hyperlink r:id="rId46" w:tgtFrame="_blank" w:history="1">
        <w:r w:rsidRPr="0050254A">
          <w:rPr>
            <w:rStyle w:val="Hyperlink"/>
            <w:rFonts w:ascii="Arial" w:eastAsia="Times New Roman" w:hAnsi="Arial" w:cs="Arial"/>
            <w:b/>
            <w:sz w:val="20"/>
            <w:szCs w:val="20"/>
          </w:rPr>
          <w:t>20</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50254A" w:rsidRDefault="00B8718C" w:rsidP="00B8718C">
      <w:pPr>
        <w:pStyle w:val="NoSpacing"/>
        <w:ind w:left="1440"/>
        <w:rPr>
          <w:rFonts w:ascii="Arial" w:hAnsi="Arial" w:cs="Arial"/>
          <w:sz w:val="20"/>
          <w:szCs w:val="20"/>
        </w:rPr>
      </w:pPr>
      <w:proofErr w:type="spellStart"/>
      <w:r w:rsidRPr="00824996">
        <w:rPr>
          <w:rStyle w:val="Strong"/>
          <w:rFonts w:ascii="Arial" w:eastAsia="Times New Roman" w:hAnsi="Arial" w:cs="Arial"/>
          <w:sz w:val="20"/>
          <w:szCs w:val="20"/>
        </w:rPr>
        <w:t>iWitness</w:t>
      </w:r>
      <w:proofErr w:type="spellEnd"/>
      <w:r w:rsidRPr="00824996">
        <w:rPr>
          <w:rStyle w:val="Strong"/>
          <w:rFonts w:ascii="Arial" w:eastAsia="Times New Roman" w:hAnsi="Arial" w:cs="Arial"/>
          <w:sz w:val="20"/>
          <w:szCs w:val="20"/>
        </w:rPr>
        <w:t xml:space="preserve"> Video Challenge</w:t>
      </w:r>
      <w:r w:rsidR="0050254A">
        <w:rPr>
          <w:rFonts w:ascii="Arial" w:hAnsi="Arial" w:cs="Arial"/>
          <w:sz w:val="20"/>
          <w:szCs w:val="20"/>
        </w:rPr>
        <w:t xml:space="preserve"> </w:t>
      </w:r>
      <w:r w:rsidRPr="00824996">
        <w:rPr>
          <w:rFonts w:ascii="Arial" w:hAnsi="Arial" w:cs="Arial"/>
          <w:sz w:val="20"/>
          <w:szCs w:val="20"/>
        </w:rPr>
        <w:t>asks middle and high school students</w:t>
      </w:r>
      <w:r w:rsidR="0050254A">
        <w:rPr>
          <w:rFonts w:ascii="Arial" w:hAnsi="Arial" w:cs="Arial"/>
          <w:sz w:val="20"/>
          <w:szCs w:val="20"/>
        </w:rPr>
        <w:t xml:space="preserve"> </w:t>
      </w:r>
      <w:r w:rsidRPr="00824996">
        <w:rPr>
          <w:rFonts w:ascii="Arial" w:hAnsi="Arial" w:cs="Arial"/>
          <w:sz w:val="20"/>
          <w:szCs w:val="20"/>
        </w:rPr>
        <w:t>to use their innovation and creativity to create positive value in their communities by doing something ordinary (or extraordinary), and then asks them to build a video telling the story. Deadline:</w:t>
      </w:r>
      <w:r w:rsidR="0050254A" w:rsidRPr="00824996">
        <w:rPr>
          <w:color w:val="0000FF"/>
        </w:rPr>
        <w:t xml:space="preserve"> </w:t>
      </w:r>
      <w:hyperlink r:id="rId47" w:tgtFrame="_blank" w:history="1">
        <w:r w:rsidRPr="0050254A">
          <w:rPr>
            <w:rStyle w:val="abn"/>
            <w:rFonts w:ascii="Arial" w:eastAsia="Times New Roman" w:hAnsi="Arial" w:cs="Arial"/>
            <w:b/>
            <w:color w:val="0000FF"/>
            <w:sz w:val="20"/>
            <w:szCs w:val="20"/>
            <w:u w:val="single"/>
          </w:rPr>
          <w:t>May 8</w:t>
        </w:r>
      </w:hyperlink>
      <w:r w:rsidRPr="00824996">
        <w:rPr>
          <w:rFonts w:ascii="Arial" w:hAnsi="Arial" w:cs="Arial"/>
          <w:sz w:val="20"/>
          <w:szCs w:val="20"/>
        </w:rPr>
        <w:t>.</w:t>
      </w:r>
    </w:p>
    <w:p w:rsidR="0050254A" w:rsidRDefault="0050254A" w:rsidP="00B8718C">
      <w:pPr>
        <w:pStyle w:val="NoSpacing"/>
        <w:ind w:left="1440"/>
        <w:rPr>
          <w:rStyle w:val="Strong"/>
          <w:rFonts w:ascii="Arial" w:eastAsia="Times New Roman" w:hAnsi="Arial" w:cs="Arial"/>
          <w:sz w:val="20"/>
          <w:szCs w:val="20"/>
        </w:rPr>
      </w:pPr>
    </w:p>
    <w:p w:rsidR="00B8718C" w:rsidRPr="00824996" w:rsidRDefault="00B8718C" w:rsidP="00B8718C">
      <w:pPr>
        <w:pStyle w:val="NoSpacing"/>
        <w:ind w:left="1440"/>
        <w:rPr>
          <w:rFonts w:ascii="Arial" w:hAnsi="Arial" w:cs="Arial"/>
          <w:sz w:val="20"/>
          <w:szCs w:val="20"/>
        </w:rPr>
      </w:pPr>
      <w:r w:rsidRPr="00824996">
        <w:rPr>
          <w:rStyle w:val="Strong"/>
          <w:rFonts w:ascii="Arial" w:eastAsia="Times New Roman" w:hAnsi="Arial" w:cs="Arial"/>
          <w:sz w:val="20"/>
          <w:szCs w:val="20"/>
        </w:rPr>
        <w:t>PLURAL+ Youth Video Festival</w:t>
      </w:r>
      <w:r w:rsidR="0050254A">
        <w:rPr>
          <w:rStyle w:val="Strong"/>
          <w:rFonts w:ascii="Arial" w:eastAsia="Times New Roman" w:hAnsi="Arial" w:cs="Arial"/>
          <w:sz w:val="20"/>
          <w:szCs w:val="20"/>
        </w:rPr>
        <w:t xml:space="preserve"> </w:t>
      </w:r>
      <w:r w:rsidRPr="00824996">
        <w:rPr>
          <w:rFonts w:ascii="Arial" w:hAnsi="Arial" w:cs="Arial"/>
          <w:sz w:val="20"/>
          <w:szCs w:val="20"/>
        </w:rPr>
        <w:t>is a chance to showcase your video</w:t>
      </w:r>
      <w:r w:rsidR="0050254A">
        <w:rPr>
          <w:rFonts w:ascii="Arial" w:hAnsi="Arial" w:cs="Arial"/>
          <w:sz w:val="20"/>
          <w:szCs w:val="20"/>
        </w:rPr>
        <w:t>-</w:t>
      </w:r>
      <w:r w:rsidRPr="00824996">
        <w:rPr>
          <w:rFonts w:ascii="Arial" w:hAnsi="Arial" w:cs="Arial"/>
          <w:sz w:val="20"/>
          <w:szCs w:val="20"/>
        </w:rPr>
        <w:t>making skills. This year's themes are migration, diversity, and social inclusion. Get your submission in by</w:t>
      </w:r>
      <w:r w:rsidR="0050254A">
        <w:rPr>
          <w:rFonts w:ascii="Arial" w:hAnsi="Arial" w:cs="Arial"/>
          <w:sz w:val="20"/>
          <w:szCs w:val="20"/>
        </w:rPr>
        <w:t xml:space="preserve"> </w:t>
      </w:r>
      <w:hyperlink r:id="rId48" w:tgtFrame="_blank" w:history="1">
        <w:r w:rsidRPr="0050254A">
          <w:rPr>
            <w:rStyle w:val="Hyperlink"/>
            <w:rFonts w:ascii="Arial" w:eastAsia="Times New Roman" w:hAnsi="Arial" w:cs="Arial"/>
            <w:b/>
            <w:sz w:val="20"/>
            <w:szCs w:val="20"/>
          </w:rPr>
          <w:t>June</w:t>
        </w:r>
      </w:hyperlink>
      <w:r w:rsidR="0050254A" w:rsidRPr="0050254A">
        <w:rPr>
          <w:rStyle w:val="Hyperlink"/>
          <w:rFonts w:ascii="Arial" w:eastAsia="Times New Roman" w:hAnsi="Arial" w:cs="Arial"/>
          <w:b/>
          <w:sz w:val="20"/>
          <w:szCs w:val="20"/>
        </w:rPr>
        <w:t xml:space="preserve"> </w:t>
      </w:r>
      <w:hyperlink r:id="rId49" w:tgtFrame="_blank" w:history="1">
        <w:r w:rsidRPr="0050254A">
          <w:rPr>
            <w:rStyle w:val="Hyperlink"/>
            <w:rFonts w:ascii="Arial" w:eastAsia="Times New Roman" w:hAnsi="Arial" w:cs="Arial"/>
            <w:b/>
            <w:sz w:val="20"/>
            <w:szCs w:val="20"/>
          </w:rPr>
          <w:t>15</w:t>
        </w:r>
      </w:hyperlink>
      <w:r w:rsidRPr="00824996">
        <w:rPr>
          <w:rFonts w:ascii="Arial" w:hAnsi="Arial" w:cs="Arial"/>
          <w:sz w:val="20"/>
          <w:szCs w:val="20"/>
        </w:rPr>
        <w:t>.</w:t>
      </w:r>
    </w:p>
    <w:p w:rsidR="00824996" w:rsidRDefault="00824996" w:rsidP="00CB2454">
      <w:pPr>
        <w:pStyle w:val="NoSpacing"/>
        <w:rPr>
          <w:rFonts w:ascii="Arial" w:hAnsi="Arial" w:cs="Arial"/>
        </w:rPr>
      </w:pPr>
    </w:p>
    <w:p w:rsidR="00824996" w:rsidRDefault="00824996" w:rsidP="00B11B86">
      <w:pPr>
        <w:pStyle w:val="Heading1"/>
        <w:numPr>
          <w:ilvl w:val="0"/>
          <w:numId w:val="18"/>
        </w:numPr>
      </w:pPr>
      <w:bookmarkStart w:id="0" w:name="_GoBack"/>
      <w:bookmarkEnd w:id="0"/>
      <w:r w:rsidRPr="00824996">
        <w:t>ODE Resources (in every issue)</w:t>
      </w:r>
    </w:p>
    <w:p w:rsidR="00465089" w:rsidRPr="00041E7A" w:rsidRDefault="00465089" w:rsidP="00465089">
      <w:pPr>
        <w:pStyle w:val="NoSpacing"/>
        <w:rPr>
          <w:b/>
          <w:sz w:val="18"/>
          <w:szCs w:val="18"/>
        </w:rPr>
      </w:pPr>
      <w:r w:rsidRPr="00041E7A">
        <w:rPr>
          <w:b/>
          <w:bCs/>
          <w:sz w:val="18"/>
          <w:szCs w:val="18"/>
        </w:rPr>
        <w:t xml:space="preserve">Past editions of </w:t>
      </w:r>
      <w:r w:rsidRPr="00041E7A">
        <w:rPr>
          <w:b/>
          <w:bCs/>
          <w:i/>
          <w:iCs/>
          <w:sz w:val="18"/>
          <w:szCs w:val="18"/>
        </w:rPr>
        <w:t>Social Sciences Teacher Update</w:t>
      </w:r>
      <w:r w:rsidRPr="00041E7A">
        <w:rPr>
          <w:sz w:val="18"/>
          <w:szCs w:val="18"/>
        </w:rPr>
        <w:t xml:space="preserve">: </w:t>
      </w:r>
      <w:hyperlink r:id="rId50" w:history="1">
        <w:r w:rsidRPr="00041E7A">
          <w:rPr>
            <w:rStyle w:val="Hyperlink"/>
            <w:color w:val="000099"/>
            <w:sz w:val="18"/>
            <w:szCs w:val="18"/>
          </w:rPr>
          <w:t>http://www.ode.state.or.us/search/page/?=1707</w:t>
        </w:r>
      </w:hyperlink>
    </w:p>
    <w:p w:rsidR="00465089" w:rsidRPr="00041E7A" w:rsidRDefault="00465089" w:rsidP="00465089">
      <w:pPr>
        <w:pStyle w:val="NoSpacing"/>
        <w:rPr>
          <w:b/>
          <w:sz w:val="18"/>
          <w:szCs w:val="18"/>
        </w:rPr>
      </w:pPr>
      <w:r w:rsidRPr="00041E7A">
        <w:rPr>
          <w:b/>
          <w:bCs/>
          <w:sz w:val="18"/>
          <w:szCs w:val="18"/>
        </w:rPr>
        <w:t>Social Sciences Announcements:</w:t>
      </w:r>
      <w:r w:rsidRPr="00041E7A">
        <w:rPr>
          <w:sz w:val="18"/>
          <w:szCs w:val="18"/>
        </w:rPr>
        <w:t xml:space="preserve"> </w:t>
      </w:r>
      <w:hyperlink r:id="rId51" w:history="1">
        <w:r w:rsidRPr="00041E7A">
          <w:rPr>
            <w:rStyle w:val="Hyperlink"/>
            <w:color w:val="000099"/>
            <w:sz w:val="18"/>
            <w:szCs w:val="18"/>
          </w:rPr>
          <w:t>http://www.ode.state.or.us/search/results/?id=24</w:t>
        </w:r>
      </w:hyperlink>
    </w:p>
    <w:p w:rsidR="00465089" w:rsidRPr="00041E7A" w:rsidRDefault="00465089" w:rsidP="00465089">
      <w:pPr>
        <w:pStyle w:val="NoSpacing"/>
        <w:rPr>
          <w:sz w:val="18"/>
          <w:szCs w:val="18"/>
        </w:rPr>
      </w:pPr>
      <w:r w:rsidRPr="00041E7A">
        <w:rPr>
          <w:b/>
          <w:bCs/>
          <w:sz w:val="18"/>
          <w:szCs w:val="18"/>
        </w:rPr>
        <w:t>Social Sciences Performance Standards:</w:t>
      </w:r>
      <w:r w:rsidRPr="00041E7A">
        <w:rPr>
          <w:b/>
          <w:sz w:val="18"/>
          <w:szCs w:val="18"/>
        </w:rPr>
        <w:t xml:space="preserve"> </w:t>
      </w:r>
      <w:hyperlink r:id="rId52" w:history="1">
        <w:r w:rsidRPr="00041E7A">
          <w:rPr>
            <w:rStyle w:val="Hyperlink"/>
            <w:color w:val="000099"/>
            <w:sz w:val="18"/>
            <w:szCs w:val="18"/>
          </w:rPr>
          <w:t>http://www.ode.state.or.us/search/results/?id=223</w:t>
        </w:r>
      </w:hyperlink>
    </w:p>
    <w:p w:rsidR="00465089" w:rsidRPr="00041E7A" w:rsidRDefault="00465089" w:rsidP="00465089">
      <w:pPr>
        <w:pStyle w:val="NoSpacing"/>
        <w:rPr>
          <w:sz w:val="18"/>
          <w:szCs w:val="18"/>
        </w:rPr>
      </w:pPr>
      <w:r w:rsidRPr="00041E7A">
        <w:rPr>
          <w:b/>
          <w:sz w:val="18"/>
          <w:szCs w:val="18"/>
        </w:rPr>
        <w:t>Current Social Sciences Standards (adopted August 15, 2011):</w:t>
      </w:r>
      <w:r w:rsidRPr="00041E7A">
        <w:rPr>
          <w:sz w:val="18"/>
          <w:szCs w:val="18"/>
        </w:rPr>
        <w:t xml:space="preserve">  </w:t>
      </w:r>
      <w:hyperlink r:id="rId53" w:history="1">
        <w:r w:rsidRPr="00041E7A">
          <w:rPr>
            <w:rStyle w:val="Hyperlink"/>
            <w:color w:val="000099"/>
            <w:sz w:val="18"/>
            <w:szCs w:val="18"/>
          </w:rPr>
          <w:t>http://www.ode.state.or.us/teachlearn/subjects/socialscience/standards/oregon-social-sciences-academic-content-standards.pdf</w:t>
        </w:r>
        <w:r w:rsidRPr="00041E7A">
          <w:rPr>
            <w:rStyle w:val="Hyperlink"/>
            <w:sz w:val="18"/>
            <w:szCs w:val="18"/>
          </w:rPr>
          <w:t>.</w:t>
        </w:r>
      </w:hyperlink>
      <w:r w:rsidRPr="00041E7A">
        <w:rPr>
          <w:sz w:val="18"/>
          <w:szCs w:val="18"/>
        </w:rPr>
        <w:t xml:space="preserve"> </w:t>
      </w:r>
    </w:p>
    <w:p w:rsidR="00465089" w:rsidRPr="00041E7A" w:rsidRDefault="00465089" w:rsidP="00465089">
      <w:pPr>
        <w:pStyle w:val="NoSpacing"/>
        <w:rPr>
          <w:sz w:val="18"/>
          <w:szCs w:val="18"/>
        </w:rPr>
      </w:pPr>
      <w:r w:rsidRPr="00041E7A">
        <w:rPr>
          <w:b/>
          <w:sz w:val="18"/>
          <w:szCs w:val="18"/>
        </w:rPr>
        <w:t>Oregon Social Sciences Standards Crosswalk:</w:t>
      </w:r>
      <w:r w:rsidRPr="00041E7A">
        <w:rPr>
          <w:sz w:val="18"/>
          <w:szCs w:val="18"/>
        </w:rPr>
        <w:t xml:space="preserve"> </w:t>
      </w:r>
      <w:hyperlink r:id="rId54" w:history="1">
        <w:r w:rsidRPr="00041E7A">
          <w:rPr>
            <w:rStyle w:val="Hyperlink"/>
            <w:color w:val="000099"/>
            <w:sz w:val="18"/>
            <w:szCs w:val="18"/>
          </w:rPr>
          <w:t>http://www.ode.state.or.us/teachlearn/subjects/socialscience/standards/oregon-social-sciences-standards-crosswalk-2011.pdf</w:t>
        </w:r>
      </w:hyperlink>
      <w:r w:rsidRPr="00041E7A">
        <w:rPr>
          <w:sz w:val="18"/>
          <w:szCs w:val="18"/>
        </w:rPr>
        <w:t xml:space="preserve"> </w:t>
      </w:r>
    </w:p>
    <w:p w:rsidR="00465089" w:rsidRPr="00041E7A" w:rsidRDefault="00465089" w:rsidP="00465089">
      <w:pPr>
        <w:pStyle w:val="NoSpacing"/>
        <w:rPr>
          <w:b/>
          <w:bCs/>
          <w:color w:val="000000"/>
          <w:sz w:val="18"/>
          <w:szCs w:val="18"/>
        </w:rPr>
      </w:pPr>
      <w:r w:rsidRPr="00041E7A">
        <w:rPr>
          <w:b/>
          <w:bCs/>
          <w:color w:val="000000"/>
          <w:sz w:val="18"/>
          <w:szCs w:val="18"/>
        </w:rPr>
        <w:t>Common Core State Standards for Literacy in Science and Technical Subjects:</w:t>
      </w:r>
    </w:p>
    <w:p w:rsidR="00465089" w:rsidRPr="00041E7A" w:rsidRDefault="00B11B86" w:rsidP="00465089">
      <w:pPr>
        <w:pStyle w:val="NoSpacing"/>
        <w:rPr>
          <w:sz w:val="18"/>
          <w:szCs w:val="18"/>
        </w:rPr>
      </w:pPr>
      <w:hyperlink r:id="rId55" w:history="1">
        <w:r w:rsidR="00465089" w:rsidRPr="00041E7A">
          <w:rPr>
            <w:rStyle w:val="Hyperlink"/>
            <w:sz w:val="18"/>
            <w:szCs w:val="18"/>
          </w:rPr>
          <w:t>http://www.ode.state.or.us/teachlearn/real/newspaper/newspaper_section.aspx?subjectcd=ELA</w:t>
        </w:r>
      </w:hyperlink>
      <w:r w:rsidR="00465089" w:rsidRPr="00041E7A">
        <w:rPr>
          <w:sz w:val="18"/>
          <w:szCs w:val="18"/>
        </w:rPr>
        <w:t xml:space="preserve"> </w:t>
      </w:r>
    </w:p>
    <w:p w:rsidR="00465089" w:rsidRPr="00041E7A" w:rsidRDefault="00465089" w:rsidP="00465089">
      <w:pPr>
        <w:pStyle w:val="NoSpacing"/>
        <w:rPr>
          <w:color w:val="0000FF"/>
          <w:sz w:val="18"/>
          <w:szCs w:val="18"/>
        </w:rPr>
      </w:pPr>
      <w:r w:rsidRPr="00041E7A">
        <w:rPr>
          <w:b/>
          <w:sz w:val="18"/>
          <w:szCs w:val="18"/>
        </w:rPr>
        <w:t xml:space="preserve">Oregon Social Sciences Standards Review: </w:t>
      </w:r>
      <w:hyperlink r:id="rId56" w:history="1">
        <w:r w:rsidRPr="00041E7A">
          <w:rPr>
            <w:rStyle w:val="Hyperlink"/>
            <w:color w:val="000099"/>
            <w:sz w:val="18"/>
            <w:szCs w:val="18"/>
          </w:rPr>
          <w:t>http://www.ode.state.or.us/search/page/?=2429</w:t>
        </w:r>
      </w:hyperlink>
      <w:r w:rsidRPr="00041E7A">
        <w:rPr>
          <w:color w:val="0000FF"/>
          <w:sz w:val="18"/>
          <w:szCs w:val="18"/>
        </w:rPr>
        <w:t xml:space="preserve"> </w:t>
      </w:r>
    </w:p>
    <w:p w:rsidR="00465089" w:rsidRPr="00041E7A" w:rsidRDefault="00465089" w:rsidP="00465089">
      <w:pPr>
        <w:pStyle w:val="NoSpacing"/>
        <w:rPr>
          <w:color w:val="0000FF"/>
          <w:sz w:val="18"/>
          <w:szCs w:val="18"/>
        </w:rPr>
      </w:pPr>
      <w:r w:rsidRPr="00041E7A">
        <w:rPr>
          <w:b/>
          <w:bCs/>
          <w:sz w:val="18"/>
          <w:szCs w:val="18"/>
        </w:rPr>
        <w:t>FAQ</w:t>
      </w:r>
      <w:r w:rsidRPr="00041E7A">
        <w:rPr>
          <w:b/>
          <w:sz w:val="18"/>
          <w:szCs w:val="18"/>
        </w:rPr>
        <w:t>:</w:t>
      </w:r>
      <w:r w:rsidRPr="00041E7A">
        <w:rPr>
          <w:sz w:val="18"/>
          <w:szCs w:val="18"/>
        </w:rPr>
        <w:t xml:space="preserve"> </w:t>
      </w:r>
      <w:hyperlink r:id="rId57" w:history="1">
        <w:r w:rsidRPr="00041E7A">
          <w:rPr>
            <w:rStyle w:val="Hyperlink"/>
            <w:color w:val="000099"/>
            <w:sz w:val="18"/>
            <w:szCs w:val="18"/>
          </w:rPr>
          <w:t>http://www.ode.state.or.us/search/page/?id=1808</w:t>
        </w:r>
      </w:hyperlink>
    </w:p>
    <w:p w:rsidR="00465089" w:rsidRPr="00041E7A" w:rsidRDefault="00465089" w:rsidP="00465089">
      <w:pPr>
        <w:pStyle w:val="NoSpacing"/>
        <w:rPr>
          <w:bCs/>
          <w:sz w:val="18"/>
          <w:szCs w:val="18"/>
        </w:rPr>
      </w:pPr>
      <w:r w:rsidRPr="00041E7A">
        <w:rPr>
          <w:b/>
          <w:bCs/>
          <w:sz w:val="18"/>
          <w:szCs w:val="18"/>
        </w:rPr>
        <w:t>Review and Revision of the Oregon Social Sciences Standards information</w:t>
      </w:r>
      <w:r w:rsidRPr="00041E7A">
        <w:rPr>
          <w:bCs/>
          <w:sz w:val="18"/>
          <w:szCs w:val="18"/>
        </w:rPr>
        <w:t>:</w:t>
      </w:r>
      <w:r w:rsidRPr="00041E7A">
        <w:rPr>
          <w:sz w:val="18"/>
          <w:szCs w:val="18"/>
        </w:rPr>
        <w:t xml:space="preserve"> </w:t>
      </w:r>
      <w:hyperlink r:id="rId58" w:history="1">
        <w:r w:rsidRPr="00041E7A">
          <w:rPr>
            <w:rStyle w:val="Hyperlink"/>
            <w:color w:val="000099"/>
            <w:sz w:val="18"/>
            <w:szCs w:val="18"/>
          </w:rPr>
          <w:t>http://www.ode.state.or.us/search/page/?=2429</w:t>
        </w:r>
      </w:hyperlink>
      <w:r w:rsidRPr="00041E7A">
        <w:rPr>
          <w:bCs/>
          <w:sz w:val="18"/>
          <w:szCs w:val="18"/>
        </w:rPr>
        <w:t xml:space="preserve"> </w:t>
      </w:r>
    </w:p>
    <w:p w:rsidR="00465089" w:rsidRPr="00041E7A" w:rsidRDefault="00465089" w:rsidP="00465089">
      <w:pPr>
        <w:pStyle w:val="NoSpacing"/>
        <w:rPr>
          <w:color w:val="0000FF"/>
          <w:sz w:val="18"/>
          <w:szCs w:val="18"/>
        </w:rPr>
      </w:pPr>
      <w:r w:rsidRPr="00041E7A">
        <w:rPr>
          <w:b/>
          <w:bCs/>
          <w:sz w:val="18"/>
          <w:szCs w:val="18"/>
        </w:rPr>
        <w:t>Social Science Analysis Scoring Guide</w:t>
      </w:r>
      <w:r w:rsidRPr="00041E7A">
        <w:rPr>
          <w:b/>
          <w:sz w:val="18"/>
          <w:szCs w:val="18"/>
        </w:rPr>
        <w:t>:</w:t>
      </w:r>
      <w:r w:rsidRPr="00041E7A">
        <w:rPr>
          <w:color w:val="0000FF"/>
          <w:sz w:val="18"/>
          <w:szCs w:val="18"/>
        </w:rPr>
        <w:t xml:space="preserve"> </w:t>
      </w:r>
      <w:hyperlink r:id="rId59" w:history="1">
        <w:r w:rsidRPr="00041E7A">
          <w:rPr>
            <w:rStyle w:val="Hyperlink"/>
            <w:color w:val="000099"/>
            <w:sz w:val="18"/>
            <w:szCs w:val="18"/>
          </w:rPr>
          <w:t>http://www.ode.state.or.us/search/page/?=32</w:t>
        </w:r>
      </w:hyperlink>
    </w:p>
    <w:p w:rsidR="00465089" w:rsidRPr="00041E7A" w:rsidRDefault="00465089" w:rsidP="00465089">
      <w:pPr>
        <w:pStyle w:val="NoSpacing"/>
        <w:rPr>
          <w:b/>
          <w:sz w:val="18"/>
          <w:szCs w:val="18"/>
        </w:rPr>
      </w:pPr>
      <w:r w:rsidRPr="00041E7A">
        <w:rPr>
          <w:b/>
          <w:bCs/>
          <w:sz w:val="18"/>
          <w:szCs w:val="18"/>
        </w:rPr>
        <w:t>State Adopted Instructional Materials for Social Sciences:</w:t>
      </w:r>
    </w:p>
    <w:p w:rsidR="00465089" w:rsidRPr="00041E7A" w:rsidRDefault="00465089" w:rsidP="00465089">
      <w:pPr>
        <w:pStyle w:val="NoSpacing"/>
        <w:rPr>
          <w:b/>
          <w:sz w:val="18"/>
          <w:szCs w:val="18"/>
        </w:rPr>
      </w:pPr>
      <w:r w:rsidRPr="00041E7A">
        <w:rPr>
          <w:b/>
          <w:sz w:val="18"/>
          <w:szCs w:val="18"/>
        </w:rPr>
        <w:t xml:space="preserve">To see the list of adopted materials </w:t>
      </w:r>
      <w:r w:rsidRPr="00041E7A">
        <w:rPr>
          <w:b/>
          <w:sz w:val="18"/>
          <w:szCs w:val="18"/>
          <w:u w:val="single"/>
        </w:rPr>
        <w:t>2012-2018</w:t>
      </w:r>
      <w:r w:rsidRPr="00041E7A">
        <w:rPr>
          <w:b/>
          <w:sz w:val="18"/>
          <w:szCs w:val="18"/>
        </w:rPr>
        <w:t xml:space="preserve">, go to </w:t>
      </w:r>
      <w:hyperlink r:id="rId60" w:history="1">
        <w:r w:rsidRPr="00041E7A">
          <w:rPr>
            <w:rStyle w:val="Hyperlink"/>
            <w:color w:val="000099"/>
            <w:sz w:val="18"/>
            <w:szCs w:val="18"/>
          </w:rPr>
          <w:t>http://www.ode.state.or.us/teachlearn/instructionalmaterials/or-ss-adop-list-2013-10_21_11.pdf.</w:t>
        </w:r>
      </w:hyperlink>
    </w:p>
    <w:p w:rsidR="00465089" w:rsidRPr="00041E7A" w:rsidRDefault="00465089" w:rsidP="00465089">
      <w:pPr>
        <w:pStyle w:val="NoSpacing"/>
        <w:rPr>
          <w:b/>
          <w:sz w:val="18"/>
          <w:szCs w:val="18"/>
        </w:rPr>
      </w:pPr>
      <w:r w:rsidRPr="00041E7A">
        <w:rPr>
          <w:b/>
          <w:sz w:val="18"/>
          <w:szCs w:val="18"/>
        </w:rPr>
        <w:t xml:space="preserve">For publisher representative information </w:t>
      </w:r>
      <w:r w:rsidRPr="00041E7A">
        <w:rPr>
          <w:b/>
          <w:sz w:val="18"/>
          <w:szCs w:val="18"/>
          <w:u w:val="single"/>
        </w:rPr>
        <w:t>2012-2018</w:t>
      </w:r>
      <w:r w:rsidRPr="00041E7A">
        <w:rPr>
          <w:b/>
          <w:sz w:val="18"/>
          <w:szCs w:val="18"/>
        </w:rPr>
        <w:t xml:space="preserve">, go to </w:t>
      </w:r>
      <w:hyperlink r:id="rId61" w:history="1">
        <w:r w:rsidRPr="00041E7A">
          <w:rPr>
            <w:rStyle w:val="Hyperlink"/>
            <w:color w:val="000099"/>
            <w:sz w:val="18"/>
            <w:szCs w:val="18"/>
          </w:rPr>
          <w:t>http://www.ode.state.or.us/teachlearn/instructionalmaterials/reps-contact--soc-sciences-10_21_11.pdf</w:t>
        </w:r>
      </w:hyperlink>
    </w:p>
    <w:p w:rsidR="00465089" w:rsidRPr="00041E7A" w:rsidRDefault="00465089" w:rsidP="00465089">
      <w:pPr>
        <w:pStyle w:val="NoSpacing"/>
        <w:rPr>
          <w:sz w:val="18"/>
          <w:szCs w:val="18"/>
        </w:rPr>
      </w:pPr>
      <w:r w:rsidRPr="00041E7A">
        <w:rPr>
          <w:b/>
          <w:sz w:val="18"/>
          <w:szCs w:val="18"/>
        </w:rPr>
        <w:t>For a list of materials viewing sites</w:t>
      </w:r>
      <w:r w:rsidRPr="00041E7A">
        <w:rPr>
          <w:sz w:val="18"/>
          <w:szCs w:val="18"/>
        </w:rPr>
        <w:t xml:space="preserve">, go to </w:t>
      </w:r>
      <w:hyperlink r:id="rId62" w:history="1">
        <w:r w:rsidRPr="00041E7A">
          <w:rPr>
            <w:rStyle w:val="Hyperlink"/>
            <w:color w:val="000099"/>
            <w:sz w:val="18"/>
            <w:szCs w:val="18"/>
          </w:rPr>
          <w:t>http://www.ode.state.or.us/search/page/?id=1823</w:t>
        </w:r>
      </w:hyperlink>
      <w:r w:rsidRPr="00041E7A">
        <w:rPr>
          <w:sz w:val="18"/>
          <w:szCs w:val="18"/>
        </w:rPr>
        <w:t xml:space="preserve"> </w:t>
      </w:r>
    </w:p>
    <w:p w:rsidR="00465089" w:rsidRPr="00041E7A" w:rsidRDefault="00465089" w:rsidP="00465089">
      <w:pPr>
        <w:pStyle w:val="NoSpacing"/>
        <w:rPr>
          <w:b/>
          <w:sz w:val="18"/>
          <w:szCs w:val="18"/>
          <w:lang w:val="fr-FR"/>
        </w:rPr>
      </w:pPr>
      <w:r w:rsidRPr="00041E7A">
        <w:rPr>
          <w:b/>
          <w:bCs/>
          <w:sz w:val="18"/>
          <w:szCs w:val="18"/>
          <w:lang w:val="fr-FR"/>
        </w:rPr>
        <w:t>ODE Social Sciences web pages</w:t>
      </w:r>
      <w:r w:rsidRPr="00041E7A">
        <w:rPr>
          <w:b/>
          <w:sz w:val="18"/>
          <w:szCs w:val="18"/>
          <w:lang w:val="fr-FR"/>
        </w:rPr>
        <w:t>:</w:t>
      </w:r>
    </w:p>
    <w:p w:rsidR="00465089" w:rsidRPr="00041E7A" w:rsidRDefault="00465089" w:rsidP="00465089">
      <w:pPr>
        <w:pStyle w:val="NoSpacing"/>
        <w:rPr>
          <w:bCs/>
          <w:color w:val="0000FF"/>
          <w:sz w:val="18"/>
          <w:szCs w:val="18"/>
          <w:lang w:val="fr-FR"/>
        </w:rPr>
      </w:pPr>
      <w:r w:rsidRPr="00041E7A">
        <w:rPr>
          <w:b/>
          <w:bCs/>
          <w:sz w:val="18"/>
          <w:szCs w:val="18"/>
          <w:lang w:val="fr-FR"/>
        </w:rPr>
        <w:t>Social Science “landing” page:</w:t>
      </w:r>
      <w:r w:rsidRPr="00041E7A">
        <w:rPr>
          <w:bCs/>
          <w:sz w:val="18"/>
          <w:szCs w:val="18"/>
          <w:lang w:val="fr-FR"/>
        </w:rPr>
        <w:t xml:space="preserve"> </w:t>
      </w:r>
      <w:hyperlink r:id="rId63" w:history="1">
        <w:r w:rsidRPr="00041E7A">
          <w:rPr>
            <w:rStyle w:val="Hyperlink"/>
            <w:color w:val="000099"/>
            <w:sz w:val="18"/>
            <w:szCs w:val="18"/>
            <w:lang w:val="fr-FR"/>
          </w:rPr>
          <w:t>http://www.ode.state.or.us/search/results/?id=24</w:t>
        </w:r>
      </w:hyperlink>
    </w:p>
    <w:p w:rsidR="00465089" w:rsidRPr="00041E7A" w:rsidRDefault="00465089" w:rsidP="00465089">
      <w:pPr>
        <w:pStyle w:val="NoSpacing"/>
        <w:rPr>
          <w:color w:val="0000FF"/>
          <w:sz w:val="18"/>
          <w:szCs w:val="18"/>
          <w:lang w:val="fr-FR"/>
        </w:rPr>
      </w:pPr>
      <w:r w:rsidRPr="00041E7A">
        <w:rPr>
          <w:b/>
          <w:bCs/>
          <w:sz w:val="18"/>
          <w:szCs w:val="18"/>
          <w:lang w:val="fr-FR"/>
        </w:rPr>
        <w:t>Curriculum</w:t>
      </w:r>
      <w:r w:rsidRPr="00041E7A">
        <w:rPr>
          <w:b/>
          <w:sz w:val="18"/>
          <w:szCs w:val="18"/>
          <w:lang w:val="fr-FR"/>
        </w:rPr>
        <w:t>:</w:t>
      </w:r>
      <w:r w:rsidRPr="00041E7A">
        <w:rPr>
          <w:sz w:val="18"/>
          <w:szCs w:val="18"/>
          <w:lang w:val="fr-FR"/>
        </w:rPr>
        <w:t xml:space="preserve"> </w:t>
      </w:r>
      <w:hyperlink r:id="rId64" w:history="1">
        <w:r w:rsidRPr="00041E7A">
          <w:rPr>
            <w:rStyle w:val="Hyperlink"/>
            <w:color w:val="000099"/>
            <w:sz w:val="18"/>
            <w:szCs w:val="18"/>
            <w:lang w:val="fr-FR"/>
          </w:rPr>
          <w:t>http://www.ode.state.or.us/search/page/?id=1738</w:t>
        </w:r>
      </w:hyperlink>
    </w:p>
    <w:p w:rsidR="00465089" w:rsidRPr="00041E7A" w:rsidRDefault="00465089" w:rsidP="00465089">
      <w:pPr>
        <w:pStyle w:val="NoSpacing"/>
        <w:rPr>
          <w:color w:val="0000FF"/>
          <w:sz w:val="18"/>
          <w:szCs w:val="18"/>
        </w:rPr>
      </w:pPr>
      <w:r w:rsidRPr="00041E7A">
        <w:rPr>
          <w:b/>
          <w:bCs/>
          <w:sz w:val="18"/>
          <w:szCs w:val="18"/>
        </w:rPr>
        <w:t>Assessment</w:t>
      </w:r>
      <w:r w:rsidRPr="00041E7A">
        <w:rPr>
          <w:b/>
          <w:sz w:val="18"/>
          <w:szCs w:val="18"/>
        </w:rPr>
        <w:t>:</w:t>
      </w:r>
      <w:r w:rsidRPr="00041E7A">
        <w:rPr>
          <w:sz w:val="18"/>
          <w:szCs w:val="18"/>
        </w:rPr>
        <w:t xml:space="preserve"> </w:t>
      </w:r>
      <w:hyperlink r:id="rId65" w:history="1">
        <w:r w:rsidRPr="00041E7A">
          <w:rPr>
            <w:rStyle w:val="Hyperlink"/>
            <w:color w:val="000099"/>
            <w:sz w:val="18"/>
            <w:szCs w:val="18"/>
          </w:rPr>
          <w:t>http://www.ode.state.or.us/search/results/?id=241</w:t>
        </w:r>
      </w:hyperlink>
      <w:r w:rsidRPr="00041E7A">
        <w:rPr>
          <w:color w:val="0000FF"/>
          <w:sz w:val="18"/>
          <w:szCs w:val="18"/>
        </w:rPr>
        <w:t xml:space="preserve"> </w:t>
      </w:r>
    </w:p>
    <w:p w:rsidR="00465089" w:rsidRPr="00041E7A" w:rsidRDefault="00465089" w:rsidP="00465089">
      <w:pPr>
        <w:pStyle w:val="NoSpacing"/>
        <w:rPr>
          <w:sz w:val="18"/>
          <w:szCs w:val="18"/>
        </w:rPr>
      </w:pPr>
      <w:r w:rsidRPr="00041E7A">
        <w:rPr>
          <w:b/>
          <w:sz w:val="18"/>
          <w:szCs w:val="18"/>
        </w:rPr>
        <w:t>Resources for Educational Achievement and Leadership (REAL):</w:t>
      </w:r>
      <w:r w:rsidRPr="00041E7A">
        <w:rPr>
          <w:sz w:val="18"/>
          <w:szCs w:val="18"/>
        </w:rPr>
        <w:t xml:space="preserve"> </w:t>
      </w:r>
      <w:hyperlink r:id="rId66" w:history="1">
        <w:r w:rsidRPr="00041E7A">
          <w:rPr>
            <w:rStyle w:val="Hyperlink"/>
            <w:color w:val="000099"/>
            <w:sz w:val="18"/>
            <w:szCs w:val="18"/>
          </w:rPr>
          <w:t>http://www.ode.state.or.us/teachlearn/real/</w:t>
        </w:r>
      </w:hyperlink>
      <w:r w:rsidRPr="00041E7A">
        <w:rPr>
          <w:sz w:val="18"/>
          <w:szCs w:val="18"/>
        </w:rPr>
        <w:t xml:space="preserve"> </w:t>
      </w:r>
    </w:p>
    <w:p w:rsidR="00465089" w:rsidRPr="00041E7A" w:rsidRDefault="00465089" w:rsidP="00465089">
      <w:pPr>
        <w:pStyle w:val="NoSpacing"/>
        <w:rPr>
          <w:sz w:val="18"/>
          <w:szCs w:val="18"/>
        </w:rPr>
      </w:pPr>
      <w:r w:rsidRPr="00041E7A">
        <w:rPr>
          <w:b/>
          <w:sz w:val="18"/>
          <w:szCs w:val="18"/>
        </w:rPr>
        <w:t>Oregon Diploma:</w:t>
      </w:r>
      <w:r w:rsidRPr="00041E7A">
        <w:rPr>
          <w:sz w:val="18"/>
          <w:szCs w:val="18"/>
        </w:rPr>
        <w:t xml:space="preserve"> </w:t>
      </w:r>
      <w:r w:rsidRPr="00041E7A">
        <w:rPr>
          <w:color w:val="0000FF"/>
          <w:sz w:val="18"/>
          <w:szCs w:val="18"/>
        </w:rPr>
        <w:t xml:space="preserve"> </w:t>
      </w:r>
      <w:hyperlink r:id="rId67" w:history="1">
        <w:r w:rsidRPr="00041E7A">
          <w:rPr>
            <w:rStyle w:val="Hyperlink"/>
            <w:color w:val="000099"/>
            <w:sz w:val="18"/>
            <w:szCs w:val="18"/>
          </w:rPr>
          <w:t>http://www.ode.state.or.us/search/results/?id=368</w:t>
        </w:r>
      </w:hyperlink>
    </w:p>
    <w:p w:rsidR="00465089" w:rsidRPr="00041E7A" w:rsidRDefault="00465089" w:rsidP="00465089">
      <w:pPr>
        <w:pStyle w:val="NoSpacing"/>
        <w:rPr>
          <w:bCs/>
          <w:sz w:val="18"/>
          <w:szCs w:val="18"/>
        </w:rPr>
      </w:pPr>
      <w:r w:rsidRPr="00041E7A">
        <w:rPr>
          <w:b/>
          <w:bCs/>
          <w:sz w:val="18"/>
          <w:szCs w:val="18"/>
        </w:rPr>
        <w:t>Civics and Financial Literacy Task Force:</w:t>
      </w:r>
      <w:r w:rsidRPr="00041E7A">
        <w:rPr>
          <w:bCs/>
          <w:sz w:val="18"/>
          <w:szCs w:val="18"/>
        </w:rPr>
        <w:t xml:space="preserve">  </w:t>
      </w:r>
      <w:hyperlink r:id="rId68" w:history="1">
        <w:r w:rsidRPr="00041E7A">
          <w:rPr>
            <w:rStyle w:val="Hyperlink"/>
            <w:color w:val="000099"/>
            <w:sz w:val="18"/>
            <w:szCs w:val="18"/>
          </w:rPr>
          <w:t>http://www.ode.state.or.us/search/page/?=1836</w:t>
        </w:r>
      </w:hyperlink>
      <w:r w:rsidRPr="00041E7A">
        <w:rPr>
          <w:bCs/>
          <w:sz w:val="18"/>
          <w:szCs w:val="18"/>
        </w:rPr>
        <w:t xml:space="preserve"> </w:t>
      </w:r>
    </w:p>
    <w:p w:rsidR="00465089" w:rsidRPr="00041E7A" w:rsidRDefault="00465089" w:rsidP="00465089">
      <w:pPr>
        <w:pStyle w:val="NoSpacing"/>
        <w:rPr>
          <w:bCs/>
          <w:sz w:val="18"/>
          <w:szCs w:val="18"/>
        </w:rPr>
      </w:pPr>
      <w:r w:rsidRPr="00041E7A">
        <w:rPr>
          <w:b/>
          <w:bCs/>
          <w:sz w:val="18"/>
          <w:szCs w:val="18"/>
        </w:rPr>
        <w:t>ELL Resources:</w:t>
      </w:r>
      <w:r w:rsidRPr="00041E7A">
        <w:rPr>
          <w:bCs/>
          <w:sz w:val="18"/>
          <w:szCs w:val="18"/>
        </w:rPr>
        <w:t xml:space="preserve"> </w:t>
      </w:r>
      <w:hyperlink r:id="rId69" w:history="1">
        <w:r w:rsidRPr="00041E7A">
          <w:rPr>
            <w:rStyle w:val="Hyperlink"/>
            <w:color w:val="000099"/>
            <w:sz w:val="18"/>
            <w:szCs w:val="18"/>
          </w:rPr>
          <w:t>http://www.ode.state.or.us/search/results/?id=106</w:t>
        </w:r>
      </w:hyperlink>
      <w:r w:rsidRPr="00041E7A">
        <w:rPr>
          <w:bCs/>
          <w:sz w:val="18"/>
          <w:szCs w:val="18"/>
        </w:rPr>
        <w:t xml:space="preserve"> </w:t>
      </w:r>
    </w:p>
    <w:p w:rsidR="00465089" w:rsidRPr="00041E7A" w:rsidRDefault="00465089" w:rsidP="00465089">
      <w:pPr>
        <w:pStyle w:val="NoSpacing"/>
        <w:rPr>
          <w:b/>
          <w:sz w:val="18"/>
          <w:szCs w:val="18"/>
        </w:rPr>
      </w:pPr>
      <w:r w:rsidRPr="00041E7A">
        <w:rPr>
          <w:b/>
          <w:bCs/>
          <w:sz w:val="18"/>
          <w:szCs w:val="18"/>
        </w:rPr>
        <w:t>Contact the State Specialists</w:t>
      </w:r>
      <w:r w:rsidRPr="00041E7A">
        <w:rPr>
          <w:b/>
          <w:sz w:val="18"/>
          <w:szCs w:val="18"/>
        </w:rPr>
        <w:t>:</w:t>
      </w:r>
    </w:p>
    <w:p w:rsidR="00465089" w:rsidRPr="00041E7A" w:rsidRDefault="00465089" w:rsidP="00465089">
      <w:pPr>
        <w:pStyle w:val="NoSpacing"/>
        <w:numPr>
          <w:ilvl w:val="0"/>
          <w:numId w:val="14"/>
        </w:numPr>
        <w:rPr>
          <w:sz w:val="18"/>
          <w:szCs w:val="18"/>
        </w:rPr>
      </w:pPr>
      <w:r w:rsidRPr="00041E7A">
        <w:rPr>
          <w:b/>
          <w:sz w:val="18"/>
          <w:szCs w:val="18"/>
        </w:rPr>
        <w:t>Andrea Morgan, Curriculum</w:t>
      </w:r>
      <w:r w:rsidRPr="00041E7A">
        <w:rPr>
          <w:sz w:val="18"/>
          <w:szCs w:val="18"/>
        </w:rPr>
        <w:t xml:space="preserve">, </w:t>
      </w:r>
      <w:hyperlink r:id="rId70" w:history="1">
        <w:r w:rsidRPr="00041E7A">
          <w:rPr>
            <w:rStyle w:val="Hyperlink"/>
            <w:color w:val="000099"/>
            <w:sz w:val="18"/>
            <w:szCs w:val="18"/>
          </w:rPr>
          <w:t>andrea.morgan@state.or.us</w:t>
        </w:r>
      </w:hyperlink>
      <w:r w:rsidRPr="00041E7A">
        <w:rPr>
          <w:color w:val="0000FF"/>
          <w:sz w:val="18"/>
          <w:szCs w:val="18"/>
        </w:rPr>
        <w:t xml:space="preserve">, </w:t>
      </w:r>
      <w:r w:rsidRPr="00041E7A">
        <w:rPr>
          <w:sz w:val="18"/>
          <w:szCs w:val="18"/>
        </w:rPr>
        <w:t>503.947.5772</w:t>
      </w:r>
    </w:p>
    <w:p w:rsidR="00465089" w:rsidRPr="00041E7A" w:rsidRDefault="00465089" w:rsidP="00465089">
      <w:pPr>
        <w:pStyle w:val="NoSpacing"/>
        <w:numPr>
          <w:ilvl w:val="0"/>
          <w:numId w:val="14"/>
        </w:numPr>
        <w:rPr>
          <w:color w:val="000000"/>
          <w:sz w:val="18"/>
          <w:szCs w:val="18"/>
        </w:rPr>
      </w:pPr>
      <w:r w:rsidRPr="00041E7A">
        <w:rPr>
          <w:b/>
          <w:bCs/>
          <w:color w:val="000000"/>
          <w:sz w:val="18"/>
          <w:szCs w:val="18"/>
        </w:rPr>
        <w:t xml:space="preserve">Rachel </w:t>
      </w:r>
      <w:proofErr w:type="spellStart"/>
      <w:r w:rsidRPr="00041E7A">
        <w:rPr>
          <w:b/>
          <w:bCs/>
          <w:color w:val="000000"/>
          <w:sz w:val="18"/>
          <w:szCs w:val="18"/>
        </w:rPr>
        <w:t>Aazzerah</w:t>
      </w:r>
      <w:proofErr w:type="spellEnd"/>
      <w:r w:rsidRPr="00041E7A">
        <w:rPr>
          <w:b/>
          <w:bCs/>
          <w:color w:val="000000"/>
          <w:sz w:val="18"/>
          <w:szCs w:val="18"/>
        </w:rPr>
        <w:t>, Assessment</w:t>
      </w:r>
      <w:r w:rsidRPr="00041E7A">
        <w:rPr>
          <w:bCs/>
          <w:color w:val="000000"/>
          <w:sz w:val="18"/>
          <w:szCs w:val="18"/>
        </w:rPr>
        <w:t xml:space="preserve">, </w:t>
      </w:r>
      <w:hyperlink r:id="rId71" w:history="1">
        <w:r w:rsidRPr="00041E7A">
          <w:rPr>
            <w:rStyle w:val="Hyperlink"/>
            <w:sz w:val="18"/>
            <w:szCs w:val="18"/>
          </w:rPr>
          <w:t>rachel.aazzerah@state.or.us</w:t>
        </w:r>
      </w:hyperlink>
      <w:r w:rsidRPr="00041E7A">
        <w:rPr>
          <w:color w:val="000000"/>
          <w:sz w:val="18"/>
          <w:szCs w:val="18"/>
        </w:rPr>
        <w:t xml:space="preserve">, 503.947.5835 </w:t>
      </w:r>
    </w:p>
    <w:p w:rsidR="00465089" w:rsidRPr="00973371" w:rsidRDefault="00465089" w:rsidP="00465089">
      <w:pPr>
        <w:pStyle w:val="NoSpacing"/>
        <w:rPr>
          <w:sz w:val="20"/>
          <w:szCs w:val="20"/>
        </w:rPr>
      </w:pPr>
    </w:p>
    <w:p w:rsidR="00465089" w:rsidRPr="000233F8" w:rsidRDefault="00465089" w:rsidP="00465089">
      <w:pPr>
        <w:pStyle w:val="NoSpacing"/>
        <w:rPr>
          <w:sz w:val="20"/>
          <w:szCs w:val="20"/>
        </w:rPr>
      </w:pPr>
      <w:r w:rsidRPr="00973371">
        <w:rPr>
          <w:i/>
          <w:sz w:val="20"/>
          <w:szCs w:val="20"/>
        </w:rPr>
        <w:lastRenderedPageBreak/>
        <w:t>****Disclaimer--The materials contained in the Oregon Social Sciences Teacher Update produced by Oregon Department of Education are drawn from both internal and external sources and inclusion of external materials does not necessarily indicate Oregon Department of Education endorsement.****</w:t>
      </w:r>
    </w:p>
    <w:p w:rsidR="00465089" w:rsidRPr="00824996" w:rsidRDefault="00465089" w:rsidP="00CB2454">
      <w:pPr>
        <w:pStyle w:val="NoSpacing"/>
        <w:rPr>
          <w:rFonts w:ascii="Arial" w:hAnsi="Arial" w:cs="Arial"/>
          <w:b/>
        </w:rPr>
      </w:pPr>
    </w:p>
    <w:sectPr w:rsidR="00465089" w:rsidRPr="00824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FE"/>
    <w:multiLevelType w:val="multilevel"/>
    <w:tmpl w:val="A350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381D"/>
    <w:multiLevelType w:val="hybridMultilevel"/>
    <w:tmpl w:val="DDFE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6C2"/>
    <w:multiLevelType w:val="multilevel"/>
    <w:tmpl w:val="71368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E6A56"/>
    <w:multiLevelType w:val="hybridMultilevel"/>
    <w:tmpl w:val="4D948E06"/>
    <w:lvl w:ilvl="0" w:tplc="FB045F86">
      <w:start w:val="1"/>
      <w:numFmt w:val="bullet"/>
      <w:lvlText w:val="•"/>
      <w:lvlJc w:val="left"/>
      <w:pPr>
        <w:tabs>
          <w:tab w:val="num" w:pos="720"/>
        </w:tabs>
        <w:ind w:left="720" w:hanging="360"/>
      </w:pPr>
      <w:rPr>
        <w:rFonts w:ascii="Arial" w:hAnsi="Arial" w:hint="default"/>
      </w:rPr>
    </w:lvl>
    <w:lvl w:ilvl="1" w:tplc="30C08564" w:tentative="1">
      <w:start w:val="1"/>
      <w:numFmt w:val="bullet"/>
      <w:lvlText w:val="•"/>
      <w:lvlJc w:val="left"/>
      <w:pPr>
        <w:tabs>
          <w:tab w:val="num" w:pos="1440"/>
        </w:tabs>
        <w:ind w:left="1440" w:hanging="360"/>
      </w:pPr>
      <w:rPr>
        <w:rFonts w:ascii="Arial" w:hAnsi="Arial" w:hint="default"/>
      </w:rPr>
    </w:lvl>
    <w:lvl w:ilvl="2" w:tplc="B3BA85F8" w:tentative="1">
      <w:start w:val="1"/>
      <w:numFmt w:val="bullet"/>
      <w:lvlText w:val="•"/>
      <w:lvlJc w:val="left"/>
      <w:pPr>
        <w:tabs>
          <w:tab w:val="num" w:pos="2160"/>
        </w:tabs>
        <w:ind w:left="2160" w:hanging="360"/>
      </w:pPr>
      <w:rPr>
        <w:rFonts w:ascii="Arial" w:hAnsi="Arial" w:hint="default"/>
      </w:rPr>
    </w:lvl>
    <w:lvl w:ilvl="3" w:tplc="1BEA1F7E" w:tentative="1">
      <w:start w:val="1"/>
      <w:numFmt w:val="bullet"/>
      <w:lvlText w:val="•"/>
      <w:lvlJc w:val="left"/>
      <w:pPr>
        <w:tabs>
          <w:tab w:val="num" w:pos="2880"/>
        </w:tabs>
        <w:ind w:left="2880" w:hanging="360"/>
      </w:pPr>
      <w:rPr>
        <w:rFonts w:ascii="Arial" w:hAnsi="Arial" w:hint="default"/>
      </w:rPr>
    </w:lvl>
    <w:lvl w:ilvl="4" w:tplc="72547336" w:tentative="1">
      <w:start w:val="1"/>
      <w:numFmt w:val="bullet"/>
      <w:lvlText w:val="•"/>
      <w:lvlJc w:val="left"/>
      <w:pPr>
        <w:tabs>
          <w:tab w:val="num" w:pos="3600"/>
        </w:tabs>
        <w:ind w:left="3600" w:hanging="360"/>
      </w:pPr>
      <w:rPr>
        <w:rFonts w:ascii="Arial" w:hAnsi="Arial" w:hint="default"/>
      </w:rPr>
    </w:lvl>
    <w:lvl w:ilvl="5" w:tplc="3FD0A09E" w:tentative="1">
      <w:start w:val="1"/>
      <w:numFmt w:val="bullet"/>
      <w:lvlText w:val="•"/>
      <w:lvlJc w:val="left"/>
      <w:pPr>
        <w:tabs>
          <w:tab w:val="num" w:pos="4320"/>
        </w:tabs>
        <w:ind w:left="4320" w:hanging="360"/>
      </w:pPr>
      <w:rPr>
        <w:rFonts w:ascii="Arial" w:hAnsi="Arial" w:hint="default"/>
      </w:rPr>
    </w:lvl>
    <w:lvl w:ilvl="6" w:tplc="730C2A66" w:tentative="1">
      <w:start w:val="1"/>
      <w:numFmt w:val="bullet"/>
      <w:lvlText w:val="•"/>
      <w:lvlJc w:val="left"/>
      <w:pPr>
        <w:tabs>
          <w:tab w:val="num" w:pos="5040"/>
        </w:tabs>
        <w:ind w:left="5040" w:hanging="360"/>
      </w:pPr>
      <w:rPr>
        <w:rFonts w:ascii="Arial" w:hAnsi="Arial" w:hint="default"/>
      </w:rPr>
    </w:lvl>
    <w:lvl w:ilvl="7" w:tplc="07D02616" w:tentative="1">
      <w:start w:val="1"/>
      <w:numFmt w:val="bullet"/>
      <w:lvlText w:val="•"/>
      <w:lvlJc w:val="left"/>
      <w:pPr>
        <w:tabs>
          <w:tab w:val="num" w:pos="5760"/>
        </w:tabs>
        <w:ind w:left="5760" w:hanging="360"/>
      </w:pPr>
      <w:rPr>
        <w:rFonts w:ascii="Arial" w:hAnsi="Arial" w:hint="default"/>
      </w:rPr>
    </w:lvl>
    <w:lvl w:ilvl="8" w:tplc="704685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316456"/>
    <w:multiLevelType w:val="hybridMultilevel"/>
    <w:tmpl w:val="0C14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B0DFF"/>
    <w:multiLevelType w:val="multilevel"/>
    <w:tmpl w:val="2DA21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225F4B"/>
    <w:multiLevelType w:val="hybridMultilevel"/>
    <w:tmpl w:val="04B4D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B6B68"/>
    <w:multiLevelType w:val="hybridMultilevel"/>
    <w:tmpl w:val="9B94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874A2"/>
    <w:multiLevelType w:val="hybridMultilevel"/>
    <w:tmpl w:val="798C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F1EB2"/>
    <w:multiLevelType w:val="hybridMultilevel"/>
    <w:tmpl w:val="18BA1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CF3286"/>
    <w:multiLevelType w:val="hybridMultilevel"/>
    <w:tmpl w:val="90A8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47FAC"/>
    <w:multiLevelType w:val="hybridMultilevel"/>
    <w:tmpl w:val="D7C42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BD501B"/>
    <w:multiLevelType w:val="multilevel"/>
    <w:tmpl w:val="A1A23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E1121"/>
    <w:multiLevelType w:val="hybridMultilevel"/>
    <w:tmpl w:val="ACC6ACB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A050F"/>
    <w:multiLevelType w:val="multilevel"/>
    <w:tmpl w:val="8DF69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C362C"/>
    <w:multiLevelType w:val="hybridMultilevel"/>
    <w:tmpl w:val="DBCE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D4FA6"/>
    <w:multiLevelType w:val="hybridMultilevel"/>
    <w:tmpl w:val="D91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77B8B"/>
    <w:multiLevelType w:val="multilevel"/>
    <w:tmpl w:val="B0FC2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17"/>
  </w:num>
  <w:num w:numId="5">
    <w:abstractNumId w:val="15"/>
  </w:num>
  <w:num w:numId="6">
    <w:abstractNumId w:val="0"/>
  </w:num>
  <w:num w:numId="7">
    <w:abstractNumId w:val="7"/>
  </w:num>
  <w:num w:numId="8">
    <w:abstractNumId w:val="2"/>
  </w:num>
  <w:num w:numId="9">
    <w:abstractNumId w:val="4"/>
  </w:num>
  <w:num w:numId="10">
    <w:abstractNumId w:val="3"/>
  </w:num>
  <w:num w:numId="11">
    <w:abstractNumId w:val="1"/>
  </w:num>
  <w:num w:numId="12">
    <w:abstractNumId w:val="12"/>
  </w:num>
  <w:num w:numId="13">
    <w:abstractNumId w:val="14"/>
  </w:num>
  <w:num w:numId="14">
    <w:abstractNumId w:val="16"/>
  </w:num>
  <w:num w:numId="15">
    <w:abstractNumId w:val="6"/>
  </w:num>
  <w:num w:numId="16">
    <w:abstractNumId w:val="11"/>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42"/>
    <w:rsid w:val="00037E57"/>
    <w:rsid w:val="0005041D"/>
    <w:rsid w:val="000F74B9"/>
    <w:rsid w:val="00101763"/>
    <w:rsid w:val="001F6024"/>
    <w:rsid w:val="003D265F"/>
    <w:rsid w:val="00465089"/>
    <w:rsid w:val="0050254A"/>
    <w:rsid w:val="0051150A"/>
    <w:rsid w:val="00534A77"/>
    <w:rsid w:val="00627477"/>
    <w:rsid w:val="0066573E"/>
    <w:rsid w:val="00824996"/>
    <w:rsid w:val="009D6995"/>
    <w:rsid w:val="009F39C8"/>
    <w:rsid w:val="00A8402B"/>
    <w:rsid w:val="00B11B86"/>
    <w:rsid w:val="00B821D8"/>
    <w:rsid w:val="00B8718C"/>
    <w:rsid w:val="00C310A8"/>
    <w:rsid w:val="00C6482C"/>
    <w:rsid w:val="00CB2454"/>
    <w:rsid w:val="00CB495E"/>
    <w:rsid w:val="00DF7D42"/>
    <w:rsid w:val="00F02363"/>
    <w:rsid w:val="00FC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6115"/>
  <w15:docId w15:val="{9964382C-2D96-4382-9B3E-CC4AB8C3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65F"/>
    <w:pPr>
      <w:spacing w:after="0" w:line="240" w:lineRule="auto"/>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B11B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semiHidden/>
    <w:unhideWhenUsed/>
    <w:qFormat/>
    <w:rsid w:val="00A8402B"/>
    <w:pPr>
      <w:spacing w:line="300" w:lineRule="auto"/>
      <w:outlineLvl w:val="2"/>
    </w:pPr>
    <w:rPr>
      <w:rFonts w:ascii="Helvetica" w:hAnsi="Helvetica" w:cs="Helvetica"/>
      <w:b/>
      <w:bCs/>
      <w:color w:val="606060"/>
      <w:spacing w:val="-8"/>
      <w:sz w:val="27"/>
      <w:szCs w:val="27"/>
    </w:rPr>
  </w:style>
  <w:style w:type="paragraph" w:styleId="Heading4">
    <w:name w:val="heading 4"/>
    <w:basedOn w:val="Normal"/>
    <w:next w:val="Normal"/>
    <w:link w:val="Heading4Char"/>
    <w:uiPriority w:val="9"/>
    <w:semiHidden/>
    <w:unhideWhenUsed/>
    <w:qFormat/>
    <w:rsid w:val="00B871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454"/>
    <w:pPr>
      <w:spacing w:after="0" w:line="240" w:lineRule="auto"/>
    </w:pPr>
  </w:style>
  <w:style w:type="character" w:styleId="Hyperlink">
    <w:name w:val="Hyperlink"/>
    <w:basedOn w:val="DefaultParagraphFont"/>
    <w:uiPriority w:val="99"/>
    <w:semiHidden/>
    <w:unhideWhenUsed/>
    <w:rsid w:val="003D265F"/>
    <w:rPr>
      <w:color w:val="0000FF"/>
      <w:u w:val="single"/>
    </w:rPr>
  </w:style>
  <w:style w:type="paragraph" w:styleId="NormalWeb">
    <w:name w:val="Normal (Web)"/>
    <w:basedOn w:val="Normal"/>
    <w:uiPriority w:val="99"/>
    <w:unhideWhenUsed/>
    <w:rsid w:val="003D265F"/>
    <w:pPr>
      <w:spacing w:before="240" w:after="240"/>
    </w:pPr>
  </w:style>
  <w:style w:type="character" w:styleId="Strong">
    <w:name w:val="Strong"/>
    <w:basedOn w:val="DefaultParagraphFont"/>
    <w:uiPriority w:val="22"/>
    <w:qFormat/>
    <w:rsid w:val="003D265F"/>
    <w:rPr>
      <w:b/>
      <w:bCs/>
    </w:rPr>
  </w:style>
  <w:style w:type="character" w:styleId="Emphasis">
    <w:name w:val="Emphasis"/>
    <w:basedOn w:val="DefaultParagraphFont"/>
    <w:uiPriority w:val="20"/>
    <w:qFormat/>
    <w:rsid w:val="00101763"/>
    <w:rPr>
      <w:i/>
      <w:iCs/>
    </w:rPr>
  </w:style>
  <w:style w:type="character" w:customStyle="1" w:styleId="remove-absolute">
    <w:name w:val="remove-absolute"/>
    <w:basedOn w:val="DefaultParagraphFont"/>
    <w:rsid w:val="00C310A8"/>
  </w:style>
  <w:style w:type="character" w:customStyle="1" w:styleId="Heading3Char">
    <w:name w:val="Heading 3 Char"/>
    <w:basedOn w:val="DefaultParagraphFont"/>
    <w:link w:val="Heading3"/>
    <w:uiPriority w:val="9"/>
    <w:semiHidden/>
    <w:rsid w:val="00A8402B"/>
    <w:rPr>
      <w:rFonts w:ascii="Helvetica" w:hAnsi="Helvetica" w:cs="Helvetica"/>
      <w:b/>
      <w:bCs/>
      <w:color w:val="606060"/>
      <w:spacing w:val="-8"/>
      <w:sz w:val="27"/>
      <w:szCs w:val="27"/>
    </w:rPr>
  </w:style>
  <w:style w:type="character" w:customStyle="1" w:styleId="Heading4Char">
    <w:name w:val="Heading 4 Char"/>
    <w:basedOn w:val="DefaultParagraphFont"/>
    <w:link w:val="Heading4"/>
    <w:uiPriority w:val="9"/>
    <w:semiHidden/>
    <w:rsid w:val="00B8718C"/>
    <w:rPr>
      <w:rFonts w:asciiTheme="majorHAnsi" w:eastAsiaTheme="majorEastAsia" w:hAnsiTheme="majorHAnsi" w:cstheme="majorBidi"/>
      <w:b/>
      <w:bCs/>
      <w:i/>
      <w:iCs/>
      <w:color w:val="4F81BD" w:themeColor="accent1"/>
      <w:sz w:val="24"/>
      <w:szCs w:val="24"/>
    </w:rPr>
  </w:style>
  <w:style w:type="character" w:customStyle="1" w:styleId="mc-toc-title">
    <w:name w:val="mc-toc-title"/>
    <w:basedOn w:val="DefaultParagraphFont"/>
    <w:rsid w:val="00B8718C"/>
  </w:style>
  <w:style w:type="character" w:customStyle="1" w:styleId="abn">
    <w:name w:val="abn"/>
    <w:basedOn w:val="DefaultParagraphFont"/>
    <w:rsid w:val="00B8718C"/>
  </w:style>
  <w:style w:type="character" w:customStyle="1" w:styleId="aqj">
    <w:name w:val="aqj"/>
    <w:basedOn w:val="DefaultParagraphFont"/>
    <w:rsid w:val="00B8718C"/>
  </w:style>
  <w:style w:type="character" w:customStyle="1" w:styleId="il">
    <w:name w:val="il"/>
    <w:basedOn w:val="DefaultParagraphFont"/>
    <w:rsid w:val="00B8718C"/>
  </w:style>
  <w:style w:type="paragraph" w:styleId="ListParagraph">
    <w:name w:val="List Paragraph"/>
    <w:basedOn w:val="Normal"/>
    <w:uiPriority w:val="34"/>
    <w:qFormat/>
    <w:rsid w:val="00627477"/>
    <w:pPr>
      <w:ind w:left="720"/>
      <w:contextualSpacing/>
    </w:pPr>
  </w:style>
  <w:style w:type="paragraph" w:styleId="Title">
    <w:name w:val="Title"/>
    <w:basedOn w:val="Normal"/>
    <w:next w:val="Normal"/>
    <w:link w:val="TitleChar"/>
    <w:uiPriority w:val="10"/>
    <w:qFormat/>
    <w:rsid w:val="00B11B8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11B8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1B8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8382">
      <w:bodyDiv w:val="1"/>
      <w:marLeft w:val="0"/>
      <w:marRight w:val="0"/>
      <w:marTop w:val="0"/>
      <w:marBottom w:val="0"/>
      <w:divBdr>
        <w:top w:val="none" w:sz="0" w:space="0" w:color="auto"/>
        <w:left w:val="none" w:sz="0" w:space="0" w:color="auto"/>
        <w:bottom w:val="none" w:sz="0" w:space="0" w:color="auto"/>
        <w:right w:val="none" w:sz="0" w:space="0" w:color="auto"/>
      </w:divBdr>
    </w:div>
    <w:div w:id="1365866245">
      <w:bodyDiv w:val="1"/>
      <w:marLeft w:val="0"/>
      <w:marRight w:val="0"/>
      <w:marTop w:val="0"/>
      <w:marBottom w:val="0"/>
      <w:divBdr>
        <w:top w:val="none" w:sz="0" w:space="0" w:color="auto"/>
        <w:left w:val="none" w:sz="0" w:space="0" w:color="auto"/>
        <w:bottom w:val="none" w:sz="0" w:space="0" w:color="auto"/>
        <w:right w:val="none" w:sz="0" w:space="0" w:color="auto"/>
      </w:divBdr>
    </w:div>
    <w:div w:id="206648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erspectives.tolerance.org?elqTrackId=F96CB1CDAF419E0CDEB2DC0864C3EDB6&amp;elq=5391027dc4d24814ab5741e6dc023a51&amp;elqCampaignId=452&amp;elqaid=498&amp;elqat=1" TargetMode="External"/><Relationship Id="rId21" Type="http://schemas.openxmlformats.org/officeDocument/2006/relationships/hyperlink" Target="http://cl.s4.exct.net/?qs=c0bbf8f3b596458c34ebf8a995e82ce8cc6cc74e898dc8b967b45f28a55aa53b" TargetMode="External"/><Relationship Id="rId42" Type="http://schemas.openxmlformats.org/officeDocument/2006/relationships/hyperlink" Target="http://asiasociety.us1.list-manage.com/track/click?u=a9f6c180278a62e01d817ae4b&amp;id=0bd9fe5c66&amp;e=c8f6e1f9ba" TargetMode="External"/><Relationship Id="rId47" Type="http://schemas.openxmlformats.org/officeDocument/2006/relationships/hyperlink" Target="http://asiasociety.us1.list-manage.com/track/click?u=a9f6c180278a62e01d817ae4b&amp;id=7d4bc9aaa7&amp;e=c8f6e1f9ba" TargetMode="External"/><Relationship Id="rId63" Type="http://schemas.openxmlformats.org/officeDocument/2006/relationships/hyperlink" Target="http://www.ode.state.or.us/search/results/?id=24" TargetMode="External"/><Relationship Id="rId68" Type="http://schemas.openxmlformats.org/officeDocument/2006/relationships/hyperlink" Target="http://www.ode.state.or.us/search/page/?=1836" TargetMode="External"/><Relationship Id="rId2" Type="http://schemas.openxmlformats.org/officeDocument/2006/relationships/customXml" Target="../customXml/item2.xml"/><Relationship Id="rId16" Type="http://schemas.openxmlformats.org/officeDocument/2006/relationships/hyperlink" Target="http://www.oslis.org/" TargetMode="External"/><Relationship Id="rId29" Type="http://schemas.openxmlformats.org/officeDocument/2006/relationships/hyperlink" Target="http://www.tolerance.org/seminar/webinar-teach-perspectives-diverse-america?elq=5391027dc4d24814ab5741e6dc023a51&amp;elqCampaignId=452&amp;elqaid=498&amp;elqat=1&amp;elqTrackId=85939db407744e41a87bbc23ae65bb18" TargetMode="External"/><Relationship Id="rId11" Type="http://schemas.openxmlformats.org/officeDocument/2006/relationships/hyperlink" Target="http://www.classroomlaw.org/homepage/we-the-people-project-citizen-days/" TargetMode="External"/><Relationship Id="rId24" Type="http://schemas.openxmlformats.org/officeDocument/2006/relationships/hyperlink" Target="http://cl.s4.exct.net/?qs=c0bbf8f3b596458cef5d9e13c446b4d8d8a691331410036a7095c62ecf96db77" TargetMode="External"/><Relationship Id="rId32" Type="http://schemas.openxmlformats.org/officeDocument/2006/relationships/hyperlink" Target="mailto:Nsuite-williams@collegeboard.org" TargetMode="External"/><Relationship Id="rId37" Type="http://schemas.openxmlformats.org/officeDocument/2006/relationships/hyperlink" Target="http://asiasociety.us1.list-manage.com/track/click?u=a9f6c180278a62e01d817ae4b&amp;id=b3543be1b5&amp;e=c8f6e1f9ba" TargetMode="External"/><Relationship Id="rId40" Type="http://schemas.openxmlformats.org/officeDocument/2006/relationships/hyperlink" Target="http://asiasociety.us1.list-manage2.com/track/click?u=a9f6c180278a62e01d817ae4b&amp;id=6cd9da41fd&amp;e=c8f6e1f9ba" TargetMode="External"/><Relationship Id="rId45" Type="http://schemas.openxmlformats.org/officeDocument/2006/relationships/hyperlink" Target="http://asiasociety.us1.list-manage.com/track/click?u=a9f6c180278a62e01d817ae4b&amp;id=86620f4158&amp;e=c8f6e1f9ba" TargetMode="External"/><Relationship Id="rId53" Type="http://schemas.openxmlformats.org/officeDocument/2006/relationships/hyperlink" Target="http://www.ode.state.or.us/teachlearn/subjects/socialscience/standards/oregon-social-sciences-academic-content-standards.pdf.%20" TargetMode="External"/><Relationship Id="rId58" Type="http://schemas.openxmlformats.org/officeDocument/2006/relationships/hyperlink" Target="http://www.ode.state.or.us/search/page/?=2429" TargetMode="External"/><Relationship Id="rId66" Type="http://schemas.openxmlformats.org/officeDocument/2006/relationships/hyperlink" Target="http://www.ode.state.or.us/teachlearn/real/" TargetMode="External"/><Relationship Id="rId5" Type="http://schemas.openxmlformats.org/officeDocument/2006/relationships/styles" Target="styles.xml"/><Relationship Id="rId61" Type="http://schemas.openxmlformats.org/officeDocument/2006/relationships/hyperlink" Target="http://www.ode.state.or.us/teachlearn/instructionalmaterials/reps-contact--soc-sciences-10_21_11.pdf" TargetMode="External"/><Relationship Id="rId19" Type="http://schemas.openxmlformats.org/officeDocument/2006/relationships/hyperlink" Target="mailto:garyspanovich@wholisticpeaceinstitute.com" TargetMode="External"/><Relationship Id="rId14" Type="http://schemas.openxmlformats.org/officeDocument/2006/relationships/hyperlink" Target="https://www.oregon.gov/oprd/HCD/NATREG/Pages/index.aspx" TargetMode="External"/><Relationship Id="rId22" Type="http://schemas.openxmlformats.org/officeDocument/2006/relationships/hyperlink" Target="http://cl.s4.exct.net/?qs=c0bbf8f3b596458c4285653a4c32b7d3dcdd829d52d79f0500ade4cc28775a8e" TargetMode="External"/><Relationship Id="rId27" Type="http://schemas.openxmlformats.org/officeDocument/2006/relationships/hyperlink" Target="http://www.tolerance.org/anti-bias-framework?elqTrackId=D2AD89D7A5EAD5B69C61772F9C6CBE0D&amp;elq=5391027dc4d24814ab5741e6dc023a51&amp;elqCampaignId=452&amp;elqaid=498&amp;elqat=1" TargetMode="External"/><Relationship Id="rId30" Type="http://schemas.openxmlformats.org/officeDocument/2006/relationships/hyperlink" Target="http://umaine.us10.list-manage2.com/track/click?u=d6271f01a333cbae3a2e69cc6&amp;id=7dd39d15bc&amp;e=760344498b" TargetMode="External"/><Relationship Id="rId35" Type="http://schemas.openxmlformats.org/officeDocument/2006/relationships/hyperlink" Target="http://asiasociety.us1.list-manage.com/track/click?u=a9f6c180278a62e01d817ae4b&amp;id=eceb6384e2&amp;e=c8f6e1f9ba" TargetMode="External"/><Relationship Id="rId43" Type="http://schemas.openxmlformats.org/officeDocument/2006/relationships/hyperlink" Target="http://asiasociety.us1.list-manage.com/track/click?u=a9f6c180278a62e01d817ae4b&amp;id=7be0f8f6fa&amp;e=c8f6e1f9ba" TargetMode="External"/><Relationship Id="rId48" Type="http://schemas.openxmlformats.org/officeDocument/2006/relationships/hyperlink" Target="http://asiasociety.us1.list-manage.com/track/click?u=a9f6c180278a62e01d817ae4b&amp;id=2ae1d2e732&amp;e=c8f6e1f9ba" TargetMode="External"/><Relationship Id="rId56" Type="http://schemas.openxmlformats.org/officeDocument/2006/relationships/hyperlink" Target="http://www.ode.state.or.us/search/page/?=2429" TargetMode="External"/><Relationship Id="rId64" Type="http://schemas.openxmlformats.org/officeDocument/2006/relationships/hyperlink" Target="http://www.ode.state.or.us/search/page/?id=1738" TargetMode="External"/><Relationship Id="rId69" Type="http://schemas.openxmlformats.org/officeDocument/2006/relationships/hyperlink" Target="http://www.ode.state.or.us/search/results/?id=106" TargetMode="External"/><Relationship Id="rId8" Type="http://schemas.openxmlformats.org/officeDocument/2006/relationships/hyperlink" Target="http://click.icptrack.com/icp/relay.php?r=40446887&amp;msgid=346951&amp;act=VB0H&amp;c=1136370&amp;destination=http%3A%2F%2Farcweb.sos.state.or.us%2Fpages%2Fexhibits%2F1857%2Findex.htm" TargetMode="External"/><Relationship Id="rId51" Type="http://schemas.openxmlformats.org/officeDocument/2006/relationships/hyperlink" Target="http://www.ode.state.or.us/search/results/?id=2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classroomlaw.org/programs/summer-institute/" TargetMode="External"/><Relationship Id="rId17" Type="http://schemas.openxmlformats.org/officeDocument/2006/relationships/hyperlink" Target="http://bit.ly/oslis-resources" TargetMode="External"/><Relationship Id="rId25" Type="http://schemas.openxmlformats.org/officeDocument/2006/relationships/hyperlink" Target="http://cl.s4.exct.net/?qs=c0bbf8f3b596458c4285653a4c32b7d3dcdd829d52d79f0500ade4cc28775a8e" TargetMode="External"/><Relationship Id="rId33" Type="http://schemas.openxmlformats.org/officeDocument/2006/relationships/hyperlink" Target="http://www.happywarriors.co.uk" TargetMode="External"/><Relationship Id="rId38" Type="http://schemas.openxmlformats.org/officeDocument/2006/relationships/hyperlink" Target="http://asiasociety.us1.list-manage1.com/track/click?u=a9f6c180278a62e01d817ae4b&amp;id=ac67fc0fbe&amp;e=c8f6e1f9ba" TargetMode="External"/><Relationship Id="rId46" Type="http://schemas.openxmlformats.org/officeDocument/2006/relationships/hyperlink" Target="http://asiasociety.us1.list-manage.com/track/click?u=a9f6c180278a62e01d817ae4b&amp;id=546c7f2ab8&amp;e=c8f6e1f9ba" TargetMode="External"/><Relationship Id="rId59" Type="http://schemas.openxmlformats.org/officeDocument/2006/relationships/hyperlink" Target="http://www.ode.state.or.us/search/page/?=32" TargetMode="External"/><Relationship Id="rId67" Type="http://schemas.openxmlformats.org/officeDocument/2006/relationships/hyperlink" Target="http://www.ode.state.or.us/search/results/?id=368" TargetMode="External"/><Relationship Id="rId20" Type="http://schemas.openxmlformats.org/officeDocument/2006/relationships/hyperlink" Target="http://cl.s4.exct.net/?qs=c0bbf8f3b596458cbd0388194e3f28c43e38affa174e27563e639ba54fbb116a" TargetMode="External"/><Relationship Id="rId41" Type="http://schemas.openxmlformats.org/officeDocument/2006/relationships/hyperlink" Target="http://asiasociety.us1.list-manage1.com/track/click?u=a9f6c180278a62e01d817ae4b&amp;id=f5b7547803&amp;e=c8f6e1f9ba" TargetMode="External"/><Relationship Id="rId54" Type="http://schemas.openxmlformats.org/officeDocument/2006/relationships/hyperlink" Target="http://www.ode.state.or.us/teachlearn/subjects/socialscience/standards/oregon-social-sciences-standards-crosswalk-2011.pdf%20" TargetMode="External"/><Relationship Id="rId62" Type="http://schemas.openxmlformats.org/officeDocument/2006/relationships/hyperlink" Target="http://www.ode.state.or.us/search/page/?id=1823" TargetMode="External"/><Relationship Id="rId70" Type="http://schemas.openxmlformats.org/officeDocument/2006/relationships/hyperlink" Target="mailto:andrea.morgan@state.or.u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osbar.org/onld/essay/essaycontest.html" TargetMode="External"/><Relationship Id="rId23" Type="http://schemas.openxmlformats.org/officeDocument/2006/relationships/hyperlink" Target="http://cl.s4.exct.net/?qs=c0bbf8f3b596458c69254e974c7f39a4bde5d29aef84a79f42f9785c55355983" TargetMode="External"/><Relationship Id="rId28" Type="http://schemas.openxmlformats.org/officeDocument/2006/relationships/hyperlink" Target="http://www.tolerance.org/seminar/webinar-teach-perspectives-diverse-america?elq=5391027dc4d24814ab5741e6dc023a51&amp;elqCampaignId=452&amp;elqaid=498&amp;elqat=1&amp;elqTrackId=6ecbd0732ff5432481ec0189fb347316" TargetMode="External"/><Relationship Id="rId36" Type="http://schemas.openxmlformats.org/officeDocument/2006/relationships/hyperlink" Target="http://asiasociety.us1.list-manage.com/track/click?u=a9f6c180278a62e01d817ae4b&amp;id=2b84d44d54&amp;e=c8f6e1f9ba" TargetMode="External"/><Relationship Id="rId49" Type="http://schemas.openxmlformats.org/officeDocument/2006/relationships/hyperlink" Target="http://asiasociety.us1.list-manage.com/track/click?u=a9f6c180278a62e01d817ae4b&amp;id=1571e84eee&amp;e=c8f6e1f9ba" TargetMode="External"/><Relationship Id="rId57" Type="http://schemas.openxmlformats.org/officeDocument/2006/relationships/hyperlink" Target="http://www.ode.state.or.us/search/page/?id=1808" TargetMode="External"/><Relationship Id="rId10" Type="http://schemas.openxmlformats.org/officeDocument/2006/relationships/hyperlink" Target="http://www.classroomlaw.org/homepage/we-the-people-book-club/" TargetMode="External"/><Relationship Id="rId31" Type="http://schemas.openxmlformats.org/officeDocument/2006/relationships/hyperlink" Target="http://www.Collegeboard.org/APUSHpd" TargetMode="External"/><Relationship Id="rId44" Type="http://schemas.openxmlformats.org/officeDocument/2006/relationships/hyperlink" Target="http://asiasociety.us1.list-manage.com/track/click?u=a9f6c180278a62e01d817ae4b&amp;id=9fc1865155&amp;e=c8f6e1f9ba" TargetMode="External"/><Relationship Id="rId52" Type="http://schemas.openxmlformats.org/officeDocument/2006/relationships/hyperlink" Target="http://www.ode.state.or.us/search/results/?id=223" TargetMode="External"/><Relationship Id="rId60" Type="http://schemas.openxmlformats.org/officeDocument/2006/relationships/hyperlink" Target="http://www.ode.state.or.us/teachlearn/instructionalmaterials/or-ss-adop-list-2013-10_21_11.pdf." TargetMode="External"/><Relationship Id="rId65" Type="http://schemas.openxmlformats.org/officeDocument/2006/relationships/hyperlink" Target="http://www.ode.state.or.us/search/results/?id=241"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classroomlaw.org/programs/law-day/" TargetMode="External"/><Relationship Id="rId13" Type="http://schemas.openxmlformats.org/officeDocument/2006/relationships/hyperlink" Target="http://www.classroomlaw.org/resources/susies-current-events/" TargetMode="External"/><Relationship Id="rId18" Type="http://schemas.openxmlformats.org/officeDocument/2006/relationships/hyperlink" Target="mailto:jennifer.maurer@state.or.us" TargetMode="External"/><Relationship Id="rId39" Type="http://schemas.openxmlformats.org/officeDocument/2006/relationships/hyperlink" Target="http://asiasociety.us1.list-manage.com/track/click?u=a9f6c180278a62e01d817ae4b&amp;id=aafebc6b02&amp;e=c8f6e1f9ba" TargetMode="External"/><Relationship Id="rId34" Type="http://schemas.openxmlformats.org/officeDocument/2006/relationships/hyperlink" Target="http://asiasociety.us1.list-manage.com/track/click?u=a9f6c180278a62e01d817ae4b&amp;id=5110526e95&amp;e=c8f6e1f9ba" TargetMode="External"/><Relationship Id="rId50" Type="http://schemas.openxmlformats.org/officeDocument/2006/relationships/hyperlink" Target="http://www.ode.state.or.us/search/page/?=1707" TargetMode="External"/><Relationship Id="rId55" Type="http://schemas.openxmlformats.org/officeDocument/2006/relationships/hyperlink" Target="http://www.ode.state.or.us/teachlearn/real/newspaper/newspaper_section.aspx?subjectcd=ELA" TargetMode="External"/><Relationship Id="rId7" Type="http://schemas.openxmlformats.org/officeDocument/2006/relationships/webSettings" Target="webSettings.xml"/><Relationship Id="rId71" Type="http://schemas.openxmlformats.org/officeDocument/2006/relationships/hyperlink" Target="mailto:rachel.aazzerah@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2018-12-18T08:00:00+00:00</Remediation_x0020_Date>
    <Priority xmlns="c52b9841-a469-42db-9743-3880e9ba810e">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060E7-3ECA-4784-80A5-DFD6AEE1FA0C}"/>
</file>

<file path=customXml/itemProps2.xml><?xml version="1.0" encoding="utf-8"?>
<ds:datastoreItem xmlns:ds="http://schemas.openxmlformats.org/officeDocument/2006/customXml" ds:itemID="{F31216B8-C6A5-486C-A909-018556C2E571}"/>
</file>

<file path=customXml/itemProps3.xml><?xml version="1.0" encoding="utf-8"?>
<ds:datastoreItem xmlns:ds="http://schemas.openxmlformats.org/officeDocument/2006/customXml" ds:itemID="{D8778858-CB95-4DB5-BF4B-AA350C6C7136}"/>
</file>

<file path=docProps/app.xml><?xml version="1.0" encoding="utf-8"?>
<Properties xmlns="http://schemas.openxmlformats.org/officeDocument/2006/extended-properties" xmlns:vt="http://schemas.openxmlformats.org/officeDocument/2006/docPropsVTypes">
  <Template>Normal.dotm</Template>
  <TotalTime>2</TotalTime>
  <Pages>8</Pages>
  <Words>4716</Words>
  <Characters>26884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Andrea</dc:creator>
  <cp:lastModifiedBy>SWOPE Emily - ODE</cp:lastModifiedBy>
  <cp:revision>3</cp:revision>
  <dcterms:created xsi:type="dcterms:W3CDTF">2015-04-02T15:13:00Z</dcterms:created>
  <dcterms:modified xsi:type="dcterms:W3CDTF">2018-08-15T22:34:00Z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