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76" w:rsidRPr="00D55C1F" w:rsidRDefault="00DC3632" w:rsidP="009232CA">
      <w:pPr>
        <w:pStyle w:val="Heading2"/>
      </w:pPr>
      <w:r w:rsidRPr="00D55C1F">
        <w:t>Oregon Social Sciences Teacher Update #142</w:t>
      </w:r>
    </w:p>
    <w:p w:rsidR="00DC3632" w:rsidRPr="00D55C1F" w:rsidRDefault="00DC3632" w:rsidP="00DC3632">
      <w:pPr>
        <w:pStyle w:val="NoSpacing"/>
        <w:rPr>
          <w:rFonts w:ascii="Arial" w:hAnsi="Arial" w:cs="Arial"/>
          <w:b/>
        </w:rPr>
      </w:pPr>
      <w:r w:rsidRPr="00D55C1F">
        <w:rPr>
          <w:rFonts w:ascii="Arial" w:hAnsi="Arial" w:cs="Arial"/>
          <w:b/>
        </w:rPr>
        <w:t>June 1, 2015</w:t>
      </w:r>
    </w:p>
    <w:p w:rsidR="00DC3632" w:rsidRPr="00D55C1F" w:rsidRDefault="00DC3632" w:rsidP="00DC3632">
      <w:pPr>
        <w:pStyle w:val="NoSpacing"/>
        <w:rPr>
          <w:rFonts w:ascii="Arial" w:hAnsi="Arial" w:cs="Arial"/>
          <w:b/>
        </w:rPr>
      </w:pPr>
    </w:p>
    <w:p w:rsidR="00DC3632"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Free Online Course for Oregon Educators:  Formative Assessment Insights</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 xml:space="preserve">Friends of Historic </w:t>
      </w:r>
      <w:proofErr w:type="spellStart"/>
      <w:r w:rsidRPr="00D55C1F">
        <w:rPr>
          <w:rFonts w:ascii="Arial" w:hAnsi="Arial" w:cs="Arial"/>
          <w:b/>
          <w:sz w:val="18"/>
          <w:szCs w:val="18"/>
        </w:rPr>
        <w:t>Champoeg</w:t>
      </w:r>
      <w:proofErr w:type="spellEnd"/>
      <w:r w:rsidRPr="00D55C1F">
        <w:rPr>
          <w:rFonts w:ascii="Arial" w:hAnsi="Arial" w:cs="Arial"/>
          <w:b/>
          <w:sz w:val="18"/>
          <w:szCs w:val="18"/>
        </w:rPr>
        <w:t xml:space="preserve"> Fall (2015) and Spring (2016) Field Trips:  </w:t>
      </w:r>
      <w:proofErr w:type="spellStart"/>
      <w:r w:rsidRPr="00D55C1F">
        <w:rPr>
          <w:rFonts w:ascii="Arial" w:hAnsi="Arial" w:cs="Arial"/>
          <w:b/>
          <w:sz w:val="18"/>
          <w:szCs w:val="18"/>
        </w:rPr>
        <w:t>Champoeg</w:t>
      </w:r>
      <w:proofErr w:type="spellEnd"/>
      <w:r w:rsidRPr="00D55C1F">
        <w:rPr>
          <w:rFonts w:ascii="Arial" w:hAnsi="Arial" w:cs="Arial"/>
          <w:b/>
          <w:sz w:val="18"/>
          <w:szCs w:val="18"/>
        </w:rPr>
        <w:t xml:space="preserve"> Promise Program</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World Peace:  A Master Class with Educator and Author John Hunter</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EBSCO’s Legal Information Reference Center Now Available</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Beyond the Oregon Trail:  Oregon’s Untold History—a Curriculum Exploring Oregon’s Racial History</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 xml:space="preserve">Congratulations to Ina R Wood Middle School of Wilsonville’s </w:t>
      </w:r>
      <w:r w:rsidRPr="00D55C1F">
        <w:rPr>
          <w:rFonts w:ascii="Arial" w:hAnsi="Arial" w:cs="Arial"/>
          <w:b/>
          <w:i/>
          <w:sz w:val="18"/>
          <w:szCs w:val="18"/>
        </w:rPr>
        <w:t>We the People</w:t>
      </w:r>
      <w:r w:rsidRPr="00D55C1F">
        <w:rPr>
          <w:rFonts w:ascii="Arial" w:hAnsi="Arial" w:cs="Arial"/>
          <w:b/>
          <w:sz w:val="18"/>
          <w:szCs w:val="18"/>
        </w:rPr>
        <w:t xml:space="preserve"> Competitors!</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Classroom Law Project Events and Resources</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Thompson’s Mill Offers “Be A Pioneer Kid” Program This Summer</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2013-2014 Oregon Blue Books Available for Classroom Use</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Discover Washington:  Youth Heritage Project at Fort Vancouver</w:t>
      </w:r>
    </w:p>
    <w:p w:rsidR="00D55C1F" w:rsidRDefault="00D55C1F" w:rsidP="00A82DF2">
      <w:pPr>
        <w:pStyle w:val="NoSpacing"/>
        <w:numPr>
          <w:ilvl w:val="0"/>
          <w:numId w:val="14"/>
        </w:numPr>
        <w:rPr>
          <w:rFonts w:ascii="Arial" w:hAnsi="Arial" w:cs="Arial"/>
          <w:b/>
          <w:sz w:val="18"/>
          <w:szCs w:val="18"/>
        </w:rPr>
      </w:pPr>
      <w:r w:rsidRPr="00D55C1F">
        <w:rPr>
          <w:rFonts w:ascii="Arial" w:hAnsi="Arial" w:cs="Arial"/>
          <w:b/>
          <w:sz w:val="18"/>
          <w:szCs w:val="18"/>
        </w:rPr>
        <w:t>Financial Literacy Conference—Fulfilling Oregon’s Financial Literacy Standards</w:t>
      </w:r>
    </w:p>
    <w:p w:rsidR="000532A1" w:rsidRPr="00D55C1F" w:rsidRDefault="000532A1" w:rsidP="00A82DF2">
      <w:pPr>
        <w:pStyle w:val="NoSpacing"/>
        <w:numPr>
          <w:ilvl w:val="0"/>
          <w:numId w:val="14"/>
        </w:numPr>
        <w:rPr>
          <w:rFonts w:ascii="Arial" w:hAnsi="Arial" w:cs="Arial"/>
          <w:b/>
          <w:sz w:val="18"/>
          <w:szCs w:val="18"/>
        </w:rPr>
      </w:pPr>
      <w:r>
        <w:rPr>
          <w:rFonts w:ascii="Arial" w:hAnsi="Arial" w:cs="Arial"/>
          <w:b/>
          <w:sz w:val="18"/>
          <w:szCs w:val="18"/>
        </w:rPr>
        <w:t>Oregon Historical Society News and Resources</w:t>
      </w:r>
    </w:p>
    <w:p w:rsidR="00277360" w:rsidRPr="00D55C1F"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Graphics on Changing American Attitudes</w:t>
      </w:r>
    </w:p>
    <w:p w:rsidR="00277360" w:rsidRDefault="00277360" w:rsidP="00A82DF2">
      <w:pPr>
        <w:pStyle w:val="NoSpacing"/>
        <w:numPr>
          <w:ilvl w:val="0"/>
          <w:numId w:val="14"/>
        </w:numPr>
        <w:rPr>
          <w:rFonts w:ascii="Arial" w:hAnsi="Arial" w:cs="Arial"/>
          <w:b/>
          <w:sz w:val="18"/>
          <w:szCs w:val="18"/>
        </w:rPr>
      </w:pPr>
      <w:r w:rsidRPr="00D55C1F">
        <w:rPr>
          <w:rFonts w:ascii="Arial" w:hAnsi="Arial" w:cs="Arial"/>
          <w:b/>
          <w:sz w:val="18"/>
          <w:szCs w:val="18"/>
        </w:rPr>
        <w:t>“See You Next Year!” High School Yearbooks from WWII</w:t>
      </w:r>
    </w:p>
    <w:p w:rsidR="008C6B8A" w:rsidRPr="00A82DF2" w:rsidRDefault="008C6B8A" w:rsidP="00A82DF2">
      <w:pPr>
        <w:pStyle w:val="ListParagraph"/>
        <w:numPr>
          <w:ilvl w:val="0"/>
          <w:numId w:val="14"/>
        </w:numPr>
        <w:rPr>
          <w:rFonts w:ascii="Arial" w:eastAsiaTheme="minorHAnsi" w:hAnsi="Arial" w:cs="Arial"/>
          <w:b/>
          <w:sz w:val="18"/>
          <w:szCs w:val="18"/>
        </w:rPr>
      </w:pPr>
      <w:r w:rsidRPr="00A82DF2">
        <w:rPr>
          <w:rFonts w:ascii="Arial" w:eastAsiaTheme="minorHAnsi" w:hAnsi="Arial" w:cs="Arial"/>
          <w:b/>
          <w:sz w:val="18"/>
          <w:szCs w:val="18"/>
        </w:rPr>
        <w:t>Veterans National Education Program (V-NEP)</w:t>
      </w:r>
    </w:p>
    <w:p w:rsidR="00277360" w:rsidRPr="00D55C1F" w:rsidRDefault="00D55C1F" w:rsidP="00A82DF2">
      <w:pPr>
        <w:pStyle w:val="NoSpacing"/>
        <w:numPr>
          <w:ilvl w:val="0"/>
          <w:numId w:val="14"/>
        </w:numPr>
        <w:rPr>
          <w:rFonts w:ascii="Arial" w:hAnsi="Arial" w:cs="Arial"/>
          <w:b/>
          <w:sz w:val="18"/>
          <w:szCs w:val="18"/>
        </w:rPr>
      </w:pPr>
      <w:r w:rsidRPr="00D55C1F">
        <w:rPr>
          <w:rFonts w:ascii="Arial" w:hAnsi="Arial" w:cs="Arial"/>
          <w:b/>
          <w:sz w:val="18"/>
          <w:szCs w:val="18"/>
        </w:rPr>
        <w:t>NCSS Professional Learning Opportunities</w:t>
      </w:r>
    </w:p>
    <w:p w:rsidR="00D55C1F" w:rsidRPr="00D55C1F" w:rsidRDefault="00D55C1F" w:rsidP="00A82DF2">
      <w:pPr>
        <w:pStyle w:val="NoSpacing"/>
        <w:numPr>
          <w:ilvl w:val="0"/>
          <w:numId w:val="14"/>
        </w:numPr>
        <w:rPr>
          <w:rFonts w:ascii="Arial" w:hAnsi="Arial" w:cs="Arial"/>
          <w:b/>
          <w:sz w:val="18"/>
          <w:szCs w:val="18"/>
        </w:rPr>
      </w:pPr>
      <w:r w:rsidRPr="00D55C1F">
        <w:rPr>
          <w:rFonts w:ascii="Arial" w:hAnsi="Arial" w:cs="Arial"/>
          <w:b/>
          <w:sz w:val="18"/>
          <w:szCs w:val="18"/>
        </w:rPr>
        <w:t>Asia Society Global Learning Newsletter Grants and Opportunities</w:t>
      </w:r>
    </w:p>
    <w:p w:rsidR="00D55C1F" w:rsidRPr="00D55C1F" w:rsidRDefault="00D55C1F" w:rsidP="00A82DF2">
      <w:pPr>
        <w:pStyle w:val="NoSpacing"/>
        <w:numPr>
          <w:ilvl w:val="0"/>
          <w:numId w:val="14"/>
        </w:numPr>
        <w:rPr>
          <w:rFonts w:ascii="Arial" w:hAnsi="Arial" w:cs="Arial"/>
          <w:b/>
          <w:sz w:val="18"/>
          <w:szCs w:val="18"/>
        </w:rPr>
      </w:pPr>
      <w:r w:rsidRPr="00D55C1F">
        <w:rPr>
          <w:rFonts w:ascii="Arial" w:hAnsi="Arial" w:cs="Arial"/>
          <w:b/>
          <w:sz w:val="18"/>
          <w:szCs w:val="18"/>
        </w:rPr>
        <w:t>Digital Collections from the National WWII Museum</w:t>
      </w:r>
    </w:p>
    <w:p w:rsidR="00D55C1F" w:rsidRPr="008C6B8A" w:rsidRDefault="008C6B8A" w:rsidP="00A82DF2">
      <w:pPr>
        <w:pStyle w:val="NoSpacing"/>
        <w:numPr>
          <w:ilvl w:val="0"/>
          <w:numId w:val="14"/>
        </w:numPr>
        <w:rPr>
          <w:rFonts w:ascii="Arial" w:hAnsi="Arial" w:cs="Arial"/>
          <w:b/>
          <w:sz w:val="18"/>
          <w:szCs w:val="18"/>
        </w:rPr>
      </w:pPr>
      <w:r w:rsidRPr="008C6B8A">
        <w:rPr>
          <w:rFonts w:ascii="Arial" w:hAnsi="Arial" w:cs="Arial"/>
          <w:b/>
          <w:sz w:val="18"/>
          <w:szCs w:val="18"/>
        </w:rPr>
        <w:t>ODE Resources (in every issue)</w:t>
      </w:r>
    </w:p>
    <w:p w:rsidR="00D55C1F" w:rsidRDefault="00D55C1F">
      <w:pPr>
        <w:pStyle w:val="NoSpacing"/>
        <w:rPr>
          <w:rFonts w:ascii="Arial" w:hAnsi="Arial" w:cs="Arial"/>
        </w:rPr>
      </w:pPr>
    </w:p>
    <w:p w:rsidR="00D55C1F" w:rsidRPr="002F171F" w:rsidRDefault="00D55C1F" w:rsidP="009232CA">
      <w:pPr>
        <w:pStyle w:val="Heading1"/>
        <w:numPr>
          <w:ilvl w:val="0"/>
          <w:numId w:val="18"/>
        </w:numPr>
      </w:pPr>
      <w:r w:rsidRPr="002F171F">
        <w:t>Free Online Course for Oregon Educators:  Formative Assessment Insights</w:t>
      </w:r>
    </w:p>
    <w:p w:rsidR="002F171F" w:rsidRPr="002F171F" w:rsidRDefault="002F171F" w:rsidP="002F171F">
      <w:pPr>
        <w:ind w:firstLine="720"/>
        <w:rPr>
          <w:rFonts w:ascii="Arial" w:hAnsi="Arial" w:cs="Arial"/>
          <w:sz w:val="20"/>
          <w:szCs w:val="20"/>
        </w:rPr>
      </w:pPr>
      <w:r w:rsidRPr="002F171F">
        <w:rPr>
          <w:rFonts w:ascii="Arial" w:hAnsi="Arial" w:cs="Arial"/>
          <w:sz w:val="20"/>
          <w:szCs w:val="20"/>
        </w:rPr>
        <w:t xml:space="preserve">As part of our state’s larger effort to support local assessment practices, the Oregon Department of Education is pleased to announce its partnership with </w:t>
      </w:r>
      <w:proofErr w:type="spellStart"/>
      <w:r w:rsidRPr="002F171F">
        <w:rPr>
          <w:rFonts w:ascii="Arial" w:hAnsi="Arial" w:cs="Arial"/>
          <w:sz w:val="20"/>
          <w:szCs w:val="20"/>
        </w:rPr>
        <w:t>WestEd</w:t>
      </w:r>
      <w:proofErr w:type="spellEnd"/>
      <w:r w:rsidRPr="002F171F">
        <w:rPr>
          <w:rFonts w:ascii="Arial" w:hAnsi="Arial" w:cs="Arial"/>
          <w:sz w:val="20"/>
          <w:szCs w:val="20"/>
        </w:rPr>
        <w:t xml:space="preserve"> to offer a </w:t>
      </w:r>
      <w:r w:rsidRPr="002F171F">
        <w:rPr>
          <w:rFonts w:ascii="Arial" w:hAnsi="Arial" w:cs="Arial"/>
          <w:i/>
          <w:sz w:val="20"/>
          <w:szCs w:val="20"/>
        </w:rPr>
        <w:t>free</w:t>
      </w:r>
      <w:r w:rsidRPr="002F171F">
        <w:rPr>
          <w:rFonts w:ascii="Arial" w:hAnsi="Arial" w:cs="Arial"/>
          <w:sz w:val="20"/>
          <w:szCs w:val="20"/>
        </w:rPr>
        <w:t xml:space="preserve"> online course for K-12 teachers in all content areas, instructional coaches, and professional development staff. </w:t>
      </w:r>
      <w:r w:rsidRPr="002F171F">
        <w:rPr>
          <w:rFonts w:ascii="Arial" w:hAnsi="Arial" w:cs="Arial"/>
          <w:i/>
          <w:sz w:val="20"/>
          <w:szCs w:val="20"/>
        </w:rPr>
        <w:t>Formative Assessment Insights</w:t>
      </w:r>
      <w:r w:rsidRPr="002F171F">
        <w:rPr>
          <w:rFonts w:ascii="Arial" w:hAnsi="Arial" w:cs="Arial"/>
          <w:sz w:val="20"/>
          <w:szCs w:val="20"/>
        </w:rPr>
        <w:t xml:space="preserve"> brings together the latest innovations and thinking surrounding formative assessment design and implementation in five easy-to-use modules and three webinar events.  </w:t>
      </w:r>
    </w:p>
    <w:p w:rsidR="002F171F" w:rsidRPr="002F171F" w:rsidRDefault="002F171F" w:rsidP="002F171F">
      <w:pPr>
        <w:ind w:firstLine="360"/>
        <w:rPr>
          <w:rFonts w:ascii="Arial" w:hAnsi="Arial" w:cs="Arial"/>
          <w:b/>
          <w:bCs/>
          <w:sz w:val="20"/>
          <w:szCs w:val="20"/>
          <w:lang w:val="en-CA"/>
        </w:rPr>
      </w:pPr>
      <w:r w:rsidRPr="002F171F">
        <w:rPr>
          <w:rFonts w:ascii="Arial" w:hAnsi="Arial" w:cs="Arial"/>
          <w:b/>
          <w:bCs/>
          <w:sz w:val="20"/>
          <w:szCs w:val="20"/>
          <w:lang w:val="en-CA"/>
        </w:rPr>
        <w:t xml:space="preserve">Participants will </w:t>
      </w:r>
      <w:r w:rsidRPr="002F171F">
        <w:rPr>
          <w:rFonts w:ascii="Arial" w:hAnsi="Arial" w:cs="Arial"/>
          <w:sz w:val="20"/>
          <w:szCs w:val="20"/>
        </w:rPr>
        <w:t>engage in approximately 2 hours/week of professional learning in teams over the course of five months (September through February) to</w:t>
      </w:r>
      <w:r w:rsidRPr="002F171F">
        <w:rPr>
          <w:rFonts w:ascii="Arial" w:hAnsi="Arial" w:cs="Arial"/>
          <w:b/>
          <w:bCs/>
          <w:sz w:val="20"/>
          <w:szCs w:val="20"/>
          <w:lang w:val="en-CA"/>
        </w:rPr>
        <w:t>:</w:t>
      </w:r>
    </w:p>
    <w:p w:rsidR="002F171F" w:rsidRPr="002F171F" w:rsidRDefault="002F171F" w:rsidP="002F171F">
      <w:pPr>
        <w:numPr>
          <w:ilvl w:val="0"/>
          <w:numId w:val="1"/>
        </w:numPr>
        <w:spacing w:line="276" w:lineRule="auto"/>
        <w:rPr>
          <w:rFonts w:ascii="Arial" w:hAnsi="Arial" w:cs="Arial"/>
          <w:sz w:val="20"/>
          <w:szCs w:val="20"/>
          <w:lang w:val="en-CA"/>
        </w:rPr>
      </w:pPr>
      <w:r w:rsidRPr="002F171F">
        <w:rPr>
          <w:rFonts w:ascii="Arial" w:hAnsi="Arial" w:cs="Arial"/>
          <w:sz w:val="20"/>
          <w:szCs w:val="20"/>
          <w:lang w:val="en-CA"/>
        </w:rPr>
        <w:t>gain deeper knowledge of college and career ready standards across content areas,</w:t>
      </w:r>
    </w:p>
    <w:p w:rsidR="002F171F" w:rsidRPr="002F171F" w:rsidRDefault="002F171F" w:rsidP="002F171F">
      <w:pPr>
        <w:numPr>
          <w:ilvl w:val="0"/>
          <w:numId w:val="1"/>
        </w:numPr>
        <w:spacing w:line="276" w:lineRule="auto"/>
        <w:rPr>
          <w:rFonts w:ascii="Arial" w:hAnsi="Arial" w:cs="Arial"/>
          <w:sz w:val="20"/>
          <w:szCs w:val="20"/>
          <w:lang w:val="en-CA"/>
        </w:rPr>
      </w:pPr>
      <w:r w:rsidRPr="002F171F">
        <w:rPr>
          <w:rFonts w:ascii="Arial" w:hAnsi="Arial" w:cs="Arial"/>
          <w:sz w:val="20"/>
          <w:szCs w:val="20"/>
          <w:lang w:val="en-CA"/>
        </w:rPr>
        <w:t>develop knowledge and skills in moving from standards to lesson learning goals,</w:t>
      </w:r>
    </w:p>
    <w:p w:rsidR="002F171F" w:rsidRPr="002F171F" w:rsidRDefault="002F171F" w:rsidP="002F171F">
      <w:pPr>
        <w:numPr>
          <w:ilvl w:val="0"/>
          <w:numId w:val="1"/>
        </w:numPr>
        <w:spacing w:line="276" w:lineRule="auto"/>
        <w:rPr>
          <w:rFonts w:ascii="Arial" w:hAnsi="Arial" w:cs="Arial"/>
          <w:sz w:val="20"/>
          <w:szCs w:val="20"/>
          <w:lang w:val="en-CA"/>
        </w:rPr>
      </w:pPr>
      <w:r w:rsidRPr="002F171F">
        <w:rPr>
          <w:rFonts w:ascii="Arial" w:hAnsi="Arial" w:cs="Arial"/>
          <w:sz w:val="20"/>
          <w:szCs w:val="20"/>
          <w:lang w:val="en-CA"/>
        </w:rPr>
        <w:t xml:space="preserve">develop knowledge and skills in implementing formative assessment practices effectively in support of deeper learning, </w:t>
      </w:r>
    </w:p>
    <w:p w:rsidR="002F171F" w:rsidRPr="002F171F" w:rsidRDefault="002F171F" w:rsidP="002F171F">
      <w:pPr>
        <w:numPr>
          <w:ilvl w:val="0"/>
          <w:numId w:val="1"/>
        </w:numPr>
        <w:spacing w:line="276" w:lineRule="auto"/>
        <w:rPr>
          <w:rFonts w:ascii="Arial" w:hAnsi="Arial" w:cs="Arial"/>
          <w:sz w:val="20"/>
          <w:szCs w:val="20"/>
          <w:lang w:val="en-CA"/>
        </w:rPr>
      </w:pPr>
      <w:r w:rsidRPr="002F171F">
        <w:rPr>
          <w:rFonts w:ascii="Arial" w:hAnsi="Arial" w:cs="Arial"/>
          <w:sz w:val="20"/>
          <w:szCs w:val="20"/>
          <w:lang w:val="en-CA"/>
        </w:rPr>
        <w:t>develop skills in involving students in learning and assessment processes,</w:t>
      </w:r>
    </w:p>
    <w:p w:rsidR="002F171F" w:rsidRPr="002F171F" w:rsidRDefault="002F171F" w:rsidP="002F171F">
      <w:pPr>
        <w:numPr>
          <w:ilvl w:val="0"/>
          <w:numId w:val="1"/>
        </w:numPr>
        <w:spacing w:line="276" w:lineRule="auto"/>
        <w:rPr>
          <w:rFonts w:ascii="Arial" w:hAnsi="Arial" w:cs="Arial"/>
          <w:sz w:val="20"/>
          <w:szCs w:val="20"/>
          <w:lang w:val="en-CA"/>
        </w:rPr>
      </w:pPr>
      <w:r w:rsidRPr="002F171F">
        <w:rPr>
          <w:rFonts w:ascii="Arial" w:hAnsi="Arial" w:cs="Arial"/>
          <w:sz w:val="20"/>
          <w:szCs w:val="20"/>
          <w:lang w:val="en-CA"/>
        </w:rPr>
        <w:t>learn about the role of structures and expectations in the classroom that support formative assessment, and</w:t>
      </w:r>
    </w:p>
    <w:p w:rsidR="002F171F" w:rsidRPr="002F171F" w:rsidRDefault="002F171F" w:rsidP="002F171F">
      <w:pPr>
        <w:numPr>
          <w:ilvl w:val="0"/>
          <w:numId w:val="1"/>
        </w:numPr>
        <w:spacing w:line="276" w:lineRule="auto"/>
        <w:rPr>
          <w:rFonts w:ascii="Arial" w:hAnsi="Arial" w:cs="Arial"/>
          <w:sz w:val="20"/>
          <w:szCs w:val="20"/>
          <w:lang w:val="en-CA"/>
        </w:rPr>
      </w:pPr>
      <w:r w:rsidRPr="002F171F">
        <w:rPr>
          <w:rFonts w:ascii="Arial" w:hAnsi="Arial" w:cs="Arial"/>
          <w:sz w:val="20"/>
          <w:szCs w:val="20"/>
          <w:lang w:val="en-CA"/>
        </w:rPr>
        <w:t>earn professional development units and/or graduate credits from a total of 40 hours of professional learning (</w:t>
      </w:r>
      <w:r w:rsidRPr="002F171F">
        <w:rPr>
          <w:rFonts w:ascii="Arial" w:hAnsi="Arial" w:cs="Arial"/>
          <w:i/>
          <w:sz w:val="20"/>
          <w:szCs w:val="20"/>
          <w:lang w:val="en-CA"/>
        </w:rPr>
        <w:t>requirements apply</w:t>
      </w:r>
      <w:r w:rsidRPr="002F171F">
        <w:rPr>
          <w:rFonts w:ascii="Arial" w:hAnsi="Arial" w:cs="Arial"/>
          <w:sz w:val="20"/>
          <w:szCs w:val="20"/>
          <w:lang w:val="en-CA"/>
        </w:rPr>
        <w:t>—</w:t>
      </w:r>
      <w:r w:rsidRPr="002F171F">
        <w:rPr>
          <w:rFonts w:ascii="Arial" w:hAnsi="Arial" w:cs="Arial"/>
          <w:i/>
          <w:sz w:val="20"/>
          <w:szCs w:val="20"/>
          <w:lang w:val="en-CA"/>
        </w:rPr>
        <w:t>credits are optional and for a fee</w:t>
      </w:r>
      <w:r w:rsidRPr="002F171F">
        <w:rPr>
          <w:rFonts w:ascii="Arial" w:hAnsi="Arial" w:cs="Arial"/>
          <w:sz w:val="20"/>
          <w:szCs w:val="20"/>
          <w:lang w:val="en-CA"/>
        </w:rPr>
        <w:t>).</w:t>
      </w:r>
    </w:p>
    <w:p w:rsidR="002F171F" w:rsidRPr="002F171F" w:rsidRDefault="002F171F" w:rsidP="002F171F">
      <w:pPr>
        <w:ind w:left="720"/>
        <w:rPr>
          <w:rFonts w:ascii="Arial" w:hAnsi="Arial" w:cs="Arial"/>
          <w:sz w:val="20"/>
          <w:szCs w:val="20"/>
          <w:lang w:val="en-CA"/>
        </w:rPr>
      </w:pPr>
    </w:p>
    <w:p w:rsidR="002F171F" w:rsidRPr="002F171F" w:rsidRDefault="002F171F" w:rsidP="002F171F">
      <w:pPr>
        <w:ind w:firstLine="360"/>
        <w:rPr>
          <w:rFonts w:ascii="Arial" w:hAnsi="Arial" w:cs="Arial"/>
          <w:sz w:val="20"/>
          <w:szCs w:val="20"/>
        </w:rPr>
      </w:pPr>
      <w:r w:rsidRPr="002F171F">
        <w:rPr>
          <w:rFonts w:ascii="Arial" w:hAnsi="Arial" w:cs="Arial"/>
          <w:sz w:val="20"/>
          <w:szCs w:val="20"/>
        </w:rPr>
        <w:t xml:space="preserve">Margaret Heritage, Senior Scientist at </w:t>
      </w:r>
      <w:proofErr w:type="spellStart"/>
      <w:r w:rsidRPr="002F171F">
        <w:rPr>
          <w:rFonts w:ascii="Arial" w:hAnsi="Arial" w:cs="Arial"/>
          <w:sz w:val="20"/>
          <w:szCs w:val="20"/>
        </w:rPr>
        <w:t>WestEd</w:t>
      </w:r>
      <w:proofErr w:type="spellEnd"/>
      <w:r w:rsidRPr="002F171F">
        <w:rPr>
          <w:rFonts w:ascii="Arial" w:hAnsi="Arial" w:cs="Arial"/>
          <w:sz w:val="20"/>
          <w:szCs w:val="20"/>
        </w:rPr>
        <w:t xml:space="preserve">, and Nancy </w:t>
      </w:r>
      <w:proofErr w:type="spellStart"/>
      <w:r w:rsidRPr="002F171F">
        <w:rPr>
          <w:rFonts w:ascii="Arial" w:hAnsi="Arial" w:cs="Arial"/>
          <w:sz w:val="20"/>
          <w:szCs w:val="20"/>
        </w:rPr>
        <w:t>Gerzon</w:t>
      </w:r>
      <w:proofErr w:type="spellEnd"/>
      <w:r w:rsidRPr="002F171F">
        <w:rPr>
          <w:rFonts w:ascii="Arial" w:hAnsi="Arial" w:cs="Arial"/>
          <w:sz w:val="20"/>
          <w:szCs w:val="20"/>
        </w:rPr>
        <w:t xml:space="preserve">, Senior Research Associate at </w:t>
      </w:r>
      <w:proofErr w:type="spellStart"/>
      <w:r w:rsidRPr="002F171F">
        <w:rPr>
          <w:rFonts w:ascii="Arial" w:hAnsi="Arial" w:cs="Arial"/>
          <w:sz w:val="20"/>
          <w:szCs w:val="20"/>
        </w:rPr>
        <w:t>WestEd</w:t>
      </w:r>
      <w:proofErr w:type="spellEnd"/>
      <w:r w:rsidRPr="002F171F">
        <w:rPr>
          <w:rFonts w:ascii="Arial" w:hAnsi="Arial" w:cs="Arial"/>
          <w:sz w:val="20"/>
          <w:szCs w:val="20"/>
        </w:rPr>
        <w:t xml:space="preserve">, will facilitate the course.  Visit our e-brochure at </w:t>
      </w:r>
      <w:hyperlink r:id="rId8" w:history="1">
        <w:r w:rsidRPr="002F171F">
          <w:rPr>
            <w:rStyle w:val="Hyperlink"/>
            <w:rFonts w:ascii="Arial" w:hAnsi="Arial" w:cs="Arial"/>
            <w:sz w:val="20"/>
            <w:szCs w:val="20"/>
          </w:rPr>
          <w:t>http://fa-insights.wested.org</w:t>
        </w:r>
      </w:hyperlink>
      <w:r w:rsidRPr="002F171F">
        <w:rPr>
          <w:rFonts w:ascii="Arial" w:hAnsi="Arial" w:cs="Arial"/>
          <w:sz w:val="20"/>
          <w:szCs w:val="20"/>
        </w:rPr>
        <w:t xml:space="preserve"> and </w:t>
      </w:r>
      <w:hyperlink r:id="rId9" w:history="1">
        <w:r w:rsidRPr="002F171F">
          <w:rPr>
            <w:rStyle w:val="Hyperlink"/>
            <w:rFonts w:ascii="Arial" w:hAnsi="Arial" w:cs="Arial"/>
            <w:sz w:val="20"/>
            <w:szCs w:val="20"/>
          </w:rPr>
          <w:t>course overview</w:t>
        </w:r>
      </w:hyperlink>
      <w:r w:rsidRPr="002F171F">
        <w:rPr>
          <w:rFonts w:ascii="Arial" w:hAnsi="Arial" w:cs="Arial"/>
          <w:sz w:val="20"/>
          <w:szCs w:val="20"/>
        </w:rPr>
        <w:t xml:space="preserve"> to learn more about the course requirements and </w:t>
      </w:r>
      <w:hyperlink r:id="rId10" w:history="1">
        <w:r w:rsidRPr="002F171F">
          <w:rPr>
            <w:rStyle w:val="Hyperlink"/>
            <w:rFonts w:ascii="Arial" w:hAnsi="Arial" w:cs="Arial"/>
            <w:sz w:val="20"/>
            <w:szCs w:val="20"/>
          </w:rPr>
          <w:t>indicate interest</w:t>
        </w:r>
      </w:hyperlink>
      <w:r w:rsidRPr="002F171F">
        <w:rPr>
          <w:rFonts w:ascii="Arial" w:hAnsi="Arial" w:cs="Arial"/>
          <w:sz w:val="20"/>
          <w:szCs w:val="20"/>
        </w:rPr>
        <w:t xml:space="preserve"> as soon as possible to ensure your participation in this professional learning opportunity.  Schools and districts may register in teams.</w:t>
      </w:r>
    </w:p>
    <w:p w:rsidR="002F171F" w:rsidRPr="002F171F" w:rsidRDefault="002F171F" w:rsidP="009D6653">
      <w:pPr>
        <w:ind w:firstLine="360"/>
        <w:rPr>
          <w:rFonts w:ascii="Arial" w:hAnsi="Arial" w:cs="Arial"/>
          <w:sz w:val="20"/>
          <w:szCs w:val="20"/>
        </w:rPr>
      </w:pPr>
      <w:r w:rsidRPr="002F171F">
        <w:rPr>
          <w:rFonts w:ascii="Arial" w:hAnsi="Arial" w:cs="Arial"/>
          <w:sz w:val="20"/>
          <w:szCs w:val="20"/>
        </w:rPr>
        <w:t xml:space="preserve">For questions, please contact Renee </w:t>
      </w:r>
      <w:proofErr w:type="spellStart"/>
      <w:r w:rsidRPr="002F171F">
        <w:rPr>
          <w:rFonts w:ascii="Arial" w:hAnsi="Arial" w:cs="Arial"/>
          <w:sz w:val="20"/>
          <w:szCs w:val="20"/>
        </w:rPr>
        <w:t>LeDoux</w:t>
      </w:r>
      <w:proofErr w:type="spellEnd"/>
      <w:r w:rsidRPr="002F171F">
        <w:rPr>
          <w:rFonts w:ascii="Arial" w:hAnsi="Arial" w:cs="Arial"/>
          <w:sz w:val="20"/>
          <w:szCs w:val="20"/>
        </w:rPr>
        <w:t xml:space="preserve"> at </w:t>
      </w:r>
      <w:hyperlink r:id="rId11" w:history="1">
        <w:r w:rsidRPr="002F171F">
          <w:rPr>
            <w:rStyle w:val="Hyperlink"/>
            <w:rFonts w:ascii="Arial" w:hAnsi="Arial" w:cs="Arial"/>
            <w:sz w:val="20"/>
            <w:szCs w:val="20"/>
          </w:rPr>
          <w:t>renee.ledoux@state.or.us</w:t>
        </w:r>
      </w:hyperlink>
      <w:r w:rsidRPr="002F171F">
        <w:rPr>
          <w:rFonts w:ascii="Arial" w:hAnsi="Arial" w:cs="Arial"/>
          <w:sz w:val="20"/>
          <w:szCs w:val="20"/>
        </w:rPr>
        <w:t xml:space="preserve"> or 503-947-2545.</w:t>
      </w:r>
    </w:p>
    <w:p w:rsidR="002F171F" w:rsidRPr="002F171F" w:rsidRDefault="002F171F" w:rsidP="009D6653">
      <w:pPr>
        <w:ind w:firstLine="720"/>
        <w:rPr>
          <w:rFonts w:ascii="Arial" w:hAnsi="Arial" w:cs="Arial"/>
          <w:i/>
          <w:sz w:val="20"/>
          <w:szCs w:val="20"/>
        </w:rPr>
      </w:pPr>
      <w:r w:rsidRPr="002F171F">
        <w:rPr>
          <w:rFonts w:ascii="Arial" w:hAnsi="Arial" w:cs="Arial"/>
          <w:i/>
          <w:sz w:val="20"/>
          <w:szCs w:val="20"/>
        </w:rPr>
        <w:t>Please share this i</w:t>
      </w:r>
      <w:r>
        <w:rPr>
          <w:rFonts w:ascii="Arial" w:hAnsi="Arial" w:cs="Arial"/>
          <w:i/>
          <w:sz w:val="20"/>
          <w:szCs w:val="20"/>
        </w:rPr>
        <w:t xml:space="preserve">nformation with your colleagues.  </w:t>
      </w:r>
      <w:r w:rsidRPr="002F171F">
        <w:rPr>
          <w:rFonts w:ascii="Arial" w:hAnsi="Arial" w:cs="Arial"/>
          <w:i/>
          <w:sz w:val="20"/>
          <w:szCs w:val="20"/>
        </w:rPr>
        <w:t xml:space="preserve">Early-Bird deadline to reserve slots is </w:t>
      </w:r>
      <w:r w:rsidRPr="002F171F">
        <w:rPr>
          <w:rFonts w:ascii="Arial" w:hAnsi="Arial" w:cs="Arial"/>
          <w:b/>
          <w:i/>
          <w:sz w:val="20"/>
          <w:szCs w:val="20"/>
        </w:rPr>
        <w:t>June 1, 2015.</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lastRenderedPageBreak/>
        <w:t xml:space="preserve">Friends of Historic </w:t>
      </w:r>
      <w:proofErr w:type="spellStart"/>
      <w:r w:rsidRPr="002F171F">
        <w:t>Champoeg</w:t>
      </w:r>
      <w:proofErr w:type="spellEnd"/>
      <w:r w:rsidRPr="002F171F">
        <w:t xml:space="preserve"> Fall (2015) and Spring (2016) Field Trips:  </w:t>
      </w:r>
      <w:proofErr w:type="spellStart"/>
      <w:r w:rsidRPr="002F171F">
        <w:t>Champoeg</w:t>
      </w:r>
      <w:proofErr w:type="spellEnd"/>
      <w:r w:rsidRPr="002F171F">
        <w:t xml:space="preserve"> Promise Program</w:t>
      </w:r>
    </w:p>
    <w:p w:rsidR="007F10D0" w:rsidRPr="007F10D0" w:rsidRDefault="007F10D0" w:rsidP="007F10D0">
      <w:pPr>
        <w:ind w:firstLine="720"/>
        <w:rPr>
          <w:rFonts w:ascii="Arial" w:hAnsi="Arial" w:cs="Arial"/>
          <w:sz w:val="20"/>
          <w:szCs w:val="20"/>
        </w:rPr>
      </w:pPr>
      <w:r>
        <w:rPr>
          <w:rFonts w:ascii="Arial" w:hAnsi="Arial" w:cs="Arial"/>
          <w:sz w:val="20"/>
          <w:szCs w:val="20"/>
        </w:rPr>
        <w:t>T</w:t>
      </w:r>
      <w:r w:rsidRPr="007F10D0">
        <w:rPr>
          <w:rFonts w:ascii="Arial" w:hAnsi="Arial" w:cs="Arial"/>
          <w:sz w:val="20"/>
          <w:szCs w:val="20"/>
        </w:rPr>
        <w:t xml:space="preserve">he Friends of Historic </w:t>
      </w:r>
      <w:proofErr w:type="spellStart"/>
      <w:r w:rsidRPr="007F10D0">
        <w:rPr>
          <w:rFonts w:ascii="Arial" w:hAnsi="Arial" w:cs="Arial"/>
          <w:sz w:val="20"/>
          <w:szCs w:val="20"/>
        </w:rPr>
        <w:t>Champoeg</w:t>
      </w:r>
      <w:proofErr w:type="spellEnd"/>
      <w:r w:rsidRPr="007F10D0">
        <w:rPr>
          <w:rFonts w:ascii="Arial" w:hAnsi="Arial" w:cs="Arial"/>
          <w:sz w:val="20"/>
          <w:szCs w:val="20"/>
        </w:rPr>
        <w:t xml:space="preserve"> have expanded </w:t>
      </w:r>
      <w:r w:rsidR="000532A1">
        <w:rPr>
          <w:rFonts w:ascii="Arial" w:hAnsi="Arial" w:cs="Arial"/>
          <w:sz w:val="20"/>
          <w:szCs w:val="20"/>
        </w:rPr>
        <w:t>their program season to include fall.</w:t>
      </w:r>
      <w:r w:rsidRPr="007F10D0">
        <w:rPr>
          <w:rFonts w:ascii="Arial" w:hAnsi="Arial" w:cs="Arial"/>
          <w:sz w:val="20"/>
          <w:szCs w:val="20"/>
        </w:rPr>
        <w:t xml:space="preserve">  It would be a great opportunity for your students to see the park as leaves start to turn and the garden as it nears the end of its season of growth.  </w:t>
      </w:r>
    </w:p>
    <w:p w:rsidR="007F10D0" w:rsidRPr="007F10D0" w:rsidRDefault="007F10D0" w:rsidP="007F10D0">
      <w:pPr>
        <w:rPr>
          <w:rFonts w:ascii="Arial" w:hAnsi="Arial" w:cs="Arial"/>
          <w:sz w:val="20"/>
          <w:szCs w:val="20"/>
        </w:rPr>
      </w:pPr>
      <w:r w:rsidRPr="007F10D0">
        <w:rPr>
          <w:rFonts w:ascii="Arial" w:hAnsi="Arial" w:cs="Arial"/>
          <w:sz w:val="20"/>
          <w:szCs w:val="20"/>
        </w:rPr>
        <w:t xml:space="preserve">Join </w:t>
      </w:r>
      <w:r w:rsidR="000532A1">
        <w:rPr>
          <w:rFonts w:ascii="Arial" w:hAnsi="Arial" w:cs="Arial"/>
          <w:sz w:val="20"/>
          <w:szCs w:val="20"/>
        </w:rPr>
        <w:t>them</w:t>
      </w:r>
      <w:r w:rsidRPr="007F10D0">
        <w:rPr>
          <w:rFonts w:ascii="Arial" w:hAnsi="Arial" w:cs="Arial"/>
          <w:sz w:val="20"/>
          <w:szCs w:val="20"/>
        </w:rPr>
        <w:t xml:space="preserve"> this fall as </w:t>
      </w:r>
      <w:r w:rsidR="000532A1">
        <w:rPr>
          <w:rFonts w:ascii="Arial" w:hAnsi="Arial" w:cs="Arial"/>
          <w:sz w:val="20"/>
          <w:szCs w:val="20"/>
        </w:rPr>
        <w:t>they</w:t>
      </w:r>
      <w:r w:rsidRPr="007F10D0">
        <w:rPr>
          <w:rFonts w:ascii="Arial" w:hAnsi="Arial" w:cs="Arial"/>
          <w:sz w:val="20"/>
          <w:szCs w:val="20"/>
        </w:rPr>
        <w:t xml:space="preserve"> help students learn about the historic events that took place here at </w:t>
      </w:r>
      <w:proofErr w:type="spellStart"/>
      <w:r w:rsidRPr="007F10D0">
        <w:rPr>
          <w:rFonts w:ascii="Arial" w:hAnsi="Arial" w:cs="Arial"/>
          <w:sz w:val="20"/>
          <w:szCs w:val="20"/>
        </w:rPr>
        <w:t>Champoeg</w:t>
      </w:r>
      <w:proofErr w:type="spellEnd"/>
      <w:r w:rsidRPr="007F10D0">
        <w:rPr>
          <w:rFonts w:ascii="Arial" w:hAnsi="Arial" w:cs="Arial"/>
          <w:sz w:val="20"/>
          <w:szCs w:val="20"/>
        </w:rPr>
        <w:t xml:space="preserve">.  </w:t>
      </w:r>
      <w:r w:rsidR="000532A1">
        <w:rPr>
          <w:rFonts w:ascii="Arial" w:hAnsi="Arial" w:cs="Arial"/>
          <w:sz w:val="20"/>
          <w:szCs w:val="20"/>
        </w:rPr>
        <w:t>They</w:t>
      </w:r>
      <w:r w:rsidRPr="007F10D0">
        <w:rPr>
          <w:rFonts w:ascii="Arial" w:hAnsi="Arial" w:cs="Arial"/>
          <w:sz w:val="20"/>
          <w:szCs w:val="20"/>
        </w:rPr>
        <w:t xml:space="preserve"> have four programs that you have the opportunity to participate in depending on the grade level.  Each program is different and aligns with the curriculum you are teaching in the classroom. We can accommodate up to 90 students, and the field trip lasts two and a half hours.</w:t>
      </w:r>
    </w:p>
    <w:p w:rsidR="007F10D0" w:rsidRPr="007F10D0" w:rsidRDefault="007F10D0" w:rsidP="007F10D0">
      <w:pPr>
        <w:rPr>
          <w:rFonts w:ascii="Arial" w:hAnsi="Arial" w:cs="Arial"/>
          <w:sz w:val="20"/>
          <w:szCs w:val="20"/>
        </w:rPr>
      </w:pPr>
      <w:r w:rsidRPr="007F10D0">
        <w:rPr>
          <w:rFonts w:ascii="Arial" w:hAnsi="Arial" w:cs="Arial"/>
          <w:sz w:val="20"/>
          <w:szCs w:val="20"/>
        </w:rPr>
        <w:t>The programs are as follows:</w:t>
      </w:r>
    </w:p>
    <w:p w:rsidR="007F10D0" w:rsidRPr="000532A1" w:rsidRDefault="007F10D0" w:rsidP="000532A1">
      <w:pPr>
        <w:pStyle w:val="ListParagraph"/>
        <w:numPr>
          <w:ilvl w:val="0"/>
          <w:numId w:val="2"/>
        </w:numPr>
        <w:rPr>
          <w:rFonts w:ascii="Arial" w:hAnsi="Arial" w:cs="Arial"/>
          <w:sz w:val="20"/>
          <w:szCs w:val="20"/>
        </w:rPr>
      </w:pPr>
      <w:r w:rsidRPr="000532A1">
        <w:rPr>
          <w:rFonts w:ascii="Arial" w:hAnsi="Arial" w:cs="Arial"/>
          <w:b/>
          <w:sz w:val="20"/>
          <w:szCs w:val="20"/>
        </w:rPr>
        <w:t>The Promise of a Good Life</w:t>
      </w:r>
      <w:r w:rsidRPr="000532A1">
        <w:rPr>
          <w:rFonts w:ascii="Arial" w:hAnsi="Arial" w:cs="Arial"/>
          <w:sz w:val="20"/>
          <w:szCs w:val="20"/>
        </w:rPr>
        <w:t xml:space="preserve"> - 1st &amp; 2nd Grade: What was it like to live in mid-19th-century </w:t>
      </w:r>
      <w:proofErr w:type="spellStart"/>
      <w:r w:rsidRPr="000532A1">
        <w:rPr>
          <w:rFonts w:ascii="Arial" w:hAnsi="Arial" w:cs="Arial"/>
          <w:sz w:val="20"/>
          <w:szCs w:val="20"/>
        </w:rPr>
        <w:t>Champoeg</w:t>
      </w:r>
      <w:proofErr w:type="spellEnd"/>
      <w:r w:rsidRPr="000532A1">
        <w:rPr>
          <w:rFonts w:ascii="Arial" w:hAnsi="Arial" w:cs="Arial"/>
          <w:sz w:val="20"/>
          <w:szCs w:val="20"/>
        </w:rPr>
        <w:t>? Your students will meet “Lottie” who shares the story of her family’s journey on the Oregon Trail. They will explore the tools, clothing and foods of Oregon settlers, perform typical chores and learn the important role that children served in a pioneer family.</w:t>
      </w:r>
    </w:p>
    <w:p w:rsidR="007F10D0" w:rsidRPr="000532A1" w:rsidRDefault="007F10D0" w:rsidP="000532A1">
      <w:pPr>
        <w:pStyle w:val="ListParagraph"/>
        <w:numPr>
          <w:ilvl w:val="0"/>
          <w:numId w:val="2"/>
        </w:numPr>
        <w:rPr>
          <w:rFonts w:ascii="Arial" w:hAnsi="Arial" w:cs="Arial"/>
          <w:sz w:val="20"/>
          <w:szCs w:val="20"/>
        </w:rPr>
      </w:pPr>
      <w:r w:rsidRPr="000532A1">
        <w:rPr>
          <w:rFonts w:ascii="Arial" w:hAnsi="Arial" w:cs="Arial"/>
          <w:b/>
          <w:sz w:val="20"/>
          <w:szCs w:val="20"/>
        </w:rPr>
        <w:t>The Promise of Settlement</w:t>
      </w:r>
      <w:r w:rsidRPr="000532A1">
        <w:rPr>
          <w:rFonts w:ascii="Arial" w:hAnsi="Arial" w:cs="Arial"/>
          <w:sz w:val="20"/>
          <w:szCs w:val="20"/>
        </w:rPr>
        <w:t xml:space="preserve"> - 3rd &amp; 4th Grade:  Students will explore three different cultures that met and interacted here at </w:t>
      </w:r>
      <w:proofErr w:type="spellStart"/>
      <w:r w:rsidRPr="000532A1">
        <w:rPr>
          <w:rFonts w:ascii="Arial" w:hAnsi="Arial" w:cs="Arial"/>
          <w:sz w:val="20"/>
          <w:szCs w:val="20"/>
        </w:rPr>
        <w:t>Champoeg</w:t>
      </w:r>
      <w:proofErr w:type="spellEnd"/>
      <w:r w:rsidRPr="000532A1">
        <w:rPr>
          <w:rFonts w:ascii="Arial" w:hAnsi="Arial" w:cs="Arial"/>
          <w:sz w:val="20"/>
          <w:szCs w:val="20"/>
        </w:rPr>
        <w:t>. Students will meet “</w:t>
      </w:r>
      <w:proofErr w:type="spellStart"/>
      <w:r w:rsidRPr="000532A1">
        <w:rPr>
          <w:rFonts w:ascii="Arial" w:hAnsi="Arial" w:cs="Arial"/>
          <w:sz w:val="20"/>
          <w:szCs w:val="20"/>
        </w:rPr>
        <w:t>Felicite</w:t>
      </w:r>
      <w:proofErr w:type="spellEnd"/>
      <w:r w:rsidRPr="000532A1">
        <w:rPr>
          <w:rFonts w:ascii="Arial" w:hAnsi="Arial" w:cs="Arial"/>
          <w:sz w:val="20"/>
          <w:szCs w:val="20"/>
        </w:rPr>
        <w:t xml:space="preserve">,” a Metis woman of French and Native American descent and learn of her life at </w:t>
      </w:r>
      <w:proofErr w:type="spellStart"/>
      <w:r w:rsidRPr="000532A1">
        <w:rPr>
          <w:rFonts w:ascii="Arial" w:hAnsi="Arial" w:cs="Arial"/>
          <w:sz w:val="20"/>
          <w:szCs w:val="20"/>
        </w:rPr>
        <w:t>Champoeg</w:t>
      </w:r>
      <w:proofErr w:type="spellEnd"/>
      <w:r w:rsidRPr="000532A1">
        <w:rPr>
          <w:rFonts w:ascii="Arial" w:hAnsi="Arial" w:cs="Arial"/>
          <w:sz w:val="20"/>
          <w:szCs w:val="20"/>
        </w:rPr>
        <w:t xml:space="preserve">.  They will explore and compare the cultures of </w:t>
      </w:r>
      <w:proofErr w:type="spellStart"/>
      <w:r w:rsidRPr="000532A1">
        <w:rPr>
          <w:rFonts w:ascii="Arial" w:hAnsi="Arial" w:cs="Arial"/>
          <w:sz w:val="20"/>
          <w:szCs w:val="20"/>
        </w:rPr>
        <w:t>Kalapuya</w:t>
      </w:r>
      <w:proofErr w:type="spellEnd"/>
      <w:r w:rsidRPr="000532A1">
        <w:rPr>
          <w:rFonts w:ascii="Arial" w:hAnsi="Arial" w:cs="Arial"/>
          <w:sz w:val="20"/>
          <w:szCs w:val="20"/>
        </w:rPr>
        <w:t xml:space="preserve"> Indians, French-Canadian fur trappers and American settlers. They’ll learn why wheat was an important early crop in the Pacific Northwest and take turns grinding wheat into flour in our authentic 1862 threshing barn.  </w:t>
      </w:r>
    </w:p>
    <w:p w:rsidR="007F10D0" w:rsidRPr="000532A1" w:rsidRDefault="007F10D0" w:rsidP="000532A1">
      <w:pPr>
        <w:pStyle w:val="ListParagraph"/>
        <w:numPr>
          <w:ilvl w:val="0"/>
          <w:numId w:val="2"/>
        </w:numPr>
        <w:rPr>
          <w:rFonts w:ascii="Arial" w:hAnsi="Arial" w:cs="Arial"/>
          <w:sz w:val="20"/>
          <w:szCs w:val="20"/>
        </w:rPr>
      </w:pPr>
      <w:r w:rsidRPr="000532A1">
        <w:rPr>
          <w:rFonts w:ascii="Arial" w:hAnsi="Arial" w:cs="Arial"/>
          <w:b/>
          <w:sz w:val="20"/>
          <w:szCs w:val="20"/>
        </w:rPr>
        <w:t>The Promise of Change</w:t>
      </w:r>
      <w:r w:rsidRPr="000532A1">
        <w:rPr>
          <w:rFonts w:ascii="Arial" w:hAnsi="Arial" w:cs="Arial"/>
          <w:sz w:val="20"/>
          <w:szCs w:val="20"/>
        </w:rPr>
        <w:t xml:space="preserve"> – 5th &amp; 6th Grade:  What happened to the town of </w:t>
      </w:r>
      <w:proofErr w:type="spellStart"/>
      <w:r w:rsidRPr="000532A1">
        <w:rPr>
          <w:rFonts w:ascii="Arial" w:hAnsi="Arial" w:cs="Arial"/>
          <w:sz w:val="20"/>
          <w:szCs w:val="20"/>
        </w:rPr>
        <w:t>Champoeg</w:t>
      </w:r>
      <w:proofErr w:type="spellEnd"/>
      <w:r w:rsidRPr="000532A1">
        <w:rPr>
          <w:rFonts w:ascii="Arial" w:hAnsi="Arial" w:cs="Arial"/>
          <w:sz w:val="20"/>
          <w:szCs w:val="20"/>
        </w:rPr>
        <w:t xml:space="preserve">? Your students will meet and interview “Mary,” who will share her first person experience as an 8-year-old survivor of the 1861 flood when the town of </w:t>
      </w:r>
      <w:proofErr w:type="spellStart"/>
      <w:r w:rsidRPr="000532A1">
        <w:rPr>
          <w:rFonts w:ascii="Arial" w:hAnsi="Arial" w:cs="Arial"/>
          <w:sz w:val="20"/>
          <w:szCs w:val="20"/>
        </w:rPr>
        <w:t>Champoeg</w:t>
      </w:r>
      <w:proofErr w:type="spellEnd"/>
      <w:r w:rsidRPr="000532A1">
        <w:rPr>
          <w:rFonts w:ascii="Arial" w:hAnsi="Arial" w:cs="Arial"/>
          <w:sz w:val="20"/>
          <w:szCs w:val="20"/>
        </w:rPr>
        <w:t xml:space="preserve"> was erased from the landscape. They’ll investigate our 1860’s barn, discovering how we know when it was built.  Finally, they’ll be introduced to the French Canadian Fur Trappers, and gain an understanding of how much they changed the </w:t>
      </w:r>
      <w:proofErr w:type="spellStart"/>
      <w:r w:rsidRPr="000532A1">
        <w:rPr>
          <w:rFonts w:ascii="Arial" w:hAnsi="Arial" w:cs="Arial"/>
          <w:sz w:val="20"/>
          <w:szCs w:val="20"/>
        </w:rPr>
        <w:t>Champoeg</w:t>
      </w:r>
      <w:proofErr w:type="spellEnd"/>
      <w:r w:rsidRPr="000532A1">
        <w:rPr>
          <w:rFonts w:ascii="Arial" w:hAnsi="Arial" w:cs="Arial"/>
          <w:sz w:val="20"/>
          <w:szCs w:val="20"/>
        </w:rPr>
        <w:t xml:space="preserve">  area through their interactions with the Native American peoples, and the Settlers.</w:t>
      </w:r>
    </w:p>
    <w:p w:rsidR="007F10D0" w:rsidRPr="000532A1" w:rsidRDefault="007F10D0" w:rsidP="000532A1">
      <w:pPr>
        <w:pStyle w:val="ListParagraph"/>
        <w:numPr>
          <w:ilvl w:val="0"/>
          <w:numId w:val="2"/>
        </w:numPr>
        <w:rPr>
          <w:rFonts w:ascii="Arial" w:hAnsi="Arial" w:cs="Arial"/>
          <w:sz w:val="20"/>
          <w:szCs w:val="20"/>
        </w:rPr>
      </w:pPr>
      <w:r w:rsidRPr="000532A1">
        <w:rPr>
          <w:rFonts w:ascii="Arial" w:hAnsi="Arial" w:cs="Arial"/>
          <w:b/>
          <w:sz w:val="20"/>
          <w:szCs w:val="20"/>
        </w:rPr>
        <w:t>The Promise of Government</w:t>
      </w:r>
      <w:r w:rsidRPr="000532A1">
        <w:rPr>
          <w:rFonts w:ascii="Arial" w:hAnsi="Arial" w:cs="Arial"/>
          <w:sz w:val="20"/>
          <w:szCs w:val="20"/>
        </w:rPr>
        <w:t xml:space="preserve"> – 7th &amp; 8th Grade:  The 1843 vote at </w:t>
      </w:r>
      <w:proofErr w:type="spellStart"/>
      <w:r w:rsidRPr="000532A1">
        <w:rPr>
          <w:rFonts w:ascii="Arial" w:hAnsi="Arial" w:cs="Arial"/>
          <w:sz w:val="20"/>
          <w:szCs w:val="20"/>
        </w:rPr>
        <w:t>Champoeg</w:t>
      </w:r>
      <w:proofErr w:type="spellEnd"/>
      <w:r w:rsidRPr="000532A1">
        <w:rPr>
          <w:rFonts w:ascii="Arial" w:hAnsi="Arial" w:cs="Arial"/>
          <w:sz w:val="20"/>
          <w:szCs w:val="20"/>
        </w:rPr>
        <w:t xml:space="preserve"> created the first form of U.S. government in the Pacific Northwest and set the stage for our lives in Oregon today. Your students will learn more about this historic event and all the perspectives surrounding it. They’ll study the political landscape, role play, write speeches and vote. They’ll also examine a current regional issue and learn how to come to a consensus as a member of a committee. They’ll meet “</w:t>
      </w:r>
      <w:proofErr w:type="spellStart"/>
      <w:r w:rsidRPr="000532A1">
        <w:rPr>
          <w:rFonts w:ascii="Arial" w:hAnsi="Arial" w:cs="Arial"/>
          <w:sz w:val="20"/>
          <w:szCs w:val="20"/>
        </w:rPr>
        <w:t>Felicite</w:t>
      </w:r>
      <w:proofErr w:type="spellEnd"/>
      <w:r w:rsidRPr="000532A1">
        <w:rPr>
          <w:rFonts w:ascii="Arial" w:hAnsi="Arial" w:cs="Arial"/>
          <w:sz w:val="20"/>
          <w:szCs w:val="20"/>
        </w:rPr>
        <w:t>,” a Metis woman of French and Native American descent, who will help the students explore life of a 19th-century teenager and will lead them in a corn shelling bee and a barn dance!</w:t>
      </w:r>
    </w:p>
    <w:p w:rsidR="00D55C1F" w:rsidRPr="007F10D0" w:rsidRDefault="007F10D0" w:rsidP="000532A1">
      <w:pPr>
        <w:pStyle w:val="NoSpacing"/>
        <w:ind w:firstLine="360"/>
        <w:rPr>
          <w:rFonts w:ascii="Arial" w:hAnsi="Arial" w:cs="Arial"/>
          <w:sz w:val="20"/>
          <w:szCs w:val="20"/>
        </w:rPr>
      </w:pPr>
      <w:r w:rsidRPr="007F10D0">
        <w:rPr>
          <w:rFonts w:ascii="Arial" w:hAnsi="Arial" w:cs="Arial"/>
          <w:sz w:val="20"/>
          <w:szCs w:val="20"/>
        </w:rPr>
        <w:t xml:space="preserve">Feel free to </w:t>
      </w:r>
      <w:r w:rsidR="000532A1">
        <w:rPr>
          <w:rFonts w:ascii="Arial" w:hAnsi="Arial" w:cs="Arial"/>
          <w:sz w:val="20"/>
          <w:szCs w:val="20"/>
        </w:rPr>
        <w:t>share this information with</w:t>
      </w:r>
      <w:r w:rsidRPr="007F10D0">
        <w:rPr>
          <w:rFonts w:ascii="Arial" w:hAnsi="Arial" w:cs="Arial"/>
          <w:sz w:val="20"/>
          <w:szCs w:val="20"/>
        </w:rPr>
        <w:t xml:space="preserve"> teachers at your school as each program is different and multiple grades may benefit!  This is the second season of </w:t>
      </w:r>
      <w:r w:rsidR="000532A1">
        <w:rPr>
          <w:rFonts w:ascii="Arial" w:hAnsi="Arial" w:cs="Arial"/>
          <w:sz w:val="20"/>
          <w:szCs w:val="20"/>
        </w:rPr>
        <w:t>the</w:t>
      </w:r>
      <w:r w:rsidRPr="007F10D0">
        <w:rPr>
          <w:rFonts w:ascii="Arial" w:hAnsi="Arial" w:cs="Arial"/>
          <w:sz w:val="20"/>
          <w:szCs w:val="20"/>
        </w:rPr>
        <w:t xml:space="preserve"> Fall Program and will be ch</w:t>
      </w:r>
      <w:r w:rsidR="000532A1">
        <w:rPr>
          <w:rFonts w:ascii="Arial" w:hAnsi="Arial" w:cs="Arial"/>
          <w:sz w:val="20"/>
          <w:szCs w:val="20"/>
        </w:rPr>
        <w:t>arging a rate of $5 per student.</w:t>
      </w:r>
      <w:r w:rsidRPr="007F10D0">
        <w:rPr>
          <w:rFonts w:ascii="Arial" w:hAnsi="Arial" w:cs="Arial"/>
          <w:sz w:val="20"/>
          <w:szCs w:val="20"/>
        </w:rPr>
        <w:t xml:space="preserve">  Please contact Trissa Davis at </w:t>
      </w:r>
      <w:hyperlink r:id="rId12" w:history="1">
        <w:r w:rsidRPr="007F10D0">
          <w:rPr>
            <w:rStyle w:val="Hyperlink"/>
            <w:rFonts w:ascii="Arial" w:hAnsi="Arial" w:cs="Arial"/>
            <w:sz w:val="20"/>
            <w:szCs w:val="20"/>
          </w:rPr>
          <w:t>education@champoeg.org</w:t>
        </w:r>
      </w:hyperlink>
      <w:r w:rsidRPr="007F10D0">
        <w:rPr>
          <w:rFonts w:ascii="Arial" w:hAnsi="Arial" w:cs="Arial"/>
          <w:sz w:val="20"/>
          <w:szCs w:val="20"/>
        </w:rPr>
        <w:t xml:space="preserve"> if you are interested in scheduling for the Fall or for getting your group registered for </w:t>
      </w:r>
      <w:r w:rsidR="000532A1">
        <w:rPr>
          <w:rFonts w:ascii="Arial" w:hAnsi="Arial" w:cs="Arial"/>
          <w:sz w:val="20"/>
          <w:szCs w:val="20"/>
        </w:rPr>
        <w:t>the</w:t>
      </w:r>
      <w:r w:rsidRPr="007F10D0">
        <w:rPr>
          <w:rFonts w:ascii="Arial" w:hAnsi="Arial" w:cs="Arial"/>
          <w:sz w:val="20"/>
          <w:szCs w:val="20"/>
        </w:rPr>
        <w:t xml:space="preserve"> busy Spring Season.  For more information visit </w:t>
      </w:r>
      <w:hyperlink r:id="rId13" w:history="1">
        <w:r w:rsidRPr="007F10D0">
          <w:rPr>
            <w:rStyle w:val="Hyperlink"/>
            <w:rFonts w:ascii="Arial" w:hAnsi="Arial" w:cs="Arial"/>
            <w:sz w:val="20"/>
            <w:szCs w:val="20"/>
          </w:rPr>
          <w:t>www.champoeg.org</w:t>
        </w:r>
      </w:hyperlink>
      <w:r w:rsidRPr="007F10D0">
        <w:rPr>
          <w:rFonts w:ascii="Arial" w:hAnsi="Arial" w:cs="Arial"/>
          <w:sz w:val="20"/>
          <w:szCs w:val="20"/>
        </w:rPr>
        <w:t>.</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World Peace:  A Master Class with Educator and Author John Hunter</w:t>
      </w:r>
    </w:p>
    <w:p w:rsidR="00600F03" w:rsidRDefault="00600F03" w:rsidP="00600F03">
      <w:pPr>
        <w:pStyle w:val="NoSpacing"/>
        <w:ind w:firstLine="720"/>
      </w:pPr>
      <w:r>
        <w:t>Corvallis School District is honored</w:t>
      </w:r>
      <w:r w:rsidR="0068682B" w:rsidRPr="0068682B">
        <w:t xml:space="preserve"> to welcome </w:t>
      </w:r>
      <w:hyperlink r:id="rId14" w:tgtFrame="_blank" w:history="1">
        <w:r w:rsidR="0068682B" w:rsidRPr="0068682B">
          <w:rPr>
            <w:rStyle w:val="Hyperlink"/>
            <w:color w:val="auto"/>
            <w:u w:val="none"/>
          </w:rPr>
          <w:t>John Hunter</w:t>
        </w:r>
      </w:hyperlink>
      <w:r w:rsidR="0068682B" w:rsidRPr="0068682B">
        <w:t xml:space="preserve"> back to Corvallis this August 10-14 to lead the prestigious World Peace Game Foundation Master Class for teachers.</w:t>
      </w:r>
      <w:r>
        <w:t xml:space="preserve">  </w:t>
      </w:r>
      <w:r w:rsidR="0068682B" w:rsidRPr="0068682B">
        <w:t>A master class with John Hunter is an unparalleled experience for teachers to come together in an environment insulated from the demanding rhythms and routines of the day in order to interrogat</w:t>
      </w:r>
      <w:r>
        <w:t xml:space="preserve">e their own teaching practices. </w:t>
      </w:r>
      <w:r w:rsidR="0068682B" w:rsidRPr="0068682B">
        <w:t xml:space="preserve"> Classes are meant for teachers of all grade levels and subject areas</w:t>
      </w:r>
      <w:r>
        <w:t>.</w:t>
      </w:r>
    </w:p>
    <w:p w:rsidR="0068682B" w:rsidRPr="0068682B" w:rsidRDefault="0068682B" w:rsidP="00600F03">
      <w:pPr>
        <w:pStyle w:val="NoSpacing"/>
        <w:ind w:firstLine="720"/>
      </w:pPr>
      <w:r w:rsidRPr="0068682B">
        <w:t xml:space="preserve">Using Hunter's 'World Peace Game' as an inspiring and challenging analogy, class participants are led through a series of reflective questions and simulation learning activities that uncover the </w:t>
      </w:r>
      <w:r w:rsidRPr="0068682B">
        <w:lastRenderedPageBreak/>
        <w:t>grounding assumptions of their teaching practice.</w:t>
      </w:r>
      <w:r w:rsidR="00600F03">
        <w:t xml:space="preserve"> </w:t>
      </w:r>
      <w:r w:rsidR="00600F03" w:rsidRPr="0068682B">
        <w:t xml:space="preserve"> </w:t>
      </w:r>
      <w:r w:rsidRPr="0068682B">
        <w:t>Students will begin the game after brief introductory sessions on Monday morning and end the week reflecting on their learning experience. Afternoon sessions with teachers will be devoted to learning specifics about the World Peace Game and to designing curriculum inspired by the prin</w:t>
      </w:r>
      <w:r w:rsidR="00600F03">
        <w:t>ciples and spirit of the game.</w:t>
      </w:r>
    </w:p>
    <w:p w:rsidR="00600F03" w:rsidRDefault="00600F03" w:rsidP="0068682B">
      <w:pPr>
        <w:pStyle w:val="NoSpacing"/>
      </w:pPr>
      <w:r>
        <w:t>The district has</w:t>
      </w:r>
      <w:r w:rsidR="0068682B" w:rsidRPr="0068682B">
        <w:t xml:space="preserve"> also helped secure a permanent copy of the World Peace Game to reside</w:t>
      </w:r>
      <w:r>
        <w:t xml:space="preserve"> in Corvallis after the event. </w:t>
      </w:r>
      <w:r w:rsidR="0068682B" w:rsidRPr="0068682B">
        <w:t xml:space="preserve"> Importantly, this activity aligns with many Oregon State standards and teachers who have taken the training will be eligible to use this unique teaching tool in their own classes and pr</w:t>
      </w:r>
      <w:r>
        <w:t>ograms.</w:t>
      </w:r>
    </w:p>
    <w:p w:rsidR="00600F03" w:rsidRDefault="00600F03" w:rsidP="00600F03">
      <w:pPr>
        <w:pStyle w:val="NoSpacing"/>
        <w:numPr>
          <w:ilvl w:val="0"/>
          <w:numId w:val="3"/>
        </w:numPr>
      </w:pPr>
      <w:r>
        <w:t xml:space="preserve">What: </w:t>
      </w:r>
      <w:r w:rsidR="0068682B" w:rsidRPr="0068682B">
        <w:t xml:space="preserve"> World Peace Game Foundation Master Class with John Hunter</w:t>
      </w:r>
    </w:p>
    <w:p w:rsidR="00600F03" w:rsidRDefault="00600F03" w:rsidP="00600F03">
      <w:pPr>
        <w:pStyle w:val="NoSpacing"/>
        <w:numPr>
          <w:ilvl w:val="0"/>
          <w:numId w:val="3"/>
        </w:numPr>
      </w:pPr>
      <w:r>
        <w:t xml:space="preserve">Who:  </w:t>
      </w:r>
      <w:r w:rsidR="0068682B" w:rsidRPr="0068682B">
        <w:t>For teachers at all grade levels</w:t>
      </w:r>
    </w:p>
    <w:p w:rsidR="00600F03" w:rsidRDefault="00600F03" w:rsidP="00600F03">
      <w:pPr>
        <w:pStyle w:val="NoSpacing"/>
        <w:numPr>
          <w:ilvl w:val="0"/>
          <w:numId w:val="3"/>
        </w:numPr>
      </w:pPr>
      <w:r>
        <w:t xml:space="preserve">When: </w:t>
      </w:r>
      <w:r w:rsidR="0068682B" w:rsidRPr="0068682B">
        <w:t xml:space="preserve"> August 10-14th, 2015</w:t>
      </w:r>
    </w:p>
    <w:p w:rsidR="00600F03" w:rsidRDefault="00600F03" w:rsidP="00600F03">
      <w:pPr>
        <w:pStyle w:val="NoSpacing"/>
        <w:numPr>
          <w:ilvl w:val="0"/>
          <w:numId w:val="3"/>
        </w:numPr>
      </w:pPr>
      <w:r>
        <w:t xml:space="preserve">Where:  Linus Pauling Middle School </w:t>
      </w:r>
    </w:p>
    <w:p w:rsidR="0068682B" w:rsidRPr="0068682B" w:rsidRDefault="00600F03" w:rsidP="00600F03">
      <w:pPr>
        <w:pStyle w:val="NoSpacing"/>
        <w:ind w:firstLine="360"/>
      </w:pPr>
      <w:r>
        <w:t xml:space="preserve">For more information, contact </w:t>
      </w:r>
      <w:r w:rsidR="0068682B" w:rsidRPr="0068682B">
        <w:rPr>
          <w:rStyle w:val="Strong"/>
          <w:b w:val="0"/>
          <w:bCs w:val="0"/>
        </w:rPr>
        <w:t>Carla Olsen</w:t>
      </w:r>
      <w:r>
        <w:rPr>
          <w:rStyle w:val="Strong"/>
          <w:b w:val="0"/>
          <w:bCs w:val="0"/>
        </w:rPr>
        <w:t xml:space="preserve">, </w:t>
      </w:r>
      <w:hyperlink r:id="rId15" w:history="1">
        <w:r w:rsidR="0068682B" w:rsidRPr="0068682B">
          <w:rPr>
            <w:rStyle w:val="Hyperlink"/>
            <w:color w:val="auto"/>
            <w:u w:val="none"/>
          </w:rPr>
          <w:t>carla.olson@corvallis.k12.or.us</w:t>
        </w:r>
      </w:hyperlink>
      <w:r>
        <w:rPr>
          <w:rStyle w:val="Hyperlink"/>
          <w:color w:val="auto"/>
          <w:u w:val="none"/>
        </w:rPr>
        <w:t xml:space="preserve">, </w:t>
      </w:r>
      <w:r w:rsidR="0068682B" w:rsidRPr="0068682B">
        <w:rPr>
          <w:rStyle w:val="Strong"/>
          <w:b w:val="0"/>
          <w:bCs w:val="0"/>
        </w:rPr>
        <w:t>541-757-5961</w:t>
      </w:r>
      <w:r>
        <w:rPr>
          <w:rStyle w:val="Strong"/>
          <w:b w:val="0"/>
          <w:bCs w:val="0"/>
        </w:rPr>
        <w:t>.</w:t>
      </w:r>
    </w:p>
    <w:p w:rsidR="0068682B" w:rsidRPr="0068682B" w:rsidRDefault="0068682B" w:rsidP="0068682B">
      <w:pPr>
        <w:pStyle w:val="NoSpacing"/>
      </w:pPr>
      <w:r w:rsidRPr="0068682B">
        <w:rPr>
          <w:rStyle w:val="Emphasis"/>
          <w:i w:val="0"/>
          <w:iCs w:val="0"/>
        </w:rPr>
        <w:t>Limited tuition assistance may be available)</w:t>
      </w:r>
      <w:r w:rsidR="00600F03">
        <w:rPr>
          <w:rStyle w:val="Emphasis"/>
          <w:i w:val="0"/>
          <w:iCs w:val="0"/>
        </w:rPr>
        <w:t xml:space="preserve">.  </w:t>
      </w:r>
      <w:r w:rsidRPr="0068682B">
        <w:t>Click below to learn more about John Hunter's work including the trailer for</w:t>
      </w:r>
      <w:r w:rsidR="00600F03">
        <w:t xml:space="preserve"> </w:t>
      </w:r>
      <w:r w:rsidRPr="0068682B">
        <w:t xml:space="preserve">the documentary "World Peace and Other Fourth Grade Achievements" and his </w:t>
      </w:r>
      <w:r w:rsidR="00600F03">
        <w:t xml:space="preserve">widely acclaimed </w:t>
      </w:r>
      <w:proofErr w:type="spellStart"/>
      <w:r w:rsidR="00600F03">
        <w:t>TedTalk</w:t>
      </w:r>
      <w:proofErr w:type="spellEnd"/>
      <w:r w:rsidR="00600F03">
        <w:t>.</w:t>
      </w:r>
    </w:p>
    <w:p w:rsidR="0068682B" w:rsidRPr="0068682B" w:rsidRDefault="009232CA" w:rsidP="00600F03">
      <w:pPr>
        <w:pStyle w:val="NoSpacing"/>
        <w:ind w:left="720"/>
      </w:pPr>
      <w:hyperlink r:id="rId16" w:tgtFrame="_blank" w:history="1">
        <w:r w:rsidR="0068682B" w:rsidRPr="00600F03">
          <w:rPr>
            <w:rStyle w:val="Hyperlink"/>
            <w:b/>
          </w:rPr>
          <w:t xml:space="preserve">Click here </w:t>
        </w:r>
        <w:r w:rsidR="0068682B" w:rsidRPr="0068682B">
          <w:rPr>
            <w:rStyle w:val="Hyperlink"/>
            <w:color w:val="auto"/>
            <w:u w:val="none"/>
          </w:rPr>
          <w:t>or below to</w:t>
        </w:r>
        <w:r w:rsidR="00600F03">
          <w:rPr>
            <w:rStyle w:val="Hyperlink"/>
            <w:color w:val="auto"/>
            <w:u w:val="none"/>
          </w:rPr>
          <w:t xml:space="preserve"> </w:t>
        </w:r>
        <w:r w:rsidR="0068682B" w:rsidRPr="0068682B">
          <w:rPr>
            <w:rStyle w:val="Hyperlink"/>
            <w:color w:val="auto"/>
            <w:u w:val="none"/>
          </w:rPr>
          <w:t xml:space="preserve">watch Hunter's </w:t>
        </w:r>
        <w:proofErr w:type="spellStart"/>
        <w:r w:rsidR="0068682B" w:rsidRPr="0068682B">
          <w:rPr>
            <w:rStyle w:val="Hyperlink"/>
            <w:color w:val="auto"/>
            <w:u w:val="none"/>
          </w:rPr>
          <w:t>TEDTalk</w:t>
        </w:r>
        <w:proofErr w:type="spellEnd"/>
        <w:r w:rsidR="0068682B" w:rsidRPr="0068682B">
          <w:rPr>
            <w:rStyle w:val="Hyperlink"/>
            <w:color w:val="auto"/>
            <w:u w:val="none"/>
          </w:rPr>
          <w:t>.</w:t>
        </w:r>
      </w:hyperlink>
    </w:p>
    <w:p w:rsidR="00D55C1F" w:rsidRDefault="009232CA" w:rsidP="00600F03">
      <w:pPr>
        <w:pStyle w:val="NoSpacing"/>
        <w:ind w:left="720"/>
        <w:rPr>
          <w:rFonts w:ascii="Arial" w:hAnsi="Arial" w:cs="Arial"/>
        </w:rPr>
      </w:pPr>
      <w:hyperlink r:id="rId17" w:tgtFrame="_blank" w:history="1">
        <w:r w:rsidR="0068682B" w:rsidRPr="00600F03">
          <w:rPr>
            <w:rStyle w:val="Hyperlink"/>
            <w:b/>
          </w:rPr>
          <w:t>Watch the movie trailer</w:t>
        </w:r>
        <w:r w:rsidR="00600F03">
          <w:rPr>
            <w:rStyle w:val="Hyperlink"/>
            <w:color w:val="auto"/>
            <w:u w:val="none"/>
          </w:rPr>
          <w:t xml:space="preserve"> </w:t>
        </w:r>
        <w:r w:rsidR="0068682B" w:rsidRPr="0068682B">
          <w:rPr>
            <w:rStyle w:val="Hyperlink"/>
            <w:color w:val="auto"/>
            <w:u w:val="none"/>
          </w:rPr>
          <w:t>on YouTube</w:t>
        </w:r>
      </w:hyperlink>
      <w:r w:rsidR="00600F03">
        <w:t>.</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EBSCO’s Legal Information Reference Center Now Available</w:t>
      </w:r>
    </w:p>
    <w:p w:rsidR="00D55C1F" w:rsidRPr="00720CD5" w:rsidRDefault="00720CD5" w:rsidP="00720CD5">
      <w:pPr>
        <w:pStyle w:val="NoSpacing"/>
        <w:ind w:firstLine="720"/>
        <w:rPr>
          <w:rFonts w:ascii="Arial" w:hAnsi="Arial" w:cs="Arial"/>
          <w:sz w:val="20"/>
          <w:szCs w:val="20"/>
        </w:rPr>
      </w:pPr>
      <w:r w:rsidRPr="00720CD5">
        <w:rPr>
          <w:rFonts w:ascii="Arial" w:hAnsi="Arial" w:cs="Arial"/>
          <w:sz w:val="20"/>
          <w:szCs w:val="20"/>
        </w:rPr>
        <w:t xml:space="preserve">The State of Oregon Law Library (SOLL) has subscribed to </w:t>
      </w:r>
      <w:hyperlink r:id="rId18" w:history="1">
        <w:r w:rsidRPr="00720CD5">
          <w:rPr>
            <w:rStyle w:val="Hyperlink"/>
            <w:rFonts w:ascii="Arial" w:hAnsi="Arial" w:cs="Arial"/>
            <w:sz w:val="20"/>
            <w:szCs w:val="20"/>
          </w:rPr>
          <w:t>EBSCO's Legal Information Reference Center</w:t>
        </w:r>
      </w:hyperlink>
      <w:r w:rsidRPr="00720CD5">
        <w:rPr>
          <w:rFonts w:ascii="Arial" w:hAnsi="Arial" w:cs="Arial"/>
          <w:sz w:val="20"/>
          <w:szCs w:val="20"/>
        </w:rPr>
        <w:t xml:space="preserve"> on behalf of all Oregonians. This resource is not part of the Oregon State Library’s statewide database license, but because it is available to everyone in Oregon, the State Library has permission to promote the product and to add links on </w:t>
      </w:r>
      <w:hyperlink r:id="rId19" w:history="1">
        <w:r w:rsidRPr="00720CD5">
          <w:rPr>
            <w:rStyle w:val="Hyperlink"/>
            <w:rFonts w:ascii="Arial" w:hAnsi="Arial" w:cs="Arial"/>
            <w:sz w:val="20"/>
            <w:szCs w:val="20"/>
          </w:rPr>
          <w:t>OSLIS</w:t>
        </w:r>
      </w:hyperlink>
      <w:r w:rsidRPr="00720CD5">
        <w:rPr>
          <w:rFonts w:ascii="Arial" w:hAnsi="Arial" w:cs="Arial"/>
          <w:sz w:val="20"/>
          <w:szCs w:val="20"/>
        </w:rPr>
        <w:t xml:space="preserve">. The database contains a large number of </w:t>
      </w:r>
      <w:hyperlink r:id="rId20" w:history="1">
        <w:r w:rsidRPr="00720CD5">
          <w:rPr>
            <w:rStyle w:val="Hyperlink"/>
            <w:rFonts w:ascii="Arial" w:hAnsi="Arial" w:cs="Arial"/>
            <w:sz w:val="20"/>
            <w:szCs w:val="20"/>
          </w:rPr>
          <w:t>NOLO</w:t>
        </w:r>
      </w:hyperlink>
      <w:r w:rsidRPr="00720CD5">
        <w:rPr>
          <w:rFonts w:ascii="Arial" w:hAnsi="Arial" w:cs="Arial"/>
          <w:sz w:val="20"/>
          <w:szCs w:val="20"/>
        </w:rPr>
        <w:t xml:space="preserve"> legal reference books and various legal forms. NOLO publications are books on common legal topics aimed at non-lawyers, and they are a good resource for people looking to get a handle on common legal problems. They might also be useful resources for high school students studying business, finance, law, etc. For more information, including the statewide login, read this </w:t>
      </w:r>
      <w:hyperlink r:id="rId21" w:history="1">
        <w:r w:rsidRPr="00720CD5">
          <w:rPr>
            <w:rStyle w:val="Hyperlink"/>
            <w:rFonts w:ascii="Arial" w:hAnsi="Arial" w:cs="Arial"/>
            <w:sz w:val="20"/>
            <w:szCs w:val="20"/>
          </w:rPr>
          <w:t>archived announcement</w:t>
        </w:r>
      </w:hyperlink>
      <w:r w:rsidRPr="00720CD5">
        <w:rPr>
          <w:rFonts w:ascii="Arial" w:hAnsi="Arial" w:cs="Arial"/>
          <w:sz w:val="20"/>
          <w:szCs w:val="20"/>
        </w:rPr>
        <w:t>.</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Beyond the Oregon Trail:  Oregon’s Untold History—a Curriculum Exploring Oregon’s Racial History</w:t>
      </w:r>
    </w:p>
    <w:p w:rsidR="00720CD5" w:rsidRPr="00720CD5" w:rsidRDefault="00720CD5" w:rsidP="00720CD5">
      <w:pPr>
        <w:pStyle w:val="PlainText"/>
        <w:ind w:firstLine="720"/>
        <w:rPr>
          <w:rFonts w:ascii="Arial" w:hAnsi="Arial" w:cs="Arial"/>
          <w:sz w:val="20"/>
          <w:szCs w:val="20"/>
        </w:rPr>
      </w:pPr>
      <w:r w:rsidRPr="00720CD5">
        <w:rPr>
          <w:rFonts w:ascii="Arial" w:hAnsi="Arial" w:cs="Arial"/>
          <w:sz w:val="20"/>
          <w:szCs w:val="20"/>
        </w:rPr>
        <w:t xml:space="preserve">Description: This 6-hour workshop will introduce participants to a ten-lesson middle-school social science curriculum designed to present a more inclusive perspective of people in Oregon, from the indigenous American Indians to more recent Oregon immigrants. Even though learning the history and experience of people of color in Oregon may be painful, it is essential to help our young people understand the full history of our state, and better prepare them to be critical thinkers and active citizens in a diverse society. </w:t>
      </w:r>
    </w:p>
    <w:p w:rsidR="00720CD5" w:rsidRPr="00720CD5" w:rsidRDefault="00720CD5" w:rsidP="00720CD5">
      <w:pPr>
        <w:pStyle w:val="PlainText"/>
        <w:ind w:firstLine="720"/>
        <w:rPr>
          <w:rFonts w:ascii="Arial" w:hAnsi="Arial" w:cs="Arial"/>
          <w:sz w:val="20"/>
          <w:szCs w:val="20"/>
        </w:rPr>
      </w:pPr>
      <w:r w:rsidRPr="00720CD5">
        <w:rPr>
          <w:rFonts w:ascii="Arial" w:hAnsi="Arial" w:cs="Arial"/>
          <w:sz w:val="20"/>
          <w:szCs w:val="20"/>
        </w:rPr>
        <w:t xml:space="preserve">Educators who have taught this curriculum for several years will share detailed tips and strategies for facilitating issues and questions that arise, particularly during dialogue about race.  Participants will gain access to the entire curriculum and can easily adapt it to other grade levels.  Register at:  </w:t>
      </w:r>
      <w:hyperlink r:id="rId22" w:history="1">
        <w:r w:rsidRPr="00720CD5">
          <w:rPr>
            <w:rStyle w:val="Hyperlink"/>
            <w:rFonts w:ascii="Arial" w:hAnsi="Arial" w:cs="Arial"/>
            <w:sz w:val="20"/>
            <w:szCs w:val="20"/>
          </w:rPr>
          <w:t>www.resolutionsnorthwest.org</w:t>
        </w:r>
      </w:hyperlink>
      <w:r>
        <w:rPr>
          <w:rStyle w:val="Hyperlink"/>
          <w:rFonts w:ascii="Arial" w:hAnsi="Arial" w:cs="Arial"/>
          <w:sz w:val="20"/>
          <w:szCs w:val="20"/>
        </w:rPr>
        <w:t>.</w:t>
      </w:r>
    </w:p>
    <w:p w:rsidR="00720CD5" w:rsidRPr="00720CD5" w:rsidRDefault="00720CD5" w:rsidP="00720CD5">
      <w:pPr>
        <w:pStyle w:val="PlainText"/>
        <w:numPr>
          <w:ilvl w:val="0"/>
          <w:numId w:val="4"/>
        </w:numPr>
        <w:rPr>
          <w:rFonts w:ascii="Arial" w:hAnsi="Arial" w:cs="Arial"/>
          <w:sz w:val="20"/>
          <w:szCs w:val="20"/>
        </w:rPr>
      </w:pPr>
      <w:r w:rsidRPr="00720CD5">
        <w:rPr>
          <w:rFonts w:ascii="Arial" w:hAnsi="Arial" w:cs="Arial"/>
          <w:sz w:val="20"/>
          <w:szCs w:val="20"/>
        </w:rPr>
        <w:t>Date:  June 23, 2015</w:t>
      </w:r>
    </w:p>
    <w:p w:rsidR="00720CD5" w:rsidRPr="00720CD5" w:rsidRDefault="00720CD5" w:rsidP="00720CD5">
      <w:pPr>
        <w:pStyle w:val="PlainText"/>
        <w:numPr>
          <w:ilvl w:val="0"/>
          <w:numId w:val="4"/>
        </w:numPr>
        <w:rPr>
          <w:rFonts w:ascii="Arial" w:hAnsi="Arial" w:cs="Arial"/>
          <w:sz w:val="20"/>
          <w:szCs w:val="20"/>
        </w:rPr>
      </w:pPr>
      <w:r w:rsidRPr="00720CD5">
        <w:rPr>
          <w:rFonts w:ascii="Arial" w:hAnsi="Arial" w:cs="Arial"/>
          <w:sz w:val="20"/>
          <w:szCs w:val="20"/>
        </w:rPr>
        <w:t>Place: Resolutions Northwest, 1827 NE 44th Ave, #300, Portland, OR  97213</w:t>
      </w:r>
    </w:p>
    <w:p w:rsidR="00720CD5" w:rsidRPr="00720CD5" w:rsidRDefault="00720CD5" w:rsidP="00720CD5">
      <w:pPr>
        <w:pStyle w:val="PlainText"/>
        <w:numPr>
          <w:ilvl w:val="0"/>
          <w:numId w:val="4"/>
        </w:numPr>
        <w:rPr>
          <w:rFonts w:ascii="Arial" w:hAnsi="Arial" w:cs="Arial"/>
          <w:sz w:val="20"/>
          <w:szCs w:val="20"/>
        </w:rPr>
      </w:pPr>
      <w:r w:rsidRPr="00720CD5">
        <w:rPr>
          <w:rFonts w:ascii="Arial" w:hAnsi="Arial" w:cs="Arial"/>
          <w:sz w:val="20"/>
          <w:szCs w:val="20"/>
        </w:rPr>
        <w:t>Time:  8:30 a.m. to 3:30 p.m.</w:t>
      </w:r>
    </w:p>
    <w:p w:rsidR="00720CD5" w:rsidRPr="00720CD5" w:rsidRDefault="00720CD5" w:rsidP="00720CD5">
      <w:pPr>
        <w:pStyle w:val="PlainText"/>
        <w:numPr>
          <w:ilvl w:val="0"/>
          <w:numId w:val="4"/>
        </w:numPr>
        <w:rPr>
          <w:rFonts w:ascii="Arial" w:hAnsi="Arial" w:cs="Arial"/>
          <w:sz w:val="20"/>
          <w:szCs w:val="20"/>
        </w:rPr>
      </w:pPr>
      <w:r w:rsidRPr="00720CD5">
        <w:rPr>
          <w:rFonts w:ascii="Arial" w:hAnsi="Arial" w:cs="Arial"/>
          <w:sz w:val="20"/>
          <w:szCs w:val="20"/>
        </w:rPr>
        <w:t xml:space="preserve">Cost: $50.  </w:t>
      </w:r>
    </w:p>
    <w:p w:rsidR="00720CD5" w:rsidRPr="00720CD5" w:rsidRDefault="00720CD5" w:rsidP="00720CD5">
      <w:pPr>
        <w:pStyle w:val="PlainText"/>
        <w:numPr>
          <w:ilvl w:val="0"/>
          <w:numId w:val="4"/>
        </w:numPr>
        <w:rPr>
          <w:rFonts w:ascii="Arial" w:hAnsi="Arial" w:cs="Arial"/>
          <w:sz w:val="20"/>
          <w:szCs w:val="20"/>
        </w:rPr>
      </w:pPr>
      <w:r w:rsidRPr="00720CD5">
        <w:rPr>
          <w:rFonts w:ascii="Arial" w:hAnsi="Arial" w:cs="Arial"/>
          <w:sz w:val="20"/>
          <w:szCs w:val="20"/>
        </w:rPr>
        <w:t>PDU certificate available.  PSU Grad Credit: additional $60, register at workshop</w:t>
      </w:r>
      <w:r>
        <w:rPr>
          <w:rFonts w:ascii="Arial" w:hAnsi="Arial" w:cs="Arial"/>
          <w:sz w:val="20"/>
          <w:szCs w:val="20"/>
        </w:rPr>
        <w:t>.</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lastRenderedPageBreak/>
        <w:t xml:space="preserve">Congratulations to </w:t>
      </w:r>
      <w:r w:rsidR="00E30AFE" w:rsidRPr="002F171F">
        <w:t xml:space="preserve">Wilsonville’s </w:t>
      </w:r>
      <w:r w:rsidR="00E30AFE">
        <w:t>Ina R Wood Middle School’s</w:t>
      </w:r>
      <w:r w:rsidRPr="002F171F">
        <w:t xml:space="preserve"> </w:t>
      </w:r>
      <w:r w:rsidRPr="002F171F">
        <w:rPr>
          <w:i/>
        </w:rPr>
        <w:t>We the People</w:t>
      </w:r>
      <w:r w:rsidRPr="002F171F">
        <w:t xml:space="preserve"> Competitors!</w:t>
      </w:r>
    </w:p>
    <w:p w:rsidR="001C688B" w:rsidRPr="001C688B" w:rsidRDefault="001C688B" w:rsidP="001C688B">
      <w:pPr>
        <w:pStyle w:val="NoSpacing"/>
        <w:ind w:firstLine="720"/>
        <w:rPr>
          <w:rFonts w:ascii="Arial" w:hAnsi="Arial" w:cs="Arial"/>
          <w:sz w:val="20"/>
          <w:szCs w:val="20"/>
        </w:rPr>
      </w:pPr>
      <w:r w:rsidRPr="001C688B">
        <w:rPr>
          <w:rFonts w:ascii="Arial" w:hAnsi="Arial" w:cs="Arial"/>
          <w:sz w:val="20"/>
          <w:szCs w:val="20"/>
        </w:rPr>
        <w:t xml:space="preserve">Young constitutional scholars from seven middle schools and one high school participated in the </w:t>
      </w:r>
      <w:hyperlink r:id="rId23" w:history="1">
        <w:r w:rsidRPr="001C688B">
          <w:rPr>
            <w:rStyle w:val="Hyperlink"/>
            <w:rFonts w:ascii="Arial" w:hAnsi="Arial" w:cs="Arial"/>
            <w:sz w:val="20"/>
            <w:szCs w:val="20"/>
          </w:rPr>
          <w:t>Third Annual We the People: The Citizen and the Constitution National Invitational</w:t>
        </w:r>
      </w:hyperlink>
      <w:r w:rsidRPr="001C688B">
        <w:rPr>
          <w:rFonts w:ascii="Arial" w:hAnsi="Arial" w:cs="Arial"/>
          <w:sz w:val="20"/>
          <w:szCs w:val="20"/>
        </w:rPr>
        <w:t xml:space="preserve">, held April 17-21 at George Mason University in Virginia. After three intense and inspiring days of competition, Rachel Carson Middle School of Herndon, Virginia, placed first in the middle school competition, Brown County Junior High School of Nashville, Indiana, finished second, and </w:t>
      </w:r>
      <w:proofErr w:type="spellStart"/>
      <w:r w:rsidRPr="001C688B">
        <w:rPr>
          <w:rFonts w:ascii="Arial" w:hAnsi="Arial" w:cs="Arial"/>
          <w:b/>
          <w:sz w:val="20"/>
          <w:szCs w:val="20"/>
        </w:rPr>
        <w:t>Inza</w:t>
      </w:r>
      <w:proofErr w:type="spellEnd"/>
      <w:r w:rsidRPr="001C688B">
        <w:rPr>
          <w:rFonts w:ascii="Arial" w:hAnsi="Arial" w:cs="Arial"/>
          <w:b/>
          <w:sz w:val="20"/>
          <w:szCs w:val="20"/>
        </w:rPr>
        <w:t xml:space="preserve"> R. Wood Middle School of Wilsonville, Oregon, was third.</w:t>
      </w:r>
      <w:r w:rsidRPr="001C688B">
        <w:rPr>
          <w:rFonts w:ascii="Arial" w:hAnsi="Arial" w:cs="Arial"/>
          <w:sz w:val="20"/>
          <w:szCs w:val="20"/>
        </w:rPr>
        <w:t xml:space="preserve"> Unit 1 from Wauwatosa East High School of Wauwatosa, Wisconsin, won the High School Unit Award.</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Classroom Law Project Events and Resources</w:t>
      </w:r>
    </w:p>
    <w:p w:rsidR="001C688B" w:rsidRPr="001C688B" w:rsidRDefault="001C688B" w:rsidP="001C688B">
      <w:pPr>
        <w:ind w:left="720"/>
        <w:rPr>
          <w:rFonts w:ascii="Arial" w:hAnsi="Arial" w:cs="Arial"/>
          <w:b/>
          <w:i/>
          <w:sz w:val="20"/>
          <w:szCs w:val="20"/>
        </w:rPr>
      </w:pPr>
      <w:r w:rsidRPr="001C688B">
        <w:rPr>
          <w:rFonts w:ascii="Arial" w:hAnsi="Arial" w:cs="Arial"/>
          <w:b/>
          <w:i/>
          <w:sz w:val="20"/>
          <w:szCs w:val="20"/>
        </w:rPr>
        <w:t xml:space="preserve">We the People </w:t>
      </w:r>
      <w:r>
        <w:rPr>
          <w:rFonts w:ascii="Arial" w:hAnsi="Arial" w:cs="Arial"/>
          <w:b/>
          <w:sz w:val="20"/>
          <w:szCs w:val="20"/>
        </w:rPr>
        <w:t>Book Club</w:t>
      </w:r>
    </w:p>
    <w:p w:rsidR="001C688B" w:rsidRPr="001C688B" w:rsidRDefault="001C688B" w:rsidP="001C688B">
      <w:pPr>
        <w:ind w:left="720"/>
        <w:rPr>
          <w:rFonts w:ascii="Arial" w:hAnsi="Arial" w:cs="Arial"/>
          <w:sz w:val="20"/>
          <w:szCs w:val="20"/>
        </w:rPr>
      </w:pPr>
      <w:r w:rsidRPr="001C688B">
        <w:rPr>
          <w:rFonts w:ascii="Arial" w:hAnsi="Arial" w:cs="Arial"/>
          <w:sz w:val="20"/>
          <w:szCs w:val="20"/>
        </w:rPr>
        <w:t>Tuesdays, 5:00pm-8:00pm, Lucky Lab Brewery, 915 SE Hawthorne Blvd., Portland</w:t>
      </w:r>
    </w:p>
    <w:p w:rsidR="001C688B" w:rsidRPr="001C688B" w:rsidRDefault="001C688B" w:rsidP="001C688B">
      <w:pPr>
        <w:ind w:left="720"/>
        <w:rPr>
          <w:rFonts w:ascii="Arial" w:hAnsi="Arial" w:cs="Arial"/>
          <w:sz w:val="20"/>
          <w:szCs w:val="20"/>
        </w:rPr>
      </w:pPr>
    </w:p>
    <w:p w:rsidR="001C688B" w:rsidRPr="001C688B" w:rsidRDefault="001C688B" w:rsidP="001C688B">
      <w:pPr>
        <w:ind w:left="720" w:firstLine="360"/>
        <w:rPr>
          <w:rFonts w:ascii="Arial" w:hAnsi="Arial" w:cs="Arial"/>
          <w:sz w:val="20"/>
          <w:szCs w:val="20"/>
        </w:rPr>
      </w:pPr>
      <w:r w:rsidRPr="001C688B">
        <w:rPr>
          <w:rFonts w:ascii="Arial" w:hAnsi="Arial" w:cs="Arial"/>
          <w:sz w:val="20"/>
          <w:szCs w:val="20"/>
        </w:rPr>
        <w:t xml:space="preserve">Join Classroom Law Project for another series of fascinating books that connect with Constitutional principles and current events! Meetings bring together teachers of all levels from around the Portland-metro area to discuss a variety of topics, network, and learn. Dinner is provided by Classroom Law Project, and 3 optional semester credits are offered through Lewis &amp; Clark. For more information, please visit </w:t>
      </w:r>
      <w:hyperlink r:id="rId24" w:history="1">
        <w:r w:rsidRPr="001C688B">
          <w:rPr>
            <w:rStyle w:val="Hyperlink"/>
            <w:rFonts w:ascii="Arial" w:hAnsi="Arial" w:cs="Arial"/>
            <w:sz w:val="20"/>
            <w:szCs w:val="20"/>
          </w:rPr>
          <w:t>http://www.classroomlaw.org/homepage/we-the-people-book-club/</w:t>
        </w:r>
      </w:hyperlink>
      <w:r w:rsidRPr="001C688B">
        <w:rPr>
          <w:rFonts w:ascii="Arial" w:hAnsi="Arial" w:cs="Arial"/>
          <w:sz w:val="20"/>
          <w:szCs w:val="20"/>
        </w:rPr>
        <w:t xml:space="preserve"> . </w:t>
      </w:r>
    </w:p>
    <w:p w:rsidR="001C688B" w:rsidRPr="001C688B" w:rsidRDefault="001C688B" w:rsidP="001C688B">
      <w:pPr>
        <w:numPr>
          <w:ilvl w:val="0"/>
          <w:numId w:val="5"/>
        </w:numPr>
        <w:tabs>
          <w:tab w:val="clear" w:pos="720"/>
          <w:tab w:val="num" w:pos="1440"/>
        </w:tabs>
        <w:ind w:left="1440"/>
        <w:rPr>
          <w:rFonts w:ascii="Arial" w:hAnsi="Arial" w:cs="Arial"/>
          <w:sz w:val="20"/>
          <w:szCs w:val="20"/>
        </w:rPr>
      </w:pPr>
      <w:r w:rsidRPr="001C688B">
        <w:rPr>
          <w:rFonts w:ascii="Arial" w:hAnsi="Arial" w:cs="Arial"/>
          <w:sz w:val="20"/>
          <w:szCs w:val="20"/>
        </w:rPr>
        <w:t xml:space="preserve">June 16: </w:t>
      </w:r>
      <w:r w:rsidRPr="001C688B">
        <w:rPr>
          <w:rFonts w:ascii="Arial" w:hAnsi="Arial" w:cs="Arial"/>
          <w:i/>
          <w:sz w:val="20"/>
          <w:szCs w:val="20"/>
        </w:rPr>
        <w:t>Deportation Nation: Outsiders in American History</w:t>
      </w:r>
      <w:r w:rsidRPr="001C688B">
        <w:rPr>
          <w:rFonts w:ascii="Arial" w:hAnsi="Arial" w:cs="Arial"/>
          <w:sz w:val="20"/>
          <w:szCs w:val="20"/>
        </w:rPr>
        <w:t xml:space="preserve">, Daniel </w:t>
      </w:r>
      <w:proofErr w:type="spellStart"/>
      <w:r w:rsidRPr="001C688B">
        <w:rPr>
          <w:rFonts w:ascii="Arial" w:hAnsi="Arial" w:cs="Arial"/>
          <w:sz w:val="20"/>
          <w:szCs w:val="20"/>
        </w:rPr>
        <w:t>Kanstroom</w:t>
      </w:r>
      <w:proofErr w:type="spellEnd"/>
    </w:p>
    <w:p w:rsidR="001C688B" w:rsidRPr="001C688B" w:rsidRDefault="001C688B" w:rsidP="001C688B">
      <w:pPr>
        <w:ind w:left="720"/>
        <w:rPr>
          <w:rFonts w:ascii="Arial" w:hAnsi="Arial" w:cs="Arial"/>
          <w:b/>
          <w:sz w:val="20"/>
          <w:szCs w:val="20"/>
        </w:rPr>
      </w:pPr>
    </w:p>
    <w:p w:rsidR="001C688B" w:rsidRPr="001C688B" w:rsidRDefault="001C688B" w:rsidP="001C688B">
      <w:pPr>
        <w:ind w:left="720"/>
        <w:rPr>
          <w:rFonts w:ascii="Arial" w:eastAsia="Times" w:hAnsi="Arial" w:cs="Arial"/>
          <w:b/>
          <w:sz w:val="20"/>
          <w:szCs w:val="20"/>
        </w:rPr>
      </w:pPr>
      <w:r w:rsidRPr="001C688B">
        <w:rPr>
          <w:rFonts w:ascii="Arial" w:eastAsia="Times" w:hAnsi="Arial" w:cs="Arial"/>
          <w:b/>
          <w:sz w:val="20"/>
          <w:szCs w:val="20"/>
        </w:rPr>
        <w:t>Mock Trial Workshop</w:t>
      </w:r>
    </w:p>
    <w:p w:rsidR="001C688B" w:rsidRPr="001C688B" w:rsidRDefault="001C688B" w:rsidP="001C688B">
      <w:pPr>
        <w:ind w:left="720"/>
        <w:rPr>
          <w:rFonts w:ascii="Arial" w:eastAsia="Times" w:hAnsi="Arial" w:cs="Arial"/>
          <w:sz w:val="20"/>
          <w:szCs w:val="20"/>
        </w:rPr>
      </w:pPr>
      <w:r w:rsidRPr="001C688B">
        <w:rPr>
          <w:rFonts w:ascii="Arial" w:eastAsia="Times" w:hAnsi="Arial" w:cs="Arial"/>
          <w:sz w:val="20"/>
          <w:szCs w:val="20"/>
        </w:rPr>
        <w:t>Who: Upper Elementary, Middle and High School teachers</w:t>
      </w:r>
    </w:p>
    <w:p w:rsidR="001C688B" w:rsidRPr="001C688B" w:rsidRDefault="001C688B" w:rsidP="001C688B">
      <w:pPr>
        <w:ind w:left="720"/>
        <w:rPr>
          <w:rFonts w:ascii="Arial" w:eastAsia="Times" w:hAnsi="Arial" w:cs="Arial"/>
          <w:sz w:val="20"/>
          <w:szCs w:val="20"/>
        </w:rPr>
      </w:pPr>
      <w:r w:rsidRPr="001C688B">
        <w:rPr>
          <w:rFonts w:ascii="Arial" w:eastAsia="Times" w:hAnsi="Arial" w:cs="Arial"/>
          <w:sz w:val="20"/>
          <w:szCs w:val="20"/>
        </w:rPr>
        <w:t>Where: Multnomah County Courthouse, Lewis &amp; Clark Law School</w:t>
      </w:r>
    </w:p>
    <w:p w:rsidR="001C688B" w:rsidRDefault="001C688B" w:rsidP="001C688B">
      <w:pPr>
        <w:ind w:left="720"/>
        <w:rPr>
          <w:rFonts w:ascii="Arial" w:eastAsia="Times" w:hAnsi="Arial" w:cs="Arial"/>
          <w:sz w:val="20"/>
          <w:szCs w:val="20"/>
        </w:rPr>
      </w:pPr>
      <w:r w:rsidRPr="001C688B">
        <w:rPr>
          <w:rFonts w:ascii="Arial" w:eastAsia="Times" w:hAnsi="Arial" w:cs="Arial"/>
          <w:sz w:val="20"/>
          <w:szCs w:val="20"/>
        </w:rPr>
        <w:t>When: June 19-20, 2015</w:t>
      </w:r>
    </w:p>
    <w:p w:rsidR="001C688B" w:rsidRDefault="001C688B" w:rsidP="001C688B">
      <w:pPr>
        <w:ind w:left="720" w:firstLine="720"/>
        <w:rPr>
          <w:rFonts w:ascii="Arial" w:eastAsia="Times" w:hAnsi="Arial" w:cs="Arial"/>
          <w:sz w:val="20"/>
          <w:szCs w:val="20"/>
        </w:rPr>
      </w:pPr>
      <w:r w:rsidRPr="001C688B">
        <w:rPr>
          <w:rFonts w:ascii="Arial" w:hAnsi="Arial" w:cs="Arial"/>
          <w:sz w:val="20"/>
          <w:szCs w:val="20"/>
        </w:rPr>
        <w:t xml:space="preserve">Elementary through high school teachers will benefit from this fun and information-packed workshop. It kicks off with watching students put on a mock trial in a real courtroom in front of a real judge. Really. Afterward </w:t>
      </w:r>
      <w:r>
        <w:rPr>
          <w:rFonts w:ascii="Arial" w:hAnsi="Arial" w:cs="Arial"/>
          <w:sz w:val="20"/>
          <w:szCs w:val="20"/>
        </w:rPr>
        <w:t>participants</w:t>
      </w:r>
      <w:r w:rsidRPr="001C688B">
        <w:rPr>
          <w:rFonts w:ascii="Arial" w:hAnsi="Arial" w:cs="Arial"/>
          <w:sz w:val="20"/>
          <w:szCs w:val="20"/>
        </w:rPr>
        <w:t xml:space="preserve"> will meet with the judge to discuss the trial </w:t>
      </w:r>
      <w:r>
        <w:rPr>
          <w:rFonts w:ascii="Arial" w:hAnsi="Arial" w:cs="Arial"/>
          <w:sz w:val="20"/>
          <w:szCs w:val="20"/>
        </w:rPr>
        <w:t>participants</w:t>
      </w:r>
      <w:r w:rsidRPr="001C688B">
        <w:rPr>
          <w:rFonts w:ascii="Arial" w:hAnsi="Arial" w:cs="Arial"/>
          <w:sz w:val="20"/>
          <w:szCs w:val="20"/>
        </w:rPr>
        <w:t xml:space="preserve"> saw and mock trials generally. The judge will also offer a Court System 101 review to help </w:t>
      </w:r>
      <w:r>
        <w:rPr>
          <w:rFonts w:ascii="Arial" w:hAnsi="Arial" w:cs="Arial"/>
          <w:sz w:val="20"/>
          <w:szCs w:val="20"/>
        </w:rPr>
        <w:t>everyone</w:t>
      </w:r>
      <w:r w:rsidRPr="001C688B">
        <w:rPr>
          <w:rFonts w:ascii="Arial" w:hAnsi="Arial" w:cs="Arial"/>
          <w:sz w:val="20"/>
          <w:szCs w:val="20"/>
        </w:rPr>
        <w:t xml:space="preserve"> get on the same page. Court will then adjourn.</w:t>
      </w:r>
    </w:p>
    <w:p w:rsidR="001C688B" w:rsidRPr="001C688B" w:rsidRDefault="001C688B" w:rsidP="001C688B">
      <w:pPr>
        <w:ind w:left="720" w:firstLine="720"/>
        <w:rPr>
          <w:rFonts w:ascii="Arial" w:eastAsia="Times" w:hAnsi="Arial" w:cs="Arial"/>
          <w:sz w:val="20"/>
          <w:szCs w:val="20"/>
        </w:rPr>
      </w:pPr>
      <w:r w:rsidRPr="001C688B">
        <w:rPr>
          <w:rFonts w:ascii="Arial" w:hAnsi="Arial" w:cs="Arial"/>
          <w:sz w:val="20"/>
          <w:szCs w:val="20"/>
        </w:rPr>
        <w:t xml:space="preserve">Saturday morning </w:t>
      </w:r>
      <w:r>
        <w:rPr>
          <w:rFonts w:ascii="Arial" w:hAnsi="Arial" w:cs="Arial"/>
          <w:sz w:val="20"/>
          <w:szCs w:val="20"/>
        </w:rPr>
        <w:t>the workshop</w:t>
      </w:r>
      <w:r w:rsidRPr="001C688B">
        <w:rPr>
          <w:rFonts w:ascii="Arial" w:hAnsi="Arial" w:cs="Arial"/>
          <w:sz w:val="20"/>
          <w:szCs w:val="20"/>
        </w:rPr>
        <w:t xml:space="preserve"> will reconvene at the gorgeous campus of Lewis &amp; Clark Law School. Its lush, green setting in southwest Portland’s Tryon Creek State Park underscores that it is, in fact, summer. Veteran teachers will offer tried and true strategies for different grade levels. Grade level breakouts will allow teachers to focus on individual needs. For more information, please visit </w:t>
      </w:r>
      <w:r>
        <w:rPr>
          <w:rFonts w:ascii="Arial" w:hAnsi="Arial" w:cs="Arial"/>
          <w:sz w:val="20"/>
          <w:szCs w:val="20"/>
        </w:rPr>
        <w:t xml:space="preserve">the CLP website at </w:t>
      </w:r>
      <w:r w:rsidRPr="001C688B">
        <w:rPr>
          <w:rFonts w:ascii="Arial" w:hAnsi="Arial" w:cs="Arial"/>
          <w:sz w:val="20"/>
          <w:szCs w:val="20"/>
        </w:rPr>
        <w:t xml:space="preserve"> </w:t>
      </w:r>
      <w:hyperlink r:id="rId25" w:history="1">
        <w:r w:rsidRPr="001C688B">
          <w:rPr>
            <w:rStyle w:val="Hyperlink"/>
            <w:rFonts w:ascii="Arial" w:hAnsi="Arial" w:cs="Arial"/>
            <w:sz w:val="20"/>
            <w:szCs w:val="20"/>
          </w:rPr>
          <w:t>http://www.classroomlaw.org/programs/mock-trial/</w:t>
        </w:r>
      </w:hyperlink>
      <w:r>
        <w:rPr>
          <w:rFonts w:ascii="Arial" w:hAnsi="Arial" w:cs="Arial"/>
          <w:sz w:val="20"/>
          <w:szCs w:val="20"/>
        </w:rPr>
        <w:t>.</w:t>
      </w:r>
      <w:r w:rsidRPr="001C688B">
        <w:rPr>
          <w:rFonts w:ascii="Arial" w:hAnsi="Arial" w:cs="Arial"/>
          <w:sz w:val="20"/>
          <w:szCs w:val="20"/>
        </w:rPr>
        <w:t xml:space="preserve"> </w:t>
      </w:r>
    </w:p>
    <w:p w:rsidR="001C688B" w:rsidRPr="001C688B" w:rsidRDefault="001C688B" w:rsidP="001C688B">
      <w:pPr>
        <w:ind w:left="720"/>
        <w:rPr>
          <w:rFonts w:ascii="Arial" w:hAnsi="Arial" w:cs="Arial"/>
          <w:b/>
          <w:sz w:val="20"/>
          <w:szCs w:val="20"/>
        </w:rPr>
      </w:pPr>
    </w:p>
    <w:p w:rsidR="001C688B" w:rsidRPr="001C688B" w:rsidRDefault="001C688B" w:rsidP="001C688B">
      <w:pPr>
        <w:ind w:left="720"/>
        <w:rPr>
          <w:rFonts w:ascii="Arial" w:eastAsia="Times" w:hAnsi="Arial" w:cs="Arial"/>
          <w:b/>
          <w:color w:val="000000"/>
          <w:sz w:val="20"/>
          <w:szCs w:val="20"/>
        </w:rPr>
      </w:pPr>
      <w:r w:rsidRPr="001C688B">
        <w:rPr>
          <w:rFonts w:ascii="Arial" w:eastAsia="Times" w:hAnsi="Arial" w:cs="Arial"/>
          <w:b/>
          <w:color w:val="000000"/>
          <w:sz w:val="20"/>
          <w:szCs w:val="20"/>
        </w:rPr>
        <w:t>Summer Institute for Teachers</w:t>
      </w:r>
    </w:p>
    <w:p w:rsidR="001C688B" w:rsidRPr="001C688B" w:rsidRDefault="001C688B" w:rsidP="001C688B">
      <w:pPr>
        <w:ind w:left="720" w:firstLine="720"/>
        <w:rPr>
          <w:rFonts w:ascii="Arial" w:eastAsia="Cambria" w:hAnsi="Arial" w:cs="Arial"/>
          <w:sz w:val="20"/>
          <w:szCs w:val="20"/>
        </w:rPr>
      </w:pPr>
      <w:r w:rsidRPr="001C688B">
        <w:rPr>
          <w:rFonts w:ascii="Arial" w:hAnsi="Arial" w:cs="Arial"/>
          <w:sz w:val="20"/>
          <w:szCs w:val="20"/>
        </w:rPr>
        <w:t>Politics too hot to handle? Research shows, however, that with the right classroom climate students are more engaged, more interested in politics, and more willing to listen to other points of view. This Institute will help teachers create that climate. With the election season fast approaching, creating places for young people to become well-informed is increasingly important.</w:t>
      </w:r>
    </w:p>
    <w:p w:rsidR="001C688B" w:rsidRPr="001C688B" w:rsidRDefault="001C688B" w:rsidP="001C688B">
      <w:pPr>
        <w:ind w:left="1440"/>
        <w:rPr>
          <w:rFonts w:ascii="Arial" w:hAnsi="Arial" w:cs="Arial"/>
          <w:sz w:val="20"/>
          <w:szCs w:val="20"/>
        </w:rPr>
      </w:pPr>
      <w:r w:rsidRPr="001C688B">
        <w:rPr>
          <w:rFonts w:ascii="Arial" w:hAnsi="Arial" w:cs="Arial"/>
          <w:b/>
          <w:bCs/>
          <w:sz w:val="20"/>
          <w:szCs w:val="20"/>
        </w:rPr>
        <w:t>Who</w:t>
      </w:r>
      <w:r w:rsidRPr="001C688B">
        <w:rPr>
          <w:rFonts w:ascii="Arial" w:hAnsi="Arial" w:cs="Arial"/>
          <w:sz w:val="20"/>
          <w:szCs w:val="20"/>
        </w:rPr>
        <w:t xml:space="preserve">: Teachers grades 5 through 12, educators are encouraged to attend in teams </w:t>
      </w:r>
    </w:p>
    <w:p w:rsidR="001C688B" w:rsidRPr="001C688B" w:rsidRDefault="001C688B" w:rsidP="001C688B">
      <w:pPr>
        <w:ind w:left="1440"/>
        <w:rPr>
          <w:rFonts w:ascii="Arial" w:hAnsi="Arial" w:cs="Arial"/>
          <w:sz w:val="20"/>
          <w:szCs w:val="20"/>
        </w:rPr>
      </w:pPr>
      <w:r w:rsidRPr="001C688B">
        <w:rPr>
          <w:rFonts w:ascii="Arial" w:hAnsi="Arial" w:cs="Arial"/>
          <w:b/>
          <w:bCs/>
          <w:sz w:val="20"/>
          <w:szCs w:val="20"/>
        </w:rPr>
        <w:t>When</w:t>
      </w:r>
      <w:r w:rsidRPr="001C688B">
        <w:rPr>
          <w:rFonts w:ascii="Arial" w:hAnsi="Arial" w:cs="Arial"/>
          <w:sz w:val="20"/>
          <w:szCs w:val="20"/>
        </w:rPr>
        <w:t xml:space="preserve">: Tuesday, June 23 through Friday, June 26; 8:00am-8:00pm (with special evening events!) </w:t>
      </w:r>
    </w:p>
    <w:p w:rsidR="001C688B" w:rsidRPr="001C688B" w:rsidRDefault="001C688B" w:rsidP="001C688B">
      <w:pPr>
        <w:ind w:left="1440"/>
        <w:rPr>
          <w:rFonts w:ascii="Arial" w:hAnsi="Arial" w:cs="Arial"/>
          <w:sz w:val="20"/>
          <w:szCs w:val="20"/>
        </w:rPr>
      </w:pPr>
      <w:r w:rsidRPr="001C688B">
        <w:rPr>
          <w:rFonts w:ascii="Arial" w:hAnsi="Arial" w:cs="Arial"/>
          <w:b/>
          <w:bCs/>
          <w:sz w:val="20"/>
          <w:szCs w:val="20"/>
        </w:rPr>
        <w:t>Where</w:t>
      </w:r>
      <w:r>
        <w:rPr>
          <w:rFonts w:ascii="Arial" w:hAnsi="Arial" w:cs="Arial"/>
          <w:sz w:val="20"/>
          <w:szCs w:val="20"/>
        </w:rPr>
        <w:t xml:space="preserve">: </w:t>
      </w:r>
      <w:r w:rsidRPr="001C688B">
        <w:rPr>
          <w:rFonts w:ascii="Arial" w:hAnsi="Arial" w:cs="Arial"/>
          <w:sz w:val="20"/>
          <w:szCs w:val="20"/>
        </w:rPr>
        <w:t xml:space="preserve">Central Oregon Community College, Bend, Oregon </w:t>
      </w:r>
    </w:p>
    <w:p w:rsidR="001C688B" w:rsidRPr="001C688B" w:rsidRDefault="001C688B" w:rsidP="001C688B">
      <w:pPr>
        <w:ind w:left="1440"/>
        <w:rPr>
          <w:rFonts w:ascii="Arial" w:hAnsi="Arial" w:cs="Arial"/>
          <w:sz w:val="20"/>
          <w:szCs w:val="20"/>
        </w:rPr>
      </w:pPr>
      <w:r w:rsidRPr="001C688B">
        <w:rPr>
          <w:rFonts w:ascii="Arial" w:hAnsi="Arial" w:cs="Arial"/>
          <w:b/>
          <w:bCs/>
          <w:sz w:val="20"/>
          <w:szCs w:val="20"/>
        </w:rPr>
        <w:t>Why</w:t>
      </w:r>
      <w:r w:rsidRPr="001C688B">
        <w:rPr>
          <w:rFonts w:ascii="Arial" w:hAnsi="Arial" w:cs="Arial"/>
          <w:sz w:val="20"/>
          <w:szCs w:val="20"/>
        </w:rPr>
        <w:t>: Conte</w:t>
      </w:r>
      <w:r>
        <w:rPr>
          <w:rFonts w:ascii="Arial" w:hAnsi="Arial" w:cs="Arial"/>
          <w:sz w:val="20"/>
          <w:szCs w:val="20"/>
        </w:rPr>
        <w:t xml:space="preserve">nt, materials and strategies to </w:t>
      </w:r>
      <w:r w:rsidRPr="001C688B">
        <w:rPr>
          <w:rFonts w:ascii="Arial" w:hAnsi="Arial" w:cs="Arial"/>
          <w:sz w:val="20"/>
          <w:szCs w:val="20"/>
        </w:rPr>
        <w:t xml:space="preserve">facilitate classroom discussions about controversial issues. </w:t>
      </w:r>
    </w:p>
    <w:p w:rsidR="001C688B" w:rsidRPr="001C688B" w:rsidRDefault="001C688B" w:rsidP="001C688B">
      <w:pPr>
        <w:ind w:left="1440"/>
        <w:rPr>
          <w:rFonts w:ascii="Arial" w:hAnsi="Arial" w:cs="Arial"/>
          <w:sz w:val="20"/>
          <w:szCs w:val="20"/>
        </w:rPr>
      </w:pPr>
      <w:r w:rsidRPr="001C688B">
        <w:rPr>
          <w:rFonts w:ascii="Arial" w:hAnsi="Arial" w:cs="Arial"/>
          <w:b/>
          <w:bCs/>
          <w:sz w:val="20"/>
          <w:szCs w:val="20"/>
        </w:rPr>
        <w:t>Cost</w:t>
      </w:r>
      <w:r w:rsidRPr="001C688B">
        <w:rPr>
          <w:rFonts w:ascii="Arial" w:hAnsi="Arial" w:cs="Arial"/>
          <w:sz w:val="20"/>
          <w:szCs w:val="20"/>
        </w:rPr>
        <w:t>: $300; need-based scholarships available for qualifying teachers</w:t>
      </w:r>
      <w:r>
        <w:rPr>
          <w:rFonts w:ascii="Arial" w:hAnsi="Arial" w:cs="Arial"/>
          <w:sz w:val="20"/>
          <w:szCs w:val="20"/>
        </w:rPr>
        <w:t xml:space="preserve">; </w:t>
      </w:r>
      <w:r w:rsidRPr="001C688B">
        <w:rPr>
          <w:rFonts w:ascii="Arial" w:hAnsi="Arial" w:cs="Arial"/>
          <w:sz w:val="20"/>
          <w:szCs w:val="20"/>
        </w:rPr>
        <w:t xml:space="preserve">$275 when two or more teachers from the same building attend </w:t>
      </w:r>
    </w:p>
    <w:p w:rsidR="001C688B" w:rsidRPr="001C688B" w:rsidRDefault="001C688B" w:rsidP="001C688B">
      <w:pPr>
        <w:ind w:left="1440"/>
        <w:rPr>
          <w:rFonts w:ascii="Arial" w:hAnsi="Arial" w:cs="Arial"/>
          <w:sz w:val="20"/>
          <w:szCs w:val="20"/>
        </w:rPr>
      </w:pPr>
      <w:r w:rsidRPr="001C688B">
        <w:rPr>
          <w:rFonts w:ascii="Arial" w:hAnsi="Arial" w:cs="Arial"/>
          <w:b/>
          <w:bCs/>
          <w:sz w:val="20"/>
          <w:szCs w:val="20"/>
        </w:rPr>
        <w:t>Lodging</w:t>
      </w:r>
      <w:r w:rsidRPr="001C688B">
        <w:rPr>
          <w:rFonts w:ascii="Arial" w:hAnsi="Arial" w:cs="Arial"/>
          <w:sz w:val="20"/>
          <w:szCs w:val="20"/>
        </w:rPr>
        <w:t>: $40/night dorm lodging if needed</w:t>
      </w:r>
    </w:p>
    <w:p w:rsidR="001C688B" w:rsidRPr="001C688B" w:rsidRDefault="001C688B" w:rsidP="001C688B">
      <w:pPr>
        <w:ind w:left="1440"/>
        <w:rPr>
          <w:rFonts w:ascii="Arial" w:eastAsia="Times" w:hAnsi="Arial" w:cs="Arial"/>
          <w:sz w:val="20"/>
          <w:szCs w:val="20"/>
        </w:rPr>
      </w:pPr>
      <w:r w:rsidRPr="001C688B">
        <w:rPr>
          <w:rFonts w:ascii="Arial" w:eastAsia="Times" w:hAnsi="Arial" w:cs="Arial"/>
          <w:sz w:val="20"/>
          <w:szCs w:val="20"/>
        </w:rPr>
        <w:lastRenderedPageBreak/>
        <w:t xml:space="preserve">Visit our website for more details and to register. </w:t>
      </w:r>
      <w:hyperlink r:id="rId26" w:history="1">
        <w:r w:rsidRPr="001C688B">
          <w:rPr>
            <w:rStyle w:val="Hyperlink"/>
            <w:rFonts w:ascii="Arial" w:eastAsia="Times" w:hAnsi="Arial" w:cs="Arial"/>
            <w:sz w:val="20"/>
            <w:szCs w:val="20"/>
          </w:rPr>
          <w:t>http://www.classroomlaw.org/programs/summer-institute/</w:t>
        </w:r>
      </w:hyperlink>
      <w:r w:rsidRPr="001C688B">
        <w:rPr>
          <w:rFonts w:ascii="Arial" w:eastAsia="Times" w:hAnsi="Arial" w:cs="Arial"/>
          <w:sz w:val="20"/>
          <w:szCs w:val="20"/>
        </w:rPr>
        <w:t xml:space="preserve"> .</w:t>
      </w:r>
    </w:p>
    <w:p w:rsidR="001C688B" w:rsidRPr="001C688B" w:rsidRDefault="001C688B" w:rsidP="001C688B">
      <w:pPr>
        <w:ind w:left="720"/>
        <w:rPr>
          <w:rFonts w:ascii="Arial" w:eastAsia="Times" w:hAnsi="Arial" w:cs="Arial"/>
          <w:color w:val="000000"/>
          <w:sz w:val="20"/>
          <w:szCs w:val="20"/>
          <w:lang w:bidi="x-none"/>
        </w:rPr>
      </w:pPr>
    </w:p>
    <w:p w:rsidR="001C688B" w:rsidRPr="001C688B" w:rsidRDefault="001C688B" w:rsidP="001C688B">
      <w:pPr>
        <w:ind w:left="720"/>
        <w:rPr>
          <w:rFonts w:ascii="Arial" w:eastAsia="Times" w:hAnsi="Arial" w:cs="Arial"/>
          <w:b/>
          <w:sz w:val="20"/>
          <w:szCs w:val="20"/>
        </w:rPr>
      </w:pPr>
      <w:r w:rsidRPr="001C688B">
        <w:rPr>
          <w:rFonts w:ascii="Arial" w:eastAsia="Times" w:hAnsi="Arial" w:cs="Arial"/>
          <w:b/>
          <w:sz w:val="20"/>
          <w:szCs w:val="20"/>
        </w:rPr>
        <w:t>Susie and Tyler’s Current Events</w:t>
      </w:r>
    </w:p>
    <w:p w:rsidR="001C688B" w:rsidRPr="001C688B" w:rsidRDefault="001C688B" w:rsidP="001C688B">
      <w:pPr>
        <w:ind w:left="720" w:firstLine="720"/>
        <w:rPr>
          <w:rFonts w:ascii="Arial" w:eastAsia="Cambria" w:hAnsi="Arial" w:cs="Arial"/>
          <w:sz w:val="20"/>
          <w:szCs w:val="20"/>
        </w:rPr>
      </w:pPr>
      <w:r w:rsidRPr="001C688B">
        <w:rPr>
          <w:rFonts w:ascii="Arial" w:eastAsia="Times" w:hAnsi="Arial" w:cs="Arial"/>
          <w:sz w:val="20"/>
          <w:szCs w:val="20"/>
        </w:rPr>
        <w:t xml:space="preserve">Are you looking to include current events in your classroom? Classroom Law Project’s good friend, Susie Marcus, and program manager, Tyler Kaltenbach, do the research and lesson development for you every week! Complete with links to articles, questions to consider, lesson plans, standards (Oregon Social Studies content and CCSS), and connections to the </w:t>
      </w:r>
      <w:r w:rsidRPr="001C688B">
        <w:rPr>
          <w:rFonts w:ascii="Arial" w:eastAsia="Times" w:hAnsi="Arial" w:cs="Arial"/>
          <w:i/>
          <w:sz w:val="20"/>
          <w:szCs w:val="20"/>
        </w:rPr>
        <w:t xml:space="preserve">We the People </w:t>
      </w:r>
      <w:r w:rsidRPr="001C688B">
        <w:rPr>
          <w:rFonts w:ascii="Arial" w:eastAsia="Times" w:hAnsi="Arial" w:cs="Arial"/>
          <w:sz w:val="20"/>
          <w:szCs w:val="20"/>
        </w:rPr>
        <w:t xml:space="preserve">text. For this week’s current event and our archive, please visit </w:t>
      </w:r>
      <w:hyperlink r:id="rId27" w:history="1">
        <w:r w:rsidRPr="001C688B">
          <w:rPr>
            <w:rStyle w:val="Hyperlink"/>
            <w:rFonts w:ascii="Arial" w:eastAsia="Times" w:hAnsi="Arial" w:cs="Arial"/>
            <w:sz w:val="20"/>
            <w:szCs w:val="20"/>
          </w:rPr>
          <w:t>http://www.classroomlaw.org/resources/susies-current-events/</w:t>
        </w:r>
      </w:hyperlink>
      <w:r w:rsidRPr="001C688B">
        <w:rPr>
          <w:rFonts w:ascii="Arial" w:eastAsia="Times" w:hAnsi="Arial" w:cs="Arial"/>
          <w:sz w:val="20"/>
          <w:szCs w:val="20"/>
        </w:rPr>
        <w:t>.</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Thompson’s Mill Offers “Be A Pioneer Kid” Program This Summer</w:t>
      </w:r>
    </w:p>
    <w:p w:rsidR="001C688B" w:rsidRPr="001C688B" w:rsidRDefault="001C688B" w:rsidP="001C688B">
      <w:pPr>
        <w:pStyle w:val="NoSpacing"/>
        <w:ind w:firstLine="720"/>
        <w:rPr>
          <w:rFonts w:ascii="Arial" w:hAnsi="Arial" w:cs="Arial"/>
          <w:sz w:val="20"/>
          <w:szCs w:val="20"/>
        </w:rPr>
      </w:pPr>
      <w:r w:rsidRPr="001C688B">
        <w:rPr>
          <w:rFonts w:ascii="Arial" w:hAnsi="Arial" w:cs="Arial"/>
          <w:sz w:val="20"/>
          <w:szCs w:val="20"/>
        </w:rPr>
        <w:t>A visit to Thompson’s Mill State Park, l</w:t>
      </w:r>
      <w:r>
        <w:rPr>
          <w:rFonts w:ascii="Arial" w:hAnsi="Arial" w:cs="Arial"/>
          <w:sz w:val="20"/>
          <w:szCs w:val="20"/>
        </w:rPr>
        <w:t xml:space="preserve">ocated in </w:t>
      </w:r>
      <w:proofErr w:type="spellStart"/>
      <w:r>
        <w:rPr>
          <w:rFonts w:ascii="Arial" w:hAnsi="Arial" w:cs="Arial"/>
          <w:sz w:val="20"/>
          <w:szCs w:val="20"/>
        </w:rPr>
        <w:t>Shedd</w:t>
      </w:r>
      <w:proofErr w:type="spellEnd"/>
      <w:r>
        <w:rPr>
          <w:rFonts w:ascii="Arial" w:hAnsi="Arial" w:cs="Arial"/>
          <w:sz w:val="20"/>
          <w:szCs w:val="20"/>
        </w:rPr>
        <w:t>, will present 8–</w:t>
      </w:r>
      <w:r w:rsidRPr="001C688B">
        <w:rPr>
          <w:rFonts w:ascii="Arial" w:hAnsi="Arial" w:cs="Arial"/>
          <w:sz w:val="20"/>
          <w:szCs w:val="20"/>
        </w:rPr>
        <w:t>12 year olds the opportunity to “Be a Pioneer</w:t>
      </w:r>
      <w:r>
        <w:rPr>
          <w:rFonts w:ascii="Arial" w:hAnsi="Arial" w:cs="Arial"/>
          <w:sz w:val="20"/>
          <w:szCs w:val="20"/>
        </w:rPr>
        <w:t xml:space="preserve"> Kid” on Saturdays from 10 a.m.–</w:t>
      </w:r>
      <w:r w:rsidRPr="001C688B">
        <w:rPr>
          <w:rFonts w:ascii="Arial" w:hAnsi="Arial" w:cs="Arial"/>
          <w:sz w:val="20"/>
          <w:szCs w:val="20"/>
        </w:rPr>
        <w:t xml:space="preserve">noon though the summer.  The program, which began May 2, provides hands-on activities that teach the steps of making flour at the 150-year-old, water-powered mill. For further information, visit </w:t>
      </w:r>
      <w:hyperlink r:id="rId28" w:history="1">
        <w:r w:rsidRPr="001C688B">
          <w:rPr>
            <w:rStyle w:val="Hyperlink"/>
            <w:rFonts w:ascii="Arial" w:hAnsi="Arial" w:cs="Arial"/>
            <w:sz w:val="20"/>
            <w:szCs w:val="20"/>
          </w:rPr>
          <w:t>Thompson’s Mill State Park online</w:t>
        </w:r>
      </w:hyperlink>
      <w:r w:rsidRPr="001C688B">
        <w:rPr>
          <w:rFonts w:ascii="Arial" w:hAnsi="Arial" w:cs="Arial"/>
          <w:sz w:val="20"/>
          <w:szCs w:val="20"/>
        </w:rPr>
        <w:t>, or call (541) 491-3611.</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2013-2014 Oregon Blue Books Available for Classroom Use</w:t>
      </w:r>
    </w:p>
    <w:p w:rsidR="00E9601C" w:rsidRPr="00E9601C" w:rsidRDefault="00E9601C" w:rsidP="00E9601C">
      <w:pPr>
        <w:ind w:firstLine="720"/>
        <w:rPr>
          <w:rFonts w:ascii="Arial" w:hAnsi="Arial" w:cs="Arial"/>
          <w:sz w:val="20"/>
          <w:szCs w:val="20"/>
        </w:rPr>
      </w:pPr>
      <w:r w:rsidRPr="00E9601C">
        <w:rPr>
          <w:rFonts w:ascii="Arial" w:hAnsi="Arial" w:cs="Arial"/>
          <w:sz w:val="20"/>
          <w:szCs w:val="20"/>
        </w:rPr>
        <w:t xml:space="preserve">Get </w:t>
      </w:r>
      <w:r w:rsidRPr="00E9601C">
        <w:rPr>
          <w:rFonts w:ascii="Arial" w:hAnsi="Arial" w:cs="Arial"/>
          <w:b/>
          <w:sz w:val="20"/>
          <w:szCs w:val="20"/>
        </w:rPr>
        <w:t>2013-14 Oregon Blue Books</w:t>
      </w:r>
      <w:r w:rsidRPr="00E9601C">
        <w:rPr>
          <w:rFonts w:ascii="Arial" w:hAnsi="Arial" w:cs="Arial"/>
          <w:sz w:val="20"/>
          <w:szCs w:val="20"/>
        </w:rPr>
        <w:t xml:space="preserve"> to use as textbooks in your classroom — only $20.00 for a case of 20 books! </w:t>
      </w:r>
      <w:r w:rsidRPr="00E9601C">
        <w:rPr>
          <w:rFonts w:ascii="Arial" w:hAnsi="Arial" w:cs="Arial"/>
          <w:b/>
          <w:sz w:val="20"/>
          <w:szCs w:val="20"/>
        </w:rPr>
        <w:t>Not many of the 2013-2014 Oregon Blue Books remain, so act now before they’re all gone.</w:t>
      </w:r>
      <w:r>
        <w:rPr>
          <w:rFonts w:ascii="Arial" w:hAnsi="Arial" w:cs="Arial"/>
          <w:sz w:val="20"/>
          <w:szCs w:val="20"/>
        </w:rPr>
        <w:t xml:space="preserve">  </w:t>
      </w:r>
      <w:r w:rsidRPr="00E9601C">
        <w:rPr>
          <w:rFonts w:ascii="Arial" w:hAnsi="Arial" w:cs="Arial"/>
          <w:sz w:val="20"/>
          <w:szCs w:val="20"/>
        </w:rPr>
        <w:t>Avoid shipping costs by coming to Salem over summer break to pick them up. Otherwise, add $18.00 per box for UPS shipping.</w:t>
      </w:r>
      <w:r>
        <w:rPr>
          <w:rFonts w:ascii="Arial" w:hAnsi="Arial" w:cs="Arial"/>
          <w:sz w:val="20"/>
          <w:szCs w:val="20"/>
        </w:rPr>
        <w:t xml:space="preserve">  </w:t>
      </w:r>
      <w:r w:rsidRPr="00E9601C">
        <w:rPr>
          <w:rFonts w:ascii="Arial" w:hAnsi="Arial" w:cs="Arial"/>
          <w:sz w:val="20"/>
          <w:szCs w:val="20"/>
        </w:rPr>
        <w:t xml:space="preserve">Reserve a case, get an order form, or arrange a pick up by contacting Julie </w:t>
      </w:r>
      <w:proofErr w:type="spellStart"/>
      <w:r w:rsidRPr="00E9601C">
        <w:rPr>
          <w:rFonts w:ascii="Arial" w:hAnsi="Arial" w:cs="Arial"/>
          <w:sz w:val="20"/>
          <w:szCs w:val="20"/>
        </w:rPr>
        <w:t>Yamaka</w:t>
      </w:r>
      <w:proofErr w:type="spellEnd"/>
      <w:r w:rsidRPr="00E9601C">
        <w:rPr>
          <w:rFonts w:ascii="Arial" w:hAnsi="Arial" w:cs="Arial"/>
          <w:sz w:val="20"/>
          <w:szCs w:val="20"/>
        </w:rPr>
        <w:t xml:space="preserve"> at the State Archives: </w:t>
      </w:r>
      <w:hyperlink r:id="rId29" w:history="1">
        <w:r w:rsidRPr="00E9601C">
          <w:rPr>
            <w:rStyle w:val="Hyperlink"/>
            <w:rFonts w:ascii="Arial" w:hAnsi="Arial" w:cs="Arial"/>
            <w:sz w:val="20"/>
            <w:szCs w:val="20"/>
          </w:rPr>
          <w:t>Julie.a.yamaka@state.or.us</w:t>
        </w:r>
      </w:hyperlink>
      <w:r w:rsidRPr="00E9601C">
        <w:rPr>
          <w:rFonts w:ascii="Arial" w:hAnsi="Arial" w:cs="Arial"/>
          <w:sz w:val="20"/>
          <w:szCs w:val="20"/>
        </w:rPr>
        <w:t xml:space="preserve"> or 503-378-5199</w:t>
      </w:r>
      <w:r>
        <w:rPr>
          <w:rFonts w:ascii="Arial" w:hAnsi="Arial" w:cs="Arial"/>
          <w:sz w:val="20"/>
          <w:szCs w:val="20"/>
        </w:rPr>
        <w:t>.</w:t>
      </w:r>
    </w:p>
    <w:p w:rsidR="00E9601C" w:rsidRPr="00E9601C" w:rsidRDefault="00E9601C" w:rsidP="00E9601C">
      <w:pPr>
        <w:ind w:firstLine="720"/>
        <w:rPr>
          <w:rFonts w:ascii="Arial" w:hAnsi="Arial" w:cs="Arial"/>
          <w:sz w:val="20"/>
          <w:szCs w:val="20"/>
        </w:rPr>
      </w:pPr>
      <w:r w:rsidRPr="00E9601C">
        <w:rPr>
          <w:rFonts w:ascii="Arial" w:hAnsi="Arial" w:cs="Arial"/>
          <w:sz w:val="20"/>
          <w:szCs w:val="20"/>
        </w:rPr>
        <w:t xml:space="preserve">What is the Oregon Blue Book? It’s Oregon’s official fact book and almanac published every two years since 1911. At over 100 years old it is an institution and a state icon. </w:t>
      </w:r>
      <w:r>
        <w:rPr>
          <w:rFonts w:ascii="Arial" w:hAnsi="Arial" w:cs="Arial"/>
          <w:sz w:val="20"/>
          <w:szCs w:val="20"/>
        </w:rPr>
        <w:t xml:space="preserve"> </w:t>
      </w:r>
      <w:r w:rsidRPr="00E9601C">
        <w:rPr>
          <w:rFonts w:ascii="Arial" w:hAnsi="Arial" w:cs="Arial"/>
          <w:sz w:val="20"/>
          <w:szCs w:val="20"/>
        </w:rPr>
        <w:t xml:space="preserve">The Blue Book contains everything you ever wanted to know about Oregon’s economy, executive, legislative </w:t>
      </w:r>
      <w:r>
        <w:rPr>
          <w:rFonts w:ascii="Arial" w:hAnsi="Arial" w:cs="Arial"/>
          <w:sz w:val="20"/>
          <w:szCs w:val="20"/>
        </w:rPr>
        <w:t>and</w:t>
      </w:r>
      <w:r w:rsidRPr="00E9601C">
        <w:rPr>
          <w:rFonts w:ascii="Arial" w:hAnsi="Arial" w:cs="Arial"/>
          <w:sz w:val="20"/>
          <w:szCs w:val="20"/>
        </w:rPr>
        <w:t xml:space="preserve"> judicial branches, election history, state history, public education, and all 242 cities and 36 counties. The Almanac section lists population and precipitation statistics, state symbols such as state bird, nut, flower, Oregon’s Olympic medal winners and renewable energy projects, and so much more! </w:t>
      </w:r>
    </w:p>
    <w:p w:rsidR="00E9601C" w:rsidRPr="00E9601C" w:rsidRDefault="00E9601C" w:rsidP="00E9601C">
      <w:pPr>
        <w:ind w:firstLine="720"/>
        <w:rPr>
          <w:rFonts w:ascii="Arial" w:hAnsi="Arial" w:cs="Arial"/>
          <w:sz w:val="20"/>
          <w:szCs w:val="20"/>
        </w:rPr>
      </w:pPr>
      <w:r w:rsidRPr="00E9601C">
        <w:rPr>
          <w:rFonts w:ascii="Arial" w:hAnsi="Arial" w:cs="Arial"/>
          <w:sz w:val="20"/>
          <w:szCs w:val="20"/>
        </w:rPr>
        <w:t xml:space="preserve">The on-line Oregon Blue Book: </w:t>
      </w:r>
      <w:hyperlink r:id="rId30" w:history="1">
        <w:r w:rsidRPr="00E9601C">
          <w:rPr>
            <w:rStyle w:val="Hyperlink"/>
            <w:rFonts w:ascii="Arial" w:hAnsi="Arial" w:cs="Arial"/>
            <w:sz w:val="20"/>
            <w:szCs w:val="20"/>
          </w:rPr>
          <w:t>http://bluebook.state.or.us</w:t>
        </w:r>
      </w:hyperlink>
      <w:r w:rsidRPr="00E9601C">
        <w:rPr>
          <w:rFonts w:ascii="Arial" w:hAnsi="Arial" w:cs="Arial"/>
          <w:sz w:val="20"/>
          <w:szCs w:val="20"/>
        </w:rPr>
        <w:t xml:space="preserve">  is updated daily and has enhanced resources for teachers and school children – take a look at the Kids tab and the Notable Oregoni</w:t>
      </w:r>
      <w:r>
        <w:rPr>
          <w:rFonts w:ascii="Arial" w:hAnsi="Arial" w:cs="Arial"/>
          <w:sz w:val="20"/>
          <w:szCs w:val="20"/>
        </w:rPr>
        <w:t xml:space="preserve">ans section under the Facts tab.  </w:t>
      </w:r>
      <w:r w:rsidRPr="00E9601C">
        <w:rPr>
          <w:rFonts w:ascii="Arial" w:hAnsi="Arial" w:cs="Arial"/>
          <w:sz w:val="20"/>
          <w:szCs w:val="20"/>
        </w:rPr>
        <w:t xml:space="preserve">Teachers </w:t>
      </w:r>
      <w:r>
        <w:rPr>
          <w:rFonts w:ascii="Arial" w:hAnsi="Arial" w:cs="Arial"/>
          <w:sz w:val="20"/>
          <w:szCs w:val="20"/>
        </w:rPr>
        <w:t>say</w:t>
      </w:r>
      <w:r w:rsidRPr="00E9601C">
        <w:rPr>
          <w:rFonts w:ascii="Arial" w:hAnsi="Arial" w:cs="Arial"/>
          <w:sz w:val="20"/>
          <w:szCs w:val="20"/>
        </w:rPr>
        <w:t xml:space="preserve"> they use the hard copy version along with the on-line version to teach research skills. The Elections section is popular for this. The Oregon History section, written by Lewis &amp; Clark professor Stephen Dow Beckham, is the most comprehensive history of Oregon available at any price. </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Discover Washington:  Youth Heritage Project at Fort Vancouver</w:t>
      </w:r>
    </w:p>
    <w:p w:rsidR="00E9601C" w:rsidRPr="00E9601C" w:rsidRDefault="00E9601C" w:rsidP="00E9601C">
      <w:pPr>
        <w:ind w:firstLine="720"/>
        <w:rPr>
          <w:rFonts w:ascii="Arial" w:hAnsi="Arial" w:cs="Arial"/>
          <w:sz w:val="20"/>
          <w:szCs w:val="20"/>
        </w:rPr>
      </w:pPr>
      <w:r w:rsidRPr="00E9601C">
        <w:rPr>
          <w:rFonts w:ascii="Arial" w:hAnsi="Arial" w:cs="Arial"/>
          <w:sz w:val="20"/>
          <w:szCs w:val="20"/>
        </w:rPr>
        <w:t>Discover Washington: Youth Heritage Project (YHP) is four-day educational field school that engages high school students and their teachers by connecting them to historic, cultural, and natural resources in the real world. YHP is an applied social studies program designed to introduce historic preserv</w:t>
      </w:r>
      <w:r>
        <w:rPr>
          <w:rFonts w:ascii="Arial" w:hAnsi="Arial" w:cs="Arial"/>
          <w:sz w:val="20"/>
          <w:szCs w:val="20"/>
        </w:rPr>
        <w:t>ation to a younger generation--</w:t>
      </w:r>
      <w:r w:rsidRPr="00E9601C">
        <w:rPr>
          <w:rFonts w:ascii="Arial" w:hAnsi="Arial" w:cs="Arial"/>
          <w:sz w:val="20"/>
          <w:szCs w:val="20"/>
        </w:rPr>
        <w:t>the future leaders that will work to save the places that matter in Washington. Through grant fund</w:t>
      </w:r>
      <w:r>
        <w:rPr>
          <w:rFonts w:ascii="Arial" w:hAnsi="Arial" w:cs="Arial"/>
          <w:sz w:val="20"/>
          <w:szCs w:val="20"/>
        </w:rPr>
        <w:t>i</w:t>
      </w:r>
      <w:r w:rsidRPr="00E9601C">
        <w:rPr>
          <w:rFonts w:ascii="Arial" w:hAnsi="Arial" w:cs="Arial"/>
          <w:sz w:val="20"/>
          <w:szCs w:val="20"/>
        </w:rPr>
        <w:t xml:space="preserve">ng, </w:t>
      </w:r>
      <w:r>
        <w:rPr>
          <w:rFonts w:ascii="Arial" w:hAnsi="Arial" w:cs="Arial"/>
          <w:sz w:val="20"/>
          <w:szCs w:val="20"/>
        </w:rPr>
        <w:t>YHP is</w:t>
      </w:r>
      <w:r w:rsidRPr="00E9601C">
        <w:rPr>
          <w:rFonts w:ascii="Arial" w:hAnsi="Arial" w:cs="Arial"/>
          <w:sz w:val="20"/>
          <w:szCs w:val="20"/>
        </w:rPr>
        <w:t xml:space="preserve"> pleased to be able to offer YHP free of cost to all accepted applicants, both students and teachers.</w:t>
      </w:r>
    </w:p>
    <w:p w:rsidR="00E9601C" w:rsidRPr="00E9601C" w:rsidRDefault="00E9601C" w:rsidP="00E9601C">
      <w:pPr>
        <w:ind w:firstLine="720"/>
        <w:rPr>
          <w:rFonts w:ascii="Arial" w:hAnsi="Arial" w:cs="Arial"/>
          <w:sz w:val="20"/>
          <w:szCs w:val="20"/>
        </w:rPr>
      </w:pPr>
      <w:r w:rsidRPr="00E9601C">
        <w:rPr>
          <w:rFonts w:ascii="Arial" w:hAnsi="Arial" w:cs="Arial"/>
          <w:sz w:val="20"/>
          <w:szCs w:val="20"/>
        </w:rPr>
        <w:t xml:space="preserve">This year, </w:t>
      </w:r>
      <w:r>
        <w:rPr>
          <w:rFonts w:ascii="Arial" w:hAnsi="Arial" w:cs="Arial"/>
          <w:sz w:val="20"/>
          <w:szCs w:val="20"/>
        </w:rPr>
        <w:t>the</w:t>
      </w:r>
      <w:r w:rsidRPr="00E9601C">
        <w:rPr>
          <w:rFonts w:ascii="Arial" w:hAnsi="Arial" w:cs="Arial"/>
          <w:sz w:val="20"/>
          <w:szCs w:val="20"/>
        </w:rPr>
        <w:t xml:space="preserve"> fourth annual Discover Washington: Youth Heritage Project will be held at Fort Vancouver National Historic Site, July 15-18, 2015. Working once again with the National Park Service and the Washington State Department of Archaeology and Historic Preservation, planning is underway </w:t>
      </w:r>
      <w:r w:rsidRPr="00E9601C">
        <w:rPr>
          <w:rFonts w:ascii="Arial" w:hAnsi="Arial" w:cs="Arial"/>
          <w:sz w:val="20"/>
          <w:szCs w:val="20"/>
        </w:rPr>
        <w:lastRenderedPageBreak/>
        <w:t>for a program aimed at exploring the early settlement of the American West, the process and significance of archeological excavation, and the merits of reconstruction as a method of historic preservation. We’ve also got a campout and a canoe ride planned, so we’ll have plenty of fun while we learn!</w:t>
      </w:r>
    </w:p>
    <w:p w:rsidR="00E9601C" w:rsidRPr="00E9601C" w:rsidRDefault="00E9601C" w:rsidP="00E9601C">
      <w:pPr>
        <w:ind w:firstLine="720"/>
        <w:rPr>
          <w:rFonts w:ascii="Arial" w:hAnsi="Arial" w:cs="Arial"/>
          <w:sz w:val="20"/>
          <w:szCs w:val="20"/>
        </w:rPr>
      </w:pPr>
      <w:r w:rsidRPr="00E9601C">
        <w:rPr>
          <w:rFonts w:ascii="Arial" w:hAnsi="Arial" w:cs="Arial"/>
          <w:sz w:val="20"/>
          <w:szCs w:val="20"/>
        </w:rPr>
        <w:t>All high school-age students (current 8th graders through seniors) from Washington and Oregon are encouraged to apply.</w:t>
      </w:r>
    </w:p>
    <w:p w:rsidR="00D55C1F" w:rsidRPr="00E9601C" w:rsidRDefault="00E9601C" w:rsidP="00E9601C">
      <w:pPr>
        <w:pStyle w:val="NoSpacing"/>
        <w:ind w:firstLine="720"/>
        <w:rPr>
          <w:rFonts w:ascii="Arial" w:hAnsi="Arial" w:cs="Arial"/>
          <w:sz w:val="20"/>
          <w:szCs w:val="20"/>
        </w:rPr>
      </w:pPr>
      <w:r w:rsidRPr="00E9601C">
        <w:rPr>
          <w:rFonts w:ascii="Arial" w:hAnsi="Arial" w:cs="Arial"/>
          <w:sz w:val="20"/>
          <w:szCs w:val="20"/>
        </w:rPr>
        <w:t xml:space="preserve">The application deadline is Friday, June 12 and is available on </w:t>
      </w:r>
      <w:r>
        <w:rPr>
          <w:rFonts w:ascii="Arial" w:hAnsi="Arial" w:cs="Arial"/>
          <w:sz w:val="20"/>
          <w:szCs w:val="20"/>
        </w:rPr>
        <w:t>the</w:t>
      </w:r>
      <w:r w:rsidRPr="00E9601C">
        <w:rPr>
          <w:rFonts w:ascii="Arial" w:hAnsi="Arial" w:cs="Arial"/>
          <w:sz w:val="20"/>
          <w:szCs w:val="20"/>
        </w:rPr>
        <w:t xml:space="preserve"> website: </w:t>
      </w:r>
      <w:hyperlink r:id="rId31" w:history="1">
        <w:r w:rsidRPr="00E9601C">
          <w:rPr>
            <w:rStyle w:val="Hyperlink"/>
            <w:rFonts w:ascii="Arial" w:hAnsi="Arial" w:cs="Arial"/>
            <w:sz w:val="20"/>
            <w:szCs w:val="20"/>
          </w:rPr>
          <w:t>http://preservewa.org/DiscoverWashingtonYHP.aspx</w:t>
        </w:r>
      </w:hyperlink>
      <w:r w:rsidRPr="00E9601C">
        <w:rPr>
          <w:rFonts w:ascii="Arial" w:hAnsi="Arial" w:cs="Arial"/>
          <w:sz w:val="20"/>
          <w:szCs w:val="20"/>
        </w:rPr>
        <w:t>.</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Financial Literacy Conference—Fulfilling Oregon’s Financial Literacy Standards</w:t>
      </w:r>
    </w:p>
    <w:p w:rsidR="00E01DEB" w:rsidRPr="00E01DEB" w:rsidRDefault="00E01DEB" w:rsidP="00E01DEB">
      <w:pPr>
        <w:pStyle w:val="NoSpacing"/>
        <w:ind w:firstLine="720"/>
        <w:rPr>
          <w:rFonts w:ascii="Arial" w:hAnsi="Arial" w:cs="Arial"/>
          <w:sz w:val="20"/>
          <w:szCs w:val="20"/>
        </w:rPr>
      </w:pPr>
      <w:r w:rsidRPr="00E01DEB">
        <w:rPr>
          <w:rFonts w:ascii="Arial" w:hAnsi="Arial" w:cs="Arial"/>
          <w:sz w:val="20"/>
          <w:szCs w:val="20"/>
        </w:rPr>
        <w:t>Have you thought about how you are going to fulfill the Oregon Social Studies Content Standards for this school year? Financial Beginnings is here to help! FB offers a no-cost resource for educators to assist you in meeting those Social Studies standards in Financial Literacy.</w:t>
      </w:r>
    </w:p>
    <w:p w:rsidR="00E01DEB" w:rsidRPr="00E01DEB" w:rsidRDefault="00E01DEB" w:rsidP="00E01DEB">
      <w:pPr>
        <w:pStyle w:val="NoSpacing"/>
        <w:rPr>
          <w:rFonts w:ascii="Arial" w:hAnsi="Arial" w:cs="Arial"/>
          <w:sz w:val="20"/>
          <w:szCs w:val="20"/>
        </w:rPr>
      </w:pPr>
      <w:r w:rsidRPr="00E01DEB">
        <w:rPr>
          <w:rFonts w:ascii="Arial" w:hAnsi="Arial" w:cs="Arial"/>
          <w:i/>
          <w:iCs/>
          <w:sz w:val="20"/>
          <w:szCs w:val="20"/>
        </w:rPr>
        <w:tab/>
        <w:t>"The 6-12 literacy standards for History/Social Studies are not meant to replace the content standards in the social sciences but rather to supplement them."</w:t>
      </w:r>
      <w:r w:rsidRPr="00E01DEB">
        <w:rPr>
          <w:rFonts w:ascii="Arial" w:hAnsi="Arial" w:cs="Arial"/>
          <w:sz w:val="20"/>
          <w:szCs w:val="20"/>
        </w:rPr>
        <w:t>-</w:t>
      </w:r>
      <w:hyperlink r:id="rId32" w:history="1">
        <w:r w:rsidRPr="00E01DEB">
          <w:rPr>
            <w:rStyle w:val="Hyperlink"/>
            <w:rFonts w:ascii="Arial" w:hAnsi="Arial" w:cs="Arial"/>
            <w:sz w:val="20"/>
            <w:szCs w:val="20"/>
          </w:rPr>
          <w:t>Oregon Department of Education</w:t>
        </w:r>
      </w:hyperlink>
      <w:r w:rsidRPr="00E01DEB">
        <w:rPr>
          <w:rStyle w:val="Hyperlink"/>
          <w:rFonts w:ascii="Arial" w:hAnsi="Arial" w:cs="Arial"/>
          <w:sz w:val="20"/>
          <w:szCs w:val="20"/>
        </w:rPr>
        <w:t>.</w:t>
      </w:r>
    </w:p>
    <w:p w:rsidR="00E01DEB" w:rsidRPr="00E01DEB" w:rsidRDefault="00E01DEB" w:rsidP="00E01DEB">
      <w:pPr>
        <w:pStyle w:val="NoSpacing"/>
        <w:rPr>
          <w:rFonts w:ascii="Arial" w:hAnsi="Arial" w:cs="Arial"/>
          <w:sz w:val="20"/>
          <w:szCs w:val="20"/>
        </w:rPr>
      </w:pPr>
      <w:r w:rsidRPr="00E01DEB">
        <w:rPr>
          <w:rFonts w:ascii="Arial" w:hAnsi="Arial" w:cs="Arial"/>
          <w:sz w:val="20"/>
          <w:szCs w:val="20"/>
        </w:rPr>
        <w:tab/>
        <w:t xml:space="preserve">FB offers full service programs for grades K-12 including curriculum, materials, and trained volunteers. Spring is their busiest time of year, so </w:t>
      </w:r>
      <w:hyperlink r:id="rId33" w:history="1">
        <w:r w:rsidRPr="00E01DEB">
          <w:rPr>
            <w:rStyle w:val="Hyperlink"/>
            <w:rFonts w:ascii="Arial" w:hAnsi="Arial" w:cs="Arial"/>
            <w:sz w:val="20"/>
            <w:szCs w:val="20"/>
          </w:rPr>
          <w:t>sign up today!</w:t>
        </w:r>
      </w:hyperlink>
    </w:p>
    <w:p w:rsidR="00E01DEB" w:rsidRPr="00E01DEB" w:rsidRDefault="00E01DEB" w:rsidP="00E01DEB">
      <w:pPr>
        <w:pStyle w:val="NoSpacing"/>
        <w:rPr>
          <w:rFonts w:ascii="Arial" w:eastAsia="Times New Roman" w:hAnsi="Arial" w:cs="Arial"/>
          <w:b/>
          <w:bCs/>
          <w:color w:val="000000"/>
          <w:sz w:val="20"/>
          <w:szCs w:val="20"/>
        </w:rPr>
      </w:pPr>
    </w:p>
    <w:p w:rsidR="00E01DEB" w:rsidRPr="00E01DEB" w:rsidRDefault="00E01DEB" w:rsidP="00E01DEB">
      <w:pPr>
        <w:pStyle w:val="NoSpacing"/>
        <w:ind w:left="720"/>
        <w:rPr>
          <w:rFonts w:ascii="Arial" w:eastAsia="Times New Roman" w:hAnsi="Arial" w:cs="Arial"/>
          <w:sz w:val="20"/>
          <w:szCs w:val="20"/>
        </w:rPr>
      </w:pPr>
      <w:r w:rsidRPr="00E01DEB">
        <w:rPr>
          <w:rFonts w:ascii="Arial" w:eastAsia="Times New Roman" w:hAnsi="Arial" w:cs="Arial"/>
          <w:b/>
          <w:bCs/>
          <w:color w:val="000000"/>
          <w:sz w:val="20"/>
          <w:szCs w:val="20"/>
        </w:rPr>
        <w:t>Financial Literacy Conference</w:t>
      </w:r>
    </w:p>
    <w:p w:rsidR="00E01DEB" w:rsidRPr="00E01DEB" w:rsidRDefault="00E01DEB" w:rsidP="00E01DEB">
      <w:pPr>
        <w:pStyle w:val="NoSpacing"/>
        <w:ind w:left="720"/>
        <w:rPr>
          <w:rFonts w:ascii="Arial" w:eastAsia="Times New Roman" w:hAnsi="Arial" w:cs="Arial"/>
          <w:color w:val="333333"/>
          <w:sz w:val="20"/>
          <w:szCs w:val="20"/>
        </w:rPr>
      </w:pPr>
      <w:r w:rsidRPr="00E01DEB">
        <w:rPr>
          <w:rFonts w:ascii="Arial" w:eastAsia="Times New Roman" w:hAnsi="Arial" w:cs="Arial"/>
          <w:color w:val="333333"/>
          <w:sz w:val="20"/>
          <w:szCs w:val="20"/>
        </w:rPr>
        <w:t>Multnomah Athletic Club, Portland; August 10 &amp; 11, 2015 8 AM-5 PM</w:t>
      </w:r>
    </w:p>
    <w:p w:rsidR="00E01DEB" w:rsidRPr="00E01DEB" w:rsidRDefault="00E01DEB" w:rsidP="00E01DEB">
      <w:pPr>
        <w:pStyle w:val="NoSpacing"/>
        <w:ind w:left="720"/>
        <w:rPr>
          <w:rFonts w:ascii="Arial" w:eastAsia="Times New Roman" w:hAnsi="Arial" w:cs="Arial"/>
          <w:b/>
          <w:bCs/>
          <w:color w:val="333333"/>
          <w:sz w:val="20"/>
          <w:szCs w:val="20"/>
        </w:rPr>
      </w:pPr>
      <w:r w:rsidRPr="00E01DEB">
        <w:rPr>
          <w:rFonts w:ascii="Arial" w:eastAsia="Times New Roman" w:hAnsi="Arial" w:cs="Arial"/>
          <w:color w:val="333333"/>
          <w:sz w:val="20"/>
          <w:szCs w:val="20"/>
        </w:rPr>
        <w:tab/>
        <w:t>The conference will increase attendees' knowledge of personal financial management, as well as offer age-appropriate lessons and activities for educators to implement in the classroom. These offerings are designed to provide knowledge and tools that will meet the Oregon Core Social Science Standards for Financial Literacy as well as provide information about how to manage personal finances. Participants will include Oregon educators teaching pre-Kindergarten through College, students, and community members. Registration discounts are available for early registration and educators who have adopted Financial Beginnings programs this school year.</w:t>
      </w:r>
    </w:p>
    <w:p w:rsidR="00E01DEB" w:rsidRPr="00E01DEB" w:rsidRDefault="00E01DEB" w:rsidP="00E01DEB">
      <w:pPr>
        <w:pStyle w:val="NoSpacing"/>
        <w:ind w:left="720"/>
        <w:rPr>
          <w:rFonts w:ascii="Arial" w:eastAsia="Times New Roman" w:hAnsi="Arial" w:cs="Arial"/>
          <w:color w:val="333333"/>
          <w:sz w:val="20"/>
          <w:szCs w:val="20"/>
        </w:rPr>
      </w:pPr>
      <w:r w:rsidRPr="00E01DEB">
        <w:rPr>
          <w:rFonts w:ascii="Arial" w:hAnsi="Arial" w:cs="Arial"/>
          <w:sz w:val="20"/>
          <w:szCs w:val="20"/>
        </w:rPr>
        <w:tab/>
      </w:r>
      <w:hyperlink r:id="rId34" w:history="1">
        <w:r w:rsidRPr="00E01DEB">
          <w:rPr>
            <w:rStyle w:val="Hyperlink"/>
            <w:rFonts w:ascii="Arial" w:eastAsia="Times New Roman" w:hAnsi="Arial" w:cs="Arial"/>
            <w:sz w:val="20"/>
            <w:szCs w:val="20"/>
          </w:rPr>
          <w:t>Register here</w:t>
        </w:r>
      </w:hyperlink>
      <w:r w:rsidRPr="00E01DEB">
        <w:rPr>
          <w:rStyle w:val="Hyperlink"/>
          <w:rFonts w:ascii="Arial" w:eastAsia="Times New Roman" w:hAnsi="Arial" w:cs="Arial"/>
          <w:sz w:val="20"/>
          <w:szCs w:val="20"/>
        </w:rPr>
        <w:t>.</w:t>
      </w:r>
    </w:p>
    <w:p w:rsidR="00D55C1F" w:rsidRDefault="00D55C1F" w:rsidP="00D55C1F">
      <w:pPr>
        <w:pStyle w:val="NoSpacing"/>
        <w:rPr>
          <w:rFonts w:ascii="Arial" w:hAnsi="Arial" w:cs="Arial"/>
        </w:rPr>
      </w:pPr>
    </w:p>
    <w:p w:rsidR="00D55C1F" w:rsidRPr="006A1619" w:rsidRDefault="006A1619" w:rsidP="009232CA">
      <w:pPr>
        <w:pStyle w:val="Heading1"/>
        <w:numPr>
          <w:ilvl w:val="0"/>
          <w:numId w:val="18"/>
        </w:numPr>
      </w:pPr>
      <w:r w:rsidRPr="006A1619">
        <w:t>Oregon Historical Society News and Resources</w:t>
      </w:r>
    </w:p>
    <w:p w:rsidR="00140122" w:rsidRPr="00140122" w:rsidRDefault="00140122" w:rsidP="00140122">
      <w:pPr>
        <w:ind w:left="360"/>
        <w:rPr>
          <w:rFonts w:ascii="Arial" w:hAnsi="Arial" w:cs="Arial"/>
          <w:b/>
          <w:sz w:val="20"/>
          <w:szCs w:val="20"/>
        </w:rPr>
      </w:pPr>
      <w:r w:rsidRPr="00140122">
        <w:rPr>
          <w:rFonts w:ascii="Arial" w:hAnsi="Arial" w:cs="Arial"/>
          <w:b/>
          <w:sz w:val="20"/>
          <w:szCs w:val="20"/>
        </w:rPr>
        <w:t>OREGON/NATIONAL HISTORY DAY RESULTS</w:t>
      </w:r>
    </w:p>
    <w:p w:rsidR="006A1619" w:rsidRPr="006A1619" w:rsidRDefault="006A1619" w:rsidP="00140122">
      <w:pPr>
        <w:ind w:left="360" w:firstLine="360"/>
        <w:rPr>
          <w:rFonts w:ascii="Arial" w:hAnsi="Arial" w:cs="Arial"/>
          <w:sz w:val="20"/>
          <w:szCs w:val="20"/>
        </w:rPr>
      </w:pPr>
      <w:r w:rsidRPr="006A1619">
        <w:rPr>
          <w:rFonts w:ascii="Arial" w:hAnsi="Arial" w:cs="Arial"/>
          <w:sz w:val="20"/>
          <w:szCs w:val="20"/>
        </w:rPr>
        <w:t xml:space="preserve">Twenty-four students from across Oregon have qualified to advance to the National History Day Contest after successfully submitting their work at Oregon History Day Saturday, April 18. Over 200 students, parents, teachers, and community judges were present at the competition, the largest to date since the Oregon Historical Society reinvigorated the program in the 2011-12 school year. </w:t>
      </w:r>
    </w:p>
    <w:p w:rsidR="006A1619" w:rsidRPr="006A1619" w:rsidRDefault="006A1619" w:rsidP="00140122">
      <w:pPr>
        <w:ind w:left="360" w:firstLine="720"/>
        <w:rPr>
          <w:rFonts w:ascii="Arial" w:hAnsi="Arial" w:cs="Arial"/>
          <w:sz w:val="20"/>
          <w:szCs w:val="20"/>
        </w:rPr>
      </w:pPr>
      <w:r w:rsidRPr="006A1619">
        <w:rPr>
          <w:rFonts w:ascii="Arial" w:hAnsi="Arial" w:cs="Arial"/>
          <w:sz w:val="20"/>
          <w:szCs w:val="20"/>
        </w:rPr>
        <w:t xml:space="preserve">Three awards were also presented to local students for outstanding work. The Connections Award, a $500 cash prize presented to the entry making the best connections between past and present through balanced interpretation and analysis of their chosen source, was given to Anna Lipari and Sarah </w:t>
      </w:r>
      <w:proofErr w:type="spellStart"/>
      <w:r w:rsidRPr="006A1619">
        <w:rPr>
          <w:rFonts w:ascii="Arial" w:hAnsi="Arial" w:cs="Arial"/>
          <w:sz w:val="20"/>
          <w:szCs w:val="20"/>
        </w:rPr>
        <w:t>Meilinger</w:t>
      </w:r>
      <w:proofErr w:type="spellEnd"/>
      <w:r w:rsidRPr="006A1619">
        <w:rPr>
          <w:rFonts w:ascii="Arial" w:hAnsi="Arial" w:cs="Arial"/>
          <w:sz w:val="20"/>
          <w:szCs w:val="20"/>
        </w:rPr>
        <w:t xml:space="preserve"> from ACCESS Academy in Portland for their documentary </w:t>
      </w:r>
      <w:r w:rsidRPr="006A1619">
        <w:rPr>
          <w:rFonts w:ascii="Arial" w:hAnsi="Arial" w:cs="Arial"/>
          <w:i/>
          <w:iCs/>
          <w:sz w:val="20"/>
          <w:szCs w:val="20"/>
        </w:rPr>
        <w:t>Marian Anderson’s Lincoln Memorial Concert of 1939.</w:t>
      </w:r>
      <w:r w:rsidRPr="006A1619">
        <w:rPr>
          <w:rFonts w:ascii="Arial" w:hAnsi="Arial" w:cs="Arial"/>
          <w:sz w:val="20"/>
          <w:szCs w:val="20"/>
        </w:rPr>
        <w:t xml:space="preserve"> The Oregon History Award, a $500 award for the entry using the most thorough and creative sources from Oregon history, including sources from the Oregon Historical Society Research Library, was presented to Taylor Rockwell from Patton Middle School in McMinnville for his exhibit titled </w:t>
      </w:r>
      <w:r w:rsidRPr="006A1619">
        <w:rPr>
          <w:rFonts w:ascii="Arial" w:hAnsi="Arial" w:cs="Arial"/>
          <w:i/>
          <w:iCs/>
          <w:sz w:val="20"/>
          <w:szCs w:val="20"/>
        </w:rPr>
        <w:t>A Flood in Awe.</w:t>
      </w:r>
    </w:p>
    <w:p w:rsidR="006A1619" w:rsidRPr="006A1619" w:rsidRDefault="006A1619" w:rsidP="00140122">
      <w:pPr>
        <w:ind w:left="360" w:firstLine="720"/>
        <w:rPr>
          <w:rFonts w:ascii="Arial" w:hAnsi="Arial" w:cs="Arial"/>
          <w:sz w:val="20"/>
          <w:szCs w:val="20"/>
        </w:rPr>
      </w:pPr>
      <w:r w:rsidRPr="006A1619">
        <w:rPr>
          <w:rFonts w:ascii="Arial" w:hAnsi="Arial" w:cs="Arial"/>
          <w:sz w:val="20"/>
          <w:szCs w:val="20"/>
        </w:rPr>
        <w:t xml:space="preserve">One project is awarded Best Entry at Oregon History Day, and all members of the project group receive round-trip air fare to Washington, D.C. for the Kenneth E. Behring National History Day Contest, which will take place at the University of Maryland at College Park campus June 14-18, 2015. This year, </w:t>
      </w:r>
      <w:proofErr w:type="spellStart"/>
      <w:r w:rsidRPr="006A1619">
        <w:rPr>
          <w:rFonts w:ascii="Arial" w:hAnsi="Arial" w:cs="Arial"/>
          <w:sz w:val="20"/>
          <w:szCs w:val="20"/>
        </w:rPr>
        <w:t>Bradey</w:t>
      </w:r>
      <w:proofErr w:type="spellEnd"/>
      <w:r w:rsidRPr="006A1619">
        <w:rPr>
          <w:rFonts w:ascii="Arial" w:hAnsi="Arial" w:cs="Arial"/>
          <w:sz w:val="20"/>
          <w:szCs w:val="20"/>
        </w:rPr>
        <w:t xml:space="preserve"> Cope and Paden </w:t>
      </w:r>
      <w:proofErr w:type="spellStart"/>
      <w:r w:rsidRPr="006A1619">
        <w:rPr>
          <w:rFonts w:ascii="Arial" w:hAnsi="Arial" w:cs="Arial"/>
          <w:sz w:val="20"/>
          <w:szCs w:val="20"/>
        </w:rPr>
        <w:t>Flerchinger</w:t>
      </w:r>
      <w:proofErr w:type="spellEnd"/>
      <w:r w:rsidRPr="006A1619">
        <w:rPr>
          <w:rFonts w:ascii="Arial" w:hAnsi="Arial" w:cs="Arial"/>
          <w:sz w:val="20"/>
          <w:szCs w:val="20"/>
        </w:rPr>
        <w:t xml:space="preserve"> from Helix High School were awarded Best Entry for their documentary titled </w:t>
      </w:r>
      <w:r w:rsidRPr="006A1619">
        <w:rPr>
          <w:rFonts w:ascii="Arial" w:hAnsi="Arial" w:cs="Arial"/>
          <w:i/>
          <w:iCs/>
          <w:sz w:val="20"/>
          <w:szCs w:val="20"/>
        </w:rPr>
        <w:t>Walter W. Waters and the Bonus Army: A Soldier’s Legacy.</w:t>
      </w:r>
      <w:r w:rsidRPr="006A1619">
        <w:rPr>
          <w:rFonts w:ascii="Arial" w:hAnsi="Arial" w:cs="Arial"/>
          <w:sz w:val="20"/>
          <w:szCs w:val="20"/>
        </w:rPr>
        <w:t xml:space="preserve"> </w:t>
      </w:r>
    </w:p>
    <w:p w:rsidR="006A1619" w:rsidRPr="006A1619" w:rsidRDefault="006A1619" w:rsidP="00140122">
      <w:pPr>
        <w:ind w:left="360"/>
        <w:rPr>
          <w:rFonts w:ascii="Arial" w:hAnsi="Arial" w:cs="Arial"/>
          <w:sz w:val="20"/>
          <w:szCs w:val="20"/>
        </w:rPr>
      </w:pPr>
    </w:p>
    <w:p w:rsidR="006A1619" w:rsidRPr="00140122" w:rsidRDefault="00140122" w:rsidP="00140122">
      <w:pPr>
        <w:ind w:left="360"/>
        <w:rPr>
          <w:rFonts w:ascii="Arial" w:hAnsi="Arial" w:cs="Arial"/>
          <w:b/>
          <w:sz w:val="20"/>
          <w:szCs w:val="20"/>
        </w:rPr>
      </w:pPr>
      <w:r>
        <w:rPr>
          <w:rFonts w:ascii="Arial" w:hAnsi="Arial" w:cs="Arial"/>
          <w:b/>
          <w:sz w:val="20"/>
          <w:szCs w:val="20"/>
        </w:rPr>
        <w:lastRenderedPageBreak/>
        <w:t xml:space="preserve">UPCOMING FOR NEXT SCHOOL YEAR: </w:t>
      </w:r>
      <w:r w:rsidR="006A1619" w:rsidRPr="00140122">
        <w:rPr>
          <w:rFonts w:ascii="Arial" w:hAnsi="Arial" w:cs="Arial"/>
          <w:b/>
          <w:sz w:val="20"/>
          <w:szCs w:val="20"/>
        </w:rPr>
        <w:t>Get your tour requests in early!</w:t>
      </w:r>
    </w:p>
    <w:p w:rsidR="006A1619" w:rsidRPr="006A1619" w:rsidRDefault="006A1619" w:rsidP="00140122">
      <w:pPr>
        <w:ind w:left="360" w:firstLine="720"/>
        <w:rPr>
          <w:rFonts w:ascii="Arial" w:hAnsi="Arial" w:cs="Arial"/>
          <w:sz w:val="20"/>
          <w:szCs w:val="20"/>
        </w:rPr>
      </w:pPr>
      <w:r w:rsidRPr="006A1619">
        <w:rPr>
          <w:rFonts w:ascii="Arial" w:hAnsi="Arial" w:cs="Arial"/>
          <w:sz w:val="20"/>
          <w:szCs w:val="20"/>
        </w:rPr>
        <w:t xml:space="preserve">All </w:t>
      </w:r>
      <w:r w:rsidR="00140122">
        <w:rPr>
          <w:rFonts w:ascii="Arial" w:hAnsi="Arial" w:cs="Arial"/>
          <w:sz w:val="20"/>
          <w:szCs w:val="20"/>
        </w:rPr>
        <w:t xml:space="preserve">OHS </w:t>
      </w:r>
      <w:r w:rsidRPr="006A1619">
        <w:rPr>
          <w:rFonts w:ascii="Arial" w:hAnsi="Arial" w:cs="Arial"/>
          <w:sz w:val="20"/>
          <w:szCs w:val="20"/>
        </w:rPr>
        <w:t xml:space="preserve">tours will be aligned to Common Core and tour scripts will be under the Education tab at </w:t>
      </w:r>
      <w:hyperlink r:id="rId35" w:history="1">
        <w:r w:rsidRPr="006A1619">
          <w:rPr>
            <w:rStyle w:val="Hyperlink"/>
            <w:rFonts w:ascii="Arial" w:hAnsi="Arial" w:cs="Arial"/>
            <w:sz w:val="20"/>
            <w:szCs w:val="20"/>
          </w:rPr>
          <w:t>www.ohs.org</w:t>
        </w:r>
      </w:hyperlink>
      <w:r w:rsidRPr="006A1619">
        <w:rPr>
          <w:rFonts w:ascii="Arial" w:hAnsi="Arial" w:cs="Arial"/>
          <w:sz w:val="20"/>
          <w:szCs w:val="20"/>
        </w:rPr>
        <w:t xml:space="preserve"> for you to use as a self-tour.</w:t>
      </w:r>
    </w:p>
    <w:p w:rsidR="006A1619" w:rsidRPr="006A1619" w:rsidRDefault="00140122" w:rsidP="00140122">
      <w:pPr>
        <w:ind w:left="360" w:firstLine="360"/>
        <w:rPr>
          <w:rFonts w:ascii="Arial" w:hAnsi="Arial" w:cs="Arial"/>
          <w:sz w:val="20"/>
          <w:szCs w:val="20"/>
        </w:rPr>
      </w:pPr>
      <w:r>
        <w:rPr>
          <w:rFonts w:ascii="Arial" w:hAnsi="Arial" w:cs="Arial"/>
          <w:sz w:val="20"/>
          <w:szCs w:val="20"/>
        </w:rPr>
        <w:t xml:space="preserve">OHS </w:t>
      </w:r>
      <w:r w:rsidR="006A1619" w:rsidRPr="006A1619">
        <w:rPr>
          <w:rFonts w:ascii="Arial" w:hAnsi="Arial" w:cs="Arial"/>
          <w:sz w:val="20"/>
          <w:szCs w:val="20"/>
        </w:rPr>
        <w:t>will begin offering self-tours with iPads for groups who would like this option in lieu of a traditional docent-led tour</w:t>
      </w:r>
      <w:r>
        <w:rPr>
          <w:rFonts w:ascii="Arial" w:hAnsi="Arial" w:cs="Arial"/>
          <w:sz w:val="20"/>
          <w:szCs w:val="20"/>
        </w:rPr>
        <w:t>.</w:t>
      </w:r>
    </w:p>
    <w:p w:rsidR="006A1619" w:rsidRPr="006A1619" w:rsidRDefault="006A1619" w:rsidP="00140122">
      <w:pPr>
        <w:pStyle w:val="ListParagraph"/>
        <w:numPr>
          <w:ilvl w:val="0"/>
          <w:numId w:val="17"/>
        </w:numPr>
        <w:ind w:left="720"/>
        <w:contextualSpacing w:val="0"/>
        <w:rPr>
          <w:rFonts w:ascii="Arial" w:hAnsi="Arial" w:cs="Arial"/>
          <w:sz w:val="20"/>
          <w:szCs w:val="20"/>
        </w:rPr>
      </w:pPr>
      <w:r w:rsidRPr="006A1619">
        <w:rPr>
          <w:rFonts w:ascii="Arial" w:hAnsi="Arial" w:cs="Arial"/>
          <w:sz w:val="20"/>
          <w:szCs w:val="20"/>
        </w:rPr>
        <w:t>The very popular exhibit on the history of African Americans in Portland from 1940-60 has been extended to October 4</w:t>
      </w:r>
      <w:r w:rsidRPr="006A1619">
        <w:rPr>
          <w:rFonts w:ascii="Arial" w:hAnsi="Arial" w:cs="Arial"/>
          <w:sz w:val="20"/>
          <w:szCs w:val="20"/>
          <w:vertAlign w:val="superscript"/>
        </w:rPr>
        <w:t>th</w:t>
      </w:r>
      <w:r w:rsidR="00140122">
        <w:rPr>
          <w:rFonts w:ascii="Arial" w:hAnsi="Arial" w:cs="Arial"/>
          <w:sz w:val="20"/>
          <w:szCs w:val="20"/>
        </w:rPr>
        <w:t>.</w:t>
      </w:r>
      <w:r w:rsidRPr="006A1619">
        <w:rPr>
          <w:rFonts w:ascii="Arial" w:hAnsi="Arial" w:cs="Arial"/>
          <w:sz w:val="20"/>
          <w:szCs w:val="20"/>
        </w:rPr>
        <w:t xml:space="preserve"> </w:t>
      </w:r>
    </w:p>
    <w:p w:rsidR="00140122" w:rsidRDefault="006A1619" w:rsidP="00140122">
      <w:pPr>
        <w:pStyle w:val="ListParagraph"/>
        <w:numPr>
          <w:ilvl w:val="0"/>
          <w:numId w:val="17"/>
        </w:numPr>
        <w:ind w:left="720"/>
        <w:contextualSpacing w:val="0"/>
        <w:rPr>
          <w:rFonts w:ascii="Arial" w:hAnsi="Arial" w:cs="Arial"/>
          <w:sz w:val="20"/>
          <w:szCs w:val="20"/>
        </w:rPr>
      </w:pPr>
      <w:r w:rsidRPr="006A1619">
        <w:rPr>
          <w:rFonts w:ascii="Arial" w:hAnsi="Arial" w:cs="Arial"/>
          <w:sz w:val="20"/>
          <w:szCs w:val="20"/>
        </w:rPr>
        <w:t>A new exhibit on WWII will open June 26</w:t>
      </w:r>
      <w:r w:rsidRPr="006A1619">
        <w:rPr>
          <w:rFonts w:ascii="Arial" w:hAnsi="Arial" w:cs="Arial"/>
          <w:sz w:val="20"/>
          <w:szCs w:val="20"/>
          <w:vertAlign w:val="superscript"/>
        </w:rPr>
        <w:t>th</w:t>
      </w:r>
      <w:r w:rsidR="00140122">
        <w:rPr>
          <w:rFonts w:ascii="Arial" w:hAnsi="Arial" w:cs="Arial"/>
          <w:sz w:val="20"/>
          <w:szCs w:val="20"/>
        </w:rPr>
        <w:t xml:space="preserve"> and extend through December.</w:t>
      </w:r>
      <w:r w:rsidRPr="006A1619">
        <w:rPr>
          <w:rFonts w:ascii="Arial" w:hAnsi="Arial" w:cs="Arial"/>
          <w:sz w:val="20"/>
          <w:szCs w:val="20"/>
        </w:rPr>
        <w:t xml:space="preserve"> It will be very interactive for all age levels</w:t>
      </w:r>
      <w:r w:rsidR="00140122">
        <w:rPr>
          <w:rFonts w:ascii="Arial" w:hAnsi="Arial" w:cs="Arial"/>
          <w:sz w:val="20"/>
          <w:szCs w:val="20"/>
        </w:rPr>
        <w:t>.</w:t>
      </w:r>
    </w:p>
    <w:p w:rsidR="006A1619" w:rsidRPr="00140122" w:rsidRDefault="006A1619" w:rsidP="00140122">
      <w:pPr>
        <w:pStyle w:val="ListParagraph"/>
        <w:numPr>
          <w:ilvl w:val="0"/>
          <w:numId w:val="17"/>
        </w:numPr>
        <w:ind w:left="720"/>
        <w:contextualSpacing w:val="0"/>
        <w:rPr>
          <w:rFonts w:ascii="Arial" w:hAnsi="Arial" w:cs="Arial"/>
          <w:sz w:val="20"/>
          <w:szCs w:val="20"/>
        </w:rPr>
      </w:pPr>
      <w:r w:rsidRPr="00140122">
        <w:rPr>
          <w:rFonts w:ascii="Arial" w:hAnsi="Arial" w:cs="Arial"/>
          <w:sz w:val="20"/>
          <w:szCs w:val="20"/>
        </w:rPr>
        <w:t xml:space="preserve">A new exhibit, </w:t>
      </w:r>
      <w:r w:rsidRPr="00140122">
        <w:rPr>
          <w:rFonts w:ascii="Arial" w:hAnsi="Arial" w:cs="Arial"/>
          <w:i/>
          <w:iCs/>
          <w:sz w:val="20"/>
          <w:szCs w:val="20"/>
        </w:rPr>
        <w:t>Beyond the Wall</w:t>
      </w:r>
      <w:r w:rsidRPr="00140122">
        <w:rPr>
          <w:rFonts w:ascii="Arial" w:hAnsi="Arial" w:cs="Arial"/>
          <w:sz w:val="20"/>
          <w:szCs w:val="20"/>
        </w:rPr>
        <w:t>, on Chinese history in Portland, will be shown alongside a traveling exhibit from the New York Historical Society and will open in February and extend through the end of the school year</w:t>
      </w:r>
      <w:r w:rsidR="00140122">
        <w:rPr>
          <w:rFonts w:ascii="Arial" w:hAnsi="Arial" w:cs="Arial"/>
          <w:sz w:val="20"/>
          <w:szCs w:val="20"/>
        </w:rPr>
        <w:t>.</w:t>
      </w:r>
    </w:p>
    <w:p w:rsidR="006A1619" w:rsidRDefault="006A1619" w:rsidP="00140122">
      <w:pPr>
        <w:pStyle w:val="NoSpacing"/>
        <w:rPr>
          <w:rFonts w:ascii="Arial" w:hAnsi="Arial" w:cs="Arial"/>
        </w:rPr>
      </w:pPr>
    </w:p>
    <w:p w:rsidR="00D55C1F" w:rsidRPr="002F171F" w:rsidRDefault="00D55C1F" w:rsidP="009232CA">
      <w:pPr>
        <w:pStyle w:val="Heading1"/>
        <w:numPr>
          <w:ilvl w:val="0"/>
          <w:numId w:val="18"/>
        </w:numPr>
      </w:pPr>
      <w:r w:rsidRPr="002F171F">
        <w:t>Graphics on Changing American Attitudes</w:t>
      </w:r>
    </w:p>
    <w:p w:rsidR="00E01DEB" w:rsidRPr="00E01DEB" w:rsidRDefault="00E01DEB" w:rsidP="00E01DEB">
      <w:pPr>
        <w:pStyle w:val="NoSpacing"/>
        <w:ind w:firstLine="720"/>
        <w:rPr>
          <w:rFonts w:ascii="Arial" w:hAnsi="Arial" w:cs="Arial"/>
          <w:sz w:val="20"/>
          <w:szCs w:val="20"/>
        </w:rPr>
      </w:pPr>
      <w:r w:rsidRPr="00E01DEB">
        <w:rPr>
          <w:rFonts w:ascii="Arial" w:hAnsi="Arial" w:cs="Arial"/>
          <w:sz w:val="20"/>
          <w:szCs w:val="20"/>
        </w:rPr>
        <w:t xml:space="preserve">This set of graphics by Alex </w:t>
      </w:r>
      <w:proofErr w:type="spellStart"/>
      <w:r w:rsidRPr="00E01DEB">
        <w:rPr>
          <w:rFonts w:ascii="Arial" w:hAnsi="Arial" w:cs="Arial"/>
          <w:sz w:val="20"/>
          <w:szCs w:val="20"/>
        </w:rPr>
        <w:t>Tribou</w:t>
      </w:r>
      <w:proofErr w:type="spellEnd"/>
      <w:r w:rsidRPr="00E01DEB">
        <w:rPr>
          <w:rFonts w:ascii="Arial" w:hAnsi="Arial" w:cs="Arial"/>
          <w:sz w:val="20"/>
          <w:szCs w:val="20"/>
        </w:rPr>
        <w:t xml:space="preserve"> and Keith Collins in </w:t>
      </w:r>
      <w:r w:rsidRPr="00E01DEB">
        <w:rPr>
          <w:rFonts w:ascii="Arial" w:hAnsi="Arial" w:cs="Arial"/>
          <w:i/>
          <w:sz w:val="20"/>
          <w:szCs w:val="20"/>
        </w:rPr>
        <w:t>Bloomberg Business</w:t>
      </w:r>
      <w:r w:rsidRPr="00E01DEB">
        <w:rPr>
          <w:rFonts w:ascii="Arial" w:hAnsi="Arial" w:cs="Arial"/>
          <w:sz w:val="20"/>
          <w:szCs w:val="20"/>
        </w:rPr>
        <w:t xml:space="preserve"> tracks changing American positions on interracial marriage, prohibition, women’s suffrage, abortion, same-sex marriage, and recreational marijuana: </w:t>
      </w:r>
      <w:hyperlink r:id="rId36" w:history="1">
        <w:r w:rsidRPr="00E01DEB">
          <w:rPr>
            <w:rStyle w:val="Hyperlink"/>
            <w:rFonts w:ascii="Arial" w:hAnsi="Arial" w:cs="Arial"/>
            <w:sz w:val="20"/>
            <w:szCs w:val="20"/>
          </w:rPr>
          <w:t>http://www.bloomberg.com/graphics/2015-pace-of-social-change/</w:t>
        </w:r>
      </w:hyperlink>
      <w:r w:rsidRPr="00E01DEB">
        <w:rPr>
          <w:rFonts w:ascii="Arial" w:hAnsi="Arial" w:cs="Arial"/>
          <w:sz w:val="20"/>
          <w:szCs w:val="20"/>
        </w:rPr>
        <w:t xml:space="preserve"> </w:t>
      </w:r>
    </w:p>
    <w:p w:rsidR="00E01DEB" w:rsidRPr="00E01DEB" w:rsidRDefault="00E01DEB" w:rsidP="00E01DEB">
      <w:pPr>
        <w:pStyle w:val="NoSpacing"/>
        <w:ind w:left="720"/>
        <w:rPr>
          <w:rFonts w:ascii="Arial" w:hAnsi="Arial" w:cs="Arial"/>
          <w:sz w:val="20"/>
          <w:szCs w:val="20"/>
        </w:rPr>
      </w:pPr>
      <w:r w:rsidRPr="00E01DEB">
        <w:rPr>
          <w:rFonts w:ascii="Arial" w:hAnsi="Arial" w:cs="Arial"/>
          <w:sz w:val="20"/>
          <w:szCs w:val="20"/>
        </w:rPr>
        <w:t xml:space="preserve"> “This Is How Fast America Changes Its Mind” by Alex </w:t>
      </w:r>
      <w:proofErr w:type="spellStart"/>
      <w:r w:rsidRPr="00E01DEB">
        <w:rPr>
          <w:rFonts w:ascii="Arial" w:hAnsi="Arial" w:cs="Arial"/>
          <w:sz w:val="20"/>
          <w:szCs w:val="20"/>
        </w:rPr>
        <w:t>Tribou</w:t>
      </w:r>
      <w:proofErr w:type="spellEnd"/>
      <w:r w:rsidRPr="00E01DEB">
        <w:rPr>
          <w:rFonts w:ascii="Arial" w:hAnsi="Arial" w:cs="Arial"/>
          <w:sz w:val="20"/>
          <w:szCs w:val="20"/>
        </w:rPr>
        <w:t xml:space="preserve"> and Keith Collins in </w:t>
      </w:r>
      <w:r w:rsidRPr="00E01DEB">
        <w:rPr>
          <w:rFonts w:ascii="Arial" w:hAnsi="Arial" w:cs="Arial"/>
          <w:i/>
          <w:sz w:val="20"/>
          <w:szCs w:val="20"/>
        </w:rPr>
        <w:t>Bloomberg Business</w:t>
      </w:r>
      <w:r w:rsidRPr="00E01DEB">
        <w:rPr>
          <w:rFonts w:ascii="Arial" w:hAnsi="Arial" w:cs="Arial"/>
          <w:sz w:val="20"/>
          <w:szCs w:val="20"/>
        </w:rPr>
        <w:t xml:space="preserve">, April 26, 2015 </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“See You Next Year!” High School Yearbooks from WWII</w:t>
      </w:r>
    </w:p>
    <w:p w:rsidR="00C40A0C" w:rsidRPr="00C40A0C" w:rsidRDefault="00C40A0C" w:rsidP="00C40A0C">
      <w:pPr>
        <w:pStyle w:val="NoSpacing"/>
        <w:ind w:firstLine="720"/>
        <w:rPr>
          <w:rFonts w:ascii="Arial" w:hAnsi="Arial" w:cs="Arial"/>
          <w:sz w:val="20"/>
          <w:szCs w:val="20"/>
        </w:rPr>
      </w:pPr>
      <w:r w:rsidRPr="00C40A0C">
        <w:rPr>
          <w:rFonts w:ascii="Arial" w:hAnsi="Arial" w:cs="Arial"/>
          <w:sz w:val="20"/>
          <w:szCs w:val="20"/>
        </w:rPr>
        <w:t xml:space="preserve">Since 2010, The National WWII Museum has been collecting yearbooks from around the country for use in the Museum's </w:t>
      </w:r>
      <w:hyperlink r:id="rId37" w:history="1">
        <w:r w:rsidRPr="00C40A0C">
          <w:rPr>
            <w:rStyle w:val="Hyperlink"/>
            <w:rFonts w:ascii="Arial" w:hAnsi="Arial" w:cs="Arial"/>
            <w:color w:val="1F497D"/>
            <w:sz w:val="20"/>
            <w:szCs w:val="20"/>
          </w:rPr>
          <w:t>Red Ball Express</w:t>
        </w:r>
      </w:hyperlink>
      <w:r w:rsidRPr="00C40A0C">
        <w:rPr>
          <w:rFonts w:ascii="Arial" w:hAnsi="Arial" w:cs="Arial"/>
          <w:sz w:val="20"/>
          <w:szCs w:val="20"/>
        </w:rPr>
        <w:t xml:space="preserve"> and </w:t>
      </w:r>
      <w:hyperlink r:id="rId38" w:history="1">
        <w:r w:rsidRPr="00C40A0C">
          <w:rPr>
            <w:rStyle w:val="Hyperlink"/>
            <w:rFonts w:ascii="Arial" w:hAnsi="Arial" w:cs="Arial"/>
            <w:color w:val="1F497D"/>
            <w:sz w:val="20"/>
            <w:szCs w:val="20"/>
          </w:rPr>
          <w:t>Operation Footlocker</w:t>
        </w:r>
      </w:hyperlink>
      <w:r w:rsidRPr="00C40A0C">
        <w:rPr>
          <w:rFonts w:ascii="Arial" w:hAnsi="Arial" w:cs="Arial"/>
          <w:sz w:val="20"/>
          <w:szCs w:val="20"/>
        </w:rPr>
        <w:t xml:space="preserve"> outreach programs. Now, this collection is available free of cost to those students and teachers the Museum can't always reach in person.</w:t>
      </w:r>
    </w:p>
    <w:p w:rsidR="00C40A0C" w:rsidRPr="00C40A0C" w:rsidRDefault="009232CA" w:rsidP="00C40A0C">
      <w:pPr>
        <w:pStyle w:val="NoSpacing"/>
        <w:ind w:firstLine="720"/>
        <w:rPr>
          <w:rFonts w:ascii="Arial" w:hAnsi="Arial" w:cs="Arial"/>
          <w:sz w:val="20"/>
          <w:szCs w:val="20"/>
        </w:rPr>
      </w:pPr>
      <w:hyperlink r:id="rId39" w:history="1">
        <w:r w:rsidR="00C40A0C" w:rsidRPr="00C40A0C">
          <w:rPr>
            <w:rStyle w:val="Hyperlink"/>
            <w:rFonts w:ascii="Arial" w:hAnsi="Arial" w:cs="Arial"/>
            <w:color w:val="1F497D"/>
            <w:sz w:val="20"/>
            <w:szCs w:val="20"/>
          </w:rPr>
          <w:t>See You Next Year!</w:t>
        </w:r>
      </w:hyperlink>
      <w:r w:rsidR="00C40A0C" w:rsidRPr="00C40A0C">
        <w:rPr>
          <w:rFonts w:ascii="Arial" w:hAnsi="Arial" w:cs="Arial"/>
          <w:sz w:val="20"/>
          <w:szCs w:val="20"/>
        </w:rPr>
        <w:t xml:space="preserve"> allows visitors to see the impact that World War II had on the lives of young Americans. Scattered among the photos of varsity football and the homecoming court is the emotional impact of policies like the draft, Japanese American internment, and segregation. These yearbooks highlight the heartache communities experienced as America's young men and women went off to war, many of them bypassing rites of passage like prom and graduation ceremonies in order to join the fight against fascism.</w:t>
      </w:r>
    </w:p>
    <w:p w:rsidR="00E01DEB" w:rsidRDefault="00E01DEB" w:rsidP="00D55C1F">
      <w:pPr>
        <w:pStyle w:val="NoSpacing"/>
        <w:rPr>
          <w:rFonts w:ascii="Arial" w:hAnsi="Arial" w:cs="Arial"/>
        </w:rPr>
      </w:pPr>
    </w:p>
    <w:p w:rsidR="005B5A47" w:rsidRPr="00A82DF2" w:rsidRDefault="005B5A47" w:rsidP="009232CA">
      <w:pPr>
        <w:pStyle w:val="Heading1"/>
        <w:numPr>
          <w:ilvl w:val="0"/>
          <w:numId w:val="18"/>
        </w:numPr>
        <w:rPr>
          <w:rFonts w:eastAsiaTheme="minorHAnsi"/>
        </w:rPr>
      </w:pPr>
      <w:r w:rsidRPr="00A82DF2">
        <w:rPr>
          <w:rFonts w:eastAsiaTheme="minorHAnsi"/>
        </w:rPr>
        <w:t>Veterans National Education Program (V-NEP)</w:t>
      </w:r>
    </w:p>
    <w:p w:rsidR="005B5A47" w:rsidRDefault="005B5A47" w:rsidP="005B5A47">
      <w:pPr>
        <w:ind w:firstLine="720"/>
        <w:rPr>
          <w:rFonts w:ascii="Arial" w:hAnsi="Arial" w:cs="Arial"/>
          <w:color w:val="000000"/>
          <w:sz w:val="20"/>
          <w:szCs w:val="20"/>
        </w:rPr>
      </w:pPr>
      <w:r>
        <w:rPr>
          <w:rStyle w:val="author-211653388"/>
          <w:rFonts w:ascii="Arial" w:hAnsi="Arial" w:cs="Arial"/>
          <w:color w:val="000000"/>
          <w:sz w:val="20"/>
          <w:szCs w:val="20"/>
        </w:rPr>
        <w:t>The concept of V-NEP was founded in 1999 by Governor Tom Ridge</w:t>
      </w:r>
      <w:r w:rsidR="00711F2B">
        <w:rPr>
          <w:rStyle w:val="author-211653388"/>
          <w:rFonts w:ascii="Arial" w:hAnsi="Arial" w:cs="Arial"/>
          <w:color w:val="000000"/>
          <w:sz w:val="20"/>
          <w:szCs w:val="20"/>
        </w:rPr>
        <w:t xml:space="preserve"> of Pennsylvania</w:t>
      </w:r>
      <w:r>
        <w:rPr>
          <w:rStyle w:val="author-211653388"/>
          <w:rFonts w:ascii="Arial" w:hAnsi="Arial" w:cs="Arial"/>
          <w:color w:val="000000"/>
          <w:sz w:val="20"/>
          <w:szCs w:val="20"/>
        </w:rPr>
        <w:t xml:space="preserve"> and Bob McMahon.  V-NEP aspires to enlighten and engage the youth and citizens of our nation by providing historically accurate, relevant educational resources, with a focus on events "as seen through the eyes of veterans." The vision is to have students become more engaged, thoughtful citizens by learning the background and cultures of each country that our veterans have served.</w:t>
      </w:r>
    </w:p>
    <w:p w:rsidR="005B5A47" w:rsidRDefault="005B5A47" w:rsidP="005B5A47">
      <w:pPr>
        <w:ind w:firstLine="720"/>
        <w:rPr>
          <w:rFonts w:ascii="Arial" w:hAnsi="Arial" w:cs="Arial"/>
          <w:color w:val="000000"/>
          <w:sz w:val="20"/>
          <w:szCs w:val="20"/>
        </w:rPr>
      </w:pPr>
      <w:r>
        <w:rPr>
          <w:rStyle w:val="author-211653388"/>
          <w:rFonts w:ascii="Arial" w:hAnsi="Arial" w:cs="Arial"/>
          <w:color w:val="000000"/>
          <w:sz w:val="20"/>
          <w:szCs w:val="20"/>
        </w:rPr>
        <w:t xml:space="preserve">V-NEP is a 501(c)(3) non-profit organization focused on educating </w:t>
      </w:r>
      <w:r>
        <w:rPr>
          <w:rStyle w:val="author-211653388"/>
          <w:rFonts w:ascii="Arial" w:hAnsi="Arial" w:cs="Arial"/>
          <w:i/>
          <w:iCs/>
          <w:color w:val="000000"/>
          <w:sz w:val="20"/>
          <w:szCs w:val="20"/>
        </w:rPr>
        <w:t xml:space="preserve">'America's Students' </w:t>
      </w:r>
      <w:r>
        <w:rPr>
          <w:rStyle w:val="author-211653388"/>
          <w:rFonts w:ascii="Arial" w:hAnsi="Arial" w:cs="Arial"/>
          <w:color w:val="000000"/>
          <w:sz w:val="20"/>
          <w:szCs w:val="20"/>
        </w:rPr>
        <w:t xml:space="preserve">on Modern History and current conflicts by providing free, essential materials that meet state standard requirements. V-NEP recognized a fundamental need for educators to have credible resources for teaching WWII to current day.  </w:t>
      </w:r>
      <w:r w:rsidR="00711F2B">
        <w:rPr>
          <w:rStyle w:val="author-211653388"/>
          <w:rFonts w:ascii="Arial" w:hAnsi="Arial" w:cs="Arial"/>
          <w:color w:val="000000"/>
          <w:sz w:val="20"/>
          <w:szCs w:val="20"/>
        </w:rPr>
        <w:t>The</w:t>
      </w:r>
      <w:r>
        <w:rPr>
          <w:rStyle w:val="author-211653388"/>
          <w:rFonts w:ascii="Arial" w:hAnsi="Arial" w:cs="Arial"/>
          <w:color w:val="000000"/>
          <w:sz w:val="20"/>
          <w:szCs w:val="20"/>
        </w:rPr>
        <w:t xml:space="preserve"> production team had produced 6 engaging films with lesson plans designed to teach the history of our country </w:t>
      </w:r>
      <w:r>
        <w:rPr>
          <w:rStyle w:val="author-211653388"/>
          <w:rFonts w:ascii="Arial" w:hAnsi="Arial" w:cs="Arial"/>
          <w:i/>
          <w:iCs/>
          <w:color w:val="000000"/>
          <w:sz w:val="20"/>
          <w:szCs w:val="20"/>
        </w:rPr>
        <w:t>through the eyes of the veterans who served</w:t>
      </w:r>
      <w:r>
        <w:rPr>
          <w:rStyle w:val="author-211653388"/>
          <w:rFonts w:ascii="Arial" w:hAnsi="Arial" w:cs="Arial"/>
          <w:color w:val="000000"/>
          <w:sz w:val="20"/>
          <w:szCs w:val="20"/>
        </w:rPr>
        <w:t xml:space="preserve">.  In late 2012/ early 2013, </w:t>
      </w:r>
      <w:r w:rsidR="00711F2B">
        <w:rPr>
          <w:rStyle w:val="author-211653388"/>
          <w:rFonts w:ascii="Arial" w:hAnsi="Arial" w:cs="Arial"/>
          <w:color w:val="000000"/>
          <w:sz w:val="20"/>
          <w:szCs w:val="20"/>
        </w:rPr>
        <w:t>V-NEP</w:t>
      </w:r>
      <w:r>
        <w:rPr>
          <w:rStyle w:val="author-211653388"/>
          <w:rFonts w:ascii="Arial" w:hAnsi="Arial" w:cs="Arial"/>
          <w:color w:val="000000"/>
          <w:sz w:val="20"/>
          <w:szCs w:val="20"/>
        </w:rPr>
        <w:t xml:space="preserve"> transitioned </w:t>
      </w:r>
      <w:r w:rsidR="00711F2B">
        <w:rPr>
          <w:rStyle w:val="author-211653388"/>
          <w:rFonts w:ascii="Arial" w:hAnsi="Arial" w:cs="Arial"/>
          <w:color w:val="000000"/>
          <w:sz w:val="20"/>
          <w:szCs w:val="20"/>
        </w:rPr>
        <w:t>the</w:t>
      </w:r>
      <w:r>
        <w:rPr>
          <w:rStyle w:val="author-211653388"/>
          <w:rFonts w:ascii="Arial" w:hAnsi="Arial" w:cs="Arial"/>
          <w:color w:val="000000"/>
          <w:sz w:val="20"/>
          <w:szCs w:val="20"/>
        </w:rPr>
        <w:t xml:space="preserve"> program to a Global Awareness Map. Through the "Map" </w:t>
      </w:r>
      <w:r w:rsidR="00711F2B">
        <w:rPr>
          <w:rStyle w:val="author-211653388"/>
          <w:rFonts w:ascii="Arial" w:hAnsi="Arial" w:cs="Arial"/>
          <w:color w:val="000000"/>
          <w:sz w:val="20"/>
          <w:szCs w:val="20"/>
        </w:rPr>
        <w:t>they</w:t>
      </w:r>
      <w:r>
        <w:rPr>
          <w:rStyle w:val="author-211653388"/>
          <w:rFonts w:ascii="Arial" w:hAnsi="Arial" w:cs="Arial"/>
          <w:color w:val="000000"/>
          <w:sz w:val="20"/>
          <w:szCs w:val="20"/>
        </w:rPr>
        <w:t xml:space="preserve"> present the cultures, geography and history of the 142 countries where the U.S. military serves or has strategic interest. </w:t>
      </w:r>
    </w:p>
    <w:p w:rsidR="005B5A47" w:rsidRDefault="005B5A47" w:rsidP="005B5A47">
      <w:pPr>
        <w:ind w:firstLine="720"/>
        <w:rPr>
          <w:rFonts w:ascii="Arial" w:hAnsi="Arial" w:cs="Arial"/>
          <w:color w:val="000000"/>
          <w:sz w:val="20"/>
          <w:szCs w:val="20"/>
        </w:rPr>
      </w:pPr>
      <w:r>
        <w:rPr>
          <w:rStyle w:val="author-211653388"/>
          <w:rFonts w:ascii="Arial" w:hAnsi="Arial" w:cs="Arial"/>
          <w:color w:val="000000"/>
          <w:sz w:val="20"/>
          <w:szCs w:val="20"/>
        </w:rPr>
        <w:t xml:space="preserve">Each month, </w:t>
      </w:r>
      <w:r w:rsidR="00711F2B">
        <w:rPr>
          <w:rStyle w:val="author-211653388"/>
          <w:rFonts w:ascii="Arial" w:hAnsi="Arial" w:cs="Arial"/>
          <w:color w:val="000000"/>
          <w:sz w:val="20"/>
          <w:szCs w:val="20"/>
        </w:rPr>
        <w:t>V-NEP</w:t>
      </w:r>
      <w:r>
        <w:rPr>
          <w:rStyle w:val="author-211653388"/>
          <w:rFonts w:ascii="Arial" w:hAnsi="Arial" w:cs="Arial"/>
          <w:color w:val="000000"/>
          <w:sz w:val="20"/>
          <w:szCs w:val="20"/>
        </w:rPr>
        <w:t xml:space="preserve"> add</w:t>
      </w:r>
      <w:r w:rsidR="00711F2B">
        <w:rPr>
          <w:rStyle w:val="author-211653388"/>
          <w:rFonts w:ascii="Arial" w:hAnsi="Arial" w:cs="Arial"/>
          <w:color w:val="000000"/>
          <w:sz w:val="20"/>
          <w:szCs w:val="20"/>
        </w:rPr>
        <w:t>s</w:t>
      </w:r>
      <w:r>
        <w:rPr>
          <w:rStyle w:val="author-211653388"/>
          <w:rFonts w:ascii="Arial" w:hAnsi="Arial" w:cs="Arial"/>
          <w:color w:val="000000"/>
          <w:sz w:val="20"/>
          <w:szCs w:val="20"/>
        </w:rPr>
        <w:t xml:space="preserve"> new, engaging and highly-visual film clips with experts who explain the significance of key geo-political events around the world.  Currently, </w:t>
      </w:r>
      <w:r w:rsidR="00711F2B">
        <w:rPr>
          <w:rStyle w:val="author-211653388"/>
          <w:rFonts w:ascii="Arial" w:hAnsi="Arial" w:cs="Arial"/>
          <w:color w:val="000000"/>
          <w:sz w:val="20"/>
          <w:szCs w:val="20"/>
        </w:rPr>
        <w:t>they</w:t>
      </w:r>
      <w:r>
        <w:rPr>
          <w:rStyle w:val="author-211653388"/>
          <w:rFonts w:ascii="Arial" w:hAnsi="Arial" w:cs="Arial"/>
          <w:color w:val="000000"/>
          <w:sz w:val="20"/>
          <w:szCs w:val="20"/>
        </w:rPr>
        <w:t xml:space="preserve"> have written materials for </w:t>
      </w:r>
      <w:r>
        <w:rPr>
          <w:rStyle w:val="author-211653388"/>
          <w:rFonts w:ascii="Arial" w:hAnsi="Arial" w:cs="Arial"/>
          <w:color w:val="000000"/>
          <w:sz w:val="20"/>
          <w:szCs w:val="20"/>
        </w:rPr>
        <w:lastRenderedPageBreak/>
        <w:t xml:space="preserve">countries on </w:t>
      </w:r>
      <w:r w:rsidR="00711F2B">
        <w:rPr>
          <w:rStyle w:val="author-211653388"/>
          <w:rFonts w:ascii="Arial" w:hAnsi="Arial" w:cs="Arial"/>
          <w:color w:val="000000"/>
          <w:sz w:val="20"/>
          <w:szCs w:val="20"/>
        </w:rPr>
        <w:t>the</w:t>
      </w:r>
      <w:r>
        <w:rPr>
          <w:rStyle w:val="author-211653388"/>
          <w:rFonts w:ascii="Arial" w:hAnsi="Arial" w:cs="Arial"/>
          <w:color w:val="000000"/>
          <w:sz w:val="20"/>
          <w:szCs w:val="20"/>
        </w:rPr>
        <w:t xml:space="preserve"> Global Map, as well as 500 short video clips on 35 of the countries.  Accompanying classroom discussion points are also available on 'hot spot' countries/ topics.  The Veterans National Education Program plans to continue populating all 142 countries on the Global Map moving forward. The Global Map and highlights of content V-NEP has added this year includes Iran, Yemen, Nigeria, ISIS. </w:t>
      </w:r>
      <w:r>
        <w:rPr>
          <w:rStyle w:val="apple-style-span"/>
          <w:rFonts w:ascii="Arial" w:hAnsi="Arial" w:cs="Arial"/>
          <w:b/>
          <w:bCs/>
          <w:i/>
          <w:iCs/>
          <w:color w:val="000000"/>
          <w:sz w:val="20"/>
          <w:szCs w:val="20"/>
        </w:rPr>
        <w:t xml:space="preserve">Up next: </w:t>
      </w:r>
      <w:r>
        <w:rPr>
          <w:rStyle w:val="author-211653388"/>
          <w:rFonts w:ascii="Arial" w:hAnsi="Arial" w:cs="Arial"/>
          <w:color w:val="000000"/>
          <w:sz w:val="20"/>
          <w:szCs w:val="20"/>
        </w:rPr>
        <w:t>The Republic of Georgia and Ethiopia.</w:t>
      </w:r>
    </w:p>
    <w:p w:rsidR="005B5A47" w:rsidRPr="005B5A47" w:rsidRDefault="005B5A47" w:rsidP="005B5A47">
      <w:pPr>
        <w:ind w:firstLine="720"/>
        <w:rPr>
          <w:rFonts w:ascii="Arial" w:hAnsi="Arial" w:cs="Arial"/>
          <w:color w:val="000000"/>
          <w:sz w:val="20"/>
          <w:szCs w:val="20"/>
        </w:rPr>
      </w:pPr>
      <w:r>
        <w:rPr>
          <w:rStyle w:val="author-211653388"/>
          <w:rFonts w:ascii="Arial" w:hAnsi="Arial" w:cs="Arial"/>
          <w:iCs/>
          <w:color w:val="000000"/>
          <w:sz w:val="20"/>
          <w:szCs w:val="20"/>
        </w:rPr>
        <w:t>You are invited</w:t>
      </w:r>
      <w:r w:rsidRPr="005B5A47">
        <w:rPr>
          <w:rStyle w:val="author-211653388"/>
          <w:rFonts w:ascii="Arial" w:hAnsi="Arial" w:cs="Arial"/>
          <w:iCs/>
          <w:color w:val="000000"/>
          <w:sz w:val="20"/>
          <w:szCs w:val="20"/>
        </w:rPr>
        <w:t xml:space="preserve"> to visit </w:t>
      </w:r>
      <w:hyperlink r:id="rId40" w:tgtFrame="_blank" w:history="1">
        <w:r w:rsidRPr="005B5A47">
          <w:rPr>
            <w:rStyle w:val="Hyperlink"/>
            <w:rFonts w:ascii="Arial" w:hAnsi="Arial" w:cs="Arial"/>
            <w:iCs/>
            <w:sz w:val="20"/>
            <w:szCs w:val="20"/>
          </w:rPr>
          <w:t>http://v-nep.org</w:t>
        </w:r>
      </w:hyperlink>
      <w:r w:rsidRPr="005B5A47">
        <w:rPr>
          <w:rStyle w:val="author-211653388"/>
          <w:rFonts w:ascii="Arial" w:hAnsi="Arial" w:cs="Arial"/>
          <w:iCs/>
          <w:color w:val="000000"/>
          <w:sz w:val="20"/>
          <w:szCs w:val="20"/>
        </w:rPr>
        <w:t xml:space="preserve"> and </w:t>
      </w:r>
      <w:hyperlink r:id="rId41" w:tgtFrame="_blank" w:history="1">
        <w:r w:rsidRPr="005B5A47">
          <w:rPr>
            <w:rStyle w:val="Hyperlink"/>
            <w:rFonts w:ascii="Arial" w:hAnsi="Arial" w:cs="Arial"/>
            <w:iCs/>
            <w:sz w:val="20"/>
            <w:szCs w:val="20"/>
          </w:rPr>
          <w:t>http://globalawarenessmap.org</w:t>
        </w:r>
      </w:hyperlink>
      <w:r w:rsidRPr="005B5A47">
        <w:rPr>
          <w:rStyle w:val="author-211653388"/>
          <w:rFonts w:ascii="Arial" w:hAnsi="Arial" w:cs="Arial"/>
          <w:color w:val="000000"/>
          <w:sz w:val="20"/>
          <w:szCs w:val="20"/>
        </w:rPr>
        <w:t xml:space="preserve"> </w:t>
      </w:r>
      <w:r w:rsidRPr="005B5A47">
        <w:rPr>
          <w:rStyle w:val="author-211653388"/>
          <w:rFonts w:ascii="Arial" w:hAnsi="Arial" w:cs="Arial"/>
          <w:iCs/>
          <w:color w:val="000000"/>
          <w:sz w:val="20"/>
          <w:szCs w:val="20"/>
        </w:rPr>
        <w:t>to see additional films and features.</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NCSS Professional Learning Opportunities</w:t>
      </w:r>
    </w:p>
    <w:p w:rsidR="009A3C3E" w:rsidRPr="009A3C3E" w:rsidRDefault="009A3C3E" w:rsidP="00A82DF2">
      <w:pPr>
        <w:pStyle w:val="NoSpacing"/>
        <w:ind w:left="360"/>
        <w:rPr>
          <w:rFonts w:ascii="Arial" w:hAnsi="Arial" w:cs="Arial"/>
          <w:b/>
          <w:sz w:val="20"/>
          <w:szCs w:val="20"/>
        </w:rPr>
      </w:pPr>
      <w:r w:rsidRPr="009A3C3E">
        <w:rPr>
          <w:rFonts w:ascii="Arial" w:hAnsi="Arial" w:cs="Arial"/>
          <w:b/>
          <w:sz w:val="20"/>
          <w:szCs w:val="20"/>
        </w:rPr>
        <w:t>Improving Historical Reading and Writing- MOOC</w:t>
      </w:r>
    </w:p>
    <w:p w:rsidR="009A3C3E" w:rsidRPr="009A3C3E" w:rsidRDefault="009A3C3E" w:rsidP="00A82DF2">
      <w:pPr>
        <w:pStyle w:val="NoSpacing"/>
        <w:ind w:left="360"/>
        <w:rPr>
          <w:rFonts w:ascii="Arial" w:hAnsi="Arial" w:cs="Arial"/>
          <w:b/>
          <w:sz w:val="20"/>
          <w:szCs w:val="20"/>
        </w:rPr>
      </w:pPr>
      <w:r w:rsidRPr="009A3C3E">
        <w:rPr>
          <w:rFonts w:ascii="Arial" w:hAnsi="Arial" w:cs="Arial"/>
          <w:b/>
          <w:sz w:val="20"/>
          <w:szCs w:val="20"/>
        </w:rPr>
        <w:t>June 22- September 9</w:t>
      </w:r>
    </w:p>
    <w:p w:rsidR="009A3C3E" w:rsidRDefault="009A3C3E" w:rsidP="00A82DF2">
      <w:pPr>
        <w:pStyle w:val="NoSpacing"/>
        <w:ind w:left="360" w:firstLine="720"/>
        <w:rPr>
          <w:rFonts w:ascii="Arial" w:hAnsi="Arial" w:cs="Arial"/>
          <w:sz w:val="20"/>
          <w:szCs w:val="20"/>
        </w:rPr>
      </w:pPr>
      <w:r w:rsidRPr="009A3C3E">
        <w:rPr>
          <w:rFonts w:ascii="Arial" w:hAnsi="Arial" w:cs="Arial"/>
          <w:sz w:val="20"/>
          <w:szCs w:val="20"/>
        </w:rPr>
        <w:t>Improving Historical Reading &amp; Writing is a free Massive Online Open Course offered by NCSS through the Canvas Network (</w:t>
      </w:r>
      <w:hyperlink r:id="rId42" w:tooltip="www.canvas.net" w:history="1">
        <w:r w:rsidRPr="009A3C3E">
          <w:rPr>
            <w:rStyle w:val="Hyperlink"/>
            <w:rFonts w:ascii="Arial" w:hAnsi="Arial" w:cs="Arial"/>
            <w:sz w:val="20"/>
            <w:szCs w:val="20"/>
          </w:rPr>
          <w:t>www.canvas.net</w:t>
        </w:r>
      </w:hyperlink>
      <w:r w:rsidRPr="009A3C3E">
        <w:rPr>
          <w:rFonts w:ascii="Arial" w:hAnsi="Arial" w:cs="Arial"/>
          <w:sz w:val="20"/>
          <w:szCs w:val="20"/>
        </w:rPr>
        <w:t>). The course is designed to help history teachers improve their skills in teaching historical reading and writing. The MOOC will be organized into 15 online modules that will be open from June 22 – September 7, 2015. Each module will contain multiple resources, 3-5 short lecture videos, 2-3 readings, 2-4 online discussions and an online quiz. Course participants will be able to choose which modules to participate in and will have flexible deadlines when completing course work. Those who complete the course will receive a grade based on reading and video quizzes and can earn badges and/or certificates of completion. There is also an option to purchase graduate credit from Ashland University for work completed. The course blog is located at</w:t>
      </w:r>
      <w:r>
        <w:rPr>
          <w:rFonts w:ascii="Arial" w:hAnsi="Arial" w:cs="Arial"/>
          <w:sz w:val="20"/>
          <w:szCs w:val="20"/>
        </w:rPr>
        <w:t xml:space="preserve"> </w:t>
      </w:r>
      <w:hyperlink r:id="rId43" w:tooltip="www.historyrewriter.com" w:history="1">
        <w:r w:rsidRPr="009A3C3E">
          <w:rPr>
            <w:rStyle w:val="Hyperlink"/>
            <w:rFonts w:ascii="Arial" w:hAnsi="Arial" w:cs="Arial"/>
            <w:sz w:val="20"/>
            <w:szCs w:val="20"/>
          </w:rPr>
          <w:t>www.historyrewriter.com</w:t>
        </w:r>
      </w:hyperlink>
      <w:r w:rsidRPr="009A3C3E">
        <w:rPr>
          <w:rFonts w:ascii="Arial" w:hAnsi="Arial" w:cs="Arial"/>
          <w:sz w:val="20"/>
          <w:szCs w:val="20"/>
        </w:rPr>
        <w:t xml:space="preserve">. The instructors for this course will be Corbin Moore and Scott Petri. </w:t>
      </w:r>
    </w:p>
    <w:p w:rsidR="009A3C3E" w:rsidRPr="009A3C3E" w:rsidRDefault="009232CA" w:rsidP="00A82DF2">
      <w:pPr>
        <w:pStyle w:val="NoSpacing"/>
        <w:ind w:left="360" w:firstLine="720"/>
        <w:rPr>
          <w:rFonts w:ascii="Arial" w:hAnsi="Arial" w:cs="Arial"/>
          <w:sz w:val="20"/>
          <w:szCs w:val="20"/>
        </w:rPr>
      </w:pPr>
      <w:hyperlink r:id="rId44" w:history="1">
        <w:r w:rsidR="009A3C3E" w:rsidRPr="00DC08C6">
          <w:rPr>
            <w:rStyle w:val="Hyperlink"/>
            <w:rFonts w:ascii="Arial" w:hAnsi="Arial" w:cs="Arial"/>
            <w:sz w:val="20"/>
            <w:szCs w:val="20"/>
          </w:rPr>
          <w:t>http://www.socialstudies.org/professional_development/improving_historical_read</w:t>
        </w:r>
      </w:hyperlink>
      <w:r w:rsidR="009A3C3E">
        <w:rPr>
          <w:rFonts w:ascii="Arial" w:hAnsi="Arial" w:cs="Arial"/>
          <w:sz w:val="20"/>
          <w:szCs w:val="20"/>
        </w:rPr>
        <w:t xml:space="preserve"> </w:t>
      </w:r>
    </w:p>
    <w:p w:rsidR="009A3C3E" w:rsidRPr="009A3C3E" w:rsidRDefault="009A3C3E" w:rsidP="00A82DF2">
      <w:pPr>
        <w:pStyle w:val="NoSpacing"/>
        <w:ind w:left="360"/>
        <w:rPr>
          <w:rFonts w:ascii="Arial" w:hAnsi="Arial" w:cs="Arial"/>
          <w:sz w:val="20"/>
          <w:szCs w:val="20"/>
        </w:rPr>
      </w:pPr>
    </w:p>
    <w:p w:rsidR="009A3C3E" w:rsidRPr="009A3C3E" w:rsidRDefault="009A3C3E" w:rsidP="00A82DF2">
      <w:pPr>
        <w:pStyle w:val="NoSpacing"/>
        <w:ind w:left="360"/>
        <w:rPr>
          <w:rFonts w:ascii="Arial" w:hAnsi="Arial" w:cs="Arial"/>
          <w:b/>
          <w:sz w:val="20"/>
          <w:szCs w:val="20"/>
        </w:rPr>
      </w:pPr>
      <w:r w:rsidRPr="009A3C3E">
        <w:rPr>
          <w:rFonts w:ascii="Arial" w:hAnsi="Arial" w:cs="Arial"/>
          <w:b/>
          <w:sz w:val="20"/>
          <w:szCs w:val="20"/>
        </w:rPr>
        <w:t>Webinar Series: The Reconstruction Amendments: A Constitutional Revolution</w:t>
      </w:r>
    </w:p>
    <w:p w:rsidR="009A3C3E" w:rsidRPr="009A3C3E" w:rsidRDefault="009A3C3E" w:rsidP="00A82DF2">
      <w:pPr>
        <w:pStyle w:val="NoSpacing"/>
        <w:ind w:left="360"/>
        <w:rPr>
          <w:rFonts w:ascii="Arial" w:hAnsi="Arial" w:cs="Arial"/>
          <w:b/>
          <w:sz w:val="20"/>
          <w:szCs w:val="20"/>
        </w:rPr>
      </w:pPr>
      <w:r w:rsidRPr="009A3C3E">
        <w:rPr>
          <w:rFonts w:ascii="Arial" w:hAnsi="Arial" w:cs="Arial"/>
          <w:b/>
          <w:sz w:val="20"/>
          <w:szCs w:val="20"/>
        </w:rPr>
        <w:t>Tuesday evenings from July 7 through July 21 6:30 pm - 8:00 pm ET / 3:30 pm - 5:00 pm PT</w:t>
      </w:r>
    </w:p>
    <w:p w:rsidR="00D55C1F" w:rsidRDefault="009A3C3E" w:rsidP="00A82DF2">
      <w:pPr>
        <w:pStyle w:val="NoSpacing"/>
        <w:ind w:left="360" w:firstLine="720"/>
        <w:rPr>
          <w:rFonts w:ascii="Arial" w:hAnsi="Arial" w:cs="Arial"/>
          <w:sz w:val="20"/>
          <w:szCs w:val="20"/>
        </w:rPr>
      </w:pPr>
      <w:r w:rsidRPr="009A3C3E">
        <w:rPr>
          <w:rFonts w:ascii="Arial" w:hAnsi="Arial" w:cs="Arial"/>
          <w:sz w:val="20"/>
          <w:szCs w:val="20"/>
        </w:rPr>
        <w:t>This series of three webinars concerns the 13th, 14th, and 15th Amendments and the change in the Constitution that they represented and did not represent. We will seek to understand these amendments within the Constitution's basic structure to see how they fix problems endemic to the Constitution, while also understanding these amendments in their immediate context as vehicles to bring peace and protection for freedmen at the end of the Civil War. We will look at the layers of context and the immediate effects of these amendments--and also why they failed to secure their goals in the years immediately following the Civil War.</w:t>
      </w:r>
    </w:p>
    <w:p w:rsidR="009A3C3E" w:rsidRPr="009A3C3E" w:rsidRDefault="009232CA" w:rsidP="00A82DF2">
      <w:pPr>
        <w:pStyle w:val="NoSpacing"/>
        <w:ind w:left="360" w:firstLine="720"/>
        <w:rPr>
          <w:rFonts w:ascii="Arial" w:hAnsi="Arial" w:cs="Arial"/>
          <w:sz w:val="20"/>
          <w:szCs w:val="20"/>
        </w:rPr>
      </w:pPr>
      <w:hyperlink r:id="rId45" w:history="1">
        <w:r w:rsidR="009A3C3E" w:rsidRPr="00DC08C6">
          <w:rPr>
            <w:rStyle w:val="Hyperlink"/>
            <w:rFonts w:ascii="Arial" w:hAnsi="Arial" w:cs="Arial"/>
            <w:sz w:val="20"/>
            <w:szCs w:val="20"/>
          </w:rPr>
          <w:t>http://www.socialstudies.org/professional_learning/webinar_series_the_reconst</w:t>
        </w:r>
      </w:hyperlink>
      <w:r w:rsidR="009A3C3E">
        <w:rPr>
          <w:rFonts w:ascii="Arial" w:hAnsi="Arial" w:cs="Arial"/>
          <w:sz w:val="20"/>
          <w:szCs w:val="20"/>
        </w:rPr>
        <w:t xml:space="preserve"> </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Asia Society Global Learning Newsletter Grants and Opportunities</w:t>
      </w:r>
    </w:p>
    <w:p w:rsidR="009A3C3E" w:rsidRPr="009A3C3E" w:rsidRDefault="009A3C3E" w:rsidP="00A82DF2">
      <w:pPr>
        <w:pStyle w:val="NoSpacing"/>
        <w:ind w:left="360"/>
        <w:rPr>
          <w:rFonts w:ascii="Arial" w:hAnsi="Arial" w:cs="Arial"/>
          <w:b/>
          <w:color w:val="202020"/>
          <w:sz w:val="20"/>
          <w:szCs w:val="20"/>
        </w:rPr>
      </w:pPr>
      <w:r w:rsidRPr="009A3C3E">
        <w:rPr>
          <w:rFonts w:ascii="Arial" w:hAnsi="Arial" w:cs="Arial"/>
          <w:b/>
          <w:sz w:val="20"/>
          <w:szCs w:val="20"/>
        </w:rPr>
        <w:t>For Teachers/Administrators</w:t>
      </w:r>
    </w:p>
    <w:p w:rsidR="009A3C3E" w:rsidRPr="009A3C3E" w:rsidRDefault="009A3C3E" w:rsidP="00A82DF2">
      <w:pPr>
        <w:pStyle w:val="NoSpacing"/>
        <w:numPr>
          <w:ilvl w:val="0"/>
          <w:numId w:val="9"/>
        </w:numPr>
        <w:ind w:left="1080"/>
        <w:rPr>
          <w:rFonts w:ascii="Arial" w:hAnsi="Arial" w:cs="Arial"/>
          <w:sz w:val="20"/>
          <w:szCs w:val="20"/>
        </w:rPr>
      </w:pPr>
      <w:r w:rsidRPr="009A3C3E">
        <w:rPr>
          <w:rStyle w:val="Strong"/>
          <w:rFonts w:ascii="Arial" w:hAnsi="Arial" w:cs="Arial"/>
          <w:sz w:val="20"/>
          <w:szCs w:val="20"/>
        </w:rPr>
        <w:t>National High School Journalism Teacher Awards Program</w:t>
      </w:r>
      <w:r>
        <w:rPr>
          <w:rFonts w:ascii="Arial" w:hAnsi="Arial" w:cs="Arial"/>
          <w:sz w:val="20"/>
          <w:szCs w:val="20"/>
        </w:rPr>
        <w:t xml:space="preserve"> </w:t>
      </w:r>
      <w:r w:rsidRPr="009A3C3E">
        <w:rPr>
          <w:rFonts w:ascii="Arial" w:hAnsi="Arial" w:cs="Arial"/>
          <w:sz w:val="20"/>
          <w:szCs w:val="20"/>
        </w:rPr>
        <w:t xml:space="preserve">identifies outstanding high school journalism teachers with at least three years </w:t>
      </w:r>
      <w:r>
        <w:rPr>
          <w:rFonts w:ascii="Arial" w:hAnsi="Arial" w:cs="Arial"/>
          <w:sz w:val="20"/>
          <w:szCs w:val="20"/>
        </w:rPr>
        <w:t xml:space="preserve">of </w:t>
      </w:r>
      <w:r w:rsidRPr="009A3C3E">
        <w:rPr>
          <w:rFonts w:ascii="Arial" w:hAnsi="Arial" w:cs="Arial"/>
          <w:sz w:val="20"/>
          <w:szCs w:val="20"/>
        </w:rPr>
        <w:t>experience. Winners receive expense-paid travel, a laptop computer, and more. A senior student at the winning teacher's school will receive a $1,000 college scholarship to major in </w:t>
      </w:r>
      <w:r w:rsidRPr="009A3C3E">
        <w:rPr>
          <w:rStyle w:val="il"/>
          <w:rFonts w:ascii="Arial" w:hAnsi="Arial" w:cs="Arial"/>
          <w:sz w:val="20"/>
          <w:szCs w:val="20"/>
        </w:rPr>
        <w:t>news</w:t>
      </w:r>
      <w:r w:rsidRPr="009A3C3E">
        <w:rPr>
          <w:rFonts w:ascii="Arial" w:hAnsi="Arial" w:cs="Arial"/>
          <w:sz w:val="20"/>
          <w:szCs w:val="20"/>
        </w:rPr>
        <w:t>-</w:t>
      </w:r>
      <w:r>
        <w:rPr>
          <w:rFonts w:ascii="Arial" w:hAnsi="Arial" w:cs="Arial"/>
          <w:sz w:val="20"/>
          <w:szCs w:val="20"/>
        </w:rPr>
        <w:t xml:space="preserve">editorial journalism. Deadline: </w:t>
      </w:r>
      <w:r w:rsidRPr="009A3C3E">
        <w:rPr>
          <w:rFonts w:ascii="Arial" w:hAnsi="Arial" w:cs="Arial"/>
          <w:b/>
          <w:color w:val="0000FF"/>
          <w:sz w:val="20"/>
          <w:szCs w:val="20"/>
          <w:u w:val="single"/>
        </w:rPr>
        <w:t xml:space="preserve">July  </w:t>
      </w:r>
      <w:hyperlink r:id="rId46" w:tgtFrame="_blank" w:history="1">
        <w:r w:rsidRPr="009A3C3E">
          <w:rPr>
            <w:rStyle w:val="Hyperlink"/>
            <w:rFonts w:ascii="Arial" w:hAnsi="Arial" w:cs="Arial"/>
            <w:b/>
            <w:sz w:val="20"/>
            <w:szCs w:val="20"/>
          </w:rPr>
          <w:t>9</w:t>
        </w:r>
      </w:hyperlink>
      <w:r>
        <w:rPr>
          <w:rFonts w:ascii="Arial" w:hAnsi="Arial" w:cs="Arial"/>
          <w:sz w:val="20"/>
          <w:szCs w:val="20"/>
        </w:rPr>
        <w:t>.</w:t>
      </w:r>
    </w:p>
    <w:p w:rsidR="009A3C3E" w:rsidRPr="009A3C3E" w:rsidRDefault="009A3C3E" w:rsidP="00A82DF2">
      <w:pPr>
        <w:pStyle w:val="NoSpacing"/>
        <w:numPr>
          <w:ilvl w:val="0"/>
          <w:numId w:val="9"/>
        </w:numPr>
        <w:ind w:left="1080"/>
        <w:rPr>
          <w:rFonts w:ascii="Arial" w:hAnsi="Arial" w:cs="Arial"/>
          <w:sz w:val="20"/>
          <w:szCs w:val="20"/>
        </w:rPr>
      </w:pPr>
      <w:r w:rsidRPr="009A3C3E">
        <w:rPr>
          <w:rStyle w:val="Strong"/>
          <w:rFonts w:ascii="Arial" w:hAnsi="Arial" w:cs="Arial"/>
          <w:sz w:val="20"/>
          <w:szCs w:val="20"/>
        </w:rPr>
        <w:t>Thomson Reuters Outstanding Information Science Teacher Award</w:t>
      </w:r>
      <w:r w:rsidRPr="009A3C3E">
        <w:rPr>
          <w:rFonts w:ascii="Arial" w:hAnsi="Arial" w:cs="Arial"/>
          <w:sz w:val="20"/>
          <w:szCs w:val="20"/>
        </w:rPr>
        <w:t>: This award recognizes innovative contributions by information science teachers. Prize includes $1,000 in cash and $500 towards travel to the American </w:t>
      </w:r>
      <w:r w:rsidRPr="009A3C3E">
        <w:rPr>
          <w:rStyle w:val="il"/>
          <w:rFonts w:ascii="Arial" w:hAnsi="Arial" w:cs="Arial"/>
          <w:sz w:val="20"/>
          <w:szCs w:val="20"/>
        </w:rPr>
        <w:t>Society</w:t>
      </w:r>
      <w:r w:rsidRPr="009A3C3E">
        <w:rPr>
          <w:rFonts w:ascii="Arial" w:hAnsi="Arial" w:cs="Arial"/>
          <w:sz w:val="20"/>
          <w:szCs w:val="20"/>
        </w:rPr>
        <w:t> for Information Science and Technology annual meetin</w:t>
      </w:r>
      <w:r w:rsidR="00CE3B88">
        <w:rPr>
          <w:rFonts w:ascii="Arial" w:hAnsi="Arial" w:cs="Arial"/>
          <w:sz w:val="20"/>
          <w:szCs w:val="20"/>
        </w:rPr>
        <w:t xml:space="preserve">g. Deadline is </w:t>
      </w:r>
      <w:hyperlink r:id="rId47" w:tgtFrame="_blank" w:history="1">
        <w:r w:rsidRPr="00CE3B88">
          <w:rPr>
            <w:rStyle w:val="Hyperlink"/>
            <w:rFonts w:ascii="Arial" w:hAnsi="Arial" w:cs="Arial"/>
            <w:b/>
            <w:sz w:val="20"/>
            <w:szCs w:val="20"/>
          </w:rPr>
          <w:t>A</w:t>
        </w:r>
      </w:hyperlink>
      <w:hyperlink r:id="rId48" w:tgtFrame="_blank" w:history="1">
        <w:r w:rsidRPr="00CE3B88">
          <w:rPr>
            <w:rStyle w:val="Hyperlink"/>
            <w:rFonts w:ascii="Arial" w:hAnsi="Arial" w:cs="Arial"/>
            <w:b/>
            <w:sz w:val="20"/>
            <w:szCs w:val="20"/>
          </w:rPr>
          <w:t>ugust 1</w:t>
        </w:r>
      </w:hyperlink>
      <w:r w:rsidRPr="009A3C3E">
        <w:rPr>
          <w:rFonts w:ascii="Arial" w:hAnsi="Arial" w:cs="Arial"/>
          <w:sz w:val="20"/>
          <w:szCs w:val="20"/>
        </w:rPr>
        <w:t>.</w:t>
      </w:r>
    </w:p>
    <w:p w:rsidR="009A3C3E" w:rsidRPr="009A3C3E" w:rsidRDefault="009A3C3E" w:rsidP="00A82DF2">
      <w:pPr>
        <w:pStyle w:val="NoSpacing"/>
        <w:numPr>
          <w:ilvl w:val="0"/>
          <w:numId w:val="9"/>
        </w:numPr>
        <w:ind w:left="1080"/>
        <w:rPr>
          <w:rFonts w:ascii="Arial" w:hAnsi="Arial" w:cs="Arial"/>
          <w:sz w:val="20"/>
          <w:szCs w:val="20"/>
        </w:rPr>
      </w:pPr>
      <w:r w:rsidRPr="009A3C3E">
        <w:rPr>
          <w:rStyle w:val="Strong"/>
          <w:rFonts w:ascii="Arial" w:hAnsi="Arial" w:cs="Arial"/>
          <w:sz w:val="20"/>
          <w:szCs w:val="20"/>
        </w:rPr>
        <w:t>Japanese Teaching Material Purchase Grant</w:t>
      </w:r>
      <w:r w:rsidRPr="009A3C3E">
        <w:rPr>
          <w:rFonts w:ascii="Arial" w:hAnsi="Arial" w:cs="Arial"/>
          <w:sz w:val="20"/>
          <w:szCs w:val="20"/>
        </w:rPr>
        <w:t>: Educational institutions that wish to purchase teaching materials for their Japanese-language courses may rece</w:t>
      </w:r>
      <w:r w:rsidR="00CE3B88">
        <w:rPr>
          <w:rFonts w:ascii="Arial" w:hAnsi="Arial" w:cs="Arial"/>
          <w:sz w:val="20"/>
          <w:szCs w:val="20"/>
        </w:rPr>
        <w:t xml:space="preserve">ive $1,000 from JFLA. Deadline: </w:t>
      </w:r>
      <w:hyperlink r:id="rId49" w:tgtFrame="_blank" w:history="1">
        <w:r w:rsidRPr="00CE3B88">
          <w:rPr>
            <w:rStyle w:val="abn"/>
            <w:rFonts w:ascii="Arial" w:hAnsi="Arial" w:cs="Arial"/>
            <w:b/>
            <w:color w:val="0000FF"/>
            <w:sz w:val="20"/>
            <w:szCs w:val="20"/>
            <w:u w:val="single"/>
          </w:rPr>
          <w:t>September 15</w:t>
        </w:r>
      </w:hyperlink>
      <w:r w:rsidRPr="009A3C3E">
        <w:rPr>
          <w:rFonts w:ascii="Arial" w:hAnsi="Arial" w:cs="Arial"/>
          <w:sz w:val="20"/>
          <w:szCs w:val="20"/>
        </w:rPr>
        <w:t>.</w:t>
      </w:r>
    </w:p>
    <w:p w:rsidR="009A3C3E" w:rsidRPr="00CE3B88" w:rsidRDefault="00CE3B88" w:rsidP="00A82DF2">
      <w:pPr>
        <w:pStyle w:val="NoSpacing"/>
        <w:numPr>
          <w:ilvl w:val="0"/>
          <w:numId w:val="9"/>
        </w:numPr>
        <w:ind w:left="1080"/>
        <w:rPr>
          <w:rStyle w:val="Strong"/>
          <w:rFonts w:ascii="Arial" w:hAnsi="Arial" w:cs="Arial"/>
          <w:b w:val="0"/>
          <w:bCs w:val="0"/>
          <w:sz w:val="20"/>
          <w:szCs w:val="20"/>
        </w:rPr>
      </w:pPr>
      <w:r>
        <w:rPr>
          <w:rStyle w:val="Strong"/>
          <w:rFonts w:ascii="Arial" w:hAnsi="Arial" w:cs="Arial"/>
          <w:sz w:val="20"/>
          <w:szCs w:val="20"/>
        </w:rPr>
        <w:lastRenderedPageBreak/>
        <w:t xml:space="preserve">Association for </w:t>
      </w:r>
      <w:r w:rsidR="009A3C3E" w:rsidRPr="009A3C3E">
        <w:rPr>
          <w:rStyle w:val="il"/>
          <w:rFonts w:ascii="Arial" w:hAnsi="Arial" w:cs="Arial"/>
          <w:b/>
          <w:bCs/>
          <w:sz w:val="20"/>
          <w:szCs w:val="20"/>
        </w:rPr>
        <w:t>Asian</w:t>
      </w:r>
      <w:r>
        <w:rPr>
          <w:rStyle w:val="Strong"/>
          <w:rFonts w:ascii="Arial" w:hAnsi="Arial" w:cs="Arial"/>
          <w:sz w:val="20"/>
          <w:szCs w:val="20"/>
        </w:rPr>
        <w:t xml:space="preserve"> </w:t>
      </w:r>
      <w:r w:rsidR="009A3C3E" w:rsidRPr="009A3C3E">
        <w:rPr>
          <w:rStyle w:val="Strong"/>
          <w:rFonts w:ascii="Arial" w:hAnsi="Arial" w:cs="Arial"/>
          <w:sz w:val="20"/>
          <w:szCs w:val="20"/>
        </w:rPr>
        <w:t>Studies</w:t>
      </w:r>
      <w:r>
        <w:rPr>
          <w:rFonts w:ascii="Arial" w:hAnsi="Arial" w:cs="Arial"/>
          <w:sz w:val="20"/>
          <w:szCs w:val="20"/>
        </w:rPr>
        <w:t xml:space="preserve"> </w:t>
      </w:r>
      <w:r w:rsidR="009A3C3E" w:rsidRPr="009A3C3E">
        <w:rPr>
          <w:rFonts w:ascii="Arial" w:hAnsi="Arial" w:cs="Arial"/>
          <w:sz w:val="20"/>
          <w:szCs w:val="20"/>
        </w:rPr>
        <w:t>(AAS) invites submissions for the Franklin R. Buchanan Prize awarded annually to recognize an outsta</w:t>
      </w:r>
      <w:r>
        <w:rPr>
          <w:rFonts w:ascii="Arial" w:hAnsi="Arial" w:cs="Arial"/>
          <w:sz w:val="20"/>
          <w:szCs w:val="20"/>
        </w:rPr>
        <w:t xml:space="preserve">nding curriculum publication on </w:t>
      </w:r>
      <w:r w:rsidR="009A3C3E" w:rsidRPr="009A3C3E">
        <w:rPr>
          <w:rStyle w:val="il"/>
          <w:rFonts w:ascii="Arial" w:hAnsi="Arial" w:cs="Arial"/>
          <w:sz w:val="20"/>
          <w:szCs w:val="20"/>
        </w:rPr>
        <w:t>Asia</w:t>
      </w:r>
      <w:r>
        <w:rPr>
          <w:rFonts w:ascii="Arial" w:hAnsi="Arial" w:cs="Arial"/>
          <w:sz w:val="20"/>
          <w:szCs w:val="20"/>
        </w:rPr>
        <w:t xml:space="preserve"> </w:t>
      </w:r>
      <w:r w:rsidR="009A3C3E" w:rsidRPr="009A3C3E">
        <w:rPr>
          <w:rFonts w:ascii="Arial" w:hAnsi="Arial" w:cs="Arial"/>
          <w:sz w:val="20"/>
          <w:szCs w:val="20"/>
        </w:rPr>
        <w:t>designed for any educational level, elementary through university. Deadline:</w:t>
      </w:r>
      <w:r>
        <w:rPr>
          <w:rFonts w:ascii="Arial" w:hAnsi="Arial" w:cs="Arial"/>
          <w:sz w:val="20"/>
          <w:szCs w:val="20"/>
        </w:rPr>
        <w:t xml:space="preserve"> </w:t>
      </w:r>
      <w:r w:rsidRPr="009A3C3E">
        <w:rPr>
          <w:rFonts w:ascii="Arial" w:hAnsi="Arial" w:cs="Arial"/>
          <w:sz w:val="20"/>
          <w:szCs w:val="20"/>
        </w:rPr>
        <w:t xml:space="preserve"> </w:t>
      </w:r>
      <w:hyperlink r:id="rId50" w:tgtFrame="_blank" w:history="1">
        <w:r w:rsidR="009A3C3E" w:rsidRPr="00CE3B88">
          <w:rPr>
            <w:rStyle w:val="Hyperlink"/>
            <w:rFonts w:ascii="Arial" w:hAnsi="Arial" w:cs="Arial"/>
            <w:b/>
            <w:sz w:val="20"/>
            <w:szCs w:val="20"/>
          </w:rPr>
          <w:t>November 1</w:t>
        </w:r>
      </w:hyperlink>
      <w:r>
        <w:rPr>
          <w:rFonts w:ascii="Arial" w:hAnsi="Arial" w:cs="Arial"/>
          <w:sz w:val="20"/>
          <w:szCs w:val="20"/>
        </w:rPr>
        <w:t>.</w:t>
      </w:r>
    </w:p>
    <w:p w:rsidR="009A3C3E" w:rsidRPr="009A3C3E" w:rsidRDefault="009A3C3E" w:rsidP="00A82DF2">
      <w:pPr>
        <w:pStyle w:val="NoSpacing"/>
        <w:ind w:left="360"/>
        <w:rPr>
          <w:rFonts w:ascii="Arial" w:hAnsi="Arial" w:cs="Arial"/>
          <w:sz w:val="20"/>
          <w:szCs w:val="20"/>
        </w:rPr>
      </w:pPr>
      <w:r w:rsidRPr="009A3C3E">
        <w:rPr>
          <w:rStyle w:val="Strong"/>
          <w:rFonts w:ascii="Arial" w:eastAsia="Times New Roman" w:hAnsi="Arial" w:cs="Arial"/>
          <w:bCs w:val="0"/>
          <w:sz w:val="20"/>
          <w:szCs w:val="20"/>
        </w:rPr>
        <w:t>For Students</w:t>
      </w:r>
    </w:p>
    <w:p w:rsidR="009A3C3E" w:rsidRPr="009A3C3E" w:rsidRDefault="00CE3B88" w:rsidP="00A82DF2">
      <w:pPr>
        <w:pStyle w:val="NoSpacing"/>
        <w:numPr>
          <w:ilvl w:val="0"/>
          <w:numId w:val="8"/>
        </w:numPr>
        <w:ind w:left="1080"/>
        <w:rPr>
          <w:rFonts w:ascii="Arial" w:hAnsi="Arial" w:cs="Arial"/>
          <w:sz w:val="20"/>
          <w:szCs w:val="20"/>
        </w:rPr>
      </w:pPr>
      <w:r>
        <w:rPr>
          <w:rStyle w:val="Strong"/>
          <w:rFonts w:ascii="Arial" w:hAnsi="Arial" w:cs="Arial"/>
          <w:sz w:val="20"/>
          <w:szCs w:val="20"/>
        </w:rPr>
        <w:t xml:space="preserve">2015 </w:t>
      </w:r>
      <w:proofErr w:type="spellStart"/>
      <w:r w:rsidR="009A3C3E" w:rsidRPr="009A3C3E">
        <w:rPr>
          <w:rStyle w:val="Strong"/>
          <w:rFonts w:ascii="Arial" w:hAnsi="Arial" w:cs="Arial"/>
          <w:sz w:val="20"/>
          <w:szCs w:val="20"/>
        </w:rPr>
        <w:t>Goi</w:t>
      </w:r>
      <w:proofErr w:type="spellEnd"/>
      <w:r w:rsidR="009A3C3E" w:rsidRPr="009A3C3E">
        <w:rPr>
          <w:rStyle w:val="Strong"/>
          <w:rFonts w:ascii="Arial" w:hAnsi="Arial" w:cs="Arial"/>
          <w:sz w:val="20"/>
          <w:szCs w:val="20"/>
        </w:rPr>
        <w:t xml:space="preserve"> Peace Foundation</w:t>
      </w:r>
      <w:r w:rsidR="009A3C3E" w:rsidRPr="009A3C3E">
        <w:rPr>
          <w:rFonts w:ascii="Arial" w:hAnsi="Arial" w:cs="Arial"/>
          <w:sz w:val="20"/>
          <w:szCs w:val="20"/>
        </w:rPr>
        <w:t xml:space="preserve">: Take part in the UNESCO International Essay Contest for Young People and write on the theme "building peace in our hearts and minds." Winners will receive a cash </w:t>
      </w:r>
      <w:r>
        <w:rPr>
          <w:rFonts w:ascii="Arial" w:hAnsi="Arial" w:cs="Arial"/>
          <w:sz w:val="20"/>
          <w:szCs w:val="20"/>
        </w:rPr>
        <w:t xml:space="preserve">prize plus a trip to Japan. Due </w:t>
      </w:r>
      <w:hyperlink r:id="rId51" w:tgtFrame="_blank" w:history="1">
        <w:r w:rsidR="009A3C3E" w:rsidRPr="00CE3B88">
          <w:rPr>
            <w:rStyle w:val="abn"/>
            <w:rFonts w:ascii="Arial" w:hAnsi="Arial" w:cs="Arial"/>
            <w:b/>
            <w:color w:val="0000FF"/>
            <w:sz w:val="20"/>
            <w:szCs w:val="20"/>
            <w:u w:val="single"/>
          </w:rPr>
          <w:t>June 15</w:t>
        </w:r>
      </w:hyperlink>
      <w:r w:rsidR="009A3C3E" w:rsidRPr="009A3C3E">
        <w:rPr>
          <w:rFonts w:ascii="Arial" w:hAnsi="Arial" w:cs="Arial"/>
          <w:sz w:val="20"/>
          <w:szCs w:val="20"/>
        </w:rPr>
        <w:t>.</w:t>
      </w:r>
    </w:p>
    <w:p w:rsidR="009A3C3E" w:rsidRPr="009A3C3E" w:rsidRDefault="009A3C3E" w:rsidP="00A82DF2">
      <w:pPr>
        <w:pStyle w:val="NoSpacing"/>
        <w:numPr>
          <w:ilvl w:val="0"/>
          <w:numId w:val="8"/>
        </w:numPr>
        <w:ind w:left="1080"/>
        <w:rPr>
          <w:rFonts w:ascii="Arial" w:hAnsi="Arial" w:cs="Arial"/>
          <w:sz w:val="20"/>
          <w:szCs w:val="20"/>
        </w:rPr>
      </w:pPr>
      <w:r w:rsidRPr="009A3C3E">
        <w:rPr>
          <w:rStyle w:val="Strong"/>
          <w:rFonts w:ascii="Arial" w:hAnsi="Arial" w:cs="Arial"/>
          <w:sz w:val="20"/>
          <w:szCs w:val="20"/>
        </w:rPr>
        <w:t>PLURAL+ Youth Video Festival</w:t>
      </w:r>
      <w:r w:rsidRPr="009A3C3E">
        <w:rPr>
          <w:rFonts w:ascii="Arial" w:hAnsi="Arial" w:cs="Arial"/>
          <w:sz w:val="20"/>
          <w:szCs w:val="20"/>
        </w:rPr>
        <w:t> is a chance to showcase your video</w:t>
      </w:r>
      <w:r w:rsidR="00CE3B88">
        <w:rPr>
          <w:rFonts w:ascii="Arial" w:hAnsi="Arial" w:cs="Arial"/>
          <w:sz w:val="20"/>
          <w:szCs w:val="20"/>
        </w:rPr>
        <w:t>-</w:t>
      </w:r>
      <w:r w:rsidRPr="009A3C3E">
        <w:rPr>
          <w:rFonts w:ascii="Arial" w:hAnsi="Arial" w:cs="Arial"/>
          <w:sz w:val="20"/>
          <w:szCs w:val="20"/>
        </w:rPr>
        <w:t>making skills. This year's themes are migration, diversity, and social inclu</w:t>
      </w:r>
      <w:r w:rsidR="00CE3B88">
        <w:rPr>
          <w:rFonts w:ascii="Arial" w:hAnsi="Arial" w:cs="Arial"/>
          <w:sz w:val="20"/>
          <w:szCs w:val="20"/>
        </w:rPr>
        <w:t>sion. Get your submission in by</w:t>
      </w:r>
      <w:r w:rsidR="00CE3B88" w:rsidRPr="00CE3B88">
        <w:rPr>
          <w:rFonts w:ascii="Arial" w:hAnsi="Arial" w:cs="Arial"/>
          <w:b/>
          <w:color w:val="0000FF"/>
          <w:sz w:val="20"/>
          <w:szCs w:val="20"/>
          <w:u w:val="single"/>
        </w:rPr>
        <w:t xml:space="preserve"> </w:t>
      </w:r>
      <w:r w:rsidRPr="00CE3B88">
        <w:rPr>
          <w:rFonts w:ascii="Arial" w:hAnsi="Arial" w:cs="Arial"/>
          <w:b/>
          <w:color w:val="0000FF"/>
          <w:sz w:val="20"/>
          <w:szCs w:val="20"/>
          <w:u w:val="single"/>
        </w:rPr>
        <w:t>June</w:t>
      </w:r>
      <w:r w:rsidR="00CE3B88" w:rsidRPr="00CE3B88">
        <w:rPr>
          <w:rFonts w:ascii="Arial" w:hAnsi="Arial" w:cs="Arial"/>
          <w:b/>
          <w:color w:val="0000FF"/>
          <w:sz w:val="20"/>
          <w:szCs w:val="20"/>
          <w:u w:val="single"/>
        </w:rPr>
        <w:t xml:space="preserve"> </w:t>
      </w:r>
      <w:hyperlink r:id="rId52" w:tgtFrame="_blank" w:history="1">
        <w:r w:rsidRPr="00CE3B88">
          <w:rPr>
            <w:rStyle w:val="Hyperlink"/>
            <w:rFonts w:ascii="Arial" w:hAnsi="Arial" w:cs="Arial"/>
            <w:b/>
            <w:sz w:val="20"/>
            <w:szCs w:val="20"/>
          </w:rPr>
          <w:t>15</w:t>
        </w:r>
      </w:hyperlink>
      <w:r w:rsidRPr="009A3C3E">
        <w:rPr>
          <w:rFonts w:ascii="Arial" w:hAnsi="Arial" w:cs="Arial"/>
          <w:sz w:val="20"/>
          <w:szCs w:val="20"/>
        </w:rPr>
        <w:t>.</w:t>
      </w:r>
    </w:p>
    <w:p w:rsidR="00D55C1F" w:rsidRDefault="00D55C1F" w:rsidP="00D55C1F">
      <w:pPr>
        <w:pStyle w:val="NoSpacing"/>
        <w:rPr>
          <w:rFonts w:ascii="Arial" w:hAnsi="Arial" w:cs="Arial"/>
        </w:rPr>
      </w:pPr>
    </w:p>
    <w:p w:rsidR="00D55C1F" w:rsidRPr="002F171F" w:rsidRDefault="00D55C1F" w:rsidP="009232CA">
      <w:pPr>
        <w:pStyle w:val="Heading1"/>
        <w:numPr>
          <w:ilvl w:val="0"/>
          <w:numId w:val="18"/>
        </w:numPr>
      </w:pPr>
      <w:r w:rsidRPr="002F171F">
        <w:t>Digital Collections from the National WWII Museum</w:t>
      </w:r>
    </w:p>
    <w:p w:rsidR="00684260" w:rsidRPr="00684260" w:rsidRDefault="00684260" w:rsidP="00684260">
      <w:pPr>
        <w:pStyle w:val="NoSpacing"/>
        <w:ind w:firstLine="360"/>
        <w:rPr>
          <w:rFonts w:ascii="Arial" w:hAnsi="Arial" w:cs="Arial"/>
          <w:sz w:val="20"/>
          <w:szCs w:val="20"/>
        </w:rPr>
      </w:pPr>
      <w:r w:rsidRPr="00684260">
        <w:rPr>
          <w:rFonts w:ascii="Arial" w:hAnsi="Arial" w:cs="Arial"/>
          <w:sz w:val="20"/>
          <w:szCs w:val="20"/>
        </w:rPr>
        <w:t xml:space="preserve">The National WWII Museum is pleased to announce that another 97 oral history interviews have been added to the Digital Collections website at </w:t>
      </w:r>
      <w:hyperlink r:id="rId53" w:history="1">
        <w:r w:rsidRPr="00684260">
          <w:rPr>
            <w:rStyle w:val="Hyperlink"/>
            <w:rFonts w:ascii="Arial" w:hAnsi="Arial" w:cs="Arial"/>
            <w:b/>
            <w:sz w:val="20"/>
            <w:szCs w:val="20"/>
          </w:rPr>
          <w:t>ww2online.org</w:t>
        </w:r>
      </w:hyperlink>
      <w:r w:rsidRPr="00684260">
        <w:rPr>
          <w:rFonts w:ascii="Arial" w:hAnsi="Arial" w:cs="Arial"/>
          <w:sz w:val="20"/>
          <w:szCs w:val="20"/>
        </w:rPr>
        <w:t xml:space="preserve">!  This adds more than 200 hours of annotated and segmented video oral histories that anyone in the world can use for educational and research proposes. The majority of this new release specifically supports D-Day Normandy content, oral histories featured in the </w:t>
      </w:r>
      <w:r w:rsidRPr="00684260">
        <w:rPr>
          <w:rStyle w:val="Emphasis"/>
          <w:rFonts w:ascii="Arial" w:hAnsi="Arial" w:cs="Arial"/>
          <w:color w:val="333333"/>
          <w:sz w:val="20"/>
          <w:szCs w:val="20"/>
        </w:rPr>
        <w:t>Road to Berlin: European Theater Galleries</w:t>
      </w:r>
      <w:r w:rsidRPr="00684260">
        <w:rPr>
          <w:rFonts w:ascii="Arial" w:hAnsi="Arial" w:cs="Arial"/>
          <w:sz w:val="20"/>
          <w:szCs w:val="20"/>
        </w:rPr>
        <w:t xml:space="preserve"> exhibit, and personalities used in the Dog Tag Experience such as:</w:t>
      </w:r>
    </w:p>
    <w:p w:rsidR="00684260" w:rsidRPr="00684260" w:rsidRDefault="009232CA" w:rsidP="00684260">
      <w:pPr>
        <w:pStyle w:val="NoSpacing"/>
        <w:numPr>
          <w:ilvl w:val="0"/>
          <w:numId w:val="11"/>
        </w:numPr>
        <w:rPr>
          <w:rFonts w:ascii="Arial" w:hAnsi="Arial" w:cs="Arial"/>
          <w:sz w:val="20"/>
          <w:szCs w:val="20"/>
        </w:rPr>
      </w:pPr>
      <w:hyperlink r:id="rId54" w:history="1">
        <w:r w:rsidR="00684260" w:rsidRPr="00684260">
          <w:rPr>
            <w:rStyle w:val="Hyperlink"/>
            <w:rFonts w:ascii="Arial" w:hAnsi="Arial" w:cs="Arial"/>
            <w:sz w:val="20"/>
            <w:szCs w:val="20"/>
          </w:rPr>
          <w:t xml:space="preserve">Frank </w:t>
        </w:r>
        <w:proofErr w:type="spellStart"/>
        <w:r w:rsidR="00684260" w:rsidRPr="00684260">
          <w:rPr>
            <w:rStyle w:val="Hyperlink"/>
            <w:rFonts w:ascii="Arial" w:hAnsi="Arial" w:cs="Arial"/>
            <w:sz w:val="20"/>
            <w:szCs w:val="20"/>
          </w:rPr>
          <w:t>Buschmeier</w:t>
        </w:r>
        <w:proofErr w:type="spellEnd"/>
      </w:hyperlink>
      <w:r w:rsidR="00684260" w:rsidRPr="00684260">
        <w:rPr>
          <w:rFonts w:ascii="Arial" w:hAnsi="Arial" w:cs="Arial"/>
          <w:sz w:val="20"/>
          <w:szCs w:val="20"/>
        </w:rPr>
        <w:t xml:space="preserve"> was a waist gunner with the 350th Bombardment Squadron, 100th Bombardment Group, 8th Air Force. He was shot down on his 35th mission over Germany and became a POW of </w:t>
      </w:r>
      <w:proofErr w:type="spellStart"/>
      <w:r w:rsidR="00684260" w:rsidRPr="00684260">
        <w:rPr>
          <w:rFonts w:ascii="Arial" w:hAnsi="Arial" w:cs="Arial"/>
          <w:sz w:val="20"/>
          <w:szCs w:val="20"/>
        </w:rPr>
        <w:t>Stalag</w:t>
      </w:r>
      <w:proofErr w:type="spellEnd"/>
      <w:r w:rsidR="00684260" w:rsidRPr="00684260">
        <w:rPr>
          <w:rFonts w:ascii="Arial" w:hAnsi="Arial" w:cs="Arial"/>
          <w:sz w:val="20"/>
          <w:szCs w:val="20"/>
        </w:rPr>
        <w:t xml:space="preserve"> Luft IV. (Oral history clip featured in </w:t>
      </w:r>
      <w:r w:rsidR="00684260" w:rsidRPr="00684260">
        <w:rPr>
          <w:rStyle w:val="Emphasis"/>
          <w:rFonts w:ascii="Arial" w:hAnsi="Arial" w:cs="Arial"/>
          <w:color w:val="333333"/>
          <w:sz w:val="20"/>
          <w:szCs w:val="20"/>
        </w:rPr>
        <w:t>Road To Berlin</w:t>
      </w:r>
      <w:r w:rsidR="00684260" w:rsidRPr="00684260">
        <w:rPr>
          <w:rFonts w:ascii="Arial" w:hAnsi="Arial" w:cs="Arial"/>
          <w:sz w:val="20"/>
          <w:szCs w:val="20"/>
        </w:rPr>
        <w:t>)</w:t>
      </w:r>
    </w:p>
    <w:p w:rsidR="00684260" w:rsidRPr="00684260" w:rsidRDefault="009232CA" w:rsidP="00684260">
      <w:pPr>
        <w:pStyle w:val="NoSpacing"/>
        <w:numPr>
          <w:ilvl w:val="0"/>
          <w:numId w:val="11"/>
        </w:numPr>
        <w:rPr>
          <w:rFonts w:ascii="Arial" w:hAnsi="Arial" w:cs="Arial"/>
          <w:sz w:val="20"/>
          <w:szCs w:val="20"/>
        </w:rPr>
      </w:pPr>
      <w:hyperlink r:id="rId55" w:history="1">
        <w:r w:rsidR="00684260" w:rsidRPr="00684260">
          <w:rPr>
            <w:rStyle w:val="Hyperlink"/>
            <w:rFonts w:ascii="Arial" w:hAnsi="Arial" w:cs="Arial"/>
            <w:sz w:val="20"/>
            <w:szCs w:val="20"/>
          </w:rPr>
          <w:t xml:space="preserve">Charles </w:t>
        </w:r>
        <w:proofErr w:type="spellStart"/>
        <w:r w:rsidR="00684260" w:rsidRPr="00684260">
          <w:rPr>
            <w:rStyle w:val="Hyperlink"/>
            <w:rFonts w:ascii="Arial" w:hAnsi="Arial" w:cs="Arial"/>
            <w:sz w:val="20"/>
            <w:szCs w:val="20"/>
          </w:rPr>
          <w:t>Scheffel</w:t>
        </w:r>
        <w:proofErr w:type="spellEnd"/>
      </w:hyperlink>
      <w:r w:rsidR="00684260" w:rsidRPr="00684260">
        <w:rPr>
          <w:rFonts w:ascii="Arial" w:hAnsi="Arial" w:cs="Arial"/>
          <w:sz w:val="20"/>
          <w:szCs w:val="20"/>
        </w:rPr>
        <w:t xml:space="preserve"> started the war in North Africa with the British 51st Highland Division and later became a member of the US 39th Infantry Regiment, 9th Infantry Division. He took part in the campaigns in North Africa, Sicily, Normandy, and the Rhineland. He was wounded five times during the war. (Oral history clip featured in </w:t>
      </w:r>
      <w:r w:rsidR="00684260" w:rsidRPr="00684260">
        <w:rPr>
          <w:rStyle w:val="Emphasis"/>
          <w:rFonts w:ascii="Arial" w:hAnsi="Arial" w:cs="Arial"/>
          <w:color w:val="333333"/>
          <w:sz w:val="20"/>
          <w:szCs w:val="20"/>
        </w:rPr>
        <w:t>Road to Berlin</w:t>
      </w:r>
      <w:r w:rsidR="00684260" w:rsidRPr="00684260">
        <w:rPr>
          <w:rFonts w:ascii="Arial" w:hAnsi="Arial" w:cs="Arial"/>
          <w:sz w:val="20"/>
          <w:szCs w:val="20"/>
        </w:rPr>
        <w:t xml:space="preserve"> and Dog Tag Personality)</w:t>
      </w:r>
    </w:p>
    <w:p w:rsidR="00684260" w:rsidRPr="00684260" w:rsidRDefault="009232CA" w:rsidP="00684260">
      <w:pPr>
        <w:pStyle w:val="NoSpacing"/>
        <w:numPr>
          <w:ilvl w:val="0"/>
          <w:numId w:val="11"/>
        </w:numPr>
        <w:rPr>
          <w:rFonts w:ascii="Arial" w:hAnsi="Arial" w:cs="Arial"/>
          <w:sz w:val="20"/>
          <w:szCs w:val="20"/>
        </w:rPr>
      </w:pPr>
      <w:hyperlink r:id="rId56" w:history="1">
        <w:r w:rsidR="00684260" w:rsidRPr="00684260">
          <w:rPr>
            <w:rStyle w:val="Hyperlink"/>
            <w:rFonts w:ascii="Arial" w:hAnsi="Arial" w:cs="Arial"/>
            <w:sz w:val="20"/>
            <w:szCs w:val="20"/>
          </w:rPr>
          <w:t>Geraldine Nyman</w:t>
        </w:r>
      </w:hyperlink>
      <w:r w:rsidR="00684260" w:rsidRPr="00684260">
        <w:rPr>
          <w:rFonts w:ascii="Arial" w:hAnsi="Arial" w:cs="Arial"/>
          <w:sz w:val="20"/>
          <w:szCs w:val="20"/>
        </w:rPr>
        <w:t xml:space="preserve"> was in the first graduation class of WASPs. After completing her training she became responsible for transporting planes to air bases around the United States. (Dog Tag Personality)</w:t>
      </w:r>
    </w:p>
    <w:p w:rsidR="00D55C1F" w:rsidRDefault="00D55C1F">
      <w:pPr>
        <w:pStyle w:val="NoSpacing"/>
        <w:rPr>
          <w:rFonts w:ascii="Arial" w:hAnsi="Arial" w:cs="Arial"/>
        </w:rPr>
      </w:pPr>
    </w:p>
    <w:p w:rsidR="00832857" w:rsidRDefault="00832857" w:rsidP="009232CA">
      <w:pPr>
        <w:pStyle w:val="Heading1"/>
        <w:numPr>
          <w:ilvl w:val="0"/>
          <w:numId w:val="18"/>
        </w:numPr>
      </w:pPr>
      <w:bookmarkStart w:id="0" w:name="_GoBack"/>
      <w:bookmarkEnd w:id="0"/>
      <w:r w:rsidRPr="00824996">
        <w:t>ODE Resources (in every issue)</w:t>
      </w:r>
    </w:p>
    <w:p w:rsidR="00832857" w:rsidRPr="00041E7A" w:rsidRDefault="00832857" w:rsidP="00832857">
      <w:pPr>
        <w:pStyle w:val="NoSpacing"/>
        <w:rPr>
          <w:b/>
          <w:sz w:val="18"/>
          <w:szCs w:val="18"/>
        </w:rPr>
      </w:pPr>
      <w:r w:rsidRPr="00041E7A">
        <w:rPr>
          <w:b/>
          <w:bCs/>
          <w:sz w:val="18"/>
          <w:szCs w:val="18"/>
        </w:rPr>
        <w:t xml:space="preserve">Past editions of </w:t>
      </w:r>
      <w:r w:rsidRPr="00041E7A">
        <w:rPr>
          <w:b/>
          <w:bCs/>
          <w:i/>
          <w:iCs/>
          <w:sz w:val="18"/>
          <w:szCs w:val="18"/>
        </w:rPr>
        <w:t>Social Sciences Teacher Update</w:t>
      </w:r>
      <w:r w:rsidRPr="00041E7A">
        <w:rPr>
          <w:sz w:val="18"/>
          <w:szCs w:val="18"/>
        </w:rPr>
        <w:t xml:space="preserve">: </w:t>
      </w:r>
      <w:hyperlink r:id="rId57" w:history="1">
        <w:r w:rsidRPr="00041E7A">
          <w:rPr>
            <w:rStyle w:val="Hyperlink"/>
            <w:color w:val="000099"/>
            <w:sz w:val="18"/>
            <w:szCs w:val="18"/>
          </w:rPr>
          <w:t>http://www.ode.state.or.us/search/page/?=1707</w:t>
        </w:r>
      </w:hyperlink>
    </w:p>
    <w:p w:rsidR="00832857" w:rsidRPr="00041E7A" w:rsidRDefault="00832857" w:rsidP="00832857">
      <w:pPr>
        <w:pStyle w:val="NoSpacing"/>
        <w:rPr>
          <w:b/>
          <w:sz w:val="18"/>
          <w:szCs w:val="18"/>
        </w:rPr>
      </w:pPr>
      <w:r w:rsidRPr="00041E7A">
        <w:rPr>
          <w:b/>
          <w:bCs/>
          <w:sz w:val="18"/>
          <w:szCs w:val="18"/>
        </w:rPr>
        <w:t>Social Sciences Announcements:</w:t>
      </w:r>
      <w:r w:rsidRPr="00041E7A">
        <w:rPr>
          <w:sz w:val="18"/>
          <w:szCs w:val="18"/>
        </w:rPr>
        <w:t xml:space="preserve"> </w:t>
      </w:r>
      <w:hyperlink r:id="rId58" w:history="1">
        <w:r w:rsidRPr="00041E7A">
          <w:rPr>
            <w:rStyle w:val="Hyperlink"/>
            <w:color w:val="000099"/>
            <w:sz w:val="18"/>
            <w:szCs w:val="18"/>
          </w:rPr>
          <w:t>http://www.ode.state.or.us/search/results/?id=24</w:t>
        </w:r>
      </w:hyperlink>
    </w:p>
    <w:p w:rsidR="00832857" w:rsidRPr="00041E7A" w:rsidRDefault="00832857" w:rsidP="00832857">
      <w:pPr>
        <w:pStyle w:val="NoSpacing"/>
        <w:rPr>
          <w:sz w:val="18"/>
          <w:szCs w:val="18"/>
        </w:rPr>
      </w:pPr>
      <w:r w:rsidRPr="00041E7A">
        <w:rPr>
          <w:b/>
          <w:bCs/>
          <w:sz w:val="18"/>
          <w:szCs w:val="18"/>
        </w:rPr>
        <w:t>Social Sciences Performance Standards:</w:t>
      </w:r>
      <w:r w:rsidRPr="00041E7A">
        <w:rPr>
          <w:b/>
          <w:sz w:val="18"/>
          <w:szCs w:val="18"/>
        </w:rPr>
        <w:t xml:space="preserve"> </w:t>
      </w:r>
      <w:hyperlink r:id="rId59" w:history="1">
        <w:r w:rsidRPr="00041E7A">
          <w:rPr>
            <w:rStyle w:val="Hyperlink"/>
            <w:color w:val="000099"/>
            <w:sz w:val="18"/>
            <w:szCs w:val="18"/>
          </w:rPr>
          <w:t>http://www.ode.state.or.us/search/results/?id=223</w:t>
        </w:r>
      </w:hyperlink>
    </w:p>
    <w:p w:rsidR="00832857" w:rsidRPr="00041E7A" w:rsidRDefault="00832857" w:rsidP="00832857">
      <w:pPr>
        <w:pStyle w:val="NoSpacing"/>
        <w:rPr>
          <w:sz w:val="18"/>
          <w:szCs w:val="18"/>
        </w:rPr>
      </w:pPr>
      <w:r w:rsidRPr="00041E7A">
        <w:rPr>
          <w:b/>
          <w:sz w:val="18"/>
          <w:szCs w:val="18"/>
        </w:rPr>
        <w:t>Current Social Sciences Standards (adopted August 15, 2011):</w:t>
      </w:r>
      <w:r w:rsidRPr="00041E7A">
        <w:rPr>
          <w:sz w:val="18"/>
          <w:szCs w:val="18"/>
        </w:rPr>
        <w:t xml:space="preserve">  </w:t>
      </w:r>
      <w:hyperlink r:id="rId60" w:history="1">
        <w:r w:rsidRPr="00041E7A">
          <w:rPr>
            <w:rStyle w:val="Hyperlink"/>
            <w:color w:val="000099"/>
            <w:sz w:val="18"/>
            <w:szCs w:val="18"/>
          </w:rPr>
          <w:t>http://www.ode.state.or.us/teachlearn/subjects/socialscience/standards/oregon-social-sciences-academic-content-standards.pdf</w:t>
        </w:r>
        <w:r w:rsidRPr="00041E7A">
          <w:rPr>
            <w:rStyle w:val="Hyperlink"/>
            <w:sz w:val="18"/>
            <w:szCs w:val="18"/>
          </w:rPr>
          <w:t>.</w:t>
        </w:r>
      </w:hyperlink>
      <w:r w:rsidRPr="00041E7A">
        <w:rPr>
          <w:sz w:val="18"/>
          <w:szCs w:val="18"/>
        </w:rPr>
        <w:t xml:space="preserve"> </w:t>
      </w:r>
    </w:p>
    <w:p w:rsidR="00832857" w:rsidRPr="00041E7A" w:rsidRDefault="00832857" w:rsidP="00832857">
      <w:pPr>
        <w:pStyle w:val="NoSpacing"/>
        <w:rPr>
          <w:sz w:val="18"/>
          <w:szCs w:val="18"/>
        </w:rPr>
      </w:pPr>
      <w:r w:rsidRPr="00041E7A">
        <w:rPr>
          <w:b/>
          <w:sz w:val="18"/>
          <w:szCs w:val="18"/>
        </w:rPr>
        <w:t>Oregon Social Sciences Standards Crosswalk:</w:t>
      </w:r>
      <w:r w:rsidRPr="00041E7A">
        <w:rPr>
          <w:sz w:val="18"/>
          <w:szCs w:val="18"/>
        </w:rPr>
        <w:t xml:space="preserve"> </w:t>
      </w:r>
      <w:hyperlink r:id="rId61" w:history="1">
        <w:r w:rsidRPr="00041E7A">
          <w:rPr>
            <w:rStyle w:val="Hyperlink"/>
            <w:color w:val="000099"/>
            <w:sz w:val="18"/>
            <w:szCs w:val="18"/>
          </w:rPr>
          <w:t>http://www.ode.state.or.us/teachlearn/subjects/socialscience/standards/oregon-social-sciences-standards-crosswalk-2011.pdf</w:t>
        </w:r>
      </w:hyperlink>
      <w:r w:rsidRPr="00041E7A">
        <w:rPr>
          <w:sz w:val="18"/>
          <w:szCs w:val="18"/>
        </w:rPr>
        <w:t xml:space="preserve"> </w:t>
      </w:r>
    </w:p>
    <w:p w:rsidR="00832857" w:rsidRPr="00041E7A" w:rsidRDefault="00832857" w:rsidP="00832857">
      <w:pPr>
        <w:pStyle w:val="NoSpacing"/>
        <w:rPr>
          <w:b/>
          <w:bCs/>
          <w:color w:val="000000"/>
          <w:sz w:val="18"/>
          <w:szCs w:val="18"/>
        </w:rPr>
      </w:pPr>
      <w:r w:rsidRPr="00041E7A">
        <w:rPr>
          <w:b/>
          <w:bCs/>
          <w:color w:val="000000"/>
          <w:sz w:val="18"/>
          <w:szCs w:val="18"/>
        </w:rPr>
        <w:t>Common Core State Standards for Literacy in Science and Technical Subjects:</w:t>
      </w:r>
    </w:p>
    <w:p w:rsidR="00832857" w:rsidRPr="00041E7A" w:rsidRDefault="009232CA" w:rsidP="00832857">
      <w:pPr>
        <w:pStyle w:val="NoSpacing"/>
        <w:rPr>
          <w:sz w:val="18"/>
          <w:szCs w:val="18"/>
        </w:rPr>
      </w:pPr>
      <w:hyperlink r:id="rId62" w:history="1">
        <w:r w:rsidR="00832857" w:rsidRPr="00041E7A">
          <w:rPr>
            <w:rStyle w:val="Hyperlink"/>
            <w:sz w:val="18"/>
            <w:szCs w:val="18"/>
          </w:rPr>
          <w:t>http://www.ode.state.or.us/teachlearn/real/newspaper/newspaper_section.aspx?subjectcd=ELA</w:t>
        </w:r>
      </w:hyperlink>
      <w:r w:rsidR="00832857" w:rsidRPr="00041E7A">
        <w:rPr>
          <w:sz w:val="18"/>
          <w:szCs w:val="18"/>
        </w:rPr>
        <w:t xml:space="preserve"> </w:t>
      </w:r>
    </w:p>
    <w:p w:rsidR="00832857" w:rsidRPr="00041E7A" w:rsidRDefault="00832857" w:rsidP="00832857">
      <w:pPr>
        <w:pStyle w:val="NoSpacing"/>
        <w:rPr>
          <w:color w:val="0000FF"/>
          <w:sz w:val="18"/>
          <w:szCs w:val="18"/>
        </w:rPr>
      </w:pPr>
      <w:r w:rsidRPr="00041E7A">
        <w:rPr>
          <w:b/>
          <w:sz w:val="18"/>
          <w:szCs w:val="18"/>
        </w:rPr>
        <w:t xml:space="preserve">Oregon Social Sciences Standards Review: </w:t>
      </w:r>
      <w:hyperlink r:id="rId63" w:history="1">
        <w:r w:rsidRPr="00041E7A">
          <w:rPr>
            <w:rStyle w:val="Hyperlink"/>
            <w:color w:val="000099"/>
            <w:sz w:val="18"/>
            <w:szCs w:val="18"/>
          </w:rPr>
          <w:t>http://www.ode.state.or.us/search/page/?=2429</w:t>
        </w:r>
      </w:hyperlink>
      <w:r w:rsidRPr="00041E7A">
        <w:rPr>
          <w:color w:val="0000FF"/>
          <w:sz w:val="18"/>
          <w:szCs w:val="18"/>
        </w:rPr>
        <w:t xml:space="preserve"> </w:t>
      </w:r>
    </w:p>
    <w:p w:rsidR="00832857" w:rsidRPr="00041E7A" w:rsidRDefault="00832857" w:rsidP="00832857">
      <w:pPr>
        <w:pStyle w:val="NoSpacing"/>
        <w:rPr>
          <w:color w:val="0000FF"/>
          <w:sz w:val="18"/>
          <w:szCs w:val="18"/>
        </w:rPr>
      </w:pPr>
      <w:r w:rsidRPr="00041E7A">
        <w:rPr>
          <w:b/>
          <w:bCs/>
          <w:sz w:val="18"/>
          <w:szCs w:val="18"/>
        </w:rPr>
        <w:t>FAQ</w:t>
      </w:r>
      <w:r w:rsidRPr="00041E7A">
        <w:rPr>
          <w:b/>
          <w:sz w:val="18"/>
          <w:szCs w:val="18"/>
        </w:rPr>
        <w:t>:</w:t>
      </w:r>
      <w:r w:rsidRPr="00041E7A">
        <w:rPr>
          <w:sz w:val="18"/>
          <w:szCs w:val="18"/>
        </w:rPr>
        <w:t xml:space="preserve"> </w:t>
      </w:r>
      <w:hyperlink r:id="rId64" w:history="1">
        <w:r w:rsidRPr="00041E7A">
          <w:rPr>
            <w:rStyle w:val="Hyperlink"/>
            <w:color w:val="000099"/>
            <w:sz w:val="18"/>
            <w:szCs w:val="18"/>
          </w:rPr>
          <w:t>http://www.ode.state.or.us/search/page/?id=1808</w:t>
        </w:r>
      </w:hyperlink>
    </w:p>
    <w:p w:rsidR="00832857" w:rsidRPr="00041E7A" w:rsidRDefault="00832857" w:rsidP="00832857">
      <w:pPr>
        <w:pStyle w:val="NoSpacing"/>
        <w:rPr>
          <w:bCs/>
          <w:sz w:val="18"/>
          <w:szCs w:val="18"/>
        </w:rPr>
      </w:pPr>
      <w:r w:rsidRPr="00041E7A">
        <w:rPr>
          <w:b/>
          <w:bCs/>
          <w:sz w:val="18"/>
          <w:szCs w:val="18"/>
        </w:rPr>
        <w:t>Review and Revision of the Oregon Social Sciences Standards information</w:t>
      </w:r>
      <w:r w:rsidRPr="00041E7A">
        <w:rPr>
          <w:bCs/>
          <w:sz w:val="18"/>
          <w:szCs w:val="18"/>
        </w:rPr>
        <w:t>:</w:t>
      </w:r>
      <w:r w:rsidRPr="00041E7A">
        <w:rPr>
          <w:sz w:val="18"/>
          <w:szCs w:val="18"/>
        </w:rPr>
        <w:t xml:space="preserve"> </w:t>
      </w:r>
      <w:hyperlink r:id="rId65" w:history="1">
        <w:r w:rsidRPr="00041E7A">
          <w:rPr>
            <w:rStyle w:val="Hyperlink"/>
            <w:color w:val="000099"/>
            <w:sz w:val="18"/>
            <w:szCs w:val="18"/>
          </w:rPr>
          <w:t>http://www.ode.state.or.us/search/page/?=2429</w:t>
        </w:r>
      </w:hyperlink>
      <w:r w:rsidRPr="00041E7A">
        <w:rPr>
          <w:bCs/>
          <w:sz w:val="18"/>
          <w:szCs w:val="18"/>
        </w:rPr>
        <w:t xml:space="preserve"> </w:t>
      </w:r>
    </w:p>
    <w:p w:rsidR="00832857" w:rsidRPr="00041E7A" w:rsidRDefault="00832857" w:rsidP="00832857">
      <w:pPr>
        <w:pStyle w:val="NoSpacing"/>
        <w:rPr>
          <w:color w:val="0000FF"/>
          <w:sz w:val="18"/>
          <w:szCs w:val="18"/>
        </w:rPr>
      </w:pPr>
      <w:r w:rsidRPr="00041E7A">
        <w:rPr>
          <w:b/>
          <w:bCs/>
          <w:sz w:val="18"/>
          <w:szCs w:val="18"/>
        </w:rPr>
        <w:t>Social Science Analysis Scoring Guide</w:t>
      </w:r>
      <w:r w:rsidRPr="00041E7A">
        <w:rPr>
          <w:b/>
          <w:sz w:val="18"/>
          <w:szCs w:val="18"/>
        </w:rPr>
        <w:t>:</w:t>
      </w:r>
      <w:r w:rsidRPr="00041E7A">
        <w:rPr>
          <w:color w:val="0000FF"/>
          <w:sz w:val="18"/>
          <w:szCs w:val="18"/>
        </w:rPr>
        <w:t xml:space="preserve"> </w:t>
      </w:r>
      <w:hyperlink r:id="rId66" w:history="1">
        <w:r w:rsidRPr="00041E7A">
          <w:rPr>
            <w:rStyle w:val="Hyperlink"/>
            <w:color w:val="000099"/>
            <w:sz w:val="18"/>
            <w:szCs w:val="18"/>
          </w:rPr>
          <w:t>http://www.ode.state.or.us/search/page/?=32</w:t>
        </w:r>
      </w:hyperlink>
    </w:p>
    <w:p w:rsidR="00832857" w:rsidRPr="00041E7A" w:rsidRDefault="00832857" w:rsidP="00832857">
      <w:pPr>
        <w:pStyle w:val="NoSpacing"/>
        <w:rPr>
          <w:b/>
          <w:sz w:val="18"/>
          <w:szCs w:val="18"/>
        </w:rPr>
      </w:pPr>
      <w:r w:rsidRPr="00041E7A">
        <w:rPr>
          <w:b/>
          <w:bCs/>
          <w:sz w:val="18"/>
          <w:szCs w:val="18"/>
        </w:rPr>
        <w:t>State Adopted Instructional Materials for Social Sciences:</w:t>
      </w:r>
    </w:p>
    <w:p w:rsidR="00832857" w:rsidRPr="00041E7A" w:rsidRDefault="00832857" w:rsidP="00832857">
      <w:pPr>
        <w:pStyle w:val="NoSpacing"/>
        <w:rPr>
          <w:b/>
          <w:sz w:val="18"/>
          <w:szCs w:val="18"/>
        </w:rPr>
      </w:pPr>
      <w:r w:rsidRPr="00041E7A">
        <w:rPr>
          <w:b/>
          <w:sz w:val="18"/>
          <w:szCs w:val="18"/>
        </w:rPr>
        <w:t xml:space="preserve">To see the list of adopted materials </w:t>
      </w:r>
      <w:r w:rsidRPr="00041E7A">
        <w:rPr>
          <w:b/>
          <w:sz w:val="18"/>
          <w:szCs w:val="18"/>
          <w:u w:val="single"/>
        </w:rPr>
        <w:t>2012-2018</w:t>
      </w:r>
      <w:r w:rsidRPr="00041E7A">
        <w:rPr>
          <w:b/>
          <w:sz w:val="18"/>
          <w:szCs w:val="18"/>
        </w:rPr>
        <w:t xml:space="preserve">, go to </w:t>
      </w:r>
      <w:hyperlink r:id="rId67" w:history="1">
        <w:r w:rsidRPr="00041E7A">
          <w:rPr>
            <w:rStyle w:val="Hyperlink"/>
            <w:color w:val="000099"/>
            <w:sz w:val="18"/>
            <w:szCs w:val="18"/>
          </w:rPr>
          <w:t>http://www.ode.state.or.us/teachlearn/instructionalmaterials/or-ss-adop-list-2013-10_21_11.pdf.</w:t>
        </w:r>
      </w:hyperlink>
    </w:p>
    <w:p w:rsidR="00832857" w:rsidRPr="00041E7A" w:rsidRDefault="00832857" w:rsidP="00832857">
      <w:pPr>
        <w:pStyle w:val="NoSpacing"/>
        <w:rPr>
          <w:b/>
          <w:sz w:val="18"/>
          <w:szCs w:val="18"/>
        </w:rPr>
      </w:pPr>
      <w:r w:rsidRPr="00041E7A">
        <w:rPr>
          <w:b/>
          <w:sz w:val="18"/>
          <w:szCs w:val="18"/>
        </w:rPr>
        <w:t xml:space="preserve">For publisher representative information </w:t>
      </w:r>
      <w:r w:rsidRPr="00041E7A">
        <w:rPr>
          <w:b/>
          <w:sz w:val="18"/>
          <w:szCs w:val="18"/>
          <w:u w:val="single"/>
        </w:rPr>
        <w:t>2012-2018</w:t>
      </w:r>
      <w:r w:rsidRPr="00041E7A">
        <w:rPr>
          <w:b/>
          <w:sz w:val="18"/>
          <w:szCs w:val="18"/>
        </w:rPr>
        <w:t xml:space="preserve">, go to </w:t>
      </w:r>
      <w:hyperlink r:id="rId68" w:history="1">
        <w:r w:rsidRPr="00041E7A">
          <w:rPr>
            <w:rStyle w:val="Hyperlink"/>
            <w:color w:val="000099"/>
            <w:sz w:val="18"/>
            <w:szCs w:val="18"/>
          </w:rPr>
          <w:t>http://www.ode.state.or.us/teachlearn/instructionalmaterials/reps-contact--soc-sciences-10_21_11.pdf</w:t>
        </w:r>
      </w:hyperlink>
    </w:p>
    <w:p w:rsidR="00832857" w:rsidRPr="00041E7A" w:rsidRDefault="00832857" w:rsidP="00832857">
      <w:pPr>
        <w:pStyle w:val="NoSpacing"/>
        <w:rPr>
          <w:sz w:val="18"/>
          <w:szCs w:val="18"/>
        </w:rPr>
      </w:pPr>
      <w:r w:rsidRPr="00041E7A">
        <w:rPr>
          <w:b/>
          <w:sz w:val="18"/>
          <w:szCs w:val="18"/>
        </w:rPr>
        <w:t>For a list of materials viewing sites</w:t>
      </w:r>
      <w:r w:rsidRPr="00041E7A">
        <w:rPr>
          <w:sz w:val="18"/>
          <w:szCs w:val="18"/>
        </w:rPr>
        <w:t xml:space="preserve">, go to </w:t>
      </w:r>
      <w:hyperlink r:id="rId69" w:history="1">
        <w:r w:rsidRPr="00041E7A">
          <w:rPr>
            <w:rStyle w:val="Hyperlink"/>
            <w:color w:val="000099"/>
            <w:sz w:val="18"/>
            <w:szCs w:val="18"/>
          </w:rPr>
          <w:t>http://www.ode.state.or.us/search/page/?id=1823</w:t>
        </w:r>
      </w:hyperlink>
      <w:r w:rsidRPr="00041E7A">
        <w:rPr>
          <w:sz w:val="18"/>
          <w:szCs w:val="18"/>
        </w:rPr>
        <w:t xml:space="preserve"> </w:t>
      </w:r>
    </w:p>
    <w:p w:rsidR="00832857" w:rsidRPr="00041E7A" w:rsidRDefault="00832857" w:rsidP="00832857">
      <w:pPr>
        <w:pStyle w:val="NoSpacing"/>
        <w:rPr>
          <w:b/>
          <w:sz w:val="18"/>
          <w:szCs w:val="18"/>
          <w:lang w:val="fr-FR"/>
        </w:rPr>
      </w:pPr>
      <w:r w:rsidRPr="00041E7A">
        <w:rPr>
          <w:b/>
          <w:bCs/>
          <w:sz w:val="18"/>
          <w:szCs w:val="18"/>
          <w:lang w:val="fr-FR"/>
        </w:rPr>
        <w:t>ODE Social Sciences web pages</w:t>
      </w:r>
      <w:r w:rsidRPr="00041E7A">
        <w:rPr>
          <w:b/>
          <w:sz w:val="18"/>
          <w:szCs w:val="18"/>
          <w:lang w:val="fr-FR"/>
        </w:rPr>
        <w:t>:</w:t>
      </w:r>
    </w:p>
    <w:p w:rsidR="00832857" w:rsidRPr="00041E7A" w:rsidRDefault="00832857" w:rsidP="00832857">
      <w:pPr>
        <w:pStyle w:val="NoSpacing"/>
        <w:rPr>
          <w:bCs/>
          <w:color w:val="0000FF"/>
          <w:sz w:val="18"/>
          <w:szCs w:val="18"/>
          <w:lang w:val="fr-FR"/>
        </w:rPr>
      </w:pPr>
      <w:r w:rsidRPr="00041E7A">
        <w:rPr>
          <w:b/>
          <w:bCs/>
          <w:sz w:val="18"/>
          <w:szCs w:val="18"/>
          <w:lang w:val="fr-FR"/>
        </w:rPr>
        <w:lastRenderedPageBreak/>
        <w:t>Social Science “landing” page:</w:t>
      </w:r>
      <w:r w:rsidRPr="00041E7A">
        <w:rPr>
          <w:bCs/>
          <w:sz w:val="18"/>
          <w:szCs w:val="18"/>
          <w:lang w:val="fr-FR"/>
        </w:rPr>
        <w:t xml:space="preserve"> </w:t>
      </w:r>
      <w:hyperlink r:id="rId70" w:history="1">
        <w:r w:rsidRPr="00041E7A">
          <w:rPr>
            <w:rStyle w:val="Hyperlink"/>
            <w:color w:val="000099"/>
            <w:sz w:val="18"/>
            <w:szCs w:val="18"/>
            <w:lang w:val="fr-FR"/>
          </w:rPr>
          <w:t>http://www.ode.state.or.us/search/results/?id=24</w:t>
        </w:r>
      </w:hyperlink>
    </w:p>
    <w:p w:rsidR="00832857" w:rsidRPr="00041E7A" w:rsidRDefault="00832857" w:rsidP="00832857">
      <w:pPr>
        <w:pStyle w:val="NoSpacing"/>
        <w:rPr>
          <w:color w:val="0000FF"/>
          <w:sz w:val="18"/>
          <w:szCs w:val="18"/>
          <w:lang w:val="fr-FR"/>
        </w:rPr>
      </w:pPr>
      <w:r w:rsidRPr="00041E7A">
        <w:rPr>
          <w:b/>
          <w:bCs/>
          <w:sz w:val="18"/>
          <w:szCs w:val="18"/>
          <w:lang w:val="fr-FR"/>
        </w:rPr>
        <w:t>Curriculum</w:t>
      </w:r>
      <w:r w:rsidRPr="00041E7A">
        <w:rPr>
          <w:b/>
          <w:sz w:val="18"/>
          <w:szCs w:val="18"/>
          <w:lang w:val="fr-FR"/>
        </w:rPr>
        <w:t>:</w:t>
      </w:r>
      <w:r w:rsidRPr="00041E7A">
        <w:rPr>
          <w:sz w:val="18"/>
          <w:szCs w:val="18"/>
          <w:lang w:val="fr-FR"/>
        </w:rPr>
        <w:t xml:space="preserve"> </w:t>
      </w:r>
      <w:hyperlink r:id="rId71" w:history="1">
        <w:r w:rsidRPr="00041E7A">
          <w:rPr>
            <w:rStyle w:val="Hyperlink"/>
            <w:color w:val="000099"/>
            <w:sz w:val="18"/>
            <w:szCs w:val="18"/>
            <w:lang w:val="fr-FR"/>
          </w:rPr>
          <w:t>http://www.ode.state.or.us/search/page/?id=1738</w:t>
        </w:r>
      </w:hyperlink>
    </w:p>
    <w:p w:rsidR="00832857" w:rsidRPr="00041E7A" w:rsidRDefault="00832857" w:rsidP="00832857">
      <w:pPr>
        <w:pStyle w:val="NoSpacing"/>
        <w:rPr>
          <w:color w:val="0000FF"/>
          <w:sz w:val="18"/>
          <w:szCs w:val="18"/>
        </w:rPr>
      </w:pPr>
      <w:r w:rsidRPr="00041E7A">
        <w:rPr>
          <w:b/>
          <w:bCs/>
          <w:sz w:val="18"/>
          <w:szCs w:val="18"/>
        </w:rPr>
        <w:t>Assessment</w:t>
      </w:r>
      <w:r w:rsidRPr="00041E7A">
        <w:rPr>
          <w:b/>
          <w:sz w:val="18"/>
          <w:szCs w:val="18"/>
        </w:rPr>
        <w:t>:</w:t>
      </w:r>
      <w:r w:rsidRPr="00041E7A">
        <w:rPr>
          <w:sz w:val="18"/>
          <w:szCs w:val="18"/>
        </w:rPr>
        <w:t xml:space="preserve"> </w:t>
      </w:r>
      <w:hyperlink r:id="rId72" w:history="1">
        <w:r w:rsidRPr="00041E7A">
          <w:rPr>
            <w:rStyle w:val="Hyperlink"/>
            <w:color w:val="000099"/>
            <w:sz w:val="18"/>
            <w:szCs w:val="18"/>
          </w:rPr>
          <w:t>http://www.ode.state.or.us/search/results/?id=241</w:t>
        </w:r>
      </w:hyperlink>
      <w:r w:rsidRPr="00041E7A">
        <w:rPr>
          <w:color w:val="0000FF"/>
          <w:sz w:val="18"/>
          <w:szCs w:val="18"/>
        </w:rPr>
        <w:t xml:space="preserve"> </w:t>
      </w:r>
    </w:p>
    <w:p w:rsidR="00832857" w:rsidRPr="00041E7A" w:rsidRDefault="00832857" w:rsidP="00832857">
      <w:pPr>
        <w:pStyle w:val="NoSpacing"/>
        <w:rPr>
          <w:sz w:val="18"/>
          <w:szCs w:val="18"/>
        </w:rPr>
      </w:pPr>
      <w:r w:rsidRPr="00041E7A">
        <w:rPr>
          <w:b/>
          <w:sz w:val="18"/>
          <w:szCs w:val="18"/>
        </w:rPr>
        <w:t>Resources for Educational Achievement and Leadership (REAL):</w:t>
      </w:r>
      <w:r w:rsidRPr="00041E7A">
        <w:rPr>
          <w:sz w:val="18"/>
          <w:szCs w:val="18"/>
        </w:rPr>
        <w:t xml:space="preserve"> </w:t>
      </w:r>
      <w:hyperlink r:id="rId73" w:history="1">
        <w:r w:rsidRPr="00041E7A">
          <w:rPr>
            <w:rStyle w:val="Hyperlink"/>
            <w:color w:val="000099"/>
            <w:sz w:val="18"/>
            <w:szCs w:val="18"/>
          </w:rPr>
          <w:t>http://www.ode.state.or.us/teachlearn/real/</w:t>
        </w:r>
      </w:hyperlink>
      <w:r w:rsidRPr="00041E7A">
        <w:rPr>
          <w:sz w:val="18"/>
          <w:szCs w:val="18"/>
        </w:rPr>
        <w:t xml:space="preserve"> </w:t>
      </w:r>
    </w:p>
    <w:p w:rsidR="00832857" w:rsidRPr="00041E7A" w:rsidRDefault="00832857" w:rsidP="00832857">
      <w:pPr>
        <w:pStyle w:val="NoSpacing"/>
        <w:rPr>
          <w:sz w:val="18"/>
          <w:szCs w:val="18"/>
        </w:rPr>
      </w:pPr>
      <w:r w:rsidRPr="00041E7A">
        <w:rPr>
          <w:b/>
          <w:sz w:val="18"/>
          <w:szCs w:val="18"/>
        </w:rPr>
        <w:t>Oregon Diploma:</w:t>
      </w:r>
      <w:r w:rsidRPr="00041E7A">
        <w:rPr>
          <w:sz w:val="18"/>
          <w:szCs w:val="18"/>
        </w:rPr>
        <w:t xml:space="preserve"> </w:t>
      </w:r>
      <w:r w:rsidRPr="00041E7A">
        <w:rPr>
          <w:color w:val="0000FF"/>
          <w:sz w:val="18"/>
          <w:szCs w:val="18"/>
        </w:rPr>
        <w:t xml:space="preserve"> </w:t>
      </w:r>
      <w:hyperlink r:id="rId74" w:history="1">
        <w:r w:rsidRPr="00041E7A">
          <w:rPr>
            <w:rStyle w:val="Hyperlink"/>
            <w:color w:val="000099"/>
            <w:sz w:val="18"/>
            <w:szCs w:val="18"/>
          </w:rPr>
          <w:t>http://www.ode.state.or.us/search/results/?id=368</w:t>
        </w:r>
      </w:hyperlink>
    </w:p>
    <w:p w:rsidR="00832857" w:rsidRPr="00041E7A" w:rsidRDefault="00832857" w:rsidP="00832857">
      <w:pPr>
        <w:pStyle w:val="NoSpacing"/>
        <w:rPr>
          <w:bCs/>
          <w:sz w:val="18"/>
          <w:szCs w:val="18"/>
        </w:rPr>
      </w:pPr>
      <w:r w:rsidRPr="00041E7A">
        <w:rPr>
          <w:b/>
          <w:bCs/>
          <w:sz w:val="18"/>
          <w:szCs w:val="18"/>
        </w:rPr>
        <w:t>Civics and Financial Literacy Task Force:</w:t>
      </w:r>
      <w:r w:rsidRPr="00041E7A">
        <w:rPr>
          <w:bCs/>
          <w:sz w:val="18"/>
          <w:szCs w:val="18"/>
        </w:rPr>
        <w:t xml:space="preserve">  </w:t>
      </w:r>
      <w:hyperlink r:id="rId75" w:history="1">
        <w:r w:rsidRPr="00041E7A">
          <w:rPr>
            <w:rStyle w:val="Hyperlink"/>
            <w:color w:val="000099"/>
            <w:sz w:val="18"/>
            <w:szCs w:val="18"/>
          </w:rPr>
          <w:t>http://www.ode.state.or.us/search/page/?=1836</w:t>
        </w:r>
      </w:hyperlink>
      <w:r w:rsidRPr="00041E7A">
        <w:rPr>
          <w:bCs/>
          <w:sz w:val="18"/>
          <w:szCs w:val="18"/>
        </w:rPr>
        <w:t xml:space="preserve"> </w:t>
      </w:r>
    </w:p>
    <w:p w:rsidR="00832857" w:rsidRPr="00041E7A" w:rsidRDefault="00832857" w:rsidP="00832857">
      <w:pPr>
        <w:pStyle w:val="NoSpacing"/>
        <w:rPr>
          <w:bCs/>
          <w:sz w:val="18"/>
          <w:szCs w:val="18"/>
        </w:rPr>
      </w:pPr>
      <w:r w:rsidRPr="00041E7A">
        <w:rPr>
          <w:b/>
          <w:bCs/>
          <w:sz w:val="18"/>
          <w:szCs w:val="18"/>
        </w:rPr>
        <w:t>ELL Resources:</w:t>
      </w:r>
      <w:r w:rsidRPr="00041E7A">
        <w:rPr>
          <w:bCs/>
          <w:sz w:val="18"/>
          <w:szCs w:val="18"/>
        </w:rPr>
        <w:t xml:space="preserve"> </w:t>
      </w:r>
      <w:hyperlink r:id="rId76" w:history="1">
        <w:r w:rsidRPr="00041E7A">
          <w:rPr>
            <w:rStyle w:val="Hyperlink"/>
            <w:color w:val="000099"/>
            <w:sz w:val="18"/>
            <w:szCs w:val="18"/>
          </w:rPr>
          <w:t>http://www.ode.state.or.us/search/results/?id=106</w:t>
        </w:r>
      </w:hyperlink>
      <w:r w:rsidRPr="00041E7A">
        <w:rPr>
          <w:bCs/>
          <w:sz w:val="18"/>
          <w:szCs w:val="18"/>
        </w:rPr>
        <w:t xml:space="preserve"> </w:t>
      </w:r>
    </w:p>
    <w:p w:rsidR="00832857" w:rsidRPr="00041E7A" w:rsidRDefault="00832857" w:rsidP="00832857">
      <w:pPr>
        <w:pStyle w:val="NoSpacing"/>
        <w:rPr>
          <w:b/>
          <w:sz w:val="18"/>
          <w:szCs w:val="18"/>
        </w:rPr>
      </w:pPr>
      <w:r w:rsidRPr="00041E7A">
        <w:rPr>
          <w:b/>
          <w:bCs/>
          <w:sz w:val="18"/>
          <w:szCs w:val="18"/>
        </w:rPr>
        <w:t>Contact the State Specialists</w:t>
      </w:r>
      <w:r w:rsidRPr="00041E7A">
        <w:rPr>
          <w:b/>
          <w:sz w:val="18"/>
          <w:szCs w:val="18"/>
        </w:rPr>
        <w:t>:</w:t>
      </w:r>
    </w:p>
    <w:p w:rsidR="00832857" w:rsidRPr="00041E7A" w:rsidRDefault="00832857" w:rsidP="00832857">
      <w:pPr>
        <w:pStyle w:val="NoSpacing"/>
        <w:numPr>
          <w:ilvl w:val="0"/>
          <w:numId w:val="12"/>
        </w:numPr>
        <w:rPr>
          <w:sz w:val="18"/>
          <w:szCs w:val="18"/>
        </w:rPr>
      </w:pPr>
      <w:r w:rsidRPr="00041E7A">
        <w:rPr>
          <w:b/>
          <w:sz w:val="18"/>
          <w:szCs w:val="18"/>
        </w:rPr>
        <w:t>Andrea Morgan, Curriculum</w:t>
      </w:r>
      <w:r w:rsidRPr="00041E7A">
        <w:rPr>
          <w:sz w:val="18"/>
          <w:szCs w:val="18"/>
        </w:rPr>
        <w:t xml:space="preserve">, </w:t>
      </w:r>
      <w:hyperlink r:id="rId77" w:history="1">
        <w:r w:rsidRPr="00041E7A">
          <w:rPr>
            <w:rStyle w:val="Hyperlink"/>
            <w:color w:val="000099"/>
            <w:sz w:val="18"/>
            <w:szCs w:val="18"/>
          </w:rPr>
          <w:t>andrea.morgan@state.or.us</w:t>
        </w:r>
      </w:hyperlink>
      <w:r w:rsidRPr="00041E7A">
        <w:rPr>
          <w:color w:val="0000FF"/>
          <w:sz w:val="18"/>
          <w:szCs w:val="18"/>
        </w:rPr>
        <w:t xml:space="preserve">, </w:t>
      </w:r>
      <w:r w:rsidRPr="00041E7A">
        <w:rPr>
          <w:sz w:val="18"/>
          <w:szCs w:val="18"/>
        </w:rPr>
        <w:t>503.947.5772</w:t>
      </w:r>
    </w:p>
    <w:p w:rsidR="00832857" w:rsidRPr="00041E7A" w:rsidRDefault="00832857" w:rsidP="00832857">
      <w:pPr>
        <w:pStyle w:val="NoSpacing"/>
        <w:numPr>
          <w:ilvl w:val="0"/>
          <w:numId w:val="12"/>
        </w:numPr>
        <w:rPr>
          <w:color w:val="000000"/>
          <w:sz w:val="18"/>
          <w:szCs w:val="18"/>
        </w:rPr>
      </w:pPr>
      <w:r w:rsidRPr="00041E7A">
        <w:rPr>
          <w:b/>
          <w:bCs/>
          <w:color w:val="000000"/>
          <w:sz w:val="18"/>
          <w:szCs w:val="18"/>
        </w:rPr>
        <w:t xml:space="preserve">Rachel </w:t>
      </w:r>
      <w:proofErr w:type="spellStart"/>
      <w:r w:rsidRPr="00041E7A">
        <w:rPr>
          <w:b/>
          <w:bCs/>
          <w:color w:val="000000"/>
          <w:sz w:val="18"/>
          <w:szCs w:val="18"/>
        </w:rPr>
        <w:t>Aazzerah</w:t>
      </w:r>
      <w:proofErr w:type="spellEnd"/>
      <w:r w:rsidRPr="00041E7A">
        <w:rPr>
          <w:b/>
          <w:bCs/>
          <w:color w:val="000000"/>
          <w:sz w:val="18"/>
          <w:szCs w:val="18"/>
        </w:rPr>
        <w:t>, Assessment</w:t>
      </w:r>
      <w:r w:rsidRPr="00041E7A">
        <w:rPr>
          <w:bCs/>
          <w:color w:val="000000"/>
          <w:sz w:val="18"/>
          <w:szCs w:val="18"/>
        </w:rPr>
        <w:t xml:space="preserve">, </w:t>
      </w:r>
      <w:hyperlink r:id="rId78" w:history="1">
        <w:r w:rsidRPr="00041E7A">
          <w:rPr>
            <w:rStyle w:val="Hyperlink"/>
            <w:sz w:val="18"/>
            <w:szCs w:val="18"/>
          </w:rPr>
          <w:t>rachel.aazzerah@state.or.us</w:t>
        </w:r>
      </w:hyperlink>
      <w:r w:rsidRPr="00041E7A">
        <w:rPr>
          <w:color w:val="000000"/>
          <w:sz w:val="18"/>
          <w:szCs w:val="18"/>
        </w:rPr>
        <w:t xml:space="preserve">, 503.947.5835 </w:t>
      </w:r>
    </w:p>
    <w:p w:rsidR="00832857" w:rsidRPr="00973371" w:rsidRDefault="00832857" w:rsidP="00832857">
      <w:pPr>
        <w:pStyle w:val="NoSpacing"/>
        <w:rPr>
          <w:sz w:val="20"/>
          <w:szCs w:val="20"/>
        </w:rPr>
      </w:pPr>
    </w:p>
    <w:p w:rsidR="00832857" w:rsidRPr="000233F8" w:rsidRDefault="00832857" w:rsidP="00832857">
      <w:pPr>
        <w:pStyle w:val="NoSpacing"/>
        <w:rPr>
          <w:sz w:val="20"/>
          <w:szCs w:val="20"/>
        </w:rPr>
      </w:pPr>
      <w:r w:rsidRPr="00973371">
        <w:rPr>
          <w:i/>
          <w:sz w:val="20"/>
          <w:szCs w:val="20"/>
        </w:rPr>
        <w:t>****Disclaimer--The materials contained in the Oregon Social Sciences Teacher Update produced by Oregon Department of Education are drawn from both internal and external sources and inclusion of external materials does not necessarily indicate Oregon Department of Education endorsement.****</w:t>
      </w:r>
    </w:p>
    <w:p w:rsidR="00832857" w:rsidRPr="00824996" w:rsidRDefault="00832857" w:rsidP="00832857">
      <w:pPr>
        <w:pStyle w:val="NoSpacing"/>
        <w:rPr>
          <w:rFonts w:ascii="Arial" w:hAnsi="Arial" w:cs="Arial"/>
          <w:b/>
        </w:rPr>
      </w:pPr>
    </w:p>
    <w:p w:rsidR="00832857" w:rsidRPr="00DC3632" w:rsidRDefault="00832857">
      <w:pPr>
        <w:pStyle w:val="NoSpacing"/>
        <w:rPr>
          <w:rFonts w:ascii="Arial" w:hAnsi="Arial" w:cs="Arial"/>
        </w:rPr>
      </w:pPr>
    </w:p>
    <w:sectPr w:rsidR="00832857" w:rsidRPr="00DC3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EC4"/>
    <w:multiLevelType w:val="hybridMultilevel"/>
    <w:tmpl w:val="682CD710"/>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85775"/>
    <w:multiLevelType w:val="hybridMultilevel"/>
    <w:tmpl w:val="D2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5713"/>
    <w:multiLevelType w:val="hybridMultilevel"/>
    <w:tmpl w:val="7506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A75D5"/>
    <w:multiLevelType w:val="multilevel"/>
    <w:tmpl w:val="7E0C2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477B8"/>
    <w:multiLevelType w:val="hybridMultilevel"/>
    <w:tmpl w:val="215AC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A33F2"/>
    <w:multiLevelType w:val="multilevel"/>
    <w:tmpl w:val="15C8F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22076"/>
    <w:multiLevelType w:val="multilevel"/>
    <w:tmpl w:val="206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01E2B"/>
    <w:multiLevelType w:val="hybridMultilevel"/>
    <w:tmpl w:val="110C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403F8"/>
    <w:multiLevelType w:val="hybridMultilevel"/>
    <w:tmpl w:val="CF4A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F1EB2"/>
    <w:multiLevelType w:val="hybridMultilevel"/>
    <w:tmpl w:val="18BA1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281629"/>
    <w:multiLevelType w:val="hybridMultilevel"/>
    <w:tmpl w:val="2138C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0E1121"/>
    <w:multiLevelType w:val="hybridMultilevel"/>
    <w:tmpl w:val="ACC6ACB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84066"/>
    <w:multiLevelType w:val="hybridMultilevel"/>
    <w:tmpl w:val="8C06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E3BA3"/>
    <w:multiLevelType w:val="hybridMultilevel"/>
    <w:tmpl w:val="46A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D4FA6"/>
    <w:multiLevelType w:val="hybridMultilevel"/>
    <w:tmpl w:val="D918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20F67"/>
    <w:multiLevelType w:val="hybridMultilevel"/>
    <w:tmpl w:val="52AC2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AF3C20"/>
    <w:multiLevelType w:val="hybridMultilevel"/>
    <w:tmpl w:val="A822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84F80"/>
    <w:multiLevelType w:val="multilevel"/>
    <w:tmpl w:val="4DFC3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3"/>
  </w:num>
  <w:num w:numId="4">
    <w:abstractNumId w:val="8"/>
  </w:num>
  <w:num w:numId="5">
    <w:abstractNumId w:val="11"/>
  </w:num>
  <w:num w:numId="6">
    <w:abstractNumId w:val="3"/>
  </w:num>
  <w:num w:numId="7">
    <w:abstractNumId w:val="17"/>
  </w:num>
  <w:num w:numId="8">
    <w:abstractNumId w:val="16"/>
  </w:num>
  <w:num w:numId="9">
    <w:abstractNumId w:val="1"/>
  </w:num>
  <w:num w:numId="10">
    <w:abstractNumId w:val="5"/>
  </w:num>
  <w:num w:numId="11">
    <w:abstractNumId w:val="7"/>
  </w:num>
  <w:num w:numId="12">
    <w:abstractNumId w:val="14"/>
  </w:num>
  <w:num w:numId="13">
    <w:abstractNumId w:val="9"/>
  </w:num>
  <w:num w:numId="14">
    <w:abstractNumId w:val="12"/>
  </w:num>
  <w:num w:numId="15">
    <w:abstractNumId w:val="10"/>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32"/>
    <w:rsid w:val="000532A1"/>
    <w:rsid w:val="00105576"/>
    <w:rsid w:val="00140122"/>
    <w:rsid w:val="001C688B"/>
    <w:rsid w:val="00277360"/>
    <w:rsid w:val="002F171F"/>
    <w:rsid w:val="0034624C"/>
    <w:rsid w:val="005341BF"/>
    <w:rsid w:val="005B5A47"/>
    <w:rsid w:val="00600F03"/>
    <w:rsid w:val="00684260"/>
    <w:rsid w:val="0068682B"/>
    <w:rsid w:val="006A1619"/>
    <w:rsid w:val="006A31BE"/>
    <w:rsid w:val="00711F2B"/>
    <w:rsid w:val="00720CD5"/>
    <w:rsid w:val="007F10D0"/>
    <w:rsid w:val="00832857"/>
    <w:rsid w:val="008C6B8A"/>
    <w:rsid w:val="009232CA"/>
    <w:rsid w:val="009A3C3E"/>
    <w:rsid w:val="009D6653"/>
    <w:rsid w:val="00A11C8A"/>
    <w:rsid w:val="00A82DF2"/>
    <w:rsid w:val="00C40A0C"/>
    <w:rsid w:val="00CA4222"/>
    <w:rsid w:val="00CE3B88"/>
    <w:rsid w:val="00D55C1F"/>
    <w:rsid w:val="00DC3632"/>
    <w:rsid w:val="00E01DEB"/>
    <w:rsid w:val="00E30AFE"/>
    <w:rsid w:val="00E9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6D65"/>
  <w15:docId w15:val="{D0015975-32C7-4E3B-AA3C-3B0011F6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1F"/>
    <w:pPr>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uiPriority w:val="9"/>
    <w:qFormat/>
    <w:rsid w:val="009A3C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9A3C3E"/>
    <w:pPr>
      <w:spacing w:line="300" w:lineRule="auto"/>
      <w:outlineLvl w:val="1"/>
    </w:pPr>
    <w:rPr>
      <w:rFonts w:ascii="Helvetica" w:eastAsiaTheme="minorHAnsi" w:hAnsi="Helvetica" w:cs="Helvetica"/>
      <w:b/>
      <w:bCs/>
      <w:color w:val="404040"/>
      <w:spacing w:val="-11"/>
      <w:sz w:val="39"/>
      <w:szCs w:val="39"/>
    </w:rPr>
  </w:style>
  <w:style w:type="paragraph" w:styleId="Heading4">
    <w:name w:val="heading 4"/>
    <w:basedOn w:val="Normal"/>
    <w:next w:val="Normal"/>
    <w:link w:val="Heading4Char"/>
    <w:uiPriority w:val="9"/>
    <w:semiHidden/>
    <w:unhideWhenUsed/>
    <w:qFormat/>
    <w:rsid w:val="009A3C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632"/>
    <w:pPr>
      <w:spacing w:after="0" w:line="240" w:lineRule="auto"/>
    </w:pPr>
  </w:style>
  <w:style w:type="character" w:styleId="Hyperlink">
    <w:name w:val="Hyperlink"/>
    <w:uiPriority w:val="99"/>
    <w:unhideWhenUsed/>
    <w:rsid w:val="002F171F"/>
    <w:rPr>
      <w:color w:val="0000FF"/>
      <w:u w:val="single"/>
    </w:rPr>
  </w:style>
  <w:style w:type="paragraph" w:styleId="ListParagraph">
    <w:name w:val="List Paragraph"/>
    <w:basedOn w:val="Normal"/>
    <w:uiPriority w:val="34"/>
    <w:qFormat/>
    <w:rsid w:val="000532A1"/>
    <w:pPr>
      <w:ind w:left="720"/>
      <w:contextualSpacing/>
    </w:pPr>
  </w:style>
  <w:style w:type="character" w:styleId="Strong">
    <w:name w:val="Strong"/>
    <w:basedOn w:val="DefaultParagraphFont"/>
    <w:uiPriority w:val="22"/>
    <w:qFormat/>
    <w:rsid w:val="0068682B"/>
    <w:rPr>
      <w:b/>
      <w:bCs/>
    </w:rPr>
  </w:style>
  <w:style w:type="character" w:styleId="Emphasis">
    <w:name w:val="Emphasis"/>
    <w:basedOn w:val="DefaultParagraphFont"/>
    <w:uiPriority w:val="20"/>
    <w:qFormat/>
    <w:rsid w:val="0068682B"/>
    <w:rPr>
      <w:i/>
      <w:iCs/>
    </w:rPr>
  </w:style>
  <w:style w:type="paragraph" w:styleId="PlainText">
    <w:name w:val="Plain Text"/>
    <w:basedOn w:val="Normal"/>
    <w:link w:val="PlainTextChar"/>
    <w:uiPriority w:val="99"/>
    <w:semiHidden/>
    <w:unhideWhenUsed/>
    <w:rsid w:val="00720CD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20CD5"/>
    <w:rPr>
      <w:rFonts w:ascii="Calibri" w:hAnsi="Calibri"/>
      <w:szCs w:val="21"/>
    </w:rPr>
  </w:style>
  <w:style w:type="paragraph" w:styleId="Footer">
    <w:name w:val="footer"/>
    <w:basedOn w:val="Normal"/>
    <w:link w:val="FooterChar"/>
    <w:semiHidden/>
    <w:unhideWhenUsed/>
    <w:rsid w:val="00E01DEB"/>
    <w:pPr>
      <w:tabs>
        <w:tab w:val="center" w:pos="4320"/>
        <w:tab w:val="right" w:pos="8640"/>
      </w:tabs>
    </w:pPr>
  </w:style>
  <w:style w:type="character" w:customStyle="1" w:styleId="FooterChar">
    <w:name w:val="Footer Char"/>
    <w:basedOn w:val="DefaultParagraphFont"/>
    <w:link w:val="Footer"/>
    <w:semiHidden/>
    <w:rsid w:val="00E01DEB"/>
    <w:rPr>
      <w:rFonts w:ascii="Times" w:eastAsia="Times New Roman" w:hAnsi="Times" w:cs="Times New Roman"/>
      <w:sz w:val="24"/>
      <w:szCs w:val="24"/>
    </w:rPr>
  </w:style>
  <w:style w:type="character" w:customStyle="1" w:styleId="Heading1Char">
    <w:name w:val="Heading 1 Char"/>
    <w:basedOn w:val="DefaultParagraphFont"/>
    <w:link w:val="Heading1"/>
    <w:uiPriority w:val="9"/>
    <w:rsid w:val="009A3C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3C3E"/>
    <w:rPr>
      <w:rFonts w:ascii="Helvetica" w:hAnsi="Helvetica" w:cs="Helvetica"/>
      <w:b/>
      <w:bCs/>
      <w:color w:val="404040"/>
      <w:spacing w:val="-11"/>
      <w:sz w:val="39"/>
      <w:szCs w:val="39"/>
    </w:rPr>
  </w:style>
  <w:style w:type="character" w:customStyle="1" w:styleId="Heading4Char">
    <w:name w:val="Heading 4 Char"/>
    <w:basedOn w:val="DefaultParagraphFont"/>
    <w:link w:val="Heading4"/>
    <w:uiPriority w:val="9"/>
    <w:semiHidden/>
    <w:rsid w:val="009A3C3E"/>
    <w:rPr>
      <w:rFonts w:asciiTheme="majorHAnsi" w:eastAsiaTheme="majorEastAsia" w:hAnsiTheme="majorHAnsi" w:cstheme="majorBidi"/>
      <w:b/>
      <w:bCs/>
      <w:i/>
      <w:iCs/>
      <w:color w:val="4F81BD" w:themeColor="accent1"/>
      <w:sz w:val="24"/>
      <w:szCs w:val="24"/>
    </w:rPr>
  </w:style>
  <w:style w:type="character" w:customStyle="1" w:styleId="abn">
    <w:name w:val="abn"/>
    <w:basedOn w:val="DefaultParagraphFont"/>
    <w:rsid w:val="009A3C3E"/>
  </w:style>
  <w:style w:type="character" w:customStyle="1" w:styleId="aqj">
    <w:name w:val="aqj"/>
    <w:basedOn w:val="DefaultParagraphFont"/>
    <w:rsid w:val="009A3C3E"/>
  </w:style>
  <w:style w:type="character" w:customStyle="1" w:styleId="il">
    <w:name w:val="il"/>
    <w:basedOn w:val="DefaultParagraphFont"/>
    <w:rsid w:val="009A3C3E"/>
  </w:style>
  <w:style w:type="character" w:customStyle="1" w:styleId="author-211653388">
    <w:name w:val="author-211653388"/>
    <w:basedOn w:val="DefaultParagraphFont"/>
    <w:rsid w:val="005B5A47"/>
  </w:style>
  <w:style w:type="character" w:customStyle="1" w:styleId="apple-style-span">
    <w:name w:val="apple-style-span"/>
    <w:basedOn w:val="DefaultParagraphFont"/>
    <w:rsid w:val="005B5A47"/>
  </w:style>
  <w:style w:type="paragraph" w:styleId="BalloonText">
    <w:name w:val="Balloon Text"/>
    <w:basedOn w:val="Normal"/>
    <w:link w:val="BalloonTextChar"/>
    <w:uiPriority w:val="99"/>
    <w:semiHidden/>
    <w:unhideWhenUsed/>
    <w:rsid w:val="006A1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6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80929">
      <w:bodyDiv w:val="1"/>
      <w:marLeft w:val="0"/>
      <w:marRight w:val="0"/>
      <w:marTop w:val="0"/>
      <w:marBottom w:val="0"/>
      <w:divBdr>
        <w:top w:val="none" w:sz="0" w:space="0" w:color="auto"/>
        <w:left w:val="none" w:sz="0" w:space="0" w:color="auto"/>
        <w:bottom w:val="none" w:sz="0" w:space="0" w:color="auto"/>
        <w:right w:val="none" w:sz="0" w:space="0" w:color="auto"/>
      </w:divBdr>
    </w:div>
    <w:div w:id="12869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mpoeg.org" TargetMode="External"/><Relationship Id="rId18" Type="http://schemas.openxmlformats.org/officeDocument/2006/relationships/hyperlink" Target="http://search.ebscohost.com/login.aspx?authtype=custuid&amp;custid=ns134741&amp;profile=lirc" TargetMode="External"/><Relationship Id="rId26" Type="http://schemas.openxmlformats.org/officeDocument/2006/relationships/hyperlink" Target="http://www.classroomlaw.org/programs/summer-institute/" TargetMode="External"/><Relationship Id="rId39" Type="http://schemas.openxmlformats.org/officeDocument/2006/relationships/hyperlink" Target="http://support.nationalww2museum.org/site/R?i=x60DEuCPFc3H2QfX-YyMgA" TargetMode="External"/><Relationship Id="rId21" Type="http://schemas.openxmlformats.org/officeDocument/2006/relationships/hyperlink" Target="http://oslis.org/oslissupport/announcements/2015/april-22-2015" TargetMode="External"/><Relationship Id="rId34" Type="http://schemas.openxmlformats.org/officeDocument/2006/relationships/hyperlink" Target="https://www.eventbrite.com/e/financial-literacy-conference-providing-good-cents-for-teachers-students-and-the-community-tickets-15559844915" TargetMode="External"/><Relationship Id="rId42" Type="http://schemas.openxmlformats.org/officeDocument/2006/relationships/hyperlink" Target="http://socialstudies.us1.list-manage.com/track/click?u=b84b817a58f1f46e9423d49b4&amp;id=91ee4d83c7&amp;e=178f007d00" TargetMode="External"/><Relationship Id="rId47" Type="http://schemas.openxmlformats.org/officeDocument/2006/relationships/hyperlink" Target="http://asiasociety.us1.list-manage.com/track/click?u=a9f6c180278a62e01d817ae4b&amp;id=da0ca6ee60&amp;e=c8f6e1f9ba" TargetMode="External"/><Relationship Id="rId50" Type="http://schemas.openxmlformats.org/officeDocument/2006/relationships/hyperlink" Target="http://asiasociety.us1.list-manage1.com/track/click?u=a9f6c180278a62e01d817ae4b&amp;id=1047e33f41&amp;e=c8f6e1f9ba" TargetMode="External"/><Relationship Id="rId55" Type="http://schemas.openxmlformats.org/officeDocument/2006/relationships/hyperlink" Target="http://support.nationalww2museum.org/site/R?i=WlWa7mYB34Re08AgJfsn-A" TargetMode="External"/><Relationship Id="rId63" Type="http://schemas.openxmlformats.org/officeDocument/2006/relationships/hyperlink" Target="http://www.ode.state.or.us/search/page/?=2429" TargetMode="External"/><Relationship Id="rId68" Type="http://schemas.openxmlformats.org/officeDocument/2006/relationships/hyperlink" Target="http://www.ode.state.or.us/teachlearn/instructionalmaterials/reps-contact--soc-sciences-10_21_11.pdf" TargetMode="External"/><Relationship Id="rId76" Type="http://schemas.openxmlformats.org/officeDocument/2006/relationships/hyperlink" Target="http://www.ode.state.or.us/search/results/?id=106" TargetMode="External"/><Relationship Id="rId7" Type="http://schemas.openxmlformats.org/officeDocument/2006/relationships/webSettings" Target="webSettings.xml"/><Relationship Id="rId71" Type="http://schemas.openxmlformats.org/officeDocument/2006/relationships/hyperlink" Target="http://www.ode.state.or.us/search/page/?id=1738" TargetMode="External"/><Relationship Id="rId2" Type="http://schemas.openxmlformats.org/officeDocument/2006/relationships/customXml" Target="../customXml/item2.xml"/><Relationship Id="rId16" Type="http://schemas.openxmlformats.org/officeDocument/2006/relationships/hyperlink" Target="http://www.ted.com/talks/john_hunter_on_the_world_peace_game" TargetMode="External"/><Relationship Id="rId29" Type="http://schemas.openxmlformats.org/officeDocument/2006/relationships/hyperlink" Target="mailto:Julie.a.yamaka@state.or.us" TargetMode="External"/><Relationship Id="rId11" Type="http://schemas.openxmlformats.org/officeDocument/2006/relationships/hyperlink" Target="mailto:renee.ledoux@state.or.us" TargetMode="External"/><Relationship Id="rId24" Type="http://schemas.openxmlformats.org/officeDocument/2006/relationships/hyperlink" Target="http://www.classroomlaw.org/homepage/we-the-people-book-club/" TargetMode="External"/><Relationship Id="rId32" Type="http://schemas.openxmlformats.org/officeDocument/2006/relationships/hyperlink" Target="http://www.ode.state.or.us/search/page/?id=1802" TargetMode="External"/><Relationship Id="rId37" Type="http://schemas.openxmlformats.org/officeDocument/2006/relationships/hyperlink" Target="http://support.nationalww2museum.org/site/R?i=eNvVYPpQuvtDvYIawBVBZQ" TargetMode="External"/><Relationship Id="rId40" Type="http://schemas.openxmlformats.org/officeDocument/2006/relationships/hyperlink" Target="http://v-nep.org/" TargetMode="External"/><Relationship Id="rId45" Type="http://schemas.openxmlformats.org/officeDocument/2006/relationships/hyperlink" Target="http://www.socialstudies.org/professional_learning/webinar_series_the_reconst" TargetMode="External"/><Relationship Id="rId53" Type="http://schemas.openxmlformats.org/officeDocument/2006/relationships/hyperlink" Target="http://support.nationalww2museum.org/site/R?i=2oR42yQepXhT3fprbZ3KNQ" TargetMode="External"/><Relationship Id="rId58" Type="http://schemas.openxmlformats.org/officeDocument/2006/relationships/hyperlink" Target="http://www.ode.state.or.us/search/results/?id=24" TargetMode="External"/><Relationship Id="rId66" Type="http://schemas.openxmlformats.org/officeDocument/2006/relationships/hyperlink" Target="http://www.ode.state.or.us/search/page/?=32" TargetMode="External"/><Relationship Id="rId74" Type="http://schemas.openxmlformats.org/officeDocument/2006/relationships/hyperlink" Target="http://www.ode.state.or.us/search/results/?id=368"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ww.ode.state.or.us/teachlearn/subjects/socialscience/standards/oregon-social-sciences-standards-crosswalk-2011.pdf%20" TargetMode="External"/><Relationship Id="rId10" Type="http://schemas.openxmlformats.org/officeDocument/2006/relationships/hyperlink" Target="https://docs.google.com/forms/d/1tUNDaegJBzuFXr1oKYv5CqG1kQvley9qskRWnxpN-kE/viewform" TargetMode="External"/><Relationship Id="rId19" Type="http://schemas.openxmlformats.org/officeDocument/2006/relationships/hyperlink" Target="http://secondary.oslis.org/find-information" TargetMode="External"/><Relationship Id="rId31" Type="http://schemas.openxmlformats.org/officeDocument/2006/relationships/hyperlink" Target="http://preservewa.org/DiscoverWashingtonYHP.aspx" TargetMode="External"/><Relationship Id="rId44" Type="http://schemas.openxmlformats.org/officeDocument/2006/relationships/hyperlink" Target="http://www.socialstudies.org/professional_development/improving_historical_read" TargetMode="External"/><Relationship Id="rId52" Type="http://schemas.openxmlformats.org/officeDocument/2006/relationships/hyperlink" Target="http://asiasociety.us1.list-manage.com/track/click?u=a9f6c180278a62e01d817ae4b&amp;id=95a27c52d2&amp;e=c8f6e1f9ba" TargetMode="External"/><Relationship Id="rId60" Type="http://schemas.openxmlformats.org/officeDocument/2006/relationships/hyperlink" Target="http://www.ode.state.or.us/teachlearn/subjects/socialscience/standards/oregon-social-sciences-academic-content-standards.pdf.%20" TargetMode="External"/><Relationship Id="rId65" Type="http://schemas.openxmlformats.org/officeDocument/2006/relationships/hyperlink" Target="http://www.ode.state.or.us/search/page/?=2429" TargetMode="External"/><Relationship Id="rId73" Type="http://schemas.openxmlformats.org/officeDocument/2006/relationships/hyperlink" Target="http://www.ode.state.or.us/teachlearn/real/" TargetMode="External"/><Relationship Id="rId78" Type="http://schemas.openxmlformats.org/officeDocument/2006/relationships/hyperlink" Target="mailto:rachel.aazzerah@state.or.us" TargetMode="External"/><Relationship Id="rId4" Type="http://schemas.openxmlformats.org/officeDocument/2006/relationships/numbering" Target="numbering.xml"/><Relationship Id="rId9" Type="http://schemas.openxmlformats.org/officeDocument/2006/relationships/hyperlink" Target="http://fa-insights.wested.org/course/" TargetMode="External"/><Relationship Id="rId14" Type="http://schemas.openxmlformats.org/officeDocument/2006/relationships/hyperlink" Target="http://www.ted.com/talks/john_hunter_on_the_world_peace_game" TargetMode="External"/><Relationship Id="rId22" Type="http://schemas.openxmlformats.org/officeDocument/2006/relationships/hyperlink" Target="http://www.resolutionsnorthwest.org" TargetMode="External"/><Relationship Id="rId27" Type="http://schemas.openxmlformats.org/officeDocument/2006/relationships/hyperlink" Target="http://www.classroomlaw.org/resources/susies-current-events/" TargetMode="External"/><Relationship Id="rId30" Type="http://schemas.openxmlformats.org/officeDocument/2006/relationships/hyperlink" Target="http://bluebook.state.or.us" TargetMode="External"/><Relationship Id="rId35" Type="http://schemas.openxmlformats.org/officeDocument/2006/relationships/hyperlink" Target="http://www.ohs.org" TargetMode="External"/><Relationship Id="rId43" Type="http://schemas.openxmlformats.org/officeDocument/2006/relationships/hyperlink" Target="http://socialstudies.us1.list-manage.com/track/click?u=b84b817a58f1f46e9423d49b4&amp;id=7727bdef28&amp;e=178f007d00" TargetMode="External"/><Relationship Id="rId48" Type="http://schemas.openxmlformats.org/officeDocument/2006/relationships/hyperlink" Target="http://asiasociety.us1.list-manage.com/track/click?u=a9f6c180278a62e01d817ae4b&amp;id=e675df37db&amp;e=c8f6e1f9ba" TargetMode="External"/><Relationship Id="rId56" Type="http://schemas.openxmlformats.org/officeDocument/2006/relationships/hyperlink" Target="http://support.nationalww2museum.org/site/R?i=3-boli9T8-iM8-GM5bX81g" TargetMode="External"/><Relationship Id="rId64" Type="http://schemas.openxmlformats.org/officeDocument/2006/relationships/hyperlink" Target="http://www.ode.state.or.us/search/page/?id=1808" TargetMode="External"/><Relationship Id="rId69" Type="http://schemas.openxmlformats.org/officeDocument/2006/relationships/hyperlink" Target="http://www.ode.state.or.us/search/page/?id=1823" TargetMode="External"/><Relationship Id="rId77" Type="http://schemas.openxmlformats.org/officeDocument/2006/relationships/hyperlink" Target="mailto:andrea.morgan@state.or.us" TargetMode="External"/><Relationship Id="rId8" Type="http://schemas.openxmlformats.org/officeDocument/2006/relationships/hyperlink" Target="http://fa-insights.wested.org" TargetMode="External"/><Relationship Id="rId51" Type="http://schemas.openxmlformats.org/officeDocument/2006/relationships/hyperlink" Target="http://asiasociety.us1.list-manage1.com/track/click?u=a9f6c180278a62e01d817ae4b&amp;id=c01419d7a1&amp;e=c8f6e1f9ba" TargetMode="External"/><Relationship Id="rId72" Type="http://schemas.openxmlformats.org/officeDocument/2006/relationships/hyperlink" Target="http://www.ode.state.or.us/search/results/?id=241"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education@champoeg.org" TargetMode="External"/><Relationship Id="rId17" Type="http://schemas.openxmlformats.org/officeDocument/2006/relationships/hyperlink" Target="http://www.youtube.com/watch?v=LqJnk-jYWRM" TargetMode="External"/><Relationship Id="rId25" Type="http://schemas.openxmlformats.org/officeDocument/2006/relationships/hyperlink" Target="http://www.classroomlaw.org/programs/mock-trial/" TargetMode="External"/><Relationship Id="rId33" Type="http://schemas.openxmlformats.org/officeDocument/2006/relationships/hyperlink" Target="http://financialbeginnings.org/educators/" TargetMode="External"/><Relationship Id="rId38" Type="http://schemas.openxmlformats.org/officeDocument/2006/relationships/hyperlink" Target="http://support.nationalww2museum.org/site/R?i=iX_3oNiN_bGfPIS044oQNA" TargetMode="External"/><Relationship Id="rId46" Type="http://schemas.openxmlformats.org/officeDocument/2006/relationships/hyperlink" Target="http://asiasociety.us1.list-manage.com/track/click?u=a9f6c180278a62e01d817ae4b&amp;id=399602588c&amp;e=c8f6e1f9ba" TargetMode="External"/><Relationship Id="rId59" Type="http://schemas.openxmlformats.org/officeDocument/2006/relationships/hyperlink" Target="http://www.ode.state.or.us/search/results/?id=223" TargetMode="External"/><Relationship Id="rId67" Type="http://schemas.openxmlformats.org/officeDocument/2006/relationships/hyperlink" Target="http://www.ode.state.or.us/teachlearn/instructionalmaterials/or-ss-adop-list-2013-10_21_11.pdf." TargetMode="External"/><Relationship Id="rId20" Type="http://schemas.openxmlformats.org/officeDocument/2006/relationships/hyperlink" Target="http://www.nolo.com/" TargetMode="External"/><Relationship Id="rId41" Type="http://schemas.openxmlformats.org/officeDocument/2006/relationships/hyperlink" Target="http://globalawarenessmap.org/" TargetMode="External"/><Relationship Id="rId54" Type="http://schemas.openxmlformats.org/officeDocument/2006/relationships/hyperlink" Target="http://support.nationalww2museum.org/site/R?i=a0mSwTtxaVjgfOs-fFTD1Q" TargetMode="External"/><Relationship Id="rId62" Type="http://schemas.openxmlformats.org/officeDocument/2006/relationships/hyperlink" Target="http://www.ode.state.or.us/teachlearn/real/newspaper/newspaper_section.aspx?subjectcd=ELA" TargetMode="External"/><Relationship Id="rId70" Type="http://schemas.openxmlformats.org/officeDocument/2006/relationships/hyperlink" Target="http://www.ode.state.or.us/search/results/?id=24" TargetMode="External"/><Relationship Id="rId75" Type="http://schemas.openxmlformats.org/officeDocument/2006/relationships/hyperlink" Target="http://www.ode.state.or.us/search/page/?=1836"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carla.olson@corvallis.k12.or.us" TargetMode="External"/><Relationship Id="rId23" Type="http://schemas.openxmlformats.org/officeDocument/2006/relationships/hyperlink" Target="http://civiced.org/national-invitational-2015" TargetMode="External"/><Relationship Id="rId28" Type="http://schemas.openxmlformats.org/officeDocument/2006/relationships/hyperlink" Target="http://oregonstateparks.org/index.cfm?do=parkPage.dsp_parkPage&amp;parkId=186" TargetMode="External"/><Relationship Id="rId36" Type="http://schemas.openxmlformats.org/officeDocument/2006/relationships/hyperlink" Target="http://www.bloomberg.com/graphics/2015-pace-of-social-change/" TargetMode="External"/><Relationship Id="rId49" Type="http://schemas.openxmlformats.org/officeDocument/2006/relationships/hyperlink" Target="http://asiasociety.us1.list-manage.com/track/click?u=a9f6c180278a62e01d817ae4b&amp;id=ad85a0a90d&amp;e=c8f6e1f9ba" TargetMode="External"/><Relationship Id="rId57" Type="http://schemas.openxmlformats.org/officeDocument/2006/relationships/hyperlink" Target="http://www.ode.state.or.us/search/page/?=1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2018-06-27T07:00:00+00:00</Remediation_x0020_Date>
    <Priority xmlns="c52b9841-a469-42db-9743-3880e9ba810e">New</Priority>
  </documentManagement>
</p:properties>
</file>

<file path=customXml/itemProps1.xml><?xml version="1.0" encoding="utf-8"?>
<ds:datastoreItem xmlns:ds="http://schemas.openxmlformats.org/officeDocument/2006/customXml" ds:itemID="{342CC1C0-2C86-48F7-B397-A3D15C4AE671}"/>
</file>

<file path=customXml/itemProps2.xml><?xml version="1.0" encoding="utf-8"?>
<ds:datastoreItem xmlns:ds="http://schemas.openxmlformats.org/officeDocument/2006/customXml" ds:itemID="{A480EB3A-CA8A-41F1-A2CD-D81FAF985B19}"/>
</file>

<file path=customXml/itemProps3.xml><?xml version="1.0" encoding="utf-8"?>
<ds:datastoreItem xmlns:ds="http://schemas.openxmlformats.org/officeDocument/2006/customXml" ds:itemID="{8E2E54CC-C887-410F-803E-97374B99694D}"/>
</file>

<file path=docProps/app.xml><?xml version="1.0" encoding="utf-8"?>
<Properties xmlns="http://schemas.openxmlformats.org/officeDocument/2006/extended-properties" xmlns:vt="http://schemas.openxmlformats.org/officeDocument/2006/docPropsVTypes">
  <Template>Normal.dotm</Template>
  <TotalTime>7</TotalTime>
  <Pages>10</Pages>
  <Words>5788</Words>
  <Characters>32993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Andrea</dc:creator>
  <cp:lastModifiedBy>SWOPE Emily - ODE</cp:lastModifiedBy>
  <cp:revision>5</cp:revision>
  <cp:lastPrinted>2015-06-01T19:03:00Z</cp:lastPrinted>
  <dcterms:created xsi:type="dcterms:W3CDTF">2015-06-01T19:19:00Z</dcterms:created>
  <dcterms:modified xsi:type="dcterms:W3CDTF">2018-08-15T22:42:00Z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