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8DFF1" w14:textId="77777777" w:rsidR="00703CC4" w:rsidRPr="005C313E" w:rsidRDefault="00703CC4" w:rsidP="005C313E">
      <w:pPr>
        <w:pStyle w:val="Title"/>
        <w:rPr>
          <w:b/>
          <w:bCs/>
        </w:rPr>
      </w:pPr>
      <w:r w:rsidRPr="005C313E">
        <w:rPr>
          <w:b/>
          <w:bCs/>
        </w:rPr>
        <w:t>Circular of Information</w:t>
      </w:r>
    </w:p>
    <w:p w14:paraId="7FB41BBB" w14:textId="77777777" w:rsidR="00703CC4" w:rsidRPr="005C313E" w:rsidRDefault="00703CC4" w:rsidP="005C313E">
      <w:pPr>
        <w:pStyle w:val="Title"/>
        <w:rPr>
          <w:b/>
          <w:bCs/>
        </w:rPr>
      </w:pPr>
      <w:r w:rsidRPr="005C313E">
        <w:rPr>
          <w:b/>
          <w:bCs/>
        </w:rPr>
        <w:t>Announcing the Upcoming</w:t>
      </w:r>
    </w:p>
    <w:p w14:paraId="3B98D1FD" w14:textId="77777777" w:rsidR="00703CC4" w:rsidRPr="005C313E" w:rsidRDefault="00703CC4" w:rsidP="005C313E">
      <w:pPr>
        <w:pStyle w:val="Title"/>
        <w:rPr>
          <w:b/>
          <w:bCs/>
        </w:rPr>
      </w:pPr>
      <w:r w:rsidRPr="005C313E">
        <w:rPr>
          <w:b/>
          <w:bCs/>
        </w:rPr>
        <w:t>Adoption of Instructional</w:t>
      </w:r>
    </w:p>
    <w:p w14:paraId="70BCB6E4" w14:textId="77777777" w:rsidR="00555FCF" w:rsidRPr="005C313E" w:rsidRDefault="00703CC4" w:rsidP="005C313E">
      <w:pPr>
        <w:pStyle w:val="Title"/>
        <w:rPr>
          <w:b/>
          <w:bCs/>
        </w:rPr>
      </w:pPr>
      <w:r w:rsidRPr="005C313E">
        <w:rPr>
          <w:b/>
          <w:bCs/>
        </w:rPr>
        <w:t>Materials in Oregon</w:t>
      </w:r>
    </w:p>
    <w:p w14:paraId="12C13CD2" w14:textId="77777777" w:rsidR="007E5D20" w:rsidRPr="007E5D20" w:rsidRDefault="007E5D20" w:rsidP="007E5D20"/>
    <w:p w14:paraId="1A46FEA9" w14:textId="77777777" w:rsidR="007E5D20" w:rsidRDefault="007E5D20" w:rsidP="007E5D20">
      <w:pPr>
        <w:pStyle w:val="Heading1"/>
        <w:jc w:val="left"/>
        <w:rPr>
          <w:sz w:val="40"/>
        </w:rPr>
      </w:pPr>
    </w:p>
    <w:p w14:paraId="30A45FFA" w14:textId="0BA223A8" w:rsidR="00703CC4" w:rsidRPr="007E5D20" w:rsidRDefault="007E5D20" w:rsidP="007E5D20">
      <w:pPr>
        <w:pStyle w:val="Heading1"/>
        <w:jc w:val="left"/>
        <w:rPr>
          <w:sz w:val="40"/>
        </w:rPr>
      </w:pPr>
      <w:r w:rsidRPr="007E5D20">
        <w:rPr>
          <w:sz w:val="40"/>
        </w:rPr>
        <w:t>202</w:t>
      </w:r>
      <w:r w:rsidR="00C44FEF">
        <w:rPr>
          <w:sz w:val="40"/>
        </w:rPr>
        <w:t>5</w:t>
      </w:r>
      <w:r w:rsidR="00860782" w:rsidRPr="007E5D20">
        <w:rPr>
          <w:sz w:val="40"/>
        </w:rPr>
        <w:t xml:space="preserve"> </w:t>
      </w:r>
      <w:r w:rsidR="00C44FEF">
        <w:rPr>
          <w:sz w:val="40"/>
        </w:rPr>
        <w:t>Social Science</w:t>
      </w:r>
      <w:r w:rsidR="00703CC4" w:rsidRPr="007E5D20">
        <w:rPr>
          <w:sz w:val="40"/>
        </w:rPr>
        <w:t xml:space="preserve"> Adoption</w:t>
      </w:r>
    </w:p>
    <w:p w14:paraId="2D02D7B5" w14:textId="77777777" w:rsidR="00703CC4" w:rsidRPr="007E5D20" w:rsidRDefault="00E11DBF" w:rsidP="00703CC4">
      <w:pPr>
        <w:autoSpaceDE w:val="0"/>
        <w:autoSpaceDN w:val="0"/>
        <w:adjustRightInd w:val="0"/>
        <w:rPr>
          <w:rFonts w:ascii="Century Schoolbook" w:hAnsi="Century Schoolbook" w:cs="NewCenturySchlbk"/>
          <w:sz w:val="36"/>
        </w:rPr>
      </w:pPr>
      <w:r w:rsidRPr="007E5D20">
        <w:rPr>
          <w:rFonts w:ascii="Century Schoolbook" w:hAnsi="Century Schoolbook" w:cs="NewCenturySchlbk"/>
          <w:sz w:val="36"/>
        </w:rPr>
        <w:t>Contract E</w:t>
      </w:r>
      <w:r w:rsidR="00703CC4" w:rsidRPr="007E5D20">
        <w:rPr>
          <w:rFonts w:ascii="Century Schoolbook" w:hAnsi="Century Schoolbook" w:cs="NewCenturySchlbk"/>
          <w:sz w:val="36"/>
        </w:rPr>
        <w:t>ffective</w:t>
      </w:r>
    </w:p>
    <w:p w14:paraId="611A0515" w14:textId="6B930459" w:rsidR="00923DFE" w:rsidRPr="007E5D20" w:rsidRDefault="00137CD8" w:rsidP="00703CC4">
      <w:pPr>
        <w:autoSpaceDE w:val="0"/>
        <w:autoSpaceDN w:val="0"/>
        <w:adjustRightInd w:val="0"/>
        <w:rPr>
          <w:rFonts w:ascii="Century Schoolbook" w:hAnsi="Century Schoolbook" w:cs="NewCenturySchlbk"/>
          <w:sz w:val="36"/>
        </w:rPr>
        <w:sectPr w:rsidR="00923DFE" w:rsidRPr="007E5D20" w:rsidSect="00703CC4">
          <w:headerReference w:type="default" r:id="rId8"/>
          <w:pgSz w:w="12240" w:h="15840"/>
          <w:pgMar w:top="1440" w:right="1440" w:bottom="1440" w:left="1440" w:header="720" w:footer="720" w:gutter="0"/>
          <w:cols w:space="720"/>
          <w:noEndnote/>
        </w:sectPr>
      </w:pPr>
      <w:r w:rsidRPr="007E5D20">
        <w:rPr>
          <w:rFonts w:ascii="Century Schoolbook" w:hAnsi="Century Schoolbook" w:cs="NewCenturySchlbk"/>
          <w:sz w:val="36"/>
        </w:rPr>
        <w:t>February</w:t>
      </w:r>
      <w:r w:rsidR="00800943" w:rsidRPr="007E5D20">
        <w:rPr>
          <w:rFonts w:ascii="Century Schoolbook" w:hAnsi="Century Schoolbook" w:cs="NewCenturySchlbk"/>
          <w:sz w:val="36"/>
        </w:rPr>
        <w:t xml:space="preserve"> 20</w:t>
      </w:r>
      <w:r w:rsidR="007F1BE9" w:rsidRPr="007E5D20">
        <w:rPr>
          <w:rFonts w:ascii="Century Schoolbook" w:hAnsi="Century Schoolbook" w:cs="NewCenturySchlbk"/>
          <w:sz w:val="36"/>
        </w:rPr>
        <w:t>2</w:t>
      </w:r>
      <w:r w:rsidR="00C44FEF">
        <w:rPr>
          <w:rFonts w:ascii="Century Schoolbook" w:hAnsi="Century Schoolbook" w:cs="NewCenturySchlbk"/>
          <w:sz w:val="36"/>
        </w:rPr>
        <w:t>6</w:t>
      </w:r>
      <w:r w:rsidR="007E5D20" w:rsidRPr="007E5D20">
        <w:rPr>
          <w:rFonts w:ascii="Century Schoolbook" w:hAnsi="Century Schoolbook" w:cs="NewCenturySchlbk"/>
          <w:sz w:val="36"/>
        </w:rPr>
        <w:t xml:space="preserve"> </w:t>
      </w:r>
      <w:r w:rsidR="00703CC4" w:rsidRPr="007E5D20">
        <w:rPr>
          <w:rFonts w:ascii="Century Schoolbook" w:hAnsi="Century Schoolbook" w:cs="NewCenturySchlbk"/>
          <w:sz w:val="36"/>
        </w:rPr>
        <w:t>–</w:t>
      </w:r>
      <w:r w:rsidR="007E5D20" w:rsidRPr="007E5D20">
        <w:rPr>
          <w:rFonts w:ascii="Century Schoolbook" w:hAnsi="Century Schoolbook" w:cs="NewCenturySchlbk"/>
          <w:sz w:val="36"/>
        </w:rPr>
        <w:t xml:space="preserve"> </w:t>
      </w:r>
      <w:r w:rsidR="00703CC4" w:rsidRPr="007E5D20">
        <w:rPr>
          <w:rFonts w:ascii="Century Schoolbook" w:hAnsi="Century Schoolbook" w:cs="NewCenturySchlbk"/>
          <w:sz w:val="36"/>
        </w:rPr>
        <w:t>June 20</w:t>
      </w:r>
      <w:r w:rsidR="007E5D20" w:rsidRPr="007E5D20">
        <w:rPr>
          <w:rFonts w:ascii="Century Schoolbook" w:hAnsi="Century Schoolbook" w:cs="NewCenturySchlbk"/>
          <w:sz w:val="36"/>
        </w:rPr>
        <w:t>3</w:t>
      </w:r>
      <w:r w:rsidR="00C44FEF">
        <w:rPr>
          <w:rFonts w:ascii="Century Schoolbook" w:hAnsi="Century Schoolbook" w:cs="NewCenturySchlbk"/>
          <w:sz w:val="36"/>
        </w:rPr>
        <w:t>3</w:t>
      </w:r>
    </w:p>
    <w:p w14:paraId="3E41D7A9" w14:textId="77777777" w:rsidR="00923DFE" w:rsidRDefault="00923DFE" w:rsidP="006548BC">
      <w:pPr>
        <w:tabs>
          <w:tab w:val="left" w:pos="4420"/>
        </w:tabs>
        <w:autoSpaceDE w:val="0"/>
        <w:autoSpaceDN w:val="0"/>
        <w:adjustRightInd w:val="0"/>
        <w:rPr>
          <w:rFonts w:ascii="NewCenturySchlbk" w:hAnsi="NewCenturySchlbk" w:cs="NewCenturySchlbk"/>
          <w:u w:val="single"/>
        </w:rPr>
        <w:sectPr w:rsidR="00923DFE" w:rsidSect="00923DFE">
          <w:type w:val="continuous"/>
          <w:pgSz w:w="12240" w:h="15840"/>
          <w:pgMar w:top="1440" w:right="1440" w:bottom="1440" w:left="1440" w:header="720" w:footer="720" w:gutter="0"/>
          <w:cols w:space="720"/>
          <w:noEndnote/>
        </w:sectPr>
      </w:pPr>
    </w:p>
    <w:p w14:paraId="7EFB50D9" w14:textId="77777777" w:rsidR="00923DFE" w:rsidRDefault="00923DFE" w:rsidP="006548BC">
      <w:pPr>
        <w:tabs>
          <w:tab w:val="left" w:pos="4420"/>
        </w:tabs>
        <w:autoSpaceDE w:val="0"/>
        <w:autoSpaceDN w:val="0"/>
        <w:adjustRightInd w:val="0"/>
        <w:rPr>
          <w:rFonts w:ascii="NewCenturySchlbk" w:hAnsi="NewCenturySchlbk" w:cs="NewCenturySchlbk"/>
          <w:u w:val="single"/>
        </w:rPr>
        <w:sectPr w:rsidR="00923DFE" w:rsidSect="00923DFE">
          <w:type w:val="continuous"/>
          <w:pgSz w:w="12240" w:h="15840"/>
          <w:pgMar w:top="1440" w:right="1440" w:bottom="1440" w:left="1440" w:header="720" w:footer="720" w:gutter="0"/>
          <w:cols w:space="720"/>
          <w:noEndnote/>
        </w:sectPr>
      </w:pPr>
    </w:p>
    <w:p w14:paraId="0A59889A" w14:textId="77777777" w:rsidR="007E5D20" w:rsidRPr="007E5D20" w:rsidRDefault="007E5D20" w:rsidP="007E5D20">
      <w:pPr>
        <w:pStyle w:val="Heading1"/>
        <w:jc w:val="left"/>
        <w:rPr>
          <w:sz w:val="40"/>
        </w:rPr>
      </w:pPr>
      <w:r w:rsidRPr="007E5D20">
        <w:rPr>
          <w:sz w:val="40"/>
        </w:rPr>
        <w:t xml:space="preserve">Categories for Submission: </w:t>
      </w:r>
    </w:p>
    <w:p w14:paraId="10ADE5C9" w14:textId="77777777" w:rsidR="007103A7" w:rsidRPr="007103A7" w:rsidRDefault="007103A7" w:rsidP="007103A7">
      <w:pPr>
        <w:rPr>
          <w:rFonts w:ascii="Century Schoolbook" w:hAnsi="Century Schoolbook" w:cs="NewCenturySchlbk"/>
          <w:bCs/>
          <w:color w:val="000000"/>
          <w:sz w:val="36"/>
          <w:szCs w:val="20"/>
        </w:rPr>
      </w:pPr>
      <w:r w:rsidRPr="007103A7">
        <w:rPr>
          <w:rFonts w:ascii="Century Schoolbook" w:hAnsi="Century Schoolbook" w:cs="NewCenturySchlbk"/>
          <w:bCs/>
          <w:color w:val="000000"/>
          <w:sz w:val="36"/>
          <w:szCs w:val="20"/>
        </w:rPr>
        <w:t xml:space="preserve">Category 1: Grades K-5 </w:t>
      </w:r>
    </w:p>
    <w:p w14:paraId="7A55104E" w14:textId="77777777" w:rsidR="007103A7" w:rsidRPr="007103A7" w:rsidRDefault="007103A7" w:rsidP="007103A7">
      <w:pPr>
        <w:rPr>
          <w:rFonts w:ascii="Century Schoolbook" w:hAnsi="Century Schoolbook" w:cs="NewCenturySchlbk"/>
          <w:bCs/>
          <w:color w:val="000000"/>
          <w:sz w:val="36"/>
          <w:szCs w:val="20"/>
        </w:rPr>
      </w:pPr>
      <w:r w:rsidRPr="007103A7">
        <w:rPr>
          <w:rFonts w:ascii="Century Schoolbook" w:hAnsi="Century Schoolbook" w:cs="NewCenturySchlbk"/>
          <w:bCs/>
          <w:color w:val="000000"/>
          <w:sz w:val="36"/>
          <w:szCs w:val="20"/>
        </w:rPr>
        <w:t xml:space="preserve">Category 2: Grades 6-8 </w:t>
      </w:r>
    </w:p>
    <w:p w14:paraId="04D3858F" w14:textId="77777777" w:rsidR="007103A7" w:rsidRDefault="007103A7" w:rsidP="007103A7">
      <w:pPr>
        <w:rPr>
          <w:rFonts w:ascii="Century Schoolbook" w:hAnsi="Century Schoolbook" w:cs="NewCenturySchlbk"/>
          <w:bCs/>
          <w:color w:val="000000"/>
          <w:sz w:val="36"/>
          <w:szCs w:val="20"/>
        </w:rPr>
      </w:pPr>
      <w:r w:rsidRPr="007103A7">
        <w:rPr>
          <w:rFonts w:ascii="Century Schoolbook" w:hAnsi="Century Schoolbook" w:cs="NewCenturySchlbk"/>
          <w:bCs/>
          <w:color w:val="000000"/>
          <w:sz w:val="36"/>
          <w:szCs w:val="20"/>
        </w:rPr>
        <w:t>Category 3: Grades 9-12 History</w:t>
      </w:r>
    </w:p>
    <w:p w14:paraId="33EA4593" w14:textId="4D86605B" w:rsidR="007103A7" w:rsidRDefault="007103A7" w:rsidP="007103A7">
      <w:pPr>
        <w:rPr>
          <w:rFonts w:ascii="Century Schoolbook" w:hAnsi="Century Schoolbook" w:cs="NewCenturySchlbk"/>
          <w:bCs/>
          <w:color w:val="000000"/>
          <w:sz w:val="36"/>
          <w:szCs w:val="20"/>
        </w:rPr>
      </w:pPr>
      <w:r w:rsidRPr="007103A7">
        <w:rPr>
          <w:rFonts w:ascii="Century Schoolbook" w:hAnsi="Century Schoolbook" w:cs="NewCenturySchlbk"/>
          <w:bCs/>
          <w:color w:val="000000"/>
          <w:sz w:val="36"/>
          <w:szCs w:val="20"/>
        </w:rPr>
        <w:t xml:space="preserve">Category 4: </w:t>
      </w:r>
      <w:r w:rsidR="000C3FE1" w:rsidRPr="007103A7">
        <w:rPr>
          <w:rFonts w:ascii="Century Schoolbook" w:hAnsi="Century Schoolbook" w:cs="NewCenturySchlbk"/>
          <w:bCs/>
          <w:color w:val="000000"/>
          <w:sz w:val="36"/>
          <w:szCs w:val="20"/>
        </w:rPr>
        <w:t xml:space="preserve">Grades </w:t>
      </w:r>
      <w:r w:rsidRPr="007103A7">
        <w:rPr>
          <w:rFonts w:ascii="Century Schoolbook" w:hAnsi="Century Schoolbook" w:cs="NewCenturySchlbk"/>
          <w:bCs/>
          <w:color w:val="000000"/>
          <w:sz w:val="36"/>
          <w:szCs w:val="20"/>
        </w:rPr>
        <w:t>9-12 Civics and Government</w:t>
      </w:r>
    </w:p>
    <w:p w14:paraId="2C5F7AB2" w14:textId="3DC2D25C" w:rsidR="007103A7" w:rsidRPr="007103A7" w:rsidRDefault="007103A7" w:rsidP="007103A7">
      <w:pPr>
        <w:rPr>
          <w:rFonts w:ascii="Century Schoolbook" w:hAnsi="Century Schoolbook" w:cs="NewCenturySchlbk"/>
          <w:bCs/>
          <w:color w:val="000000"/>
          <w:sz w:val="36"/>
          <w:szCs w:val="20"/>
        </w:rPr>
      </w:pPr>
      <w:r w:rsidRPr="007103A7">
        <w:rPr>
          <w:rFonts w:ascii="Century Schoolbook" w:hAnsi="Century Schoolbook" w:cs="NewCenturySchlbk"/>
          <w:bCs/>
          <w:color w:val="000000"/>
          <w:sz w:val="36"/>
          <w:szCs w:val="20"/>
        </w:rPr>
        <w:t xml:space="preserve">Category 5: </w:t>
      </w:r>
      <w:r w:rsidR="000C3FE1" w:rsidRPr="007103A7">
        <w:rPr>
          <w:rFonts w:ascii="Century Schoolbook" w:hAnsi="Century Schoolbook" w:cs="NewCenturySchlbk"/>
          <w:bCs/>
          <w:color w:val="000000"/>
          <w:sz w:val="36"/>
          <w:szCs w:val="20"/>
        </w:rPr>
        <w:t xml:space="preserve">Grades </w:t>
      </w:r>
      <w:r w:rsidRPr="007103A7">
        <w:rPr>
          <w:rFonts w:ascii="Century Schoolbook" w:hAnsi="Century Schoolbook" w:cs="NewCenturySchlbk"/>
          <w:bCs/>
          <w:color w:val="000000"/>
          <w:sz w:val="36"/>
          <w:szCs w:val="20"/>
        </w:rPr>
        <w:t>9-12 Geography</w:t>
      </w:r>
    </w:p>
    <w:p w14:paraId="440AF2BE" w14:textId="7F89DF4A" w:rsidR="00E73BBA" w:rsidRPr="00E73BBA" w:rsidRDefault="007103A7" w:rsidP="007103A7">
      <w:r w:rsidRPr="007103A7">
        <w:rPr>
          <w:rFonts w:ascii="Century Schoolbook" w:hAnsi="Century Schoolbook" w:cs="NewCenturySchlbk"/>
          <w:bCs/>
          <w:color w:val="000000"/>
          <w:sz w:val="36"/>
          <w:szCs w:val="20"/>
        </w:rPr>
        <w:t xml:space="preserve">Category 6: </w:t>
      </w:r>
      <w:r w:rsidR="000C3FE1" w:rsidRPr="007103A7">
        <w:rPr>
          <w:rFonts w:ascii="Century Schoolbook" w:hAnsi="Century Schoolbook" w:cs="NewCenturySchlbk"/>
          <w:bCs/>
          <w:color w:val="000000"/>
          <w:sz w:val="36"/>
          <w:szCs w:val="20"/>
        </w:rPr>
        <w:t xml:space="preserve">Grades </w:t>
      </w:r>
      <w:r w:rsidRPr="007103A7">
        <w:rPr>
          <w:rFonts w:ascii="Century Schoolbook" w:hAnsi="Century Schoolbook" w:cs="NewCenturySchlbk"/>
          <w:bCs/>
          <w:color w:val="000000"/>
          <w:sz w:val="36"/>
          <w:szCs w:val="20"/>
        </w:rPr>
        <w:t>9-12 Economics</w:t>
      </w:r>
    </w:p>
    <w:p w14:paraId="33E1D741" w14:textId="77777777" w:rsidR="00DD1556" w:rsidRDefault="00DD1556" w:rsidP="00860782">
      <w:pPr>
        <w:tabs>
          <w:tab w:val="left" w:pos="4420"/>
        </w:tabs>
        <w:autoSpaceDE w:val="0"/>
        <w:autoSpaceDN w:val="0"/>
        <w:adjustRightInd w:val="0"/>
      </w:pPr>
    </w:p>
    <w:p w14:paraId="1FFE1D45" w14:textId="77777777" w:rsidR="00E73BBA" w:rsidRPr="00860782" w:rsidRDefault="00E73BBA" w:rsidP="00860782">
      <w:pPr>
        <w:tabs>
          <w:tab w:val="left" w:pos="4420"/>
        </w:tabs>
        <w:autoSpaceDE w:val="0"/>
        <w:autoSpaceDN w:val="0"/>
        <w:adjustRightInd w:val="0"/>
        <w:rPr>
          <w:rFonts w:ascii="NewCenturySchlbk" w:hAnsi="NewCenturySchlbk" w:cs="NewCenturySchlbk"/>
        </w:rPr>
        <w:sectPr w:rsidR="00E73BBA" w:rsidRPr="00860782" w:rsidSect="00923DFE">
          <w:type w:val="continuous"/>
          <w:pgSz w:w="12240" w:h="15840"/>
          <w:pgMar w:top="1440" w:right="1440" w:bottom="1440" w:left="1440" w:header="720" w:footer="720" w:gutter="0"/>
          <w:cols w:space="720"/>
          <w:noEndnote/>
        </w:sectPr>
      </w:pPr>
    </w:p>
    <w:p w14:paraId="7AEA79A8" w14:textId="1C128C76" w:rsidR="00235693" w:rsidRDefault="00235693" w:rsidP="00E73BBA">
      <w:pPr>
        <w:rPr>
          <w:rFonts w:ascii="Century Schoolbook" w:hAnsi="Century Schoolbook" w:cs="NewCenturySchlbk"/>
        </w:rPr>
      </w:pPr>
    </w:p>
    <w:p w14:paraId="27190C50" w14:textId="40198399" w:rsidR="00235693" w:rsidRPr="006548BC" w:rsidRDefault="00235693" w:rsidP="00235693">
      <w:pPr>
        <w:rPr>
          <w:rFonts w:ascii="Century Schoolbook" w:hAnsi="Century Schoolbook" w:cs="NewCenturySchlbk"/>
          <w:i/>
          <w:sz w:val="20"/>
          <w:szCs w:val="20"/>
        </w:rPr>
      </w:pPr>
      <w:r>
        <w:rPr>
          <w:noProof/>
        </w:rPr>
        <w:drawing>
          <wp:anchor distT="0" distB="0" distL="114300" distR="114300" simplePos="0" relativeHeight="251658240" behindDoc="1" locked="0" layoutInCell="1" allowOverlap="1" wp14:anchorId="2DDA4C84" wp14:editId="6727597F">
            <wp:simplePos x="0" y="0"/>
            <wp:positionH relativeFrom="column">
              <wp:posOffset>0</wp:posOffset>
            </wp:positionH>
            <wp:positionV relativeFrom="paragraph">
              <wp:posOffset>-2540</wp:posOffset>
            </wp:positionV>
            <wp:extent cx="838200" cy="769620"/>
            <wp:effectExtent l="0" t="0" r="0" b="0"/>
            <wp:wrapTight wrapText="bothSides">
              <wp:wrapPolygon edited="0">
                <wp:start x="0" y="0"/>
                <wp:lineTo x="0" y="20851"/>
                <wp:lineTo x="21109" y="20851"/>
                <wp:lineTo x="21109" y="0"/>
                <wp:lineTo x="0" y="0"/>
              </wp:wrapPolygon>
            </wp:wrapTight>
            <wp:docPr id="541946121" name="Picture 541946121" descr="SmallSeal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Seal cropp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769620"/>
                    </a:xfrm>
                    <a:prstGeom prst="rect">
                      <a:avLst/>
                    </a:prstGeom>
                    <a:noFill/>
                    <a:ln>
                      <a:noFill/>
                    </a:ln>
                  </pic:spPr>
                </pic:pic>
              </a:graphicData>
            </a:graphic>
          </wp:anchor>
        </w:drawing>
      </w:r>
      <w:r w:rsidRPr="006548BC">
        <w:rPr>
          <w:rFonts w:ascii="Century Schoolbook" w:hAnsi="Century Schoolbook" w:cs="NewCenturySchlbk"/>
        </w:rPr>
        <w:t xml:space="preserve">A circular of information pertaining to the adoption of instructional materials in </w:t>
      </w:r>
      <w:smartTag w:uri="urn:schemas-microsoft-com:office:smarttags" w:element="State">
        <w:smartTag w:uri="urn:schemas-microsoft-com:office:smarttags" w:element="place">
          <w:r w:rsidRPr="006548BC">
            <w:rPr>
              <w:rFonts w:ascii="Century Schoolbook" w:hAnsi="Century Schoolbook" w:cs="NewCenturySchlbk"/>
            </w:rPr>
            <w:t>Oregon</w:t>
          </w:r>
        </w:smartTag>
      </w:smartTag>
      <w:r w:rsidRPr="006548BC">
        <w:rPr>
          <w:rFonts w:ascii="Century Schoolbook" w:hAnsi="Century Schoolbook" w:cs="NewCenturySchlbk"/>
        </w:rPr>
        <w:t>. Issue</w:t>
      </w:r>
      <w:r>
        <w:rPr>
          <w:rFonts w:ascii="Century Schoolbook" w:hAnsi="Century Schoolbook" w:cs="NewCenturySchlbk"/>
        </w:rPr>
        <w:t>d at the direction of Dr. Williams</w:t>
      </w:r>
      <w:r w:rsidRPr="006548BC">
        <w:rPr>
          <w:rFonts w:ascii="Century Schoolbook" w:hAnsi="Century Schoolbook" w:cs="NewCenturySchlbk"/>
        </w:rPr>
        <w:t xml:space="preserve">, </w:t>
      </w:r>
      <w:r>
        <w:rPr>
          <w:rFonts w:ascii="Century Schoolbook" w:hAnsi="Century Schoolbook" w:cs="NewCenturySchlbk"/>
        </w:rPr>
        <w:t xml:space="preserve">Director of the </w:t>
      </w:r>
      <w:r w:rsidRPr="004B65C4">
        <w:rPr>
          <w:rFonts w:ascii="Century Schoolbook" w:hAnsi="Century Schoolbook" w:cs="NewCenturySchlbk"/>
        </w:rPr>
        <w:t>Oregon Department of Education</w:t>
      </w:r>
      <w:r w:rsidRPr="006548BC">
        <w:rPr>
          <w:rFonts w:ascii="Century Schoolbook" w:hAnsi="Century Schoolbook" w:cs="NewCenturySchlbk"/>
        </w:rPr>
        <w:t>, Salem, Oregon 97310</w:t>
      </w:r>
      <w:r>
        <w:rPr>
          <w:rFonts w:ascii="Century Schoolbook" w:hAnsi="Century Schoolbook" w:cs="NewCenturySchlbk"/>
        </w:rPr>
        <w:t xml:space="preserve"> </w:t>
      </w:r>
    </w:p>
    <w:p w14:paraId="78DD91FA" w14:textId="77777777" w:rsidR="00703CC4" w:rsidRDefault="00703CC4" w:rsidP="00703CC4"/>
    <w:p w14:paraId="67360C0B" w14:textId="77777777" w:rsidR="007E5D20" w:rsidRDefault="00703CC4" w:rsidP="007E5D20">
      <w:pPr>
        <w:ind w:left="-90" w:right="120"/>
        <w:rPr>
          <w:rFonts w:ascii="Century Schoolbook" w:hAnsi="Century Schoolbook" w:cs="Arial"/>
          <w:sz w:val="22"/>
          <w:szCs w:val="22"/>
        </w:rPr>
      </w:pPr>
      <w:r>
        <w:br w:type="page"/>
      </w:r>
      <w:r w:rsidRPr="00076A00">
        <w:rPr>
          <w:rFonts w:ascii="Century Schoolbook" w:hAnsi="Century Schoolbook" w:cs="Arial"/>
          <w:sz w:val="22"/>
          <w:szCs w:val="22"/>
        </w:rPr>
        <w:lastRenderedPageBreak/>
        <w:t xml:space="preserve">It is the policy of the State Board of Education and a priority of the Oregon Department of Education that there will be no discrimination or harassment on the grounds of race, color, sex, marital status, religion, national origin, age or disability in any educational programs, activities, or employment.  </w:t>
      </w:r>
    </w:p>
    <w:p w14:paraId="1F78F550" w14:textId="77777777" w:rsidR="007E5D20" w:rsidRDefault="007E5D20" w:rsidP="00703CC4">
      <w:pPr>
        <w:ind w:left="120" w:right="120"/>
        <w:rPr>
          <w:rFonts w:ascii="Century Schoolbook" w:hAnsi="Century Schoolbook" w:cs="Arial"/>
          <w:sz w:val="22"/>
          <w:szCs w:val="22"/>
        </w:rPr>
      </w:pPr>
    </w:p>
    <w:p w14:paraId="7E67C671" w14:textId="77777777" w:rsidR="00923DFE" w:rsidRDefault="00703CC4" w:rsidP="007E5D20">
      <w:pPr>
        <w:ind w:left="-90" w:right="120"/>
        <w:rPr>
          <w:rFonts w:ascii="Century Schoolbook" w:hAnsi="Century Schoolbook" w:cs="Arial"/>
          <w:sz w:val="22"/>
          <w:szCs w:val="22"/>
        </w:rPr>
        <w:sectPr w:rsidR="00923DFE" w:rsidSect="00923DFE">
          <w:type w:val="continuous"/>
          <w:pgSz w:w="12240" w:h="15840"/>
          <w:pgMar w:top="1440" w:right="1440" w:bottom="1440" w:left="1440" w:header="720" w:footer="720" w:gutter="0"/>
          <w:cols w:space="720"/>
          <w:noEndnote/>
        </w:sectPr>
      </w:pPr>
      <w:r w:rsidRPr="00076A00">
        <w:rPr>
          <w:rFonts w:ascii="Century Schoolbook" w:hAnsi="Century Schoolbook" w:cs="Arial"/>
          <w:sz w:val="22"/>
          <w:szCs w:val="22"/>
        </w:rPr>
        <w:t xml:space="preserve">Persons having questions about equal opportunity and nondiscrimination should contact </w:t>
      </w:r>
      <w:r w:rsidRPr="006548BC">
        <w:rPr>
          <w:rFonts w:ascii="Century Schoolbook" w:hAnsi="Century Schoolbook" w:cs="Arial"/>
          <w:sz w:val="22"/>
          <w:szCs w:val="22"/>
        </w:rPr>
        <w:t xml:space="preserve">the </w:t>
      </w:r>
      <w:r w:rsidR="00EA5204" w:rsidRPr="006548BC">
        <w:rPr>
          <w:rFonts w:ascii="Century Schoolbook" w:hAnsi="Century Schoolbook" w:cs="Arial"/>
          <w:sz w:val="22"/>
          <w:szCs w:val="22"/>
        </w:rPr>
        <w:t>Deputy</w:t>
      </w:r>
      <w:r w:rsidRPr="006548BC">
        <w:rPr>
          <w:rFonts w:ascii="Century Schoolbook" w:hAnsi="Century Schoolbook" w:cs="Arial"/>
          <w:sz w:val="22"/>
          <w:szCs w:val="22"/>
        </w:rPr>
        <w:t xml:space="preserve"> Superintendent of Public Instruction at</w:t>
      </w:r>
      <w:r w:rsidRPr="00076A00">
        <w:rPr>
          <w:rFonts w:ascii="Century Schoolbook" w:hAnsi="Century Schoolbook" w:cs="Arial"/>
          <w:sz w:val="22"/>
          <w:szCs w:val="22"/>
        </w:rPr>
        <w:t xml:space="preserve"> the Oregon Department of Education, 255 Capitol Street NE, Salem, Oregon 97310</w:t>
      </w:r>
      <w:r w:rsidR="00102667">
        <w:rPr>
          <w:rFonts w:ascii="Century Schoolbook" w:hAnsi="Century Schoolbook" w:cs="Arial"/>
          <w:sz w:val="22"/>
          <w:szCs w:val="22"/>
        </w:rPr>
        <w:t>; phone 503-947-573</w:t>
      </w:r>
      <w:r w:rsidR="00D05223">
        <w:rPr>
          <w:rFonts w:ascii="Century Schoolbook" w:hAnsi="Century Schoolbook" w:cs="Arial"/>
          <w:sz w:val="22"/>
          <w:szCs w:val="22"/>
        </w:rPr>
        <w:t>6</w:t>
      </w:r>
      <w:r w:rsidRPr="00076A00">
        <w:rPr>
          <w:rFonts w:ascii="Century Schoolbook" w:hAnsi="Century Schoolbook" w:cs="Arial"/>
          <w:sz w:val="22"/>
          <w:szCs w:val="22"/>
        </w:rPr>
        <w:t xml:space="preserve">; </w:t>
      </w:r>
      <w:r w:rsidR="00137CD8">
        <w:rPr>
          <w:rFonts w:ascii="Century Schoolbook" w:hAnsi="Century Schoolbook" w:cs="Arial"/>
          <w:sz w:val="22"/>
          <w:szCs w:val="22"/>
        </w:rPr>
        <w:t xml:space="preserve">or </w:t>
      </w:r>
      <w:r w:rsidR="00D05223">
        <w:rPr>
          <w:rFonts w:ascii="Century Schoolbook" w:hAnsi="Century Schoolbook" w:cs="Arial"/>
          <w:sz w:val="22"/>
          <w:szCs w:val="22"/>
        </w:rPr>
        <w:t>fax 503-378-5156</w:t>
      </w:r>
      <w:r w:rsidRPr="00076A00">
        <w:rPr>
          <w:rFonts w:ascii="Century Schoolbook" w:hAnsi="Century Schoolbook" w:cs="Arial"/>
          <w:sz w:val="22"/>
          <w:szCs w:val="22"/>
        </w:rPr>
        <w:t>.</w:t>
      </w:r>
    </w:p>
    <w:p w14:paraId="6E34C8B8" w14:textId="77777777" w:rsidR="00923DFE" w:rsidRDefault="00923DFE" w:rsidP="00703CC4">
      <w:pPr>
        <w:ind w:left="120" w:right="120"/>
        <w:rPr>
          <w:rFonts w:ascii="Century Schoolbook" w:hAnsi="Century Schoolbook" w:cs="Arial"/>
          <w:sz w:val="22"/>
          <w:szCs w:val="22"/>
        </w:rPr>
        <w:sectPr w:rsidR="00923DFE" w:rsidSect="00923DFE">
          <w:type w:val="continuous"/>
          <w:pgSz w:w="12240" w:h="15840"/>
          <w:pgMar w:top="1440" w:right="1440" w:bottom="1440" w:left="1440" w:header="720" w:footer="720" w:gutter="0"/>
          <w:cols w:space="720"/>
          <w:noEndnote/>
        </w:sectPr>
      </w:pPr>
    </w:p>
    <w:p w14:paraId="7A053BCB" w14:textId="77777777" w:rsidR="00923DFE" w:rsidRDefault="00923DFE" w:rsidP="00703CC4">
      <w:pPr>
        <w:ind w:left="120" w:right="120"/>
        <w:rPr>
          <w:rFonts w:ascii="Century Schoolbook" w:hAnsi="Century Schoolbook" w:cs="Arial"/>
          <w:sz w:val="22"/>
          <w:szCs w:val="22"/>
        </w:rPr>
        <w:sectPr w:rsidR="00923DFE" w:rsidSect="00923DFE">
          <w:type w:val="continuous"/>
          <w:pgSz w:w="12240" w:h="15840"/>
          <w:pgMar w:top="1440" w:right="1440" w:bottom="1440" w:left="1440" w:header="720" w:footer="720" w:gutter="0"/>
          <w:cols w:space="720"/>
          <w:noEndnote/>
        </w:sectPr>
      </w:pPr>
    </w:p>
    <w:p w14:paraId="35D3CBD0" w14:textId="66B65B5D" w:rsidR="00923DFE" w:rsidRPr="007E5D20" w:rsidRDefault="00703CC4" w:rsidP="007E5D20">
      <w:pPr>
        <w:autoSpaceDE w:val="0"/>
        <w:autoSpaceDN w:val="0"/>
        <w:adjustRightInd w:val="0"/>
        <w:ind w:left="-90" w:right="980"/>
        <w:rPr>
          <w:rFonts w:ascii="Century Schoolbook" w:hAnsi="Century Schoolbook" w:cs="NewCenturySchlbk"/>
          <w:sz w:val="22"/>
          <w:szCs w:val="22"/>
        </w:rPr>
        <w:sectPr w:rsidR="00923DFE" w:rsidRPr="007E5D20" w:rsidSect="00923DFE">
          <w:type w:val="continuous"/>
          <w:pgSz w:w="12240" w:h="15840"/>
          <w:pgMar w:top="1440" w:right="1440" w:bottom="1440" w:left="1440" w:header="720" w:footer="720" w:gutter="0"/>
          <w:cols w:space="720"/>
          <w:noEndnote/>
        </w:sectPr>
      </w:pPr>
      <w:r w:rsidRPr="00076A00">
        <w:rPr>
          <w:rFonts w:ascii="Century Schoolbook" w:hAnsi="Century Schoolbook" w:cs="NewCenturySchlbk"/>
          <w:sz w:val="22"/>
          <w:szCs w:val="22"/>
        </w:rPr>
        <w:t>The officially codified and compiled Oregon Administrative Rules are published by the Secretary of State and portions of that published compilation have copyright status.</w:t>
      </w:r>
      <w:r w:rsidR="00137CD8">
        <w:rPr>
          <w:rFonts w:ascii="Century Schoolbook" w:hAnsi="Century Schoolbook" w:cs="NewCenturySchlbk"/>
          <w:sz w:val="22"/>
          <w:szCs w:val="22"/>
        </w:rPr>
        <w:t xml:space="preserve"> </w:t>
      </w:r>
      <w:r w:rsidRPr="00076A00">
        <w:rPr>
          <w:rFonts w:ascii="Century Schoolbook" w:hAnsi="Century Schoolbook" w:cs="NewCenturySchlbk"/>
          <w:sz w:val="22"/>
          <w:szCs w:val="22"/>
        </w:rPr>
        <w:t xml:space="preserve"> The Oregon Administrative Rules presented on these pages are not the official version of the rules published by the Secretary of Sta</w:t>
      </w:r>
      <w:r w:rsidR="00B028A5">
        <w:rPr>
          <w:rFonts w:ascii="Century Schoolbook" w:hAnsi="Century Schoolbook" w:cs="NewCenturySchlbk"/>
          <w:sz w:val="22"/>
          <w:szCs w:val="22"/>
        </w:rPr>
        <w:t>te.</w:t>
      </w:r>
    </w:p>
    <w:p w14:paraId="193EC827"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18912EA0"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14B67B48"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37A433C0"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3162283D"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1115CFEA"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72DB7449" w14:textId="77777777" w:rsidR="00B028A5" w:rsidRDefault="00B028A5" w:rsidP="00B028A5">
      <w:pPr>
        <w:tabs>
          <w:tab w:val="center" w:pos="4680"/>
        </w:tabs>
        <w:rPr>
          <w:rFonts w:ascii="Century Schoolbook" w:hAnsi="Century Schoolbook" w:cs="NewCenturySchlbk"/>
          <w:sz w:val="20"/>
          <w:szCs w:val="20"/>
        </w:rPr>
      </w:pPr>
    </w:p>
    <w:p w14:paraId="0CD5F52A" w14:textId="6808FB05" w:rsidR="00B028A5" w:rsidRPr="00B028A5" w:rsidRDefault="00B028A5" w:rsidP="00B028A5">
      <w:pPr>
        <w:tabs>
          <w:tab w:val="center" w:pos="4680"/>
        </w:tabs>
        <w:rPr>
          <w:rFonts w:ascii="Century Schoolbook" w:hAnsi="Century Schoolbook" w:cs="NewCenturySchlbk"/>
          <w:sz w:val="20"/>
          <w:szCs w:val="20"/>
        </w:rPr>
        <w:sectPr w:rsidR="00B028A5" w:rsidRPr="00B028A5" w:rsidSect="00923DFE">
          <w:type w:val="continuous"/>
          <w:pgSz w:w="12240" w:h="15840"/>
          <w:pgMar w:top="1440" w:right="1440" w:bottom="1440" w:left="1440" w:header="720" w:footer="720" w:gutter="0"/>
          <w:cols w:space="720"/>
          <w:noEndnote/>
        </w:sectPr>
      </w:pPr>
      <w:r>
        <w:rPr>
          <w:rFonts w:ascii="Century Schoolbook" w:hAnsi="Century Schoolbook" w:cs="NewCenturySchlbk"/>
          <w:sz w:val="20"/>
          <w:szCs w:val="20"/>
        </w:rPr>
        <w:tab/>
      </w:r>
    </w:p>
    <w:p w14:paraId="072B05BB"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188796A0"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24AA3ABD"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319C2A7F" w14:textId="77777777" w:rsidR="00923DFE" w:rsidRDefault="00923DFE" w:rsidP="00703CC4">
      <w:pPr>
        <w:autoSpaceDE w:val="0"/>
        <w:autoSpaceDN w:val="0"/>
        <w:adjustRightInd w:val="0"/>
        <w:rPr>
          <w:rFonts w:ascii="Century Schoolbook" w:hAnsi="Century Schoolbook" w:cs="NewCenturySchlbk"/>
          <w:sz w:val="20"/>
          <w:szCs w:val="20"/>
        </w:rPr>
        <w:sectPr w:rsidR="00923DFE" w:rsidSect="00923DFE">
          <w:type w:val="continuous"/>
          <w:pgSz w:w="12240" w:h="15840"/>
          <w:pgMar w:top="1440" w:right="1440" w:bottom="1440" w:left="1440" w:header="720" w:footer="720" w:gutter="0"/>
          <w:cols w:space="720"/>
          <w:noEndnote/>
        </w:sectPr>
      </w:pPr>
    </w:p>
    <w:p w14:paraId="4F1708B4" w14:textId="77777777" w:rsidR="00703CC4" w:rsidRPr="002C3580" w:rsidRDefault="00703CC4" w:rsidP="00703CC4">
      <w:pPr>
        <w:autoSpaceDE w:val="0"/>
        <w:autoSpaceDN w:val="0"/>
        <w:adjustRightInd w:val="0"/>
        <w:jc w:val="center"/>
        <w:rPr>
          <w:rFonts w:ascii="Century Schoolbook" w:hAnsi="Century Schoolbook" w:cs="NewCenturySchlbk"/>
          <w:b/>
          <w:bCs/>
          <w:sz w:val="20"/>
          <w:szCs w:val="20"/>
        </w:rPr>
      </w:pPr>
      <w:r w:rsidRPr="002C3580">
        <w:rPr>
          <w:rFonts w:ascii="Century Schoolbook" w:hAnsi="Century Schoolbook" w:cs="NewCenturySchlbk"/>
          <w:b/>
          <w:bCs/>
          <w:sz w:val="20"/>
          <w:szCs w:val="20"/>
        </w:rPr>
        <w:t>Please direct questions to:</w:t>
      </w:r>
    </w:p>
    <w:p w14:paraId="41B5AE91" w14:textId="77777777" w:rsidR="00703CC4" w:rsidRPr="00076A00" w:rsidRDefault="00703CC4" w:rsidP="00703CC4">
      <w:pPr>
        <w:autoSpaceDE w:val="0"/>
        <w:autoSpaceDN w:val="0"/>
        <w:adjustRightInd w:val="0"/>
        <w:jc w:val="center"/>
        <w:rPr>
          <w:rFonts w:ascii="Century Schoolbook" w:hAnsi="Century Schoolbook" w:cs="NewCenturySchlbk"/>
          <w:b/>
          <w:bCs/>
          <w:sz w:val="20"/>
          <w:szCs w:val="20"/>
        </w:rPr>
      </w:pPr>
    </w:p>
    <w:p w14:paraId="71F6CDF5" w14:textId="1C5926E3" w:rsidR="00703CC4" w:rsidRDefault="00E73BBA" w:rsidP="00703CC4">
      <w:pPr>
        <w:autoSpaceDE w:val="0"/>
        <w:autoSpaceDN w:val="0"/>
        <w:adjustRightInd w:val="0"/>
        <w:jc w:val="center"/>
        <w:rPr>
          <w:rFonts w:ascii="Century Schoolbook" w:hAnsi="Century Schoolbook" w:cs="NewCenturySchlbk"/>
          <w:b/>
          <w:bCs/>
          <w:sz w:val="20"/>
          <w:szCs w:val="20"/>
        </w:rPr>
      </w:pPr>
      <w:r>
        <w:rPr>
          <w:rFonts w:ascii="Century Schoolbook" w:hAnsi="Century Schoolbook" w:cs="NewCenturySchlbk"/>
          <w:b/>
          <w:bCs/>
          <w:sz w:val="20"/>
          <w:szCs w:val="20"/>
        </w:rPr>
        <w:t>ODE Instructional Materials</w:t>
      </w:r>
      <w:r w:rsidR="00D05223">
        <w:rPr>
          <w:rFonts w:ascii="Century Schoolbook" w:hAnsi="Century Schoolbook" w:cs="NewCenturySchlbk"/>
          <w:b/>
          <w:bCs/>
          <w:sz w:val="20"/>
          <w:szCs w:val="20"/>
        </w:rPr>
        <w:t xml:space="preserve"> (</w:t>
      </w:r>
      <w:hyperlink r:id="rId10" w:history="1">
        <w:r w:rsidR="008B329F" w:rsidRPr="008B329F">
          <w:rPr>
            <w:rStyle w:val="Hyperlink"/>
            <w:rFonts w:ascii="Century Schoolbook" w:hAnsi="Century Schoolbook" w:cs="NewCenturySchlbk"/>
            <w:b/>
            <w:bCs/>
            <w:sz w:val="20"/>
            <w:szCs w:val="20"/>
          </w:rPr>
          <w:t>ODE.InstructionalMaterials@ode.oregon.gov</w:t>
        </w:r>
      </w:hyperlink>
      <w:r w:rsidR="00987C32">
        <w:rPr>
          <w:rFonts w:ascii="Century Schoolbook" w:hAnsi="Century Schoolbook" w:cs="NewCenturySchlbk"/>
          <w:b/>
          <w:bCs/>
          <w:sz w:val="20"/>
          <w:szCs w:val="20"/>
        </w:rPr>
        <w:t>)</w:t>
      </w:r>
    </w:p>
    <w:p w14:paraId="244835AE" w14:textId="77777777" w:rsidR="00703CC4" w:rsidRPr="002C3580" w:rsidRDefault="00703CC4" w:rsidP="00703CC4">
      <w:pPr>
        <w:autoSpaceDE w:val="0"/>
        <w:autoSpaceDN w:val="0"/>
        <w:adjustRightInd w:val="0"/>
        <w:jc w:val="center"/>
        <w:rPr>
          <w:rFonts w:ascii="Century Schoolbook" w:hAnsi="Century Schoolbook" w:cs="NewCenturySchlbk"/>
          <w:bCs/>
          <w:sz w:val="20"/>
          <w:szCs w:val="20"/>
        </w:rPr>
      </w:pPr>
      <w:r w:rsidRPr="002C3580">
        <w:rPr>
          <w:rFonts w:ascii="Century Schoolbook" w:hAnsi="Century Schoolbook" w:cs="NewCenturySchlbk"/>
          <w:bCs/>
          <w:sz w:val="20"/>
          <w:szCs w:val="20"/>
        </w:rPr>
        <w:t>Instructional Materials Services</w:t>
      </w:r>
    </w:p>
    <w:p w14:paraId="0140097D" w14:textId="77777777" w:rsidR="00703CC4" w:rsidRPr="002C3580" w:rsidRDefault="00703CC4" w:rsidP="00703CC4">
      <w:pPr>
        <w:autoSpaceDE w:val="0"/>
        <w:autoSpaceDN w:val="0"/>
        <w:adjustRightInd w:val="0"/>
        <w:jc w:val="center"/>
        <w:rPr>
          <w:rFonts w:ascii="Century Schoolbook" w:hAnsi="Century Schoolbook" w:cs="NewCenturySchlbk"/>
          <w:bCs/>
          <w:sz w:val="20"/>
          <w:szCs w:val="20"/>
        </w:rPr>
      </w:pPr>
      <w:r w:rsidRPr="002C3580">
        <w:rPr>
          <w:rFonts w:ascii="Century Schoolbook" w:hAnsi="Century Schoolbook" w:cs="NewCenturySchlbk"/>
          <w:bCs/>
          <w:sz w:val="20"/>
          <w:szCs w:val="20"/>
        </w:rPr>
        <w:t>Oregon Department of Education</w:t>
      </w:r>
    </w:p>
    <w:p w14:paraId="10B8B982" w14:textId="77777777" w:rsidR="00703CC4" w:rsidRPr="002C3580" w:rsidRDefault="00703CC4" w:rsidP="00703CC4">
      <w:pPr>
        <w:autoSpaceDE w:val="0"/>
        <w:autoSpaceDN w:val="0"/>
        <w:adjustRightInd w:val="0"/>
        <w:jc w:val="center"/>
        <w:rPr>
          <w:rFonts w:ascii="Century Schoolbook" w:hAnsi="Century Schoolbook" w:cs="NewCenturySchlbk"/>
          <w:bCs/>
          <w:sz w:val="20"/>
          <w:szCs w:val="20"/>
        </w:rPr>
      </w:pPr>
      <w:r w:rsidRPr="002C3580">
        <w:rPr>
          <w:rFonts w:ascii="Century Schoolbook" w:hAnsi="Century Schoolbook" w:cs="NewCenturySchlbk"/>
          <w:bCs/>
          <w:sz w:val="20"/>
          <w:szCs w:val="20"/>
        </w:rPr>
        <w:t>255 Capitol Street NE</w:t>
      </w:r>
    </w:p>
    <w:p w14:paraId="19B17371" w14:textId="77777777" w:rsidR="00703CC4" w:rsidRPr="002C3580" w:rsidRDefault="00703CC4" w:rsidP="00703CC4">
      <w:pPr>
        <w:autoSpaceDE w:val="0"/>
        <w:autoSpaceDN w:val="0"/>
        <w:adjustRightInd w:val="0"/>
        <w:jc w:val="center"/>
        <w:rPr>
          <w:rFonts w:ascii="Century Schoolbook" w:hAnsi="Century Schoolbook" w:cs="NewCenturySchlbk"/>
          <w:bCs/>
          <w:sz w:val="20"/>
          <w:szCs w:val="20"/>
        </w:rPr>
      </w:pPr>
      <w:r w:rsidRPr="002C3580">
        <w:rPr>
          <w:rFonts w:ascii="Century Schoolbook" w:hAnsi="Century Schoolbook" w:cs="NewCenturySchlbk"/>
          <w:bCs/>
          <w:sz w:val="20"/>
          <w:szCs w:val="20"/>
        </w:rPr>
        <w:t>Salem, OR 97310</w:t>
      </w:r>
    </w:p>
    <w:p w14:paraId="47A67268" w14:textId="7B1E3E3F" w:rsidR="00703CC4" w:rsidRDefault="00703CC4" w:rsidP="00703CC4">
      <w:pPr>
        <w:autoSpaceDE w:val="0"/>
        <w:autoSpaceDN w:val="0"/>
        <w:adjustRightInd w:val="0"/>
        <w:jc w:val="center"/>
        <w:rPr>
          <w:rFonts w:ascii="Century Schoolbook" w:hAnsi="Century Schoolbook" w:cs="NewCenturySchlbk"/>
          <w:bCs/>
          <w:sz w:val="20"/>
          <w:szCs w:val="20"/>
        </w:rPr>
      </w:pPr>
      <w:r w:rsidRPr="002C3580">
        <w:rPr>
          <w:rFonts w:ascii="Century Schoolbook" w:hAnsi="Century Schoolbook" w:cs="NewCenturySchlbk"/>
          <w:bCs/>
          <w:sz w:val="20"/>
          <w:szCs w:val="20"/>
        </w:rPr>
        <w:t>Phone (</w:t>
      </w:r>
      <w:r w:rsidR="007E5D20" w:rsidRPr="007E5D20">
        <w:rPr>
          <w:rFonts w:ascii="Century Schoolbook" w:hAnsi="Century Schoolbook" w:cs="NewCenturySchlbk"/>
          <w:bCs/>
          <w:sz w:val="20"/>
          <w:szCs w:val="20"/>
        </w:rPr>
        <w:t>971</w:t>
      </w:r>
      <w:r w:rsidR="007E5D20">
        <w:rPr>
          <w:rFonts w:ascii="Century Schoolbook" w:hAnsi="Century Schoolbook" w:cs="NewCenturySchlbk"/>
          <w:bCs/>
          <w:sz w:val="20"/>
          <w:szCs w:val="20"/>
        </w:rPr>
        <w:t xml:space="preserve">) </w:t>
      </w:r>
      <w:r w:rsidR="007E5D20" w:rsidRPr="007E5D20">
        <w:rPr>
          <w:rFonts w:ascii="Century Schoolbook" w:hAnsi="Century Schoolbook" w:cs="NewCenturySchlbk"/>
          <w:bCs/>
          <w:sz w:val="20"/>
          <w:szCs w:val="20"/>
        </w:rPr>
        <w:t>208-0</w:t>
      </w:r>
      <w:r w:rsidR="00CB3684">
        <w:rPr>
          <w:rFonts w:ascii="Century Schoolbook" w:hAnsi="Century Schoolbook" w:cs="NewCenturySchlbk"/>
          <w:bCs/>
          <w:sz w:val="20"/>
          <w:szCs w:val="20"/>
        </w:rPr>
        <w:t>571</w:t>
      </w:r>
    </w:p>
    <w:p w14:paraId="577FD263" w14:textId="77777777" w:rsidR="007E5D20" w:rsidRPr="002C3580" w:rsidRDefault="007E5D20" w:rsidP="00703CC4">
      <w:pPr>
        <w:autoSpaceDE w:val="0"/>
        <w:autoSpaceDN w:val="0"/>
        <w:adjustRightInd w:val="0"/>
        <w:jc w:val="center"/>
        <w:rPr>
          <w:rFonts w:ascii="Century Schoolbook" w:hAnsi="Century Schoolbook" w:cs="NewCenturySchlbk"/>
          <w:bCs/>
          <w:sz w:val="20"/>
          <w:szCs w:val="20"/>
        </w:rPr>
      </w:pPr>
      <w:hyperlink r:id="rId11" w:history="1">
        <w:r w:rsidRPr="007E5D20">
          <w:rPr>
            <w:rStyle w:val="Hyperlink"/>
            <w:rFonts w:ascii="Century Schoolbook" w:hAnsi="Century Schoolbook" w:cs="NewCenturySchlbk"/>
            <w:bCs/>
            <w:sz w:val="20"/>
            <w:szCs w:val="20"/>
          </w:rPr>
          <w:t>Oregon Department of Education Instructional Materials webpage</w:t>
        </w:r>
      </w:hyperlink>
    </w:p>
    <w:p w14:paraId="5DB716F3" w14:textId="0C2A3988" w:rsidR="00B028A5" w:rsidRDefault="00C63590" w:rsidP="00703CC4">
      <w:pPr>
        <w:autoSpaceDE w:val="0"/>
        <w:autoSpaceDN w:val="0"/>
        <w:adjustRightInd w:val="0"/>
        <w:jc w:val="center"/>
        <w:rPr>
          <w:rStyle w:val="Hyperlink"/>
          <w:rFonts w:ascii="Century Schoolbook" w:hAnsi="Century Schoolbook" w:cs="NewCenturySchlbk"/>
          <w:bCs/>
          <w:sz w:val="20"/>
          <w:szCs w:val="20"/>
        </w:rPr>
      </w:pPr>
      <w:hyperlink r:id="rId12" w:history="1">
        <w:r w:rsidRPr="002C3580">
          <w:rPr>
            <w:rStyle w:val="Hyperlink"/>
            <w:rFonts w:ascii="Century Schoolbook" w:hAnsi="Century Schoolbook" w:cs="NewCenturySchlbk"/>
            <w:bCs/>
            <w:sz w:val="20"/>
            <w:szCs w:val="20"/>
          </w:rPr>
          <w:t>Oregon Department of Education</w:t>
        </w:r>
        <w:r w:rsidR="007E5D20">
          <w:rPr>
            <w:rStyle w:val="Hyperlink"/>
            <w:rFonts w:ascii="Century Schoolbook" w:hAnsi="Century Schoolbook" w:cs="NewCenturySchlbk"/>
            <w:bCs/>
            <w:sz w:val="20"/>
            <w:szCs w:val="20"/>
          </w:rPr>
          <w:t>’s</w:t>
        </w:r>
        <w:r w:rsidRPr="002C3580">
          <w:rPr>
            <w:rStyle w:val="Hyperlink"/>
            <w:rFonts w:ascii="Century Schoolbook" w:hAnsi="Century Schoolbook" w:cs="NewCenturySchlbk"/>
            <w:bCs/>
            <w:sz w:val="20"/>
            <w:szCs w:val="20"/>
          </w:rPr>
          <w:t xml:space="preserve"> </w:t>
        </w:r>
        <w:r w:rsidR="007E5D20">
          <w:rPr>
            <w:rStyle w:val="Hyperlink"/>
            <w:rFonts w:ascii="Century Schoolbook" w:hAnsi="Century Schoolbook" w:cs="NewCenturySchlbk"/>
            <w:bCs/>
            <w:sz w:val="20"/>
            <w:szCs w:val="20"/>
          </w:rPr>
          <w:t>homepage</w:t>
        </w:r>
      </w:hyperlink>
    </w:p>
    <w:p w14:paraId="4AEDD81E" w14:textId="77777777" w:rsidR="00B028A5" w:rsidRDefault="00B028A5">
      <w:pPr>
        <w:rPr>
          <w:rStyle w:val="Hyperlink"/>
          <w:rFonts w:ascii="Century Schoolbook" w:hAnsi="Century Schoolbook" w:cs="NewCenturySchlbk"/>
          <w:bCs/>
          <w:sz w:val="20"/>
          <w:szCs w:val="20"/>
        </w:rPr>
      </w:pPr>
      <w:r>
        <w:rPr>
          <w:rStyle w:val="Hyperlink"/>
          <w:rFonts w:ascii="Century Schoolbook" w:hAnsi="Century Schoolbook" w:cs="NewCenturySchlbk"/>
          <w:bCs/>
          <w:sz w:val="20"/>
          <w:szCs w:val="20"/>
        </w:rPr>
        <w:br w:type="page"/>
      </w:r>
    </w:p>
    <w:p w14:paraId="53F85333" w14:textId="77777777" w:rsidR="00EA5204" w:rsidRPr="00076A00" w:rsidRDefault="00EA5204" w:rsidP="00703CC4">
      <w:pPr>
        <w:autoSpaceDE w:val="0"/>
        <w:autoSpaceDN w:val="0"/>
        <w:adjustRightInd w:val="0"/>
        <w:jc w:val="center"/>
        <w:rPr>
          <w:rFonts w:ascii="Century Schoolbook" w:hAnsi="Century Schoolbook" w:cs="NewCenturySchlbk"/>
          <w:b/>
          <w:bCs/>
          <w:sz w:val="20"/>
          <w:szCs w:val="20"/>
        </w:rPr>
      </w:pPr>
    </w:p>
    <w:p w14:paraId="2DA8EB80" w14:textId="77777777" w:rsidR="00703CC4" w:rsidRPr="008F4BA9" w:rsidRDefault="00703CC4" w:rsidP="008F4BA9">
      <w:pPr>
        <w:pStyle w:val="Heading1"/>
      </w:pPr>
      <w:r w:rsidRPr="008F4BA9">
        <w:t>CIRCULAR OF INFORMATION</w:t>
      </w:r>
    </w:p>
    <w:p w14:paraId="445F647E" w14:textId="3CDDF6EF" w:rsidR="00703CC4" w:rsidRPr="006512A6" w:rsidRDefault="00E11DBF" w:rsidP="005C313E">
      <w:pPr>
        <w:pStyle w:val="Heading2"/>
      </w:pPr>
      <w:r>
        <w:t>January</w:t>
      </w:r>
      <w:r w:rsidR="00703CC4" w:rsidRPr="006512A6">
        <w:t xml:space="preserve"> </w:t>
      </w:r>
      <w:r w:rsidR="004B65C4">
        <w:t>202</w:t>
      </w:r>
      <w:r w:rsidR="0037037C">
        <w:t>4</w:t>
      </w:r>
    </w:p>
    <w:p w14:paraId="1A9F0B32" w14:textId="77777777" w:rsidR="00703CC4" w:rsidRPr="006512A6" w:rsidRDefault="00703CC4" w:rsidP="00703CC4">
      <w:pPr>
        <w:autoSpaceDE w:val="0"/>
        <w:autoSpaceDN w:val="0"/>
        <w:adjustRightInd w:val="0"/>
        <w:rPr>
          <w:rFonts w:ascii="Century Schoolbook" w:hAnsi="Century Schoolbook" w:cs="NewCenturySchlbk"/>
          <w:b/>
          <w:bCs/>
          <w:sz w:val="20"/>
          <w:szCs w:val="20"/>
        </w:rPr>
      </w:pPr>
    </w:p>
    <w:tbl>
      <w:tblPr>
        <w:tblpPr w:leftFromText="180" w:rightFromText="180" w:vertAnchor="text" w:tblpXSpec="right" w:tblpY="1"/>
        <w:tblOverlap w:val="neve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3"/>
        <w:gridCol w:w="7855"/>
      </w:tblGrid>
      <w:tr w:rsidR="00703CC4" w:rsidRPr="00D15244" w14:paraId="4E86962D" w14:textId="77777777" w:rsidTr="0037037C">
        <w:tc>
          <w:tcPr>
            <w:tcW w:w="1853" w:type="dxa"/>
            <w:tcBorders>
              <w:top w:val="nil"/>
              <w:left w:val="nil"/>
              <w:bottom w:val="nil"/>
              <w:right w:val="single" w:sz="4" w:space="0" w:color="auto"/>
            </w:tcBorders>
          </w:tcPr>
          <w:p w14:paraId="627D3356" w14:textId="77777777" w:rsidR="00703CC4" w:rsidRPr="005C313E" w:rsidRDefault="00703CC4" w:rsidP="005C313E">
            <w:pPr>
              <w:pStyle w:val="Heading3"/>
              <w:rPr>
                <w:sz w:val="18"/>
                <w:szCs w:val="18"/>
              </w:rPr>
            </w:pPr>
            <w:r w:rsidRPr="005C313E">
              <w:rPr>
                <w:sz w:val="18"/>
                <w:szCs w:val="18"/>
              </w:rPr>
              <w:t>TO</w:t>
            </w:r>
          </w:p>
        </w:tc>
        <w:tc>
          <w:tcPr>
            <w:tcW w:w="7855" w:type="dxa"/>
            <w:tcBorders>
              <w:top w:val="nil"/>
              <w:left w:val="single" w:sz="4" w:space="0" w:color="auto"/>
              <w:bottom w:val="nil"/>
              <w:right w:val="nil"/>
            </w:tcBorders>
          </w:tcPr>
          <w:p w14:paraId="78275097" w14:textId="77777777" w:rsidR="00703CC4" w:rsidRPr="00D15244" w:rsidRDefault="00703CC4" w:rsidP="0037037C">
            <w:pPr>
              <w:autoSpaceDE w:val="0"/>
              <w:autoSpaceDN w:val="0"/>
              <w:adjustRightInd w:val="0"/>
              <w:jc w:val="both"/>
              <w:rPr>
                <w:rFonts w:ascii="Century Schoolbook" w:hAnsi="Century Schoolbook" w:cs="NewCenturySchlbk"/>
                <w:sz w:val="16"/>
                <w:szCs w:val="16"/>
              </w:rPr>
            </w:pPr>
            <w:r w:rsidRPr="00D15244">
              <w:rPr>
                <w:rFonts w:ascii="Century Schoolbook" w:hAnsi="Century Schoolbook" w:cs="NewCenturySchlbk"/>
                <w:color w:val="000000"/>
                <w:sz w:val="16"/>
                <w:szCs w:val="16"/>
              </w:rPr>
              <w:t>Publishers of Instructional Materials</w:t>
            </w:r>
          </w:p>
          <w:p w14:paraId="174BB5B5" w14:textId="77777777" w:rsidR="00703CC4" w:rsidRPr="00D15244" w:rsidRDefault="00703CC4" w:rsidP="0037037C">
            <w:pPr>
              <w:autoSpaceDE w:val="0"/>
              <w:autoSpaceDN w:val="0"/>
              <w:adjustRightInd w:val="0"/>
              <w:jc w:val="both"/>
              <w:rPr>
                <w:rFonts w:ascii="Century Schoolbook" w:hAnsi="Century Schoolbook" w:cs="NewCenturySchlbk"/>
                <w:b/>
                <w:bCs/>
                <w:sz w:val="20"/>
                <w:szCs w:val="20"/>
              </w:rPr>
            </w:pPr>
          </w:p>
        </w:tc>
      </w:tr>
      <w:tr w:rsidR="00703CC4" w:rsidRPr="006548BC" w14:paraId="3B0CEF76" w14:textId="77777777" w:rsidTr="0037037C">
        <w:tc>
          <w:tcPr>
            <w:tcW w:w="1853" w:type="dxa"/>
            <w:tcBorders>
              <w:top w:val="nil"/>
              <w:left w:val="nil"/>
              <w:bottom w:val="nil"/>
              <w:right w:val="single" w:sz="4" w:space="0" w:color="auto"/>
            </w:tcBorders>
          </w:tcPr>
          <w:p w14:paraId="1C3C29BF" w14:textId="77777777" w:rsidR="00703CC4" w:rsidRPr="005C313E" w:rsidRDefault="00703CC4" w:rsidP="005C313E">
            <w:pPr>
              <w:pStyle w:val="Heading3"/>
              <w:rPr>
                <w:sz w:val="18"/>
                <w:szCs w:val="18"/>
              </w:rPr>
            </w:pPr>
            <w:r w:rsidRPr="005C313E">
              <w:rPr>
                <w:sz w:val="18"/>
                <w:szCs w:val="18"/>
              </w:rPr>
              <w:t>FROM</w:t>
            </w:r>
          </w:p>
        </w:tc>
        <w:tc>
          <w:tcPr>
            <w:tcW w:w="7855" w:type="dxa"/>
            <w:tcBorders>
              <w:top w:val="nil"/>
              <w:left w:val="single" w:sz="4" w:space="0" w:color="auto"/>
              <w:bottom w:val="nil"/>
              <w:right w:val="nil"/>
            </w:tcBorders>
          </w:tcPr>
          <w:p w14:paraId="4B1A3F5B" w14:textId="370BCD0E" w:rsidR="00703CC4" w:rsidRPr="006548BC" w:rsidRDefault="0037037C" w:rsidP="0037037C">
            <w:pPr>
              <w:autoSpaceDE w:val="0"/>
              <w:autoSpaceDN w:val="0"/>
              <w:adjustRightInd w:val="0"/>
              <w:jc w:val="both"/>
              <w:rPr>
                <w:rFonts w:ascii="Century Schoolbook" w:hAnsi="Century Schoolbook" w:cs="NewCenturySchlbk"/>
                <w:sz w:val="16"/>
                <w:szCs w:val="16"/>
              </w:rPr>
            </w:pPr>
            <w:r>
              <w:rPr>
                <w:rFonts w:ascii="Century Schoolbook" w:hAnsi="Century Schoolbook" w:cs="NewCenturySchlbk"/>
                <w:color w:val="000000"/>
                <w:sz w:val="16"/>
                <w:szCs w:val="16"/>
              </w:rPr>
              <w:t>Dr. Wil</w:t>
            </w:r>
            <w:r w:rsidR="00800943">
              <w:rPr>
                <w:rFonts w:ascii="Century Schoolbook" w:hAnsi="Century Schoolbook" w:cs="NewCenturySchlbk"/>
                <w:color w:val="000000"/>
                <w:sz w:val="16"/>
                <w:szCs w:val="16"/>
              </w:rPr>
              <w:t>l</w:t>
            </w:r>
            <w:r>
              <w:rPr>
                <w:rFonts w:ascii="Century Schoolbook" w:hAnsi="Century Schoolbook" w:cs="NewCenturySchlbk"/>
                <w:color w:val="000000"/>
                <w:sz w:val="16"/>
                <w:szCs w:val="16"/>
              </w:rPr>
              <w:t>iams</w:t>
            </w:r>
            <w:r w:rsidR="00703CC4" w:rsidRPr="006548BC">
              <w:rPr>
                <w:rFonts w:ascii="Century Schoolbook" w:hAnsi="Century Schoolbook" w:cs="NewCenturySchlbk"/>
                <w:color w:val="000000"/>
                <w:sz w:val="16"/>
                <w:szCs w:val="16"/>
              </w:rPr>
              <w:t xml:space="preserve">, </w:t>
            </w:r>
            <w:r w:rsidR="00EA5204" w:rsidRPr="006548BC">
              <w:rPr>
                <w:rFonts w:ascii="Century Schoolbook" w:hAnsi="Century Schoolbook" w:cs="NewCenturySchlbk"/>
                <w:color w:val="000000"/>
                <w:sz w:val="16"/>
                <w:szCs w:val="16"/>
              </w:rPr>
              <w:t>D</w:t>
            </w:r>
            <w:r w:rsidR="004B65C4">
              <w:rPr>
                <w:rFonts w:ascii="Century Schoolbook" w:hAnsi="Century Schoolbook" w:cs="NewCenturySchlbk"/>
                <w:color w:val="000000"/>
                <w:sz w:val="16"/>
                <w:szCs w:val="16"/>
              </w:rPr>
              <w:t>ir</w:t>
            </w:r>
            <w:r w:rsidR="00EA5204" w:rsidRPr="006548BC">
              <w:rPr>
                <w:rFonts w:ascii="Century Schoolbook" w:hAnsi="Century Schoolbook" w:cs="NewCenturySchlbk"/>
                <w:color w:val="000000"/>
                <w:sz w:val="16"/>
                <w:szCs w:val="16"/>
              </w:rPr>
              <w:t>e</w:t>
            </w:r>
            <w:r w:rsidR="004B65C4">
              <w:rPr>
                <w:rFonts w:ascii="Century Schoolbook" w:hAnsi="Century Schoolbook" w:cs="NewCenturySchlbk"/>
                <w:color w:val="000000"/>
                <w:sz w:val="16"/>
                <w:szCs w:val="16"/>
              </w:rPr>
              <w:t>ctor</w:t>
            </w:r>
            <w:r w:rsidR="00703CC4" w:rsidRPr="006548BC">
              <w:rPr>
                <w:rFonts w:ascii="Century Schoolbook" w:hAnsi="Century Schoolbook" w:cs="NewCenturySchlbk"/>
                <w:color w:val="000000"/>
                <w:sz w:val="16"/>
                <w:szCs w:val="16"/>
              </w:rPr>
              <w:t xml:space="preserve"> of </w:t>
            </w:r>
            <w:r w:rsidR="004B65C4">
              <w:rPr>
                <w:rFonts w:ascii="Century Schoolbook" w:hAnsi="Century Schoolbook" w:cs="NewCenturySchlbk"/>
                <w:color w:val="000000"/>
                <w:sz w:val="16"/>
                <w:szCs w:val="16"/>
              </w:rPr>
              <w:t xml:space="preserve">the </w:t>
            </w:r>
            <w:r w:rsidR="004B65C4" w:rsidRPr="004B65C4">
              <w:rPr>
                <w:rFonts w:ascii="Century Schoolbook" w:hAnsi="Century Schoolbook" w:cs="NewCenturySchlbk"/>
                <w:color w:val="000000"/>
                <w:sz w:val="16"/>
                <w:szCs w:val="16"/>
              </w:rPr>
              <w:t>Oregon Department of Education</w:t>
            </w:r>
            <w:r w:rsidR="00703CC4" w:rsidRPr="006548BC">
              <w:rPr>
                <w:rFonts w:ascii="Century Schoolbook" w:hAnsi="Century Schoolbook" w:cs="NewCenturySchlbk"/>
                <w:color w:val="000000"/>
                <w:sz w:val="16"/>
                <w:szCs w:val="16"/>
              </w:rPr>
              <w:t>, Oregon Department of Education, Salem, Oregon 97310</w:t>
            </w:r>
          </w:p>
          <w:p w14:paraId="48FD5E06" w14:textId="77777777" w:rsidR="00703CC4" w:rsidRPr="006548BC" w:rsidRDefault="00703CC4" w:rsidP="0037037C">
            <w:pPr>
              <w:autoSpaceDE w:val="0"/>
              <w:autoSpaceDN w:val="0"/>
              <w:adjustRightInd w:val="0"/>
              <w:jc w:val="both"/>
              <w:rPr>
                <w:rFonts w:ascii="Century Schoolbook" w:hAnsi="Century Schoolbook" w:cs="NewCenturySchlbk"/>
                <w:b/>
                <w:bCs/>
                <w:sz w:val="20"/>
                <w:szCs w:val="20"/>
              </w:rPr>
            </w:pPr>
          </w:p>
        </w:tc>
      </w:tr>
      <w:tr w:rsidR="00703CC4" w:rsidRPr="00D15244" w14:paraId="7844A6D1" w14:textId="77777777" w:rsidTr="0037037C">
        <w:tc>
          <w:tcPr>
            <w:tcW w:w="1853" w:type="dxa"/>
            <w:tcBorders>
              <w:top w:val="nil"/>
              <w:left w:val="nil"/>
              <w:bottom w:val="nil"/>
              <w:right w:val="single" w:sz="4" w:space="0" w:color="auto"/>
            </w:tcBorders>
          </w:tcPr>
          <w:p w14:paraId="7A4B4F31" w14:textId="77777777" w:rsidR="00703CC4" w:rsidRPr="005C313E" w:rsidRDefault="00703CC4" w:rsidP="005C313E">
            <w:pPr>
              <w:pStyle w:val="Heading3"/>
              <w:rPr>
                <w:sz w:val="18"/>
                <w:szCs w:val="18"/>
              </w:rPr>
            </w:pPr>
            <w:r w:rsidRPr="005C313E">
              <w:rPr>
                <w:sz w:val="18"/>
                <w:szCs w:val="18"/>
              </w:rPr>
              <w:t>SUBJECT</w:t>
            </w:r>
          </w:p>
        </w:tc>
        <w:tc>
          <w:tcPr>
            <w:tcW w:w="7855" w:type="dxa"/>
            <w:tcBorders>
              <w:top w:val="nil"/>
              <w:left w:val="single" w:sz="4" w:space="0" w:color="auto"/>
              <w:bottom w:val="nil"/>
              <w:right w:val="nil"/>
            </w:tcBorders>
          </w:tcPr>
          <w:p w14:paraId="3629F606" w14:textId="77777777" w:rsidR="00703CC4" w:rsidRPr="00476459" w:rsidRDefault="00703CC4" w:rsidP="0037037C">
            <w:pPr>
              <w:autoSpaceDE w:val="0"/>
              <w:autoSpaceDN w:val="0"/>
              <w:adjustRightInd w:val="0"/>
              <w:jc w:val="both"/>
              <w:rPr>
                <w:rFonts w:ascii="Century Schoolbook" w:hAnsi="Century Schoolbook" w:cs="NewCenturySchlbk"/>
                <w:sz w:val="16"/>
                <w:szCs w:val="16"/>
              </w:rPr>
            </w:pPr>
            <w:r w:rsidRPr="00476459">
              <w:rPr>
                <w:rFonts w:ascii="Century Schoolbook" w:hAnsi="Century Schoolbook" w:cs="NewCenturySchlbk"/>
                <w:color w:val="000000"/>
                <w:sz w:val="16"/>
                <w:szCs w:val="16"/>
              </w:rPr>
              <w:t xml:space="preserve">Information pertaining to the forthcoming adoption of instructional materials in </w:t>
            </w:r>
            <w:smartTag w:uri="urn:schemas-microsoft-com:office:smarttags" w:element="State">
              <w:smartTag w:uri="urn:schemas-microsoft-com:office:smarttags" w:element="place">
                <w:r w:rsidRPr="00476459">
                  <w:rPr>
                    <w:rFonts w:ascii="Century Schoolbook" w:hAnsi="Century Schoolbook" w:cs="NewCenturySchlbk"/>
                    <w:color w:val="000000"/>
                    <w:sz w:val="16"/>
                    <w:szCs w:val="16"/>
                  </w:rPr>
                  <w:t>Oregon</w:t>
                </w:r>
              </w:smartTag>
            </w:smartTag>
            <w:r w:rsidRPr="00476459">
              <w:rPr>
                <w:rFonts w:ascii="Century Schoolbook" w:hAnsi="Century Schoolbook" w:cs="NewCenturySchlbk"/>
                <w:color w:val="000000"/>
                <w:sz w:val="16"/>
                <w:szCs w:val="16"/>
              </w:rPr>
              <w:t>.</w:t>
            </w:r>
          </w:p>
          <w:p w14:paraId="02D01B53" w14:textId="77777777" w:rsidR="00703CC4" w:rsidRPr="00476459" w:rsidRDefault="00703CC4" w:rsidP="0037037C">
            <w:pPr>
              <w:autoSpaceDE w:val="0"/>
              <w:autoSpaceDN w:val="0"/>
              <w:adjustRightInd w:val="0"/>
              <w:jc w:val="both"/>
              <w:rPr>
                <w:rFonts w:ascii="Century Schoolbook" w:hAnsi="Century Schoolbook" w:cs="NewCenturySchlbk"/>
                <w:sz w:val="16"/>
                <w:szCs w:val="16"/>
              </w:rPr>
            </w:pPr>
          </w:p>
          <w:p w14:paraId="04B4FC26" w14:textId="77777777" w:rsidR="00703CC4" w:rsidRPr="00476459" w:rsidRDefault="00703CC4" w:rsidP="0037037C">
            <w:pPr>
              <w:autoSpaceDE w:val="0"/>
              <w:autoSpaceDN w:val="0"/>
              <w:adjustRightInd w:val="0"/>
              <w:jc w:val="both"/>
              <w:rPr>
                <w:rFonts w:ascii="Century Schoolbook" w:hAnsi="Century Schoolbook" w:cs="NewCenturySchlbk"/>
                <w:sz w:val="16"/>
                <w:szCs w:val="16"/>
              </w:rPr>
            </w:pPr>
            <w:r w:rsidRPr="00476459">
              <w:rPr>
                <w:rFonts w:ascii="Century Schoolbook" w:hAnsi="Century Schoolbook" w:cs="NewCenturySchlbk"/>
                <w:sz w:val="16"/>
                <w:szCs w:val="16"/>
              </w:rPr>
              <w:t xml:space="preserve">In compliance with the laws of </w:t>
            </w:r>
            <w:smartTag w:uri="urn:schemas-microsoft-com:office:smarttags" w:element="State">
              <w:r w:rsidRPr="00476459">
                <w:rPr>
                  <w:rFonts w:ascii="Century Schoolbook" w:hAnsi="Century Schoolbook" w:cs="NewCenturySchlbk"/>
                  <w:sz w:val="16"/>
                  <w:szCs w:val="16"/>
                </w:rPr>
                <w:t>Oregon</w:t>
              </w:r>
            </w:smartTag>
            <w:r w:rsidRPr="00476459">
              <w:rPr>
                <w:rFonts w:ascii="Century Schoolbook" w:hAnsi="Century Schoolbook" w:cs="NewCenturySchlbk"/>
                <w:sz w:val="16"/>
                <w:szCs w:val="16"/>
              </w:rPr>
              <w:t xml:space="preserve">, now in force, covering the adoption of instructional materials for the schools of </w:t>
            </w:r>
            <w:smartTag w:uri="urn:schemas-microsoft-com:office:smarttags" w:element="State">
              <w:smartTag w:uri="urn:schemas-microsoft-com:office:smarttags" w:element="place">
                <w:r w:rsidRPr="00476459">
                  <w:rPr>
                    <w:rFonts w:ascii="Century Schoolbook" w:hAnsi="Century Schoolbook" w:cs="NewCenturySchlbk"/>
                    <w:sz w:val="16"/>
                    <w:szCs w:val="16"/>
                  </w:rPr>
                  <w:t>Oregon</w:t>
                </w:r>
              </w:smartTag>
            </w:smartTag>
            <w:r w:rsidRPr="00476459">
              <w:rPr>
                <w:rFonts w:ascii="Century Schoolbook" w:hAnsi="Century Schoolbook" w:cs="NewCenturySchlbk"/>
                <w:sz w:val="16"/>
                <w:szCs w:val="16"/>
              </w:rPr>
              <w:t xml:space="preserve">, I am directed by the </w:t>
            </w:r>
            <w:r w:rsidRPr="00476459">
              <w:rPr>
                <w:rFonts w:ascii="Century Schoolbook" w:hAnsi="Century Schoolbook" w:cs="NewCenturySchlbk"/>
                <w:b/>
                <w:sz w:val="16"/>
                <w:szCs w:val="16"/>
              </w:rPr>
              <w:t>State Board of Education</w:t>
            </w:r>
            <w:r w:rsidRPr="00476459">
              <w:rPr>
                <w:rFonts w:ascii="Century Schoolbook" w:hAnsi="Century Schoolbook" w:cs="NewCenturySchlbk"/>
                <w:sz w:val="16"/>
                <w:szCs w:val="16"/>
              </w:rPr>
              <w:t xml:space="preserve"> to issue this circular in accordance with the provisions of the aforesaid laws.</w:t>
            </w:r>
          </w:p>
          <w:p w14:paraId="2E39EBBD" w14:textId="77777777" w:rsidR="00703CC4" w:rsidRPr="00476459" w:rsidRDefault="00703CC4" w:rsidP="0037037C">
            <w:pPr>
              <w:autoSpaceDE w:val="0"/>
              <w:autoSpaceDN w:val="0"/>
              <w:adjustRightInd w:val="0"/>
              <w:jc w:val="both"/>
              <w:rPr>
                <w:rFonts w:ascii="Century Schoolbook" w:hAnsi="Century Schoolbook" w:cs="NewCenturySchlbk"/>
                <w:color w:val="000000"/>
                <w:sz w:val="16"/>
                <w:szCs w:val="16"/>
              </w:rPr>
            </w:pPr>
          </w:p>
          <w:p w14:paraId="7F158963" w14:textId="77777777" w:rsidR="00703CC4" w:rsidRPr="00476459" w:rsidRDefault="00703CC4" w:rsidP="0037037C">
            <w:pPr>
              <w:autoSpaceDE w:val="0"/>
              <w:autoSpaceDN w:val="0"/>
              <w:adjustRightInd w:val="0"/>
              <w:jc w:val="both"/>
              <w:rPr>
                <w:rFonts w:ascii="Century Schoolbook" w:hAnsi="Century Schoolbook" w:cs="NewCenturySchlbk"/>
                <w:color w:val="000000"/>
                <w:sz w:val="16"/>
                <w:szCs w:val="16"/>
              </w:rPr>
            </w:pPr>
          </w:p>
        </w:tc>
      </w:tr>
      <w:tr w:rsidR="00703CC4" w:rsidRPr="00D15244" w14:paraId="5016CC98" w14:textId="77777777" w:rsidTr="0037037C">
        <w:tc>
          <w:tcPr>
            <w:tcW w:w="1853" w:type="dxa"/>
            <w:tcBorders>
              <w:top w:val="nil"/>
              <w:left w:val="nil"/>
              <w:bottom w:val="nil"/>
              <w:right w:val="single" w:sz="4" w:space="0" w:color="auto"/>
            </w:tcBorders>
          </w:tcPr>
          <w:p w14:paraId="7CC08E4B" w14:textId="77777777" w:rsidR="00703CC4" w:rsidRPr="005C313E" w:rsidRDefault="00703CC4" w:rsidP="005C313E">
            <w:pPr>
              <w:pStyle w:val="Heading3"/>
              <w:rPr>
                <w:sz w:val="18"/>
                <w:szCs w:val="18"/>
              </w:rPr>
            </w:pPr>
            <w:r w:rsidRPr="005C313E">
              <w:rPr>
                <w:sz w:val="18"/>
                <w:szCs w:val="18"/>
              </w:rPr>
              <w:t>MEETING</w:t>
            </w:r>
            <w:r w:rsidRPr="005C313E">
              <w:rPr>
                <w:sz w:val="18"/>
                <w:szCs w:val="18"/>
              </w:rPr>
              <w:br/>
              <w:t>DATE</w:t>
            </w:r>
            <w:r w:rsidRPr="005C313E">
              <w:rPr>
                <w:sz w:val="18"/>
                <w:szCs w:val="18"/>
              </w:rPr>
              <w:br/>
              <w:t>AND</w:t>
            </w:r>
            <w:r w:rsidRPr="005C313E">
              <w:rPr>
                <w:sz w:val="18"/>
                <w:szCs w:val="18"/>
              </w:rPr>
              <w:br/>
              <w:t>PLACE</w:t>
            </w:r>
          </w:p>
        </w:tc>
        <w:tc>
          <w:tcPr>
            <w:tcW w:w="7855" w:type="dxa"/>
            <w:tcBorders>
              <w:top w:val="nil"/>
              <w:left w:val="single" w:sz="4" w:space="0" w:color="auto"/>
              <w:bottom w:val="nil"/>
              <w:right w:val="nil"/>
            </w:tcBorders>
          </w:tcPr>
          <w:p w14:paraId="3AEC3A98" w14:textId="77777777" w:rsidR="005C313E" w:rsidRDefault="005C313E" w:rsidP="0037037C">
            <w:pPr>
              <w:autoSpaceDE w:val="0"/>
              <w:autoSpaceDN w:val="0"/>
              <w:adjustRightInd w:val="0"/>
              <w:jc w:val="both"/>
              <w:rPr>
                <w:rFonts w:ascii="Century Schoolbook" w:hAnsi="Century Schoolbook" w:cs="NewCenturySchlbk"/>
                <w:color w:val="000000"/>
                <w:sz w:val="16"/>
                <w:szCs w:val="16"/>
              </w:rPr>
            </w:pPr>
          </w:p>
          <w:p w14:paraId="021FC285" w14:textId="6323FEF7" w:rsidR="00703CC4" w:rsidRPr="00D15244" w:rsidRDefault="006A1486" w:rsidP="0037037C">
            <w:pPr>
              <w:autoSpaceDE w:val="0"/>
              <w:autoSpaceDN w:val="0"/>
              <w:adjustRightInd w:val="0"/>
              <w:jc w:val="both"/>
              <w:rPr>
                <w:rFonts w:ascii="Century Schoolbook" w:hAnsi="Century Schoolbook" w:cs="NewCenturySchlbk"/>
                <w:sz w:val="16"/>
                <w:szCs w:val="16"/>
              </w:rPr>
            </w:pPr>
            <w:r>
              <w:rPr>
                <w:rFonts w:ascii="Century Schoolbook" w:hAnsi="Century Schoolbook" w:cs="NewCenturySchlbk"/>
                <w:color w:val="000000"/>
                <w:sz w:val="16"/>
                <w:szCs w:val="16"/>
              </w:rPr>
              <w:t>October</w:t>
            </w:r>
            <w:r w:rsidR="00703CC4" w:rsidRPr="00D15244">
              <w:rPr>
                <w:rFonts w:ascii="Century Schoolbook" w:hAnsi="Century Schoolbook" w:cs="NewCenturySchlbk"/>
                <w:color w:val="000000"/>
                <w:sz w:val="16"/>
                <w:szCs w:val="16"/>
              </w:rPr>
              <w:t xml:space="preserve"> </w:t>
            </w:r>
            <w:r w:rsidR="004B65C4">
              <w:rPr>
                <w:rFonts w:ascii="Century Schoolbook" w:hAnsi="Century Schoolbook" w:cs="NewCenturySchlbk"/>
                <w:color w:val="000000"/>
                <w:sz w:val="16"/>
                <w:szCs w:val="16"/>
              </w:rPr>
              <w:t>202</w:t>
            </w:r>
            <w:r w:rsidR="00C538B9">
              <w:rPr>
                <w:rFonts w:ascii="Century Schoolbook" w:hAnsi="Century Schoolbook" w:cs="NewCenturySchlbk"/>
                <w:color w:val="000000"/>
                <w:sz w:val="16"/>
                <w:szCs w:val="16"/>
              </w:rPr>
              <w:t>5</w:t>
            </w:r>
          </w:p>
          <w:p w14:paraId="177611C1" w14:textId="77777777" w:rsidR="00703CC4" w:rsidRPr="00D15244" w:rsidRDefault="00703CC4" w:rsidP="0037037C">
            <w:pPr>
              <w:autoSpaceDE w:val="0"/>
              <w:autoSpaceDN w:val="0"/>
              <w:adjustRightInd w:val="0"/>
              <w:jc w:val="both"/>
              <w:rPr>
                <w:rFonts w:ascii="Century Schoolbook" w:hAnsi="Century Schoolbook" w:cs="NewCenturySchlbk"/>
                <w:sz w:val="16"/>
                <w:szCs w:val="16"/>
              </w:rPr>
            </w:pPr>
            <w:r w:rsidRPr="00476459">
              <w:rPr>
                <w:rFonts w:ascii="Century Schoolbook" w:hAnsi="Century Schoolbook" w:cs="NewCenturySchlbk"/>
                <w:sz w:val="16"/>
                <w:szCs w:val="16"/>
              </w:rPr>
              <w:t>State Board of Education</w:t>
            </w:r>
          </w:p>
          <w:p w14:paraId="2793DDC0" w14:textId="77777777" w:rsidR="00703CC4" w:rsidRPr="00D15244" w:rsidRDefault="00703CC4" w:rsidP="0037037C">
            <w:pPr>
              <w:autoSpaceDE w:val="0"/>
              <w:autoSpaceDN w:val="0"/>
              <w:adjustRightInd w:val="0"/>
              <w:jc w:val="both"/>
              <w:rPr>
                <w:rFonts w:ascii="Century Schoolbook" w:hAnsi="Century Schoolbook" w:cs="NewCenturySchlbk"/>
                <w:sz w:val="16"/>
                <w:szCs w:val="16"/>
              </w:rPr>
            </w:pPr>
            <w:r w:rsidRPr="00D15244">
              <w:rPr>
                <w:rFonts w:ascii="Century Schoolbook" w:hAnsi="Century Schoolbook" w:cs="NewCenturySchlbk"/>
                <w:sz w:val="16"/>
                <w:szCs w:val="16"/>
              </w:rPr>
              <w:t>Oregon Department of Education</w:t>
            </w:r>
          </w:p>
          <w:p w14:paraId="6EAEE7EA" w14:textId="77777777" w:rsidR="00703CC4" w:rsidRPr="00D15244" w:rsidRDefault="00703CC4" w:rsidP="0037037C">
            <w:pPr>
              <w:autoSpaceDE w:val="0"/>
              <w:autoSpaceDN w:val="0"/>
              <w:adjustRightInd w:val="0"/>
              <w:jc w:val="both"/>
              <w:rPr>
                <w:rFonts w:ascii="Century Schoolbook" w:hAnsi="Century Schoolbook" w:cs="NewCenturySchlbk"/>
                <w:sz w:val="16"/>
                <w:szCs w:val="16"/>
              </w:rPr>
            </w:pPr>
            <w:smartTag w:uri="urn:schemas-microsoft-com:office:smarttags" w:element="address">
              <w:smartTag w:uri="urn:schemas-microsoft-com:office:smarttags" w:element="Street">
                <w:r w:rsidRPr="00D15244">
                  <w:rPr>
                    <w:rFonts w:ascii="Century Schoolbook" w:hAnsi="Century Schoolbook" w:cs="NewCenturySchlbk"/>
                    <w:sz w:val="16"/>
                    <w:szCs w:val="16"/>
                  </w:rPr>
                  <w:t>255 Capitol Street NE</w:t>
                </w:r>
              </w:smartTag>
            </w:smartTag>
          </w:p>
          <w:p w14:paraId="4703DBB1" w14:textId="77777777" w:rsidR="00703CC4" w:rsidRPr="00D15244" w:rsidRDefault="00703CC4" w:rsidP="0037037C">
            <w:pPr>
              <w:autoSpaceDE w:val="0"/>
              <w:autoSpaceDN w:val="0"/>
              <w:adjustRightInd w:val="0"/>
              <w:jc w:val="both"/>
              <w:rPr>
                <w:rFonts w:ascii="Century Schoolbook" w:hAnsi="Century Schoolbook" w:cs="NewCenturySchlbk"/>
                <w:sz w:val="16"/>
                <w:szCs w:val="16"/>
              </w:rPr>
            </w:pPr>
            <w:smartTag w:uri="urn:schemas-microsoft-com:office:smarttags" w:element="place">
              <w:smartTag w:uri="urn:schemas-microsoft-com:office:smarttags" w:element="City">
                <w:r w:rsidRPr="00D15244">
                  <w:rPr>
                    <w:rFonts w:ascii="Century Schoolbook" w:hAnsi="Century Schoolbook" w:cs="NewCenturySchlbk"/>
                    <w:sz w:val="16"/>
                    <w:szCs w:val="16"/>
                  </w:rPr>
                  <w:t>Salem</w:t>
                </w:r>
              </w:smartTag>
              <w:r w:rsidRPr="00D15244">
                <w:rPr>
                  <w:rFonts w:ascii="Century Schoolbook" w:hAnsi="Century Schoolbook" w:cs="NewCenturySchlbk"/>
                  <w:sz w:val="16"/>
                  <w:szCs w:val="16"/>
                </w:rPr>
                <w:t xml:space="preserve">, </w:t>
              </w:r>
              <w:smartTag w:uri="urn:schemas-microsoft-com:office:smarttags" w:element="State">
                <w:r w:rsidRPr="00D15244">
                  <w:rPr>
                    <w:rFonts w:ascii="Century Schoolbook" w:hAnsi="Century Schoolbook" w:cs="NewCenturySchlbk"/>
                    <w:sz w:val="16"/>
                    <w:szCs w:val="16"/>
                  </w:rPr>
                  <w:t>Oregon</w:t>
                </w:r>
              </w:smartTag>
              <w:r w:rsidRPr="00D15244">
                <w:rPr>
                  <w:rFonts w:ascii="Century Schoolbook" w:hAnsi="Century Schoolbook" w:cs="NewCenturySchlbk"/>
                  <w:sz w:val="16"/>
                  <w:szCs w:val="16"/>
                </w:rPr>
                <w:t xml:space="preserve"> </w:t>
              </w:r>
              <w:smartTag w:uri="urn:schemas-microsoft-com:office:smarttags" w:element="PostalCode">
                <w:r w:rsidRPr="00D15244">
                  <w:rPr>
                    <w:rFonts w:ascii="Century Schoolbook" w:hAnsi="Century Schoolbook" w:cs="NewCenturySchlbk"/>
                    <w:sz w:val="16"/>
                    <w:szCs w:val="16"/>
                  </w:rPr>
                  <w:t>97310</w:t>
                </w:r>
              </w:smartTag>
            </w:smartTag>
          </w:p>
          <w:p w14:paraId="7A0FED7D" w14:textId="77777777" w:rsidR="00703CC4" w:rsidRPr="00D15244" w:rsidRDefault="00703CC4" w:rsidP="0037037C">
            <w:pPr>
              <w:autoSpaceDE w:val="0"/>
              <w:autoSpaceDN w:val="0"/>
              <w:adjustRightInd w:val="0"/>
              <w:jc w:val="both"/>
              <w:rPr>
                <w:rFonts w:ascii="Century Schoolbook" w:hAnsi="Century Schoolbook" w:cs="NewCenturySchlbk"/>
                <w:color w:val="000000"/>
                <w:sz w:val="16"/>
                <w:szCs w:val="16"/>
              </w:rPr>
            </w:pPr>
          </w:p>
        </w:tc>
      </w:tr>
      <w:tr w:rsidR="00703CC4" w:rsidRPr="008B329F" w14:paraId="0B5ECA84" w14:textId="77777777" w:rsidTr="0037037C">
        <w:tc>
          <w:tcPr>
            <w:tcW w:w="1853" w:type="dxa"/>
            <w:tcBorders>
              <w:top w:val="nil"/>
              <w:left w:val="nil"/>
              <w:bottom w:val="nil"/>
              <w:right w:val="single" w:sz="4" w:space="0" w:color="auto"/>
            </w:tcBorders>
          </w:tcPr>
          <w:p w14:paraId="15B3CA8C" w14:textId="77777777" w:rsidR="004B65C4" w:rsidRPr="005C313E" w:rsidRDefault="004B65C4" w:rsidP="008B329F">
            <w:pPr>
              <w:pStyle w:val="Heading3"/>
              <w:spacing w:before="0"/>
              <w:rPr>
                <w:sz w:val="18"/>
                <w:szCs w:val="18"/>
              </w:rPr>
            </w:pPr>
          </w:p>
          <w:p w14:paraId="2D6E22D8" w14:textId="77777777" w:rsidR="00703CC4" w:rsidRPr="005C313E" w:rsidRDefault="00703CC4" w:rsidP="008B329F">
            <w:pPr>
              <w:pStyle w:val="Heading3"/>
              <w:spacing w:before="0"/>
              <w:rPr>
                <w:sz w:val="18"/>
                <w:szCs w:val="18"/>
              </w:rPr>
            </w:pPr>
            <w:r w:rsidRPr="005C313E">
              <w:rPr>
                <w:sz w:val="18"/>
                <w:szCs w:val="18"/>
              </w:rPr>
              <w:t>SUBJECT</w:t>
            </w:r>
            <w:r w:rsidRPr="005C313E">
              <w:rPr>
                <w:sz w:val="18"/>
                <w:szCs w:val="18"/>
              </w:rPr>
              <w:br/>
              <w:t>CATEGORIES</w:t>
            </w:r>
            <w:r w:rsidRPr="005C313E">
              <w:rPr>
                <w:sz w:val="18"/>
                <w:szCs w:val="18"/>
              </w:rPr>
              <w:br/>
              <w:t>FOR</w:t>
            </w:r>
            <w:r w:rsidRPr="005C313E">
              <w:rPr>
                <w:sz w:val="18"/>
                <w:szCs w:val="18"/>
              </w:rPr>
              <w:br/>
              <w:t>BASAL</w:t>
            </w:r>
            <w:r w:rsidRPr="005C313E">
              <w:rPr>
                <w:sz w:val="18"/>
                <w:szCs w:val="18"/>
              </w:rPr>
              <w:br/>
              <w:t>ADOPTIONS*</w:t>
            </w:r>
          </w:p>
        </w:tc>
        <w:tc>
          <w:tcPr>
            <w:tcW w:w="7855" w:type="dxa"/>
            <w:tcBorders>
              <w:top w:val="nil"/>
              <w:left w:val="single" w:sz="4" w:space="0" w:color="auto"/>
              <w:bottom w:val="nil"/>
              <w:right w:val="nil"/>
            </w:tcBorders>
          </w:tcPr>
          <w:p w14:paraId="2051F2DE" w14:textId="77777777" w:rsidR="005C313E" w:rsidRPr="008B329F" w:rsidRDefault="005C313E" w:rsidP="008B329F">
            <w:pPr>
              <w:pStyle w:val="NoSpacing"/>
              <w:rPr>
                <w:rFonts w:ascii="Century Schoolbook" w:hAnsi="Century Schoolbook"/>
                <w:bCs/>
                <w:sz w:val="18"/>
                <w:szCs w:val="18"/>
              </w:rPr>
            </w:pPr>
          </w:p>
          <w:p w14:paraId="333191F7" w14:textId="71A7FECF" w:rsidR="008B329F" w:rsidRPr="008B329F" w:rsidRDefault="008B329F" w:rsidP="008B329F">
            <w:pPr>
              <w:pStyle w:val="NoSpacing"/>
              <w:rPr>
                <w:rFonts w:ascii="Century Schoolbook" w:hAnsi="Century Schoolbook"/>
                <w:bCs/>
                <w:sz w:val="18"/>
                <w:szCs w:val="18"/>
              </w:rPr>
            </w:pPr>
            <w:r w:rsidRPr="008B329F">
              <w:rPr>
                <w:rFonts w:ascii="Century Schoolbook" w:hAnsi="Century Schoolbook"/>
                <w:bCs/>
                <w:sz w:val="18"/>
                <w:szCs w:val="18"/>
              </w:rPr>
              <w:t>Category 1: Elementary (Grades K-5)</w:t>
            </w:r>
          </w:p>
          <w:p w14:paraId="599610C6" w14:textId="54E74362" w:rsidR="008B329F" w:rsidRPr="008B329F" w:rsidRDefault="008B329F" w:rsidP="008B329F">
            <w:pPr>
              <w:pStyle w:val="NoSpacing"/>
              <w:rPr>
                <w:rFonts w:ascii="Century Schoolbook" w:hAnsi="Century Schoolbook"/>
                <w:bCs/>
                <w:sz w:val="18"/>
                <w:szCs w:val="18"/>
              </w:rPr>
            </w:pPr>
            <w:r w:rsidRPr="008B329F">
              <w:rPr>
                <w:rFonts w:ascii="Century Schoolbook" w:hAnsi="Century Schoolbook"/>
                <w:bCs/>
                <w:sz w:val="18"/>
                <w:szCs w:val="18"/>
              </w:rPr>
              <w:t>Category 2: Middle School (Grades 6-8)</w:t>
            </w:r>
          </w:p>
          <w:p w14:paraId="5BB50473" w14:textId="68F71F30" w:rsidR="008B329F" w:rsidRPr="008B329F" w:rsidRDefault="008B329F" w:rsidP="008B329F">
            <w:pPr>
              <w:pStyle w:val="NoSpacing"/>
              <w:rPr>
                <w:rFonts w:ascii="Century Schoolbook" w:hAnsi="Century Schoolbook"/>
                <w:bCs/>
                <w:sz w:val="18"/>
                <w:szCs w:val="18"/>
              </w:rPr>
            </w:pPr>
            <w:r w:rsidRPr="008B329F">
              <w:rPr>
                <w:rFonts w:ascii="Century Schoolbook" w:hAnsi="Century Schoolbook"/>
                <w:bCs/>
                <w:sz w:val="18"/>
                <w:szCs w:val="18"/>
              </w:rPr>
              <w:t>Category 3: High School History (Grades 9-12)</w:t>
            </w:r>
          </w:p>
          <w:p w14:paraId="10749F58" w14:textId="6B746A39" w:rsidR="008B329F" w:rsidRPr="008B329F" w:rsidRDefault="008B329F" w:rsidP="008B329F">
            <w:pPr>
              <w:pStyle w:val="NoSpacing"/>
              <w:rPr>
                <w:rFonts w:ascii="Century Schoolbook" w:hAnsi="Century Schoolbook"/>
                <w:bCs/>
                <w:sz w:val="18"/>
                <w:szCs w:val="18"/>
              </w:rPr>
            </w:pPr>
            <w:r w:rsidRPr="008B329F">
              <w:rPr>
                <w:rFonts w:ascii="Century Schoolbook" w:hAnsi="Century Schoolbook"/>
                <w:bCs/>
                <w:sz w:val="18"/>
                <w:szCs w:val="18"/>
              </w:rPr>
              <w:t>Category 4: High School Civics and Government (Grades 9-12)</w:t>
            </w:r>
          </w:p>
          <w:p w14:paraId="73EE5545" w14:textId="6C1BFB39" w:rsidR="008B329F" w:rsidRPr="008B329F" w:rsidRDefault="008B329F" w:rsidP="008B329F">
            <w:pPr>
              <w:pStyle w:val="NoSpacing"/>
              <w:rPr>
                <w:rFonts w:ascii="Century Schoolbook" w:hAnsi="Century Schoolbook"/>
                <w:bCs/>
                <w:sz w:val="18"/>
                <w:szCs w:val="18"/>
              </w:rPr>
            </w:pPr>
            <w:r w:rsidRPr="008B329F">
              <w:rPr>
                <w:rFonts w:ascii="Century Schoolbook" w:hAnsi="Century Schoolbook"/>
                <w:bCs/>
                <w:sz w:val="18"/>
                <w:szCs w:val="18"/>
              </w:rPr>
              <w:t>Category 5: High School Geography (Grades 9-12)</w:t>
            </w:r>
          </w:p>
          <w:p w14:paraId="194A277D" w14:textId="77777777" w:rsidR="008B329F" w:rsidRPr="008B329F" w:rsidRDefault="008B329F" w:rsidP="008B329F">
            <w:pPr>
              <w:pStyle w:val="NoSpacing"/>
              <w:rPr>
                <w:rFonts w:ascii="Century Schoolbook" w:hAnsi="Century Schoolbook"/>
                <w:bCs/>
                <w:sz w:val="18"/>
                <w:szCs w:val="18"/>
              </w:rPr>
            </w:pPr>
            <w:r w:rsidRPr="008B329F">
              <w:rPr>
                <w:rFonts w:ascii="Century Schoolbook" w:hAnsi="Century Schoolbook"/>
                <w:bCs/>
                <w:sz w:val="18"/>
                <w:szCs w:val="18"/>
              </w:rPr>
              <w:t>Category 5: High School Economics (Grades 9-12)</w:t>
            </w:r>
          </w:p>
          <w:p w14:paraId="2AB20B0D" w14:textId="5EE2593C" w:rsidR="00D37A14" w:rsidRPr="008B329F" w:rsidRDefault="00D37A14" w:rsidP="008B329F">
            <w:pPr>
              <w:pStyle w:val="NoSpacing"/>
              <w:rPr>
                <w:rFonts w:ascii="Century Schoolbook" w:hAnsi="Century Schoolbook"/>
                <w:bCs/>
                <w:sz w:val="18"/>
                <w:szCs w:val="18"/>
              </w:rPr>
            </w:pPr>
          </w:p>
        </w:tc>
      </w:tr>
      <w:tr w:rsidR="00703CC4" w:rsidRPr="00D15244" w14:paraId="1010E2B4" w14:textId="77777777" w:rsidTr="0037037C">
        <w:tc>
          <w:tcPr>
            <w:tcW w:w="1853" w:type="dxa"/>
            <w:tcBorders>
              <w:top w:val="nil"/>
              <w:left w:val="nil"/>
              <w:bottom w:val="nil"/>
              <w:right w:val="single" w:sz="4" w:space="0" w:color="auto"/>
            </w:tcBorders>
          </w:tcPr>
          <w:p w14:paraId="4E8BE6CB" w14:textId="77777777" w:rsidR="004B65C4" w:rsidRPr="005C313E" w:rsidRDefault="004B65C4" w:rsidP="005C313E">
            <w:pPr>
              <w:pStyle w:val="Heading3"/>
              <w:rPr>
                <w:caps/>
                <w:sz w:val="18"/>
                <w:szCs w:val="18"/>
              </w:rPr>
            </w:pPr>
          </w:p>
          <w:p w14:paraId="6821E677" w14:textId="77777777" w:rsidR="00703CC4" w:rsidRPr="005C313E" w:rsidRDefault="00703CC4" w:rsidP="005C313E">
            <w:pPr>
              <w:pStyle w:val="Heading3"/>
              <w:rPr>
                <w:sz w:val="18"/>
                <w:szCs w:val="18"/>
              </w:rPr>
            </w:pPr>
            <w:r w:rsidRPr="005C313E">
              <w:rPr>
                <w:caps/>
                <w:sz w:val="18"/>
                <w:szCs w:val="18"/>
              </w:rPr>
              <w:t xml:space="preserve">Oregon </w:t>
            </w:r>
            <w:r w:rsidRPr="005C313E">
              <w:rPr>
                <w:caps/>
                <w:sz w:val="18"/>
                <w:szCs w:val="18"/>
              </w:rPr>
              <w:br/>
              <w:t xml:space="preserve">Instructional </w:t>
            </w:r>
            <w:r w:rsidRPr="005C313E">
              <w:rPr>
                <w:caps/>
                <w:sz w:val="18"/>
                <w:szCs w:val="18"/>
              </w:rPr>
              <w:br/>
              <w:t xml:space="preserve">Materials Summary </w:t>
            </w:r>
            <w:r w:rsidRPr="005C313E">
              <w:rPr>
                <w:caps/>
                <w:sz w:val="18"/>
                <w:szCs w:val="18"/>
              </w:rPr>
              <w:br/>
              <w:t>Form</w:t>
            </w:r>
          </w:p>
          <w:p w14:paraId="77935292" w14:textId="77777777" w:rsidR="00703CC4" w:rsidRPr="005C313E" w:rsidRDefault="00703CC4" w:rsidP="005C313E">
            <w:pPr>
              <w:pStyle w:val="Heading3"/>
              <w:rPr>
                <w:sz w:val="18"/>
                <w:szCs w:val="18"/>
              </w:rPr>
            </w:pPr>
          </w:p>
        </w:tc>
        <w:tc>
          <w:tcPr>
            <w:tcW w:w="7855" w:type="dxa"/>
            <w:tcBorders>
              <w:top w:val="nil"/>
              <w:left w:val="single" w:sz="4" w:space="0" w:color="auto"/>
              <w:bottom w:val="nil"/>
              <w:right w:val="nil"/>
            </w:tcBorders>
          </w:tcPr>
          <w:p w14:paraId="69D3A818" w14:textId="77777777" w:rsidR="004B65C4" w:rsidRDefault="004B65C4" w:rsidP="0037037C">
            <w:pPr>
              <w:autoSpaceDE w:val="0"/>
              <w:autoSpaceDN w:val="0"/>
              <w:adjustRightInd w:val="0"/>
              <w:jc w:val="both"/>
              <w:rPr>
                <w:rFonts w:ascii="Century Schoolbook" w:hAnsi="Century Schoolbook" w:cs="NewCenturySchlbk"/>
                <w:color w:val="000000"/>
                <w:sz w:val="16"/>
                <w:szCs w:val="16"/>
              </w:rPr>
            </w:pPr>
          </w:p>
          <w:p w14:paraId="23F4E8DC" w14:textId="77777777" w:rsidR="005C313E" w:rsidRDefault="005C313E" w:rsidP="0037037C">
            <w:pPr>
              <w:autoSpaceDE w:val="0"/>
              <w:autoSpaceDN w:val="0"/>
              <w:adjustRightInd w:val="0"/>
              <w:jc w:val="both"/>
              <w:rPr>
                <w:rFonts w:ascii="Century Schoolbook" w:hAnsi="Century Schoolbook" w:cs="NewCenturySchlbk"/>
                <w:color w:val="000000"/>
                <w:sz w:val="16"/>
                <w:szCs w:val="16"/>
              </w:rPr>
            </w:pPr>
          </w:p>
          <w:p w14:paraId="77E480B3" w14:textId="50CB57D2" w:rsidR="00703CC4" w:rsidRPr="00D15244" w:rsidRDefault="00703CC4" w:rsidP="0037037C">
            <w:pPr>
              <w:autoSpaceDE w:val="0"/>
              <w:autoSpaceDN w:val="0"/>
              <w:adjustRightInd w:val="0"/>
              <w:jc w:val="both"/>
              <w:rPr>
                <w:rFonts w:ascii="Century Schoolbook" w:hAnsi="Century Schoolbook" w:cs="NewCenturySchlbk"/>
                <w:sz w:val="16"/>
                <w:szCs w:val="16"/>
              </w:rPr>
            </w:pPr>
            <w:r w:rsidRPr="00D15244">
              <w:rPr>
                <w:rFonts w:ascii="Century Schoolbook" w:hAnsi="Century Schoolbook" w:cs="NewCenturySchlbk"/>
                <w:color w:val="000000"/>
                <w:sz w:val="16"/>
                <w:szCs w:val="16"/>
              </w:rPr>
              <w:t xml:space="preserve">All publishers </w:t>
            </w:r>
            <w:r w:rsidR="005C5934">
              <w:rPr>
                <w:rFonts w:ascii="Century Schoolbook" w:hAnsi="Century Schoolbook" w:cs="NewCenturySchlbk"/>
                <w:color w:val="000000"/>
                <w:sz w:val="16"/>
                <w:szCs w:val="16"/>
              </w:rPr>
              <w:t xml:space="preserve">are required to prepare </w:t>
            </w:r>
            <w:r w:rsidR="00444695">
              <w:rPr>
                <w:rFonts w:ascii="Century Schoolbook" w:hAnsi="Century Schoolbook" w:cs="NewCenturySchlbk"/>
                <w:color w:val="000000"/>
                <w:sz w:val="16"/>
                <w:szCs w:val="16"/>
              </w:rPr>
              <w:t xml:space="preserve">the </w:t>
            </w:r>
            <w:r w:rsidR="005C5934">
              <w:rPr>
                <w:rFonts w:ascii="Century Schoolbook" w:hAnsi="Century Schoolbook" w:cs="NewCenturySchlbk"/>
                <w:color w:val="000000"/>
                <w:sz w:val="16"/>
                <w:szCs w:val="16"/>
              </w:rPr>
              <w:t>Oregon i</w:t>
            </w:r>
            <w:r w:rsidRPr="00D15244">
              <w:rPr>
                <w:rFonts w:ascii="Century Schoolbook" w:hAnsi="Century Schoolbook" w:cs="NewCenturySchlbk"/>
                <w:color w:val="000000"/>
                <w:sz w:val="16"/>
                <w:szCs w:val="16"/>
              </w:rPr>
              <w:t>nstructional materials Summary Form which include</w:t>
            </w:r>
            <w:r w:rsidR="00F43A75">
              <w:rPr>
                <w:rFonts w:ascii="Century Schoolbook" w:hAnsi="Century Schoolbook" w:cs="NewCenturySchlbk"/>
                <w:color w:val="000000"/>
                <w:sz w:val="16"/>
                <w:szCs w:val="16"/>
              </w:rPr>
              <w:t>s</w:t>
            </w:r>
            <w:r w:rsidRPr="00D15244">
              <w:rPr>
                <w:rFonts w:ascii="Century Schoolbook" w:hAnsi="Century Schoolbook" w:cs="NewCenturySchlbk"/>
                <w:color w:val="000000"/>
                <w:sz w:val="16"/>
                <w:szCs w:val="16"/>
              </w:rPr>
              <w:t xml:space="preserve"> documentation and analysis on submitted instructional materials showing how the</w:t>
            </w:r>
            <w:r w:rsidR="00444695">
              <w:rPr>
                <w:rFonts w:ascii="Century Schoolbook" w:hAnsi="Century Schoolbook" w:cs="NewCenturySchlbk"/>
                <w:color w:val="000000"/>
                <w:sz w:val="16"/>
                <w:szCs w:val="16"/>
              </w:rPr>
              <w:t xml:space="preserve"> materials</w:t>
            </w:r>
            <w:r w:rsidRPr="00D15244">
              <w:rPr>
                <w:rFonts w:ascii="Century Schoolbook" w:hAnsi="Century Schoolbook" w:cs="NewCenturySchlbk"/>
                <w:color w:val="000000"/>
                <w:sz w:val="16"/>
                <w:szCs w:val="16"/>
              </w:rPr>
              <w:t xml:space="preserve"> conform to the criteria adopted by the State Board of Education for the review and selection of instructional materials. </w:t>
            </w:r>
            <w:r w:rsidR="00444695">
              <w:rPr>
                <w:rFonts w:ascii="Century Schoolbook" w:hAnsi="Century Schoolbook" w:cs="NewCenturySchlbk"/>
                <w:color w:val="000000"/>
                <w:sz w:val="16"/>
                <w:szCs w:val="16"/>
              </w:rPr>
              <w:t>Templates</w:t>
            </w:r>
            <w:r w:rsidRPr="00D15244">
              <w:rPr>
                <w:rFonts w:ascii="Century Schoolbook" w:hAnsi="Century Schoolbook" w:cs="NewCenturySchlbk"/>
                <w:color w:val="000000"/>
                <w:sz w:val="16"/>
                <w:szCs w:val="16"/>
              </w:rPr>
              <w:t xml:space="preserve"> for preparing such summary forms are available from the State Instructional Materials Services, Department of Education. Completed summary forms must be submitted to appropriate evaluation committee members and Department of Education staff as directed by the State Instructional Materials Services. (OAR 581-011-0095-2)</w:t>
            </w:r>
          </w:p>
          <w:p w14:paraId="142A4705" w14:textId="77777777" w:rsidR="00703CC4" w:rsidRPr="00D15244" w:rsidRDefault="00703CC4" w:rsidP="0037037C">
            <w:pPr>
              <w:autoSpaceDE w:val="0"/>
              <w:autoSpaceDN w:val="0"/>
              <w:adjustRightInd w:val="0"/>
              <w:jc w:val="both"/>
              <w:rPr>
                <w:rFonts w:ascii="Century Schoolbook" w:hAnsi="Century Schoolbook" w:cs="NewCenturySchlbk"/>
                <w:sz w:val="16"/>
                <w:szCs w:val="16"/>
              </w:rPr>
            </w:pPr>
          </w:p>
          <w:p w14:paraId="34F34530" w14:textId="77777777" w:rsidR="00703CC4" w:rsidRDefault="00703CC4" w:rsidP="0037037C">
            <w:pPr>
              <w:autoSpaceDE w:val="0"/>
              <w:autoSpaceDN w:val="0"/>
              <w:adjustRightInd w:val="0"/>
              <w:jc w:val="both"/>
              <w:rPr>
                <w:rFonts w:ascii="Century Schoolbook" w:hAnsi="Century Schoolbook" w:cs="NewCenturySchlbk"/>
                <w:sz w:val="16"/>
                <w:szCs w:val="16"/>
              </w:rPr>
            </w:pPr>
            <w:r w:rsidRPr="00D15244">
              <w:rPr>
                <w:rFonts w:ascii="Century Schoolbook" w:hAnsi="Century Schoolbook" w:cs="NewCenturySchlbk"/>
                <w:sz w:val="16"/>
                <w:szCs w:val="16"/>
              </w:rPr>
              <w:t>The proposal shall include documentation and analysis on each textbook showing how it conforms to the guidelines and criteria adopted by the State Board of Education for the review and adoption of textbooks. (ORS 337.060-2)</w:t>
            </w:r>
          </w:p>
          <w:p w14:paraId="67258504" w14:textId="77777777" w:rsidR="005C313E" w:rsidRDefault="005C313E" w:rsidP="0037037C">
            <w:pPr>
              <w:autoSpaceDE w:val="0"/>
              <w:autoSpaceDN w:val="0"/>
              <w:adjustRightInd w:val="0"/>
              <w:jc w:val="both"/>
              <w:rPr>
                <w:rFonts w:ascii="Century Schoolbook" w:hAnsi="Century Schoolbook" w:cs="NewCenturySchlbk"/>
                <w:sz w:val="16"/>
                <w:szCs w:val="16"/>
              </w:rPr>
            </w:pPr>
          </w:p>
          <w:p w14:paraId="5982399B" w14:textId="77777777" w:rsidR="005C313E" w:rsidRPr="00D15244" w:rsidRDefault="005C313E" w:rsidP="0037037C">
            <w:pPr>
              <w:autoSpaceDE w:val="0"/>
              <w:autoSpaceDN w:val="0"/>
              <w:adjustRightInd w:val="0"/>
              <w:jc w:val="both"/>
              <w:rPr>
                <w:rFonts w:ascii="Century Schoolbook" w:hAnsi="Century Schoolbook" w:cs="NewCenturySchlbk"/>
                <w:sz w:val="16"/>
                <w:szCs w:val="16"/>
              </w:rPr>
            </w:pPr>
          </w:p>
          <w:p w14:paraId="73B20904" w14:textId="77777777" w:rsidR="00703CC4" w:rsidRPr="00D15244" w:rsidRDefault="00703CC4" w:rsidP="0037037C">
            <w:pPr>
              <w:tabs>
                <w:tab w:val="left" w:pos="3600"/>
              </w:tabs>
              <w:autoSpaceDE w:val="0"/>
              <w:autoSpaceDN w:val="0"/>
              <w:adjustRightInd w:val="0"/>
              <w:ind w:hanging="240"/>
              <w:jc w:val="both"/>
              <w:rPr>
                <w:rFonts w:ascii="Century Schoolbook" w:hAnsi="Century Schoolbook" w:cs="NewCenturySchlbk"/>
                <w:color w:val="000000"/>
                <w:sz w:val="16"/>
                <w:szCs w:val="16"/>
              </w:rPr>
            </w:pPr>
          </w:p>
        </w:tc>
      </w:tr>
      <w:tr w:rsidR="00703CC4" w:rsidRPr="00D15244" w14:paraId="59E96BFB" w14:textId="77777777" w:rsidTr="0037037C">
        <w:tc>
          <w:tcPr>
            <w:tcW w:w="1853" w:type="dxa"/>
            <w:tcBorders>
              <w:top w:val="nil"/>
              <w:left w:val="nil"/>
              <w:bottom w:val="nil"/>
              <w:right w:val="single" w:sz="4" w:space="0" w:color="auto"/>
            </w:tcBorders>
          </w:tcPr>
          <w:p w14:paraId="72D5DDCB" w14:textId="77777777" w:rsidR="00703CC4" w:rsidRPr="005C313E" w:rsidRDefault="00703CC4" w:rsidP="005C313E">
            <w:pPr>
              <w:pStyle w:val="Heading3"/>
              <w:rPr>
                <w:caps/>
                <w:sz w:val="18"/>
                <w:szCs w:val="18"/>
              </w:rPr>
            </w:pPr>
            <w:r w:rsidRPr="005C313E">
              <w:rPr>
                <w:sz w:val="18"/>
                <w:szCs w:val="18"/>
              </w:rPr>
              <w:t xml:space="preserve">SUBMISSION </w:t>
            </w:r>
            <w:r w:rsidRPr="005C313E">
              <w:rPr>
                <w:sz w:val="18"/>
                <w:szCs w:val="18"/>
              </w:rPr>
              <w:br/>
              <w:t>FEES</w:t>
            </w:r>
          </w:p>
        </w:tc>
        <w:tc>
          <w:tcPr>
            <w:tcW w:w="7855" w:type="dxa"/>
            <w:tcBorders>
              <w:top w:val="nil"/>
              <w:left w:val="single" w:sz="4" w:space="0" w:color="auto"/>
              <w:bottom w:val="nil"/>
              <w:right w:val="nil"/>
            </w:tcBorders>
          </w:tcPr>
          <w:p w14:paraId="35F193B4" w14:textId="0FBC2EB2" w:rsidR="005C313E" w:rsidRPr="005C313E" w:rsidRDefault="00703CC4" w:rsidP="0037037C">
            <w:pPr>
              <w:autoSpaceDE w:val="0"/>
              <w:autoSpaceDN w:val="0"/>
              <w:adjustRightInd w:val="0"/>
              <w:jc w:val="both"/>
              <w:rPr>
                <w:rFonts w:ascii="Century Schoolbook" w:hAnsi="Century Schoolbook" w:cs="NewCenturySchlbk"/>
                <w:color w:val="000000"/>
                <w:sz w:val="16"/>
                <w:szCs w:val="16"/>
              </w:rPr>
            </w:pPr>
            <w:r w:rsidRPr="00D15244">
              <w:rPr>
                <w:rFonts w:ascii="Century Schoolbook" w:hAnsi="Century Schoolbook" w:cs="NewCenturySchlbk"/>
                <w:color w:val="000000"/>
                <w:sz w:val="16"/>
                <w:szCs w:val="16"/>
              </w:rPr>
              <w:t>ORS 337.065 requires the Department of Education to collect from each publisher or supplier who submits a proposal a fee equal to the retail price, or $50, whichever is the greater, for each textbook title or item of instructional material proposed by the publisher or supplier for review and adoption by the board. Fees are payable prior to consideration of the proposal.</w:t>
            </w:r>
          </w:p>
          <w:p w14:paraId="594C29B8" w14:textId="77777777" w:rsidR="00703CC4" w:rsidRPr="00D15244" w:rsidRDefault="00703CC4" w:rsidP="0037037C">
            <w:pPr>
              <w:autoSpaceDE w:val="0"/>
              <w:autoSpaceDN w:val="0"/>
              <w:adjustRightInd w:val="0"/>
              <w:jc w:val="both"/>
              <w:rPr>
                <w:rFonts w:ascii="Century Schoolbook" w:hAnsi="Century Schoolbook" w:cs="NewCenturySchlbk"/>
                <w:color w:val="000000"/>
                <w:sz w:val="16"/>
                <w:szCs w:val="16"/>
              </w:rPr>
            </w:pPr>
          </w:p>
        </w:tc>
      </w:tr>
      <w:tr w:rsidR="00703CC4" w:rsidRPr="00D15244" w14:paraId="2A80D454" w14:textId="77777777" w:rsidTr="0037037C">
        <w:tc>
          <w:tcPr>
            <w:tcW w:w="1853" w:type="dxa"/>
            <w:tcBorders>
              <w:top w:val="nil"/>
              <w:left w:val="nil"/>
              <w:bottom w:val="nil"/>
              <w:right w:val="single" w:sz="4" w:space="0" w:color="auto"/>
            </w:tcBorders>
          </w:tcPr>
          <w:p w14:paraId="248C070B" w14:textId="77777777" w:rsidR="005C313E" w:rsidRDefault="005C313E" w:rsidP="005C313E">
            <w:pPr>
              <w:pStyle w:val="Heading3"/>
              <w:rPr>
                <w:sz w:val="18"/>
                <w:szCs w:val="18"/>
              </w:rPr>
            </w:pPr>
          </w:p>
          <w:p w14:paraId="6AE06ADA" w14:textId="2AF6F21C" w:rsidR="00703CC4" w:rsidRPr="005C313E" w:rsidRDefault="00703CC4" w:rsidP="005C313E">
            <w:pPr>
              <w:pStyle w:val="Heading3"/>
              <w:rPr>
                <w:sz w:val="18"/>
                <w:szCs w:val="18"/>
              </w:rPr>
            </w:pPr>
            <w:r w:rsidRPr="005C313E">
              <w:rPr>
                <w:sz w:val="18"/>
                <w:szCs w:val="18"/>
              </w:rPr>
              <w:t>SUBMISSION</w:t>
            </w:r>
          </w:p>
          <w:p w14:paraId="05CF7950" w14:textId="77777777" w:rsidR="00703CC4" w:rsidRPr="005C313E" w:rsidRDefault="00703CC4" w:rsidP="005C313E">
            <w:pPr>
              <w:pStyle w:val="Heading3"/>
              <w:rPr>
                <w:sz w:val="18"/>
                <w:szCs w:val="18"/>
              </w:rPr>
            </w:pPr>
            <w:r w:rsidRPr="005C313E">
              <w:rPr>
                <w:sz w:val="18"/>
                <w:szCs w:val="18"/>
              </w:rPr>
              <w:t>FORMS</w:t>
            </w:r>
          </w:p>
          <w:p w14:paraId="7B6C9542" w14:textId="77777777" w:rsidR="0037037C" w:rsidRPr="005C313E" w:rsidRDefault="0037037C" w:rsidP="005C313E">
            <w:pPr>
              <w:pStyle w:val="Heading3"/>
              <w:rPr>
                <w:sz w:val="18"/>
                <w:szCs w:val="18"/>
              </w:rPr>
            </w:pPr>
          </w:p>
          <w:p w14:paraId="14E90E30" w14:textId="77777777" w:rsidR="0037037C" w:rsidRPr="005C313E" w:rsidRDefault="0037037C" w:rsidP="005C313E">
            <w:pPr>
              <w:pStyle w:val="Heading3"/>
              <w:rPr>
                <w:sz w:val="18"/>
                <w:szCs w:val="18"/>
              </w:rPr>
            </w:pPr>
          </w:p>
          <w:p w14:paraId="502C64D8" w14:textId="77777777" w:rsidR="0037037C" w:rsidRPr="005C313E" w:rsidRDefault="0037037C" w:rsidP="005C313E">
            <w:pPr>
              <w:pStyle w:val="Heading3"/>
              <w:rPr>
                <w:sz w:val="18"/>
                <w:szCs w:val="18"/>
              </w:rPr>
            </w:pPr>
          </w:p>
          <w:p w14:paraId="090ACB53" w14:textId="77777777" w:rsidR="0037037C" w:rsidRPr="005C313E" w:rsidRDefault="0037037C" w:rsidP="005C313E">
            <w:pPr>
              <w:pStyle w:val="Heading3"/>
              <w:rPr>
                <w:sz w:val="18"/>
                <w:szCs w:val="18"/>
              </w:rPr>
            </w:pPr>
          </w:p>
          <w:p w14:paraId="07E8C8D4" w14:textId="77777777" w:rsidR="0037037C" w:rsidRPr="005C313E" w:rsidRDefault="0037037C" w:rsidP="005C313E">
            <w:pPr>
              <w:pStyle w:val="Heading3"/>
              <w:rPr>
                <w:sz w:val="18"/>
                <w:szCs w:val="18"/>
              </w:rPr>
            </w:pPr>
          </w:p>
          <w:p w14:paraId="3E7011E6" w14:textId="649D33E2" w:rsidR="0037037C" w:rsidRPr="005C313E" w:rsidRDefault="0037037C" w:rsidP="005C313E">
            <w:pPr>
              <w:pStyle w:val="Heading3"/>
              <w:rPr>
                <w:sz w:val="18"/>
                <w:szCs w:val="18"/>
              </w:rPr>
            </w:pPr>
            <w:r w:rsidRPr="005C313E">
              <w:rPr>
                <w:sz w:val="18"/>
                <w:szCs w:val="18"/>
              </w:rPr>
              <w:t>ACCESSIBILITY CONFORMANCE REPORT</w:t>
            </w:r>
          </w:p>
        </w:tc>
        <w:tc>
          <w:tcPr>
            <w:tcW w:w="7855" w:type="dxa"/>
            <w:tcBorders>
              <w:top w:val="nil"/>
              <w:left w:val="single" w:sz="4" w:space="0" w:color="auto"/>
              <w:bottom w:val="nil"/>
              <w:right w:val="nil"/>
            </w:tcBorders>
          </w:tcPr>
          <w:p w14:paraId="637A3EDD" w14:textId="77777777" w:rsidR="005C313E" w:rsidRDefault="005C313E" w:rsidP="0037037C">
            <w:pPr>
              <w:autoSpaceDE w:val="0"/>
              <w:autoSpaceDN w:val="0"/>
              <w:adjustRightInd w:val="0"/>
              <w:jc w:val="both"/>
              <w:rPr>
                <w:rFonts w:ascii="Century Schoolbook" w:hAnsi="Century Schoolbook" w:cs="NewCenturySchlbk"/>
                <w:color w:val="000000"/>
                <w:sz w:val="16"/>
                <w:szCs w:val="16"/>
              </w:rPr>
            </w:pPr>
          </w:p>
          <w:p w14:paraId="6FA7E5FE" w14:textId="77777777" w:rsidR="005C313E" w:rsidRDefault="005C313E" w:rsidP="0037037C">
            <w:pPr>
              <w:autoSpaceDE w:val="0"/>
              <w:autoSpaceDN w:val="0"/>
              <w:adjustRightInd w:val="0"/>
              <w:jc w:val="both"/>
              <w:rPr>
                <w:rFonts w:ascii="Century Schoolbook" w:hAnsi="Century Schoolbook" w:cs="NewCenturySchlbk"/>
                <w:color w:val="000000"/>
                <w:sz w:val="16"/>
                <w:szCs w:val="16"/>
              </w:rPr>
            </w:pPr>
          </w:p>
          <w:p w14:paraId="6C6B8330" w14:textId="63CAA1A3" w:rsidR="00703CC4" w:rsidRPr="00D15244" w:rsidRDefault="00703CC4" w:rsidP="0037037C">
            <w:pPr>
              <w:autoSpaceDE w:val="0"/>
              <w:autoSpaceDN w:val="0"/>
              <w:adjustRightInd w:val="0"/>
              <w:jc w:val="both"/>
              <w:rPr>
                <w:rFonts w:ascii="Century Schoolbook" w:hAnsi="Century Schoolbook" w:cs="NewCenturySchlbk"/>
                <w:color w:val="000000"/>
                <w:sz w:val="16"/>
                <w:szCs w:val="16"/>
              </w:rPr>
            </w:pPr>
            <w:r w:rsidRPr="00D15244">
              <w:rPr>
                <w:rFonts w:ascii="Century Schoolbook" w:hAnsi="Century Schoolbook" w:cs="NewCenturySchlbk"/>
                <w:color w:val="000000"/>
                <w:sz w:val="16"/>
                <w:szCs w:val="16"/>
              </w:rPr>
              <w:t>In order for the Department of Education to assess the proper fee, publishers or suppliers are required to complete a “Submission Form”</w:t>
            </w:r>
            <w:r w:rsidR="00444695">
              <w:rPr>
                <w:rFonts w:ascii="Century Schoolbook" w:hAnsi="Century Schoolbook" w:cs="NewCenturySchlbk"/>
                <w:color w:val="000000"/>
                <w:sz w:val="16"/>
                <w:szCs w:val="16"/>
              </w:rPr>
              <w:t>, referred to as a bidsheet,</w:t>
            </w:r>
            <w:r w:rsidRPr="00D15244">
              <w:rPr>
                <w:rFonts w:ascii="Century Schoolbook" w:hAnsi="Century Schoolbook" w:cs="NewCenturySchlbk"/>
                <w:color w:val="000000"/>
                <w:sz w:val="16"/>
                <w:szCs w:val="16"/>
              </w:rPr>
              <w:t xml:space="preserve"> listing the retail price of each item and the required fee. Submission forms and instructions for completing the forms may be obtained from the State Instructional Materials Services, Department of Education, </w:t>
            </w:r>
            <w:smartTag w:uri="urn:schemas-microsoft-com:office:smarttags" w:element="address">
              <w:smartTag w:uri="urn:schemas-microsoft-com:office:smarttags" w:element="Street">
                <w:r w:rsidRPr="00D15244">
                  <w:rPr>
                    <w:rFonts w:ascii="Century Schoolbook" w:hAnsi="Century Schoolbook" w:cs="NewCenturySchlbk"/>
                    <w:color w:val="000000"/>
                    <w:sz w:val="16"/>
                    <w:szCs w:val="16"/>
                  </w:rPr>
                  <w:t>255 Capitol Street NE</w:t>
                </w:r>
              </w:smartTag>
              <w:r w:rsidRPr="00D15244">
                <w:rPr>
                  <w:rFonts w:ascii="Century Schoolbook" w:hAnsi="Century Schoolbook" w:cs="NewCenturySchlbk"/>
                  <w:color w:val="000000"/>
                  <w:sz w:val="16"/>
                  <w:szCs w:val="16"/>
                </w:rPr>
                <w:t xml:space="preserve">, </w:t>
              </w:r>
              <w:smartTag w:uri="urn:schemas-microsoft-com:office:smarttags" w:element="City">
                <w:r w:rsidRPr="00D15244">
                  <w:rPr>
                    <w:rFonts w:ascii="Century Schoolbook" w:hAnsi="Century Schoolbook" w:cs="NewCenturySchlbk"/>
                    <w:color w:val="000000"/>
                    <w:sz w:val="16"/>
                    <w:szCs w:val="16"/>
                  </w:rPr>
                  <w:t>Salem</w:t>
                </w:r>
              </w:smartTag>
              <w:r w:rsidRPr="00D15244">
                <w:rPr>
                  <w:rFonts w:ascii="Century Schoolbook" w:hAnsi="Century Schoolbook" w:cs="NewCenturySchlbk"/>
                  <w:color w:val="000000"/>
                  <w:sz w:val="16"/>
                  <w:szCs w:val="16"/>
                </w:rPr>
                <w:t xml:space="preserve">, </w:t>
              </w:r>
              <w:smartTag w:uri="urn:schemas-microsoft-com:office:smarttags" w:element="State">
                <w:r w:rsidRPr="00D15244">
                  <w:rPr>
                    <w:rFonts w:ascii="Century Schoolbook" w:hAnsi="Century Schoolbook" w:cs="NewCenturySchlbk"/>
                    <w:color w:val="000000"/>
                    <w:sz w:val="16"/>
                    <w:szCs w:val="16"/>
                  </w:rPr>
                  <w:t>Oregon</w:t>
                </w:r>
              </w:smartTag>
              <w:r w:rsidRPr="00D15244">
                <w:rPr>
                  <w:rFonts w:ascii="Century Schoolbook" w:hAnsi="Century Schoolbook" w:cs="NewCenturySchlbk"/>
                  <w:color w:val="000000"/>
                  <w:sz w:val="16"/>
                  <w:szCs w:val="16"/>
                </w:rPr>
                <w:t xml:space="preserve"> </w:t>
              </w:r>
              <w:smartTag w:uri="urn:schemas-microsoft-com:office:smarttags" w:element="PostalCode">
                <w:r w:rsidRPr="00D15244">
                  <w:rPr>
                    <w:rFonts w:ascii="Century Schoolbook" w:hAnsi="Century Schoolbook" w:cs="NewCenturySchlbk"/>
                    <w:color w:val="000000"/>
                    <w:sz w:val="16"/>
                    <w:szCs w:val="16"/>
                  </w:rPr>
                  <w:t>97310</w:t>
                </w:r>
              </w:smartTag>
            </w:smartTag>
            <w:r w:rsidRPr="00D15244">
              <w:rPr>
                <w:rFonts w:ascii="Century Schoolbook" w:hAnsi="Century Schoolbook" w:cs="NewCenturySchlbk"/>
                <w:color w:val="000000"/>
                <w:sz w:val="16"/>
                <w:szCs w:val="16"/>
              </w:rPr>
              <w:t>.</w:t>
            </w:r>
          </w:p>
          <w:p w14:paraId="35E4FFBF" w14:textId="77777777" w:rsidR="00C460C0" w:rsidRDefault="00C460C0" w:rsidP="0037037C">
            <w:pPr>
              <w:autoSpaceDE w:val="0"/>
              <w:autoSpaceDN w:val="0"/>
              <w:adjustRightInd w:val="0"/>
              <w:jc w:val="both"/>
              <w:rPr>
                <w:rFonts w:ascii="Century Schoolbook" w:hAnsi="Century Schoolbook" w:cs="NewCenturySchlbk"/>
                <w:color w:val="000000"/>
                <w:sz w:val="16"/>
                <w:szCs w:val="16"/>
              </w:rPr>
            </w:pPr>
          </w:p>
          <w:p w14:paraId="415443F4" w14:textId="77777777" w:rsidR="0037037C" w:rsidRDefault="0037037C" w:rsidP="0037037C">
            <w:pPr>
              <w:autoSpaceDE w:val="0"/>
              <w:autoSpaceDN w:val="0"/>
              <w:adjustRightInd w:val="0"/>
              <w:jc w:val="both"/>
              <w:rPr>
                <w:rFonts w:ascii="Century Schoolbook" w:hAnsi="Century Schoolbook" w:cs="NewCenturySchlbk"/>
                <w:color w:val="000000"/>
                <w:sz w:val="16"/>
                <w:szCs w:val="16"/>
              </w:rPr>
            </w:pPr>
          </w:p>
          <w:p w14:paraId="5F6B72C9" w14:textId="77777777" w:rsidR="005C313E" w:rsidRDefault="005C313E" w:rsidP="0037037C">
            <w:pPr>
              <w:autoSpaceDE w:val="0"/>
              <w:autoSpaceDN w:val="0"/>
              <w:adjustRightInd w:val="0"/>
              <w:jc w:val="both"/>
              <w:rPr>
                <w:rFonts w:ascii="Century Schoolbook" w:hAnsi="Century Schoolbook" w:cs="NewCenturySchlbk"/>
                <w:color w:val="000000"/>
                <w:sz w:val="16"/>
                <w:szCs w:val="16"/>
              </w:rPr>
            </w:pPr>
          </w:p>
          <w:p w14:paraId="5DACFB62" w14:textId="1966AF1D" w:rsidR="0037037C" w:rsidRDefault="0037037C" w:rsidP="0037037C">
            <w:p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lastRenderedPageBreak/>
              <w:t>Publishers with adopted electronic instructional materials are required to contract with an</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independent third party to review each electronic student and teacher component included</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on official bids for compliance with WCAG 2.</w:t>
            </w:r>
            <w:r w:rsidR="000C3FE1">
              <w:rPr>
                <w:rFonts w:ascii="Century Schoolbook" w:hAnsi="Century Schoolbook" w:cs="NewCenturySchlbk"/>
                <w:color w:val="000000"/>
                <w:sz w:val="16"/>
                <w:szCs w:val="16"/>
              </w:rPr>
              <w:t>2</w:t>
            </w:r>
            <w:r w:rsidRPr="0037037C">
              <w:rPr>
                <w:rFonts w:ascii="Century Schoolbook" w:hAnsi="Century Schoolbook" w:cs="NewCenturySchlbk"/>
                <w:color w:val="000000"/>
                <w:sz w:val="16"/>
                <w:szCs w:val="16"/>
              </w:rPr>
              <w:t xml:space="preserve"> AA standards and technical standards required</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by the Federal Rehabilitation Act, Section 508 (TAC §66.28(a)(2)). The selected vendor must</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provide a compliance report that includes the Accessibility Compliance Report Cover Sheet.</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When testing the accessibility of the materials, the auditor must take the following steps:</w:t>
            </w:r>
          </w:p>
          <w:p w14:paraId="3D6EF7A6" w14:textId="02F41691" w:rsid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Use automated web accessibility evaluation tools to analyze the selected pages and</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note any problems indicated by the tools.</w:t>
            </w:r>
          </w:p>
          <w:p w14:paraId="2BA8A109" w14:textId="64E60359" w:rsid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Manually check pages to determine that form labels and alternative text on images</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and graphs is appropriate.</w:t>
            </w:r>
          </w:p>
          <w:p w14:paraId="3DA44B99" w14:textId="77777777" w:rsid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Manually check pages with dynamic content, forms, or other applications</w:t>
            </w:r>
          </w:p>
          <w:p w14:paraId="49490725" w14:textId="7B2C49D3" w:rsid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Determine whether page content and controls can be accessed, operated, and reset</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when necessary, using only a keyboard</w:t>
            </w:r>
          </w:p>
          <w:p w14:paraId="7622712E" w14:textId="4695E2A0" w:rsid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Examine pages with graphical user interface (GUI) browser (e.g., Internet Explorer,</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Edge, Firefox, Chrome) while listening to the page with screen-reader software.</w:t>
            </w:r>
          </w:p>
          <w:p w14:paraId="2F788D9C" w14:textId="5A9DC396" w:rsid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Employ and include documentation of the experience of real users with disabilities for</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manual testing.</w:t>
            </w:r>
          </w:p>
          <w:p w14:paraId="08C26D63" w14:textId="5966756C" w:rsidR="0037037C" w:rsidRPr="0037037C" w:rsidRDefault="0037037C" w:rsidP="0037037C">
            <w:pPr>
              <w:pStyle w:val="ListParagraph"/>
              <w:numPr>
                <w:ilvl w:val="0"/>
                <w:numId w:val="3"/>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Test a random sample of each different type of electronic component.</w:t>
            </w:r>
          </w:p>
          <w:p w14:paraId="4BEDF094" w14:textId="77777777" w:rsidR="0037037C" w:rsidRDefault="0037037C" w:rsidP="0037037C">
            <w:pPr>
              <w:autoSpaceDE w:val="0"/>
              <w:autoSpaceDN w:val="0"/>
              <w:adjustRightInd w:val="0"/>
              <w:jc w:val="both"/>
              <w:rPr>
                <w:rFonts w:ascii="Century Schoolbook" w:hAnsi="Century Schoolbook" w:cs="NewCenturySchlbk"/>
                <w:color w:val="000000"/>
                <w:sz w:val="16"/>
                <w:szCs w:val="16"/>
              </w:rPr>
            </w:pPr>
          </w:p>
          <w:p w14:paraId="25EB35D9" w14:textId="2F786B94" w:rsidR="0037037C" w:rsidRPr="0037037C" w:rsidRDefault="0037037C" w:rsidP="0037037C">
            <w:p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 xml:space="preserve">The final report provided to </w:t>
            </w:r>
            <w:r>
              <w:rPr>
                <w:rFonts w:ascii="Century Schoolbook" w:hAnsi="Century Schoolbook" w:cs="NewCenturySchlbk"/>
                <w:color w:val="000000"/>
                <w:sz w:val="16"/>
                <w:szCs w:val="16"/>
              </w:rPr>
              <w:t>ODE</w:t>
            </w:r>
            <w:r w:rsidRPr="0037037C">
              <w:rPr>
                <w:rFonts w:ascii="Century Schoolbook" w:hAnsi="Century Schoolbook" w:cs="NewCenturySchlbk"/>
                <w:color w:val="000000"/>
                <w:sz w:val="16"/>
                <w:szCs w:val="16"/>
              </w:rPr>
              <w:t xml:space="preserve"> must include, at a minimum, the audit results from the</w:t>
            </w:r>
          </w:p>
          <w:p w14:paraId="4B7D993A" w14:textId="77777777" w:rsidR="0037037C" w:rsidRPr="0037037C" w:rsidRDefault="0037037C" w:rsidP="0037037C">
            <w:p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following pages:</w:t>
            </w:r>
          </w:p>
          <w:p w14:paraId="0C7B56CB" w14:textId="377E0040" w:rsidR="0037037C" w:rsidRDefault="0037037C" w:rsidP="0037037C">
            <w:pPr>
              <w:pStyle w:val="ListParagraph"/>
              <w:numPr>
                <w:ilvl w:val="0"/>
                <w:numId w:val="4"/>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The home page people use to enter the site.</w:t>
            </w:r>
          </w:p>
          <w:p w14:paraId="5F943409" w14:textId="6228DD53" w:rsidR="0037037C" w:rsidRDefault="0037037C" w:rsidP="0037037C">
            <w:pPr>
              <w:pStyle w:val="ListParagraph"/>
              <w:numPr>
                <w:ilvl w:val="0"/>
                <w:numId w:val="4"/>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One page with at least one table or form</w:t>
            </w:r>
            <w:r>
              <w:rPr>
                <w:rFonts w:ascii="Century Schoolbook" w:hAnsi="Century Schoolbook" w:cs="NewCenturySchlbk"/>
                <w:color w:val="000000"/>
                <w:sz w:val="16"/>
                <w:szCs w:val="16"/>
              </w:rPr>
              <w:t xml:space="preserve"> (if applicable)</w:t>
            </w:r>
          </w:p>
          <w:p w14:paraId="0D21F555" w14:textId="77777777" w:rsidR="0037037C" w:rsidRDefault="0037037C" w:rsidP="0037037C">
            <w:pPr>
              <w:pStyle w:val="ListParagraph"/>
              <w:numPr>
                <w:ilvl w:val="0"/>
                <w:numId w:val="4"/>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One page with at least one informational image (e.g., a diagram, map, or graph)</w:t>
            </w:r>
          </w:p>
          <w:p w14:paraId="36211285" w14:textId="77777777" w:rsidR="0037037C" w:rsidRDefault="0037037C" w:rsidP="0037037C">
            <w:pPr>
              <w:pStyle w:val="ListParagraph"/>
              <w:numPr>
                <w:ilvl w:val="0"/>
                <w:numId w:val="4"/>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One page from each component of the product</w:t>
            </w:r>
          </w:p>
          <w:p w14:paraId="62789D49" w14:textId="6A7C1AE7" w:rsidR="0037037C" w:rsidRPr="0037037C" w:rsidRDefault="0037037C" w:rsidP="0037037C">
            <w:pPr>
              <w:pStyle w:val="ListParagraph"/>
              <w:numPr>
                <w:ilvl w:val="0"/>
                <w:numId w:val="4"/>
              </w:num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One page with interactive content</w:t>
            </w:r>
          </w:p>
          <w:p w14:paraId="22A902B6" w14:textId="77777777" w:rsidR="0037037C" w:rsidRDefault="0037037C" w:rsidP="0037037C">
            <w:pPr>
              <w:autoSpaceDE w:val="0"/>
              <w:autoSpaceDN w:val="0"/>
              <w:adjustRightInd w:val="0"/>
              <w:jc w:val="both"/>
              <w:rPr>
                <w:rFonts w:ascii="Century Schoolbook" w:hAnsi="Century Schoolbook" w:cs="NewCenturySchlbk"/>
                <w:color w:val="000000"/>
                <w:sz w:val="16"/>
                <w:szCs w:val="16"/>
              </w:rPr>
            </w:pPr>
          </w:p>
          <w:p w14:paraId="5E5D5AE3" w14:textId="77777777" w:rsidR="0037037C" w:rsidRDefault="0037037C" w:rsidP="0037037C">
            <w:pPr>
              <w:autoSpaceDE w:val="0"/>
              <w:autoSpaceDN w:val="0"/>
              <w:adjustRightInd w:val="0"/>
              <w:jc w:val="both"/>
              <w:rPr>
                <w:rFonts w:ascii="Century Schoolbook" w:hAnsi="Century Schoolbook" w:cs="NewCenturySchlbk"/>
                <w:color w:val="000000"/>
                <w:sz w:val="16"/>
                <w:szCs w:val="16"/>
              </w:rPr>
            </w:pPr>
            <w:r w:rsidRPr="0037037C">
              <w:rPr>
                <w:rFonts w:ascii="Century Schoolbook" w:hAnsi="Century Schoolbook" w:cs="NewCenturySchlbk"/>
                <w:color w:val="000000"/>
                <w:sz w:val="16"/>
                <w:szCs w:val="16"/>
              </w:rPr>
              <w:t>Publishers can determine the total number of pages included in the testing.</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A publisher that provides access to materials to students with disabilities through an</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alternate format must include a link to that material on the entrance page of the main</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product. Failure to</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provide a report with a cover sheet and/or material that is found to not meet any of the</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required accessibility standards will result in that product’s removal from the adopted list</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and the publisher’s contract may be presented to the SBOE for termination. If the</w:t>
            </w:r>
            <w:r>
              <w:rPr>
                <w:rFonts w:ascii="Century Schoolbook" w:hAnsi="Century Schoolbook" w:cs="NewCenturySchlbk"/>
                <w:color w:val="000000"/>
                <w:sz w:val="16"/>
                <w:szCs w:val="16"/>
              </w:rPr>
              <w:t xml:space="preserve"> </w:t>
            </w:r>
            <w:r w:rsidRPr="0037037C">
              <w:rPr>
                <w:rFonts w:ascii="Century Schoolbook" w:hAnsi="Century Schoolbook" w:cs="NewCenturySchlbk"/>
                <w:color w:val="000000"/>
                <w:sz w:val="16"/>
                <w:szCs w:val="16"/>
              </w:rPr>
              <w:t>contract has not yet been terminated, the product will be returned to the adopted list when the publisher certifies that the product meets the required accessibility</w:t>
            </w:r>
            <w:r>
              <w:rPr>
                <w:rFonts w:ascii="Century Schoolbook" w:hAnsi="Century Schoolbook" w:cs="NewCenturySchlbk"/>
                <w:color w:val="000000"/>
                <w:sz w:val="16"/>
                <w:szCs w:val="16"/>
              </w:rPr>
              <w:t xml:space="preserve"> s</w:t>
            </w:r>
            <w:r w:rsidRPr="0037037C">
              <w:rPr>
                <w:rFonts w:ascii="Century Schoolbook" w:hAnsi="Century Schoolbook" w:cs="NewCenturySchlbk"/>
                <w:color w:val="000000"/>
                <w:sz w:val="16"/>
                <w:szCs w:val="16"/>
              </w:rPr>
              <w:t>tandards and submits an updated cover sheet.</w:t>
            </w:r>
          </w:p>
          <w:p w14:paraId="7394B215" w14:textId="44A486A0" w:rsidR="0037037C" w:rsidRPr="00D15244" w:rsidRDefault="0037037C" w:rsidP="0037037C">
            <w:pPr>
              <w:autoSpaceDE w:val="0"/>
              <w:autoSpaceDN w:val="0"/>
              <w:adjustRightInd w:val="0"/>
              <w:jc w:val="both"/>
              <w:rPr>
                <w:rFonts w:ascii="Century Schoolbook" w:hAnsi="Century Schoolbook" w:cs="NewCenturySchlbk"/>
                <w:color w:val="000000"/>
                <w:sz w:val="16"/>
                <w:szCs w:val="16"/>
              </w:rPr>
            </w:pPr>
          </w:p>
        </w:tc>
      </w:tr>
      <w:tr w:rsidR="0037037C" w:rsidRPr="00D15244" w14:paraId="2BE79119" w14:textId="77777777" w:rsidTr="0037037C">
        <w:tc>
          <w:tcPr>
            <w:tcW w:w="1853" w:type="dxa"/>
            <w:tcBorders>
              <w:top w:val="nil"/>
              <w:left w:val="nil"/>
              <w:bottom w:val="nil"/>
              <w:right w:val="single" w:sz="4" w:space="0" w:color="auto"/>
            </w:tcBorders>
          </w:tcPr>
          <w:p w14:paraId="7DDEBAA0" w14:textId="77777777" w:rsidR="0037037C" w:rsidRPr="005C313E" w:rsidRDefault="0037037C" w:rsidP="005C313E">
            <w:pPr>
              <w:pStyle w:val="Heading3"/>
              <w:rPr>
                <w:i/>
                <w:iCs/>
                <w:sz w:val="18"/>
                <w:szCs w:val="18"/>
              </w:rPr>
            </w:pPr>
            <w:r w:rsidRPr="005C313E">
              <w:rPr>
                <w:i/>
                <w:iCs/>
                <w:sz w:val="18"/>
                <w:szCs w:val="18"/>
              </w:rPr>
              <w:lastRenderedPageBreak/>
              <w:t>*BASAL</w:t>
            </w:r>
          </w:p>
          <w:p w14:paraId="4761FCB8" w14:textId="3AF2561F" w:rsidR="0037037C" w:rsidRPr="005C313E" w:rsidRDefault="0037037C" w:rsidP="005C313E">
            <w:pPr>
              <w:pStyle w:val="Heading3"/>
              <w:rPr>
                <w:i/>
                <w:iCs/>
                <w:sz w:val="18"/>
                <w:szCs w:val="18"/>
              </w:rPr>
            </w:pPr>
            <w:r w:rsidRPr="005C313E">
              <w:rPr>
                <w:i/>
                <w:iCs/>
                <w:sz w:val="18"/>
                <w:szCs w:val="18"/>
              </w:rPr>
              <w:t>ADOPTIONS</w:t>
            </w:r>
          </w:p>
          <w:p w14:paraId="1DB9FE61" w14:textId="77777777" w:rsidR="0037037C" w:rsidRPr="005C313E" w:rsidRDefault="0037037C" w:rsidP="005C313E">
            <w:pPr>
              <w:pStyle w:val="Heading3"/>
              <w:rPr>
                <w:sz w:val="18"/>
                <w:szCs w:val="18"/>
              </w:rPr>
            </w:pPr>
          </w:p>
        </w:tc>
        <w:tc>
          <w:tcPr>
            <w:tcW w:w="7855" w:type="dxa"/>
            <w:tcBorders>
              <w:top w:val="nil"/>
              <w:left w:val="single" w:sz="4" w:space="0" w:color="auto"/>
              <w:bottom w:val="nil"/>
              <w:right w:val="nil"/>
            </w:tcBorders>
          </w:tcPr>
          <w:p w14:paraId="2750C0CC" w14:textId="77777777" w:rsidR="0037037C" w:rsidRDefault="0037037C" w:rsidP="0037037C">
            <w:pPr>
              <w:autoSpaceDE w:val="0"/>
              <w:autoSpaceDN w:val="0"/>
              <w:adjustRightInd w:val="0"/>
              <w:jc w:val="both"/>
              <w:rPr>
                <w:rFonts w:ascii="Century Schoolbook" w:hAnsi="Century Schoolbook" w:cs="NewCenturySchlbk"/>
                <w:i/>
                <w:iCs/>
                <w:sz w:val="16"/>
                <w:szCs w:val="16"/>
              </w:rPr>
            </w:pPr>
          </w:p>
          <w:p w14:paraId="6570B3D2" w14:textId="77B2F43D" w:rsidR="0037037C" w:rsidRPr="006512A6" w:rsidRDefault="0037037C" w:rsidP="0037037C">
            <w:pPr>
              <w:autoSpaceDE w:val="0"/>
              <w:autoSpaceDN w:val="0"/>
              <w:adjustRightInd w:val="0"/>
              <w:jc w:val="both"/>
              <w:rPr>
                <w:rFonts w:ascii="Century Schoolbook" w:hAnsi="Century Schoolbook" w:cs="NewCenturySchlbk"/>
                <w:i/>
                <w:iCs/>
                <w:sz w:val="16"/>
                <w:szCs w:val="16"/>
              </w:rPr>
            </w:pPr>
            <w:r w:rsidRPr="006512A6">
              <w:rPr>
                <w:rFonts w:ascii="Century Schoolbook" w:hAnsi="Century Schoolbook" w:cs="NewCenturySchlbk"/>
                <w:i/>
                <w:iCs/>
                <w:sz w:val="16"/>
                <w:szCs w:val="16"/>
              </w:rPr>
              <w:t>Basal instructional programs may be adopted by the State Board of Education. (OAR 581-011-0050-3)</w:t>
            </w:r>
          </w:p>
          <w:p w14:paraId="2FAF662B" w14:textId="77777777" w:rsidR="0037037C" w:rsidRPr="006512A6" w:rsidRDefault="0037037C" w:rsidP="0037037C">
            <w:pPr>
              <w:autoSpaceDE w:val="0"/>
              <w:autoSpaceDN w:val="0"/>
              <w:adjustRightInd w:val="0"/>
              <w:ind w:left="240"/>
              <w:jc w:val="both"/>
              <w:rPr>
                <w:rFonts w:ascii="Century Schoolbook" w:hAnsi="Century Schoolbook" w:cs="NewCenturySchlbk"/>
                <w:i/>
                <w:iCs/>
                <w:sz w:val="16"/>
                <w:szCs w:val="16"/>
              </w:rPr>
            </w:pPr>
          </w:p>
          <w:p w14:paraId="03609959" w14:textId="3BF8FFBE" w:rsidR="0037037C" w:rsidRPr="0037037C" w:rsidRDefault="0037037C" w:rsidP="0037037C">
            <w:pPr>
              <w:autoSpaceDE w:val="0"/>
              <w:autoSpaceDN w:val="0"/>
              <w:adjustRightInd w:val="0"/>
              <w:jc w:val="both"/>
              <w:rPr>
                <w:rFonts w:ascii="Century Schoolbook" w:hAnsi="Century Schoolbook" w:cs="NewCenturySchlbk"/>
                <w:i/>
                <w:iCs/>
                <w:sz w:val="16"/>
                <w:szCs w:val="16"/>
              </w:rPr>
            </w:pPr>
            <w:r w:rsidRPr="006512A6">
              <w:rPr>
                <w:rFonts w:ascii="Century Schoolbook" w:hAnsi="Century Schoolbook" w:cs="NewCenturySchlbk"/>
                <w:i/>
                <w:iCs/>
                <w:sz w:val="16"/>
                <w:szCs w:val="16"/>
              </w:rPr>
              <w:t xml:space="preserve">Instructional material for purposes of </w:t>
            </w:r>
            <w:smartTag w:uri="urn:schemas-microsoft-com:office:smarttags" w:element="State">
              <w:smartTag w:uri="urn:schemas-microsoft-com:office:smarttags" w:element="place">
                <w:r w:rsidRPr="006512A6">
                  <w:rPr>
                    <w:rFonts w:ascii="Century Schoolbook" w:hAnsi="Century Schoolbook" w:cs="NewCenturySchlbk"/>
                    <w:i/>
                    <w:iCs/>
                    <w:sz w:val="16"/>
                    <w:szCs w:val="16"/>
                  </w:rPr>
                  <w:t>Oregon</w:t>
                </w:r>
              </w:smartTag>
            </w:smartTag>
            <w:r w:rsidRPr="006512A6">
              <w:rPr>
                <w:rFonts w:ascii="Century Schoolbook" w:hAnsi="Century Schoolbook" w:cs="NewCenturySchlbk"/>
                <w:i/>
                <w:iCs/>
                <w:sz w:val="16"/>
                <w:szCs w:val="16"/>
              </w:rPr>
              <w:t xml:space="preserve"> law is defined “</w:t>
            </w:r>
            <w:r>
              <w:rPr>
                <w:rFonts w:ascii="Century Schoolbook" w:hAnsi="Century Schoolbook" w:cs="NewCenturySchlbk"/>
                <w:i/>
                <w:iCs/>
                <w:sz w:val="16"/>
                <w:szCs w:val="16"/>
              </w:rPr>
              <w:t>…</w:t>
            </w:r>
            <w:r w:rsidRPr="006512A6">
              <w:rPr>
                <w:rFonts w:ascii="Century Schoolbook" w:hAnsi="Century Schoolbook" w:cs="NewCenturySchlbk"/>
                <w:i/>
                <w:iCs/>
                <w:sz w:val="16"/>
                <w:szCs w:val="16"/>
              </w:rPr>
              <w:t>as any organized system which constitutes the major instructional vehicle for a given course of study or any part thereof. A major instructional vehicle may include such instructional items as a hardbound or softbound book or books, or sets or kits of print and non</w:t>
            </w:r>
            <w:r>
              <w:rPr>
                <w:rFonts w:ascii="Century Schoolbook" w:hAnsi="Century Schoolbook" w:cs="NewCenturySchlbk"/>
                <w:i/>
                <w:iCs/>
                <w:sz w:val="16"/>
                <w:szCs w:val="16"/>
              </w:rPr>
              <w:t>-</w:t>
            </w:r>
            <w:r w:rsidRPr="006512A6">
              <w:rPr>
                <w:rFonts w:ascii="Century Schoolbook" w:hAnsi="Century Schoolbook" w:cs="NewCenturySchlbk"/>
                <w:i/>
                <w:iCs/>
                <w:sz w:val="16"/>
                <w:szCs w:val="16"/>
              </w:rPr>
              <w:t>print materials, including electronic and internet or web-based materials or media.” (OAR 581-011-0050)</w:t>
            </w:r>
          </w:p>
        </w:tc>
      </w:tr>
      <w:tr w:rsidR="0037037C" w:rsidRPr="00D15244" w14:paraId="53624DC8" w14:textId="77777777" w:rsidTr="0037037C">
        <w:tc>
          <w:tcPr>
            <w:tcW w:w="1853" w:type="dxa"/>
            <w:tcBorders>
              <w:top w:val="nil"/>
              <w:left w:val="nil"/>
              <w:bottom w:val="nil"/>
              <w:right w:val="single" w:sz="4" w:space="0" w:color="auto"/>
            </w:tcBorders>
          </w:tcPr>
          <w:p w14:paraId="5569FEB1" w14:textId="77777777" w:rsidR="0037037C" w:rsidRPr="005C313E" w:rsidRDefault="0037037C" w:rsidP="005C313E">
            <w:pPr>
              <w:pStyle w:val="Heading3"/>
              <w:rPr>
                <w:sz w:val="18"/>
                <w:szCs w:val="18"/>
              </w:rPr>
            </w:pPr>
          </w:p>
          <w:p w14:paraId="0899462D" w14:textId="77777777" w:rsidR="0037037C" w:rsidRPr="005C313E" w:rsidRDefault="0037037C" w:rsidP="005C313E">
            <w:pPr>
              <w:pStyle w:val="Heading3"/>
              <w:rPr>
                <w:sz w:val="18"/>
                <w:szCs w:val="18"/>
              </w:rPr>
            </w:pPr>
          </w:p>
          <w:p w14:paraId="6A1E99C4" w14:textId="46CB8424" w:rsidR="0037037C" w:rsidRPr="005C313E" w:rsidRDefault="0037037C" w:rsidP="005C313E">
            <w:pPr>
              <w:pStyle w:val="Heading3"/>
              <w:rPr>
                <w:sz w:val="18"/>
                <w:szCs w:val="18"/>
              </w:rPr>
            </w:pPr>
            <w:r w:rsidRPr="005C313E">
              <w:rPr>
                <w:sz w:val="18"/>
                <w:szCs w:val="18"/>
              </w:rPr>
              <w:t xml:space="preserve">PROPOSAL (BID) </w:t>
            </w:r>
            <w:r w:rsidRPr="005C313E">
              <w:rPr>
                <w:sz w:val="18"/>
                <w:szCs w:val="18"/>
              </w:rPr>
              <w:br/>
              <w:t>FORMS</w:t>
            </w:r>
          </w:p>
        </w:tc>
        <w:tc>
          <w:tcPr>
            <w:tcW w:w="7855" w:type="dxa"/>
            <w:tcBorders>
              <w:top w:val="nil"/>
              <w:left w:val="single" w:sz="4" w:space="0" w:color="auto"/>
              <w:bottom w:val="nil"/>
              <w:right w:val="nil"/>
            </w:tcBorders>
          </w:tcPr>
          <w:p w14:paraId="4842E80E" w14:textId="77777777" w:rsidR="0037037C" w:rsidRDefault="0037037C" w:rsidP="0037037C">
            <w:pPr>
              <w:autoSpaceDE w:val="0"/>
              <w:autoSpaceDN w:val="0"/>
              <w:adjustRightInd w:val="0"/>
              <w:ind w:left="12"/>
              <w:jc w:val="both"/>
              <w:rPr>
                <w:rFonts w:ascii="Century Schoolbook" w:hAnsi="Century Schoolbook" w:cs="NewCenturySchlbk"/>
                <w:color w:val="000000"/>
                <w:sz w:val="16"/>
                <w:szCs w:val="16"/>
              </w:rPr>
            </w:pPr>
          </w:p>
          <w:p w14:paraId="6120EA5B" w14:textId="77777777" w:rsidR="0037037C" w:rsidRDefault="0037037C" w:rsidP="0037037C">
            <w:pPr>
              <w:autoSpaceDE w:val="0"/>
              <w:autoSpaceDN w:val="0"/>
              <w:adjustRightInd w:val="0"/>
              <w:ind w:left="12"/>
              <w:jc w:val="both"/>
              <w:rPr>
                <w:rFonts w:ascii="Century Schoolbook" w:hAnsi="Century Schoolbook" w:cs="NewCenturySchlbk"/>
                <w:color w:val="000000"/>
                <w:sz w:val="16"/>
                <w:szCs w:val="16"/>
              </w:rPr>
            </w:pPr>
          </w:p>
          <w:p w14:paraId="238BDFCC" w14:textId="77777777" w:rsidR="005C313E" w:rsidRDefault="005C313E" w:rsidP="0037037C">
            <w:pPr>
              <w:autoSpaceDE w:val="0"/>
              <w:autoSpaceDN w:val="0"/>
              <w:adjustRightInd w:val="0"/>
              <w:ind w:left="12"/>
              <w:jc w:val="both"/>
              <w:rPr>
                <w:rFonts w:ascii="Century Schoolbook" w:hAnsi="Century Schoolbook" w:cs="NewCenturySchlbk"/>
                <w:color w:val="000000"/>
                <w:sz w:val="16"/>
                <w:szCs w:val="16"/>
              </w:rPr>
            </w:pPr>
          </w:p>
          <w:p w14:paraId="77B04492" w14:textId="77777777" w:rsidR="005C313E" w:rsidRDefault="005C313E" w:rsidP="0037037C">
            <w:pPr>
              <w:autoSpaceDE w:val="0"/>
              <w:autoSpaceDN w:val="0"/>
              <w:adjustRightInd w:val="0"/>
              <w:ind w:left="12"/>
              <w:jc w:val="both"/>
              <w:rPr>
                <w:rFonts w:ascii="Century Schoolbook" w:hAnsi="Century Schoolbook" w:cs="NewCenturySchlbk"/>
                <w:color w:val="000000"/>
                <w:sz w:val="16"/>
                <w:szCs w:val="16"/>
              </w:rPr>
            </w:pPr>
          </w:p>
          <w:p w14:paraId="78A22138" w14:textId="77777777" w:rsidR="005C313E" w:rsidRDefault="005C313E" w:rsidP="0037037C">
            <w:pPr>
              <w:autoSpaceDE w:val="0"/>
              <w:autoSpaceDN w:val="0"/>
              <w:adjustRightInd w:val="0"/>
              <w:ind w:left="12"/>
              <w:jc w:val="both"/>
              <w:rPr>
                <w:rFonts w:ascii="Century Schoolbook" w:hAnsi="Century Schoolbook" w:cs="NewCenturySchlbk"/>
                <w:color w:val="000000"/>
                <w:sz w:val="16"/>
                <w:szCs w:val="16"/>
              </w:rPr>
            </w:pPr>
          </w:p>
          <w:p w14:paraId="50661F67" w14:textId="40438069" w:rsidR="0037037C" w:rsidRPr="00D15244" w:rsidRDefault="0037037C" w:rsidP="0037037C">
            <w:pPr>
              <w:autoSpaceDE w:val="0"/>
              <w:autoSpaceDN w:val="0"/>
              <w:adjustRightInd w:val="0"/>
              <w:ind w:left="12"/>
              <w:jc w:val="both"/>
              <w:rPr>
                <w:rFonts w:ascii="Century Schoolbook" w:hAnsi="Century Schoolbook" w:cs="NewCenturySchlbk"/>
                <w:sz w:val="16"/>
                <w:szCs w:val="16"/>
              </w:rPr>
            </w:pPr>
            <w:r w:rsidRPr="00D15244">
              <w:rPr>
                <w:rFonts w:ascii="Century Schoolbook" w:hAnsi="Century Schoolbook" w:cs="NewCenturySchlbk"/>
                <w:color w:val="000000"/>
                <w:sz w:val="16"/>
                <w:szCs w:val="16"/>
              </w:rPr>
              <w:t>Proposals must be submitted on forms supplied by the State Instructional Materials Services, Department of Education. These forms and instructions for completing them will be sent to those submitting materials in the adoption.</w:t>
            </w:r>
          </w:p>
          <w:p w14:paraId="78CF80CA" w14:textId="77777777" w:rsidR="0037037C" w:rsidRPr="00D15244" w:rsidRDefault="0037037C" w:rsidP="0037037C">
            <w:pPr>
              <w:autoSpaceDE w:val="0"/>
              <w:autoSpaceDN w:val="0"/>
              <w:adjustRightInd w:val="0"/>
              <w:ind w:left="12"/>
              <w:jc w:val="both"/>
              <w:rPr>
                <w:rFonts w:ascii="Century Schoolbook" w:hAnsi="Century Schoolbook" w:cs="NewCenturySchlbk"/>
                <w:sz w:val="16"/>
                <w:szCs w:val="16"/>
              </w:rPr>
            </w:pPr>
          </w:p>
          <w:p w14:paraId="4B8CC56F" w14:textId="77777777" w:rsidR="0037037C" w:rsidRPr="00D15244" w:rsidRDefault="0037037C" w:rsidP="0037037C">
            <w:pPr>
              <w:autoSpaceDE w:val="0"/>
              <w:autoSpaceDN w:val="0"/>
              <w:adjustRightInd w:val="0"/>
              <w:ind w:left="12"/>
              <w:jc w:val="both"/>
              <w:rPr>
                <w:rFonts w:ascii="Century Schoolbook" w:hAnsi="Century Schoolbook" w:cs="NewCenturySchlbk"/>
                <w:sz w:val="16"/>
                <w:szCs w:val="16"/>
              </w:rPr>
            </w:pPr>
            <w:r w:rsidRPr="00D15244">
              <w:rPr>
                <w:rFonts w:ascii="Century Schoolbook" w:hAnsi="Century Schoolbook" w:cs="NewCenturySchlbk"/>
                <w:sz w:val="16"/>
                <w:szCs w:val="16"/>
              </w:rPr>
              <w:t>The general form of proposals is substantially as follows:</w:t>
            </w:r>
          </w:p>
          <w:p w14:paraId="727F1D7F" w14:textId="77777777" w:rsidR="0037037C" w:rsidRPr="00D15244" w:rsidRDefault="0037037C" w:rsidP="0037037C">
            <w:pPr>
              <w:autoSpaceDE w:val="0"/>
              <w:autoSpaceDN w:val="0"/>
              <w:adjustRightInd w:val="0"/>
              <w:ind w:left="12"/>
              <w:jc w:val="both"/>
              <w:rPr>
                <w:rFonts w:ascii="Century Schoolbook" w:hAnsi="Century Schoolbook" w:cs="NewCenturySchlbk"/>
                <w:sz w:val="16"/>
                <w:szCs w:val="16"/>
              </w:rPr>
            </w:pPr>
          </w:p>
          <w:p w14:paraId="119B79BD" w14:textId="77777777" w:rsidR="0037037C" w:rsidRPr="00D67866" w:rsidRDefault="0037037C" w:rsidP="0037037C">
            <w:pPr>
              <w:tabs>
                <w:tab w:val="center" w:pos="7920"/>
              </w:tabs>
              <w:ind w:left="372" w:right="730"/>
              <w:jc w:val="center"/>
              <w:rPr>
                <w:rFonts w:ascii="Century Schoolbook" w:hAnsi="Century Schoolbook" w:cs="Arial"/>
                <w:b/>
                <w:sz w:val="16"/>
                <w:szCs w:val="16"/>
              </w:rPr>
            </w:pPr>
            <w:r w:rsidRPr="00D67866">
              <w:rPr>
                <w:rFonts w:ascii="Century Schoolbook" w:hAnsi="Century Schoolbook" w:cs="Arial"/>
                <w:b/>
                <w:sz w:val="16"/>
                <w:szCs w:val="16"/>
              </w:rPr>
              <w:t>INSTRUCTIONAL MATERIALS PROPOSAL</w:t>
            </w:r>
          </w:p>
          <w:p w14:paraId="149A1105" w14:textId="46ECB589" w:rsidR="0037037C" w:rsidRPr="007E29A9" w:rsidRDefault="0037037C" w:rsidP="0037037C">
            <w:pPr>
              <w:tabs>
                <w:tab w:val="center" w:pos="7920"/>
              </w:tabs>
              <w:ind w:left="372" w:right="730"/>
              <w:rPr>
                <w:rFonts w:ascii="Century Schoolbook" w:hAnsi="Century Schoolbook" w:cs="Arial"/>
                <w:sz w:val="16"/>
                <w:szCs w:val="16"/>
              </w:rPr>
            </w:pPr>
            <w:r w:rsidRPr="00D67866">
              <w:rPr>
                <w:rFonts w:ascii="Century Schoolbook" w:hAnsi="Century Schoolbook" w:cs="Arial"/>
                <w:sz w:val="16"/>
                <w:szCs w:val="16"/>
              </w:rPr>
              <w:t xml:space="preserve">This proposal is an agreement between the Oregon Department of Education and Publishing Companies for the distribution and handling of the instructional materials proposed in </w:t>
            </w:r>
            <w:r w:rsidRPr="007E29A9">
              <w:rPr>
                <w:rFonts w:ascii="Century Schoolbook" w:hAnsi="Century Schoolbook" w:cs="Arial"/>
                <w:sz w:val="16"/>
                <w:szCs w:val="16"/>
              </w:rPr>
              <w:t xml:space="preserve">the </w:t>
            </w:r>
            <w:r w:rsidR="00B028A5">
              <w:rPr>
                <w:rFonts w:ascii="Century Schoolbook" w:hAnsi="Century Schoolbook" w:cs="Arial"/>
                <w:sz w:val="16"/>
                <w:szCs w:val="16"/>
              </w:rPr>
              <w:t>Health</w:t>
            </w:r>
            <w:r w:rsidRPr="007E29A9">
              <w:rPr>
                <w:rFonts w:ascii="Century Schoolbook" w:hAnsi="Century Schoolbook" w:cs="Arial"/>
                <w:sz w:val="16"/>
                <w:szCs w:val="16"/>
              </w:rPr>
              <w:t xml:space="preserve"> Adoption.</w:t>
            </w:r>
          </w:p>
          <w:p w14:paraId="758B999F" w14:textId="77777777" w:rsidR="0037037C" w:rsidRPr="007E29A9" w:rsidRDefault="0037037C" w:rsidP="0037037C">
            <w:pPr>
              <w:ind w:left="372" w:right="730"/>
              <w:rPr>
                <w:rFonts w:ascii="Century Schoolbook" w:hAnsi="Century Schoolbook" w:cs="Arial"/>
                <w:sz w:val="16"/>
                <w:szCs w:val="16"/>
              </w:rPr>
            </w:pPr>
          </w:p>
          <w:p w14:paraId="07915A6F" w14:textId="35A8DC5D" w:rsidR="0037037C" w:rsidRPr="00D67866" w:rsidRDefault="0037037C" w:rsidP="0037037C">
            <w:pPr>
              <w:ind w:left="372" w:right="730"/>
              <w:jc w:val="both"/>
              <w:rPr>
                <w:rFonts w:ascii="Century Schoolbook" w:hAnsi="Century Schoolbook" w:cs="Arial"/>
                <w:sz w:val="16"/>
                <w:szCs w:val="16"/>
              </w:rPr>
            </w:pPr>
            <w:r w:rsidRPr="007E29A9">
              <w:rPr>
                <w:rFonts w:ascii="Century Schoolbook" w:hAnsi="Century Schoolbook" w:cs="Arial"/>
                <w:sz w:val="16"/>
                <w:szCs w:val="16"/>
              </w:rPr>
              <w:t xml:space="preserve">In compliance with the laws of the State of Oregon governing the adoption of instructional materials by the State Board of Education, we submit our proposal for the supply of the instructional materials, which will be listed on the bid sheets for the </w:t>
            </w:r>
            <w:r w:rsidR="00B028A5">
              <w:rPr>
                <w:rFonts w:ascii="Century Schoolbook" w:hAnsi="Century Schoolbook" w:cs="Arial"/>
                <w:sz w:val="16"/>
                <w:szCs w:val="16"/>
              </w:rPr>
              <w:t>Health</w:t>
            </w:r>
            <w:r w:rsidRPr="007E29A9">
              <w:rPr>
                <w:rFonts w:ascii="Century Schoolbook" w:hAnsi="Century Schoolbook" w:cs="Arial"/>
                <w:sz w:val="16"/>
                <w:szCs w:val="16"/>
              </w:rPr>
              <w:t xml:space="preserve"> Adoption and further agree to comply with the current contract.</w:t>
            </w:r>
          </w:p>
          <w:p w14:paraId="6E46F690" w14:textId="77777777" w:rsidR="0037037C" w:rsidRPr="00D67866" w:rsidRDefault="0037037C" w:rsidP="0037037C">
            <w:pPr>
              <w:ind w:left="372" w:right="730"/>
              <w:jc w:val="both"/>
              <w:rPr>
                <w:rFonts w:ascii="Century Schoolbook" w:hAnsi="Century Schoolbook" w:cs="Arial"/>
                <w:sz w:val="16"/>
                <w:szCs w:val="16"/>
              </w:rPr>
            </w:pPr>
          </w:p>
          <w:p w14:paraId="336DF2E4" w14:textId="77777777" w:rsidR="0037037C" w:rsidRPr="00D67866" w:rsidRDefault="0037037C" w:rsidP="0037037C">
            <w:pPr>
              <w:ind w:left="372" w:right="730"/>
              <w:jc w:val="both"/>
              <w:rPr>
                <w:rFonts w:ascii="Century Schoolbook" w:hAnsi="Century Schoolbook" w:cs="Arial"/>
                <w:sz w:val="16"/>
                <w:szCs w:val="16"/>
              </w:rPr>
            </w:pPr>
          </w:p>
          <w:p w14:paraId="1C0BE2FB" w14:textId="77777777" w:rsidR="0037037C" w:rsidRPr="00D67866" w:rsidRDefault="0037037C" w:rsidP="0037037C">
            <w:pPr>
              <w:ind w:left="372" w:right="730"/>
              <w:jc w:val="both"/>
              <w:rPr>
                <w:rFonts w:ascii="Century Schoolbook" w:hAnsi="Century Schoolbook" w:cs="Arial"/>
                <w:sz w:val="16"/>
                <w:szCs w:val="16"/>
              </w:rPr>
            </w:pPr>
            <w:r w:rsidRPr="00D67866">
              <w:rPr>
                <w:rFonts w:ascii="Century Schoolbook" w:hAnsi="Century Schoolbook" w:cs="Arial"/>
                <w:b/>
                <w:sz w:val="16"/>
                <w:szCs w:val="16"/>
              </w:rPr>
              <w:lastRenderedPageBreak/>
              <w:t>337.060 Submission of proposals by publishers.</w:t>
            </w:r>
            <w:r w:rsidRPr="00D67866">
              <w:rPr>
                <w:rFonts w:ascii="Century Schoolbook" w:hAnsi="Century Schoolbook" w:cs="Arial"/>
                <w:sz w:val="16"/>
                <w:szCs w:val="16"/>
              </w:rPr>
              <w:t xml:space="preserve"> (1) The proposals of each publisher shall be submitted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14:paraId="0F0F7BF9" w14:textId="77777777" w:rsidR="0037037C" w:rsidRPr="00D67866" w:rsidRDefault="0037037C" w:rsidP="0037037C">
            <w:pPr>
              <w:ind w:left="372" w:right="730"/>
              <w:jc w:val="both"/>
              <w:rPr>
                <w:rFonts w:ascii="Century Schoolbook" w:hAnsi="Century Schoolbook" w:cs="Arial"/>
                <w:sz w:val="16"/>
                <w:szCs w:val="16"/>
              </w:rPr>
            </w:pPr>
          </w:p>
          <w:p w14:paraId="6013A931" w14:textId="77777777" w:rsidR="0037037C" w:rsidRDefault="0037037C" w:rsidP="0037037C">
            <w:pPr>
              <w:ind w:left="372" w:right="730"/>
              <w:rPr>
                <w:rFonts w:ascii="Century Schoolbook" w:hAnsi="Century Schoolbook" w:cs="Arial"/>
                <w:sz w:val="16"/>
                <w:szCs w:val="16"/>
              </w:rPr>
            </w:pPr>
            <w:r w:rsidRPr="00D67866">
              <w:rPr>
                <w:rFonts w:ascii="Century Schoolbook" w:hAnsi="Century Schoolbook" w:cs="Arial"/>
                <w:sz w:val="16"/>
                <w:szCs w:val="16"/>
              </w:rPr>
              <w:t>Oregon Laws pertaining to the review and adoption of instructional materials are available at</w:t>
            </w:r>
            <w:r>
              <w:rPr>
                <w:rFonts w:ascii="Century Schoolbook" w:hAnsi="Century Schoolbook" w:cs="Arial"/>
                <w:sz w:val="16"/>
                <w:szCs w:val="16"/>
              </w:rPr>
              <w:t xml:space="preserve"> </w:t>
            </w:r>
            <w:hyperlink r:id="rId13" w:history="1">
              <w:r>
                <w:rPr>
                  <w:rStyle w:val="Hyperlink"/>
                  <w:rFonts w:ascii="Century Schoolbook" w:hAnsi="Century Schoolbook" w:cs="Arial"/>
                  <w:sz w:val="16"/>
                  <w:szCs w:val="16"/>
                </w:rPr>
                <w:t>ODE Instructional Materials website</w:t>
              </w:r>
            </w:hyperlink>
          </w:p>
          <w:p w14:paraId="6D4E9D4E" w14:textId="77777777" w:rsidR="0037037C" w:rsidRPr="00D67866" w:rsidRDefault="0037037C" w:rsidP="0037037C">
            <w:pPr>
              <w:ind w:left="372" w:right="730"/>
              <w:jc w:val="both"/>
              <w:rPr>
                <w:rFonts w:ascii="Century Schoolbook" w:hAnsi="Century Schoolbook" w:cs="Arial"/>
                <w:sz w:val="16"/>
                <w:szCs w:val="16"/>
              </w:rPr>
            </w:pPr>
          </w:p>
          <w:p w14:paraId="7BF5B7BD" w14:textId="77777777" w:rsidR="0037037C" w:rsidRPr="00D67866" w:rsidRDefault="0037037C" w:rsidP="0037037C">
            <w:pPr>
              <w:ind w:left="372" w:right="730"/>
              <w:jc w:val="both"/>
              <w:rPr>
                <w:rFonts w:ascii="Century Schoolbook" w:hAnsi="Century Schoolbook" w:cs="Arial"/>
                <w:sz w:val="16"/>
                <w:szCs w:val="16"/>
              </w:rPr>
            </w:pPr>
            <w:r w:rsidRPr="00D67866">
              <w:rPr>
                <w:rFonts w:ascii="Century Schoolbook" w:hAnsi="Century Schoolbook" w:cs="Arial"/>
                <w:sz w:val="16"/>
                <w:szCs w:val="16"/>
              </w:rPr>
              <w:t>The publisher further agrees:</w:t>
            </w:r>
          </w:p>
          <w:p w14:paraId="1C96B7FC" w14:textId="77777777" w:rsidR="0037037C" w:rsidRPr="00D67866" w:rsidRDefault="0037037C" w:rsidP="0037037C">
            <w:pPr>
              <w:numPr>
                <w:ilvl w:val="0"/>
                <w:numId w:val="1"/>
              </w:numPr>
              <w:ind w:left="372" w:right="730" w:firstLine="0"/>
              <w:jc w:val="both"/>
              <w:rPr>
                <w:rFonts w:ascii="Century Schoolbook" w:hAnsi="Century Schoolbook" w:cs="Arial"/>
                <w:sz w:val="16"/>
                <w:szCs w:val="16"/>
              </w:rPr>
            </w:pPr>
            <w:r w:rsidRPr="00D67866">
              <w:rPr>
                <w:rFonts w:ascii="Century Schoolbook" w:hAnsi="Century Schoolbook" w:cs="Arial"/>
                <w:sz w:val="16"/>
                <w:szCs w:val="16"/>
              </w:rPr>
              <w:t>To comply with all laws of the State of Oregon and rules of the Board for the distribution and handling of adopted instructional materials during the life of the contract.</w:t>
            </w:r>
          </w:p>
          <w:p w14:paraId="5D1D0ECB" w14:textId="77777777" w:rsidR="0037037C" w:rsidRPr="00D67866" w:rsidRDefault="0037037C" w:rsidP="0037037C">
            <w:pPr>
              <w:numPr>
                <w:ilvl w:val="0"/>
                <w:numId w:val="1"/>
              </w:numPr>
              <w:ind w:left="372" w:right="730" w:firstLine="0"/>
              <w:jc w:val="both"/>
              <w:rPr>
                <w:rFonts w:ascii="Century Schoolbook" w:hAnsi="Century Schoolbook" w:cs="Arial"/>
                <w:sz w:val="16"/>
                <w:szCs w:val="16"/>
              </w:rPr>
            </w:pPr>
            <w:r w:rsidRPr="00D67866">
              <w:rPr>
                <w:rFonts w:ascii="Century Schoolbook" w:hAnsi="Century Schoolbook" w:cs="Arial"/>
                <w:sz w:val="16"/>
                <w:szCs w:val="16"/>
              </w:rPr>
              <w:t>To maintain the type, binding, paper, general mechanical execution and other material aspects of the instructional materials to a quality that is equal to or better than the sample submitted to the Board with this proposal.</w:t>
            </w:r>
          </w:p>
          <w:p w14:paraId="3ECD7031" w14:textId="77777777" w:rsidR="0037037C" w:rsidRPr="00D67866" w:rsidRDefault="0037037C" w:rsidP="0037037C">
            <w:pPr>
              <w:numPr>
                <w:ilvl w:val="0"/>
                <w:numId w:val="1"/>
              </w:numPr>
              <w:ind w:left="372" w:right="730" w:firstLine="0"/>
              <w:jc w:val="both"/>
              <w:rPr>
                <w:rFonts w:ascii="Century Schoolbook" w:hAnsi="Century Schoolbook" w:cs="Arial"/>
                <w:sz w:val="16"/>
                <w:szCs w:val="16"/>
              </w:rPr>
            </w:pPr>
            <w:r w:rsidRPr="00D67866">
              <w:rPr>
                <w:rFonts w:ascii="Century Schoolbook" w:hAnsi="Century Schoolbook" w:cs="Arial"/>
                <w:sz w:val="16"/>
                <w:szCs w:val="16"/>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14:paraId="6A55D799" w14:textId="77777777" w:rsidR="0037037C" w:rsidRPr="00D67866" w:rsidRDefault="0037037C" w:rsidP="0037037C">
            <w:pPr>
              <w:numPr>
                <w:ilvl w:val="0"/>
                <w:numId w:val="1"/>
              </w:numPr>
              <w:ind w:left="372" w:right="730" w:firstLine="0"/>
              <w:jc w:val="both"/>
              <w:rPr>
                <w:rFonts w:ascii="Century Schoolbook" w:hAnsi="Century Schoolbook" w:cs="Arial"/>
                <w:sz w:val="16"/>
                <w:szCs w:val="16"/>
              </w:rPr>
            </w:pPr>
            <w:r w:rsidRPr="00D67866">
              <w:rPr>
                <w:rFonts w:ascii="Century Schoolbook" w:hAnsi="Century Schoolbook" w:cs="Arial"/>
                <w:sz w:val="16"/>
                <w:szCs w:val="16"/>
              </w:rPr>
              <w:t>To establish and maintain a depository(s) at a place or places designated by the Board where school districts and patrons may be continually supplied with instructional materials that are adopted by the Board.</w:t>
            </w:r>
          </w:p>
          <w:p w14:paraId="7A3CF394" w14:textId="77777777" w:rsidR="0037037C" w:rsidRPr="00D67866" w:rsidRDefault="0037037C" w:rsidP="0037037C">
            <w:pPr>
              <w:numPr>
                <w:ilvl w:val="0"/>
                <w:numId w:val="1"/>
              </w:numPr>
              <w:ind w:left="372" w:right="730" w:firstLine="0"/>
              <w:jc w:val="both"/>
              <w:rPr>
                <w:rFonts w:ascii="Century Schoolbook" w:hAnsi="Century Schoolbook" w:cs="Arial"/>
                <w:sz w:val="16"/>
                <w:szCs w:val="16"/>
              </w:rPr>
            </w:pPr>
            <w:r w:rsidRPr="00D67866">
              <w:rPr>
                <w:rFonts w:ascii="Century Schoolbook" w:hAnsi="Century Schoolbook" w:cs="Arial"/>
                <w:sz w:val="16"/>
                <w:szCs w:val="16"/>
              </w:rPr>
              <w:t>To provide the instructional materials on the bid sheet(s) at the prices listed, specify the subject, category, and company name and shall list the author and exact title of each item of instructional material (including series title, if any), grade level, date of copyright, and prices.</w:t>
            </w:r>
          </w:p>
          <w:p w14:paraId="0F595D4B" w14:textId="77777777" w:rsidR="0037037C" w:rsidRDefault="0037037C" w:rsidP="0037037C">
            <w:pPr>
              <w:numPr>
                <w:ilvl w:val="0"/>
                <w:numId w:val="1"/>
              </w:numPr>
              <w:ind w:left="372" w:right="730" w:firstLine="0"/>
              <w:jc w:val="both"/>
              <w:rPr>
                <w:rFonts w:ascii="Century Schoolbook" w:hAnsi="Century Schoolbook" w:cs="Arial"/>
                <w:sz w:val="16"/>
                <w:szCs w:val="16"/>
              </w:rPr>
            </w:pPr>
            <w:r w:rsidRPr="00D67866">
              <w:rPr>
                <w:rFonts w:ascii="Century Schoolbook" w:hAnsi="Century Schoolbook" w:cs="Arial"/>
                <w:sz w:val="16"/>
                <w:szCs w:val="16"/>
              </w:rPr>
              <w:t>That in this proposal the wholesale price f.o.b. at publisher represents a discount from the retail list price of __% and the same discount from the retail list price and that no greater discount is allowed wholesale at publisher or wholesale state depository than at any other point in the United States by our company or any of its agents.</w:t>
            </w:r>
          </w:p>
          <w:p w14:paraId="5D38127C" w14:textId="76485165" w:rsidR="00B028A5" w:rsidRPr="00D67866" w:rsidRDefault="00B028A5" w:rsidP="0037037C">
            <w:pPr>
              <w:numPr>
                <w:ilvl w:val="0"/>
                <w:numId w:val="1"/>
              </w:numPr>
              <w:ind w:left="372" w:right="730" w:firstLine="0"/>
              <w:jc w:val="both"/>
              <w:rPr>
                <w:rFonts w:ascii="Century Schoolbook" w:hAnsi="Century Schoolbook" w:cs="Arial"/>
                <w:sz w:val="16"/>
                <w:szCs w:val="16"/>
              </w:rPr>
            </w:pPr>
            <w:r>
              <w:rPr>
                <w:rFonts w:ascii="Century Schoolbook" w:hAnsi="Century Schoolbook" w:cs="Arial"/>
                <w:sz w:val="16"/>
                <w:szCs w:val="16"/>
              </w:rPr>
              <w:t>To provide an Accessibility Conformance Report manually tested by an independent third-party.</w:t>
            </w:r>
          </w:p>
          <w:p w14:paraId="32FDF30F" w14:textId="725CC8B4" w:rsidR="0037037C" w:rsidRDefault="0037037C" w:rsidP="0037037C">
            <w:pPr>
              <w:autoSpaceDE w:val="0"/>
              <w:autoSpaceDN w:val="0"/>
              <w:adjustRightInd w:val="0"/>
              <w:jc w:val="both"/>
              <w:rPr>
                <w:rFonts w:ascii="Century Schoolbook" w:hAnsi="Century Schoolbook" w:cs="NewCenturySchlbk"/>
                <w:i/>
                <w:iCs/>
                <w:sz w:val="16"/>
                <w:szCs w:val="16"/>
              </w:rPr>
            </w:pPr>
            <w:r w:rsidRPr="00D67866">
              <w:rPr>
                <w:rFonts w:ascii="Century Schoolbook" w:hAnsi="Century Schoolbook" w:cs="Arial"/>
                <w:sz w:val="16"/>
                <w:szCs w:val="16"/>
              </w:rPr>
              <w:t>To enter into a contract in conformance with this proposal and to execute a bond or an irrevocable letter of credit issued by a commercial bank in such sum as the Board may designate to secure the full and faithful performance of this contract by the publisher.</w:t>
            </w:r>
          </w:p>
        </w:tc>
      </w:tr>
      <w:tr w:rsidR="0037037C" w:rsidRPr="00D15244" w14:paraId="272A2F1E" w14:textId="77777777" w:rsidTr="0037037C">
        <w:tc>
          <w:tcPr>
            <w:tcW w:w="1853" w:type="dxa"/>
            <w:tcBorders>
              <w:top w:val="nil"/>
              <w:left w:val="nil"/>
              <w:bottom w:val="nil"/>
              <w:right w:val="single" w:sz="4" w:space="0" w:color="auto"/>
            </w:tcBorders>
          </w:tcPr>
          <w:p w14:paraId="74E60E8F" w14:textId="77777777" w:rsidR="0037037C" w:rsidRPr="005C313E" w:rsidRDefault="0037037C" w:rsidP="005C313E">
            <w:pPr>
              <w:pStyle w:val="Heading3"/>
              <w:rPr>
                <w:sz w:val="18"/>
                <w:szCs w:val="18"/>
              </w:rPr>
            </w:pPr>
          </w:p>
        </w:tc>
        <w:tc>
          <w:tcPr>
            <w:tcW w:w="7855" w:type="dxa"/>
            <w:tcBorders>
              <w:top w:val="nil"/>
              <w:left w:val="single" w:sz="4" w:space="0" w:color="auto"/>
              <w:bottom w:val="nil"/>
              <w:right w:val="nil"/>
            </w:tcBorders>
          </w:tcPr>
          <w:p w14:paraId="38C98CC5" w14:textId="77777777" w:rsidR="0037037C" w:rsidRDefault="0037037C" w:rsidP="0037037C">
            <w:pPr>
              <w:autoSpaceDE w:val="0"/>
              <w:autoSpaceDN w:val="0"/>
              <w:adjustRightInd w:val="0"/>
              <w:ind w:left="12"/>
              <w:jc w:val="both"/>
              <w:rPr>
                <w:rFonts w:ascii="Century Schoolbook" w:hAnsi="Century Schoolbook" w:cs="NewCenturySchlbk"/>
                <w:color w:val="000000"/>
                <w:sz w:val="16"/>
                <w:szCs w:val="16"/>
              </w:rPr>
            </w:pPr>
          </w:p>
        </w:tc>
      </w:tr>
    </w:tbl>
    <w:p w14:paraId="3EEB98DA" w14:textId="77777777" w:rsidR="0037037C" w:rsidRDefault="0037037C" w:rsidP="00703CC4">
      <w:pPr>
        <w:autoSpaceDE w:val="0"/>
        <w:autoSpaceDN w:val="0"/>
        <w:adjustRightInd w:val="0"/>
        <w:rPr>
          <w:rFonts w:ascii="Century Schoolbook" w:hAnsi="Century Schoolbook" w:cs="NewCenturySchlbk"/>
          <w:b/>
          <w:bCs/>
          <w:color w:val="000000"/>
          <w:sz w:val="16"/>
          <w:szCs w:val="16"/>
        </w:rPr>
      </w:pPr>
    </w:p>
    <w:p w14:paraId="32F43C12" w14:textId="77777777" w:rsidR="0037037C" w:rsidRPr="00D67866" w:rsidRDefault="0037037C" w:rsidP="0037037C">
      <w:pPr>
        <w:tabs>
          <w:tab w:val="left" w:pos="240"/>
          <w:tab w:val="left" w:pos="420"/>
        </w:tabs>
        <w:autoSpaceDE w:val="0"/>
        <w:autoSpaceDN w:val="0"/>
        <w:adjustRightInd w:val="0"/>
        <w:ind w:left="420" w:hanging="420"/>
        <w:rPr>
          <w:rFonts w:ascii="Century Schoolbook" w:hAnsi="Century Schoolbook" w:cs="NewCenturySchlbk"/>
          <w:b/>
          <w:bCs/>
          <w:i/>
          <w:iCs/>
          <w:sz w:val="14"/>
          <w:szCs w:val="14"/>
        </w:rPr>
      </w:pPr>
      <w:r>
        <w:rPr>
          <w:rFonts w:ascii="Century Schoolbook" w:hAnsi="Century Schoolbook" w:cs="NewCenturySchlbk"/>
          <w:iCs/>
          <w:sz w:val="10"/>
          <w:szCs w:val="10"/>
        </w:rPr>
        <w:br w:type="textWrapping" w:clear="all"/>
      </w:r>
      <w:r w:rsidRPr="00D67866">
        <w:rPr>
          <w:rFonts w:ascii="Century Schoolbook" w:hAnsi="Century Schoolbook" w:cs="NewCenturySchlbk"/>
          <w:b/>
          <w:bCs/>
          <w:i/>
          <w:iCs/>
          <w:color w:val="000000"/>
          <w:sz w:val="14"/>
          <w:szCs w:val="14"/>
        </w:rPr>
        <w:t>*EXPLANATION OF PRICE COLUMNS IN BOTH PROPOSAL AND CONTRACT FORMS</w:t>
      </w:r>
    </w:p>
    <w:p w14:paraId="5EB15D8C" w14:textId="77777777" w:rsidR="0037037C" w:rsidRPr="00D67866" w:rsidRDefault="0037037C" w:rsidP="0037037C">
      <w:pPr>
        <w:tabs>
          <w:tab w:val="left" w:pos="240"/>
          <w:tab w:val="left" w:pos="480"/>
        </w:tabs>
        <w:autoSpaceDE w:val="0"/>
        <w:autoSpaceDN w:val="0"/>
        <w:adjustRightInd w:val="0"/>
        <w:ind w:left="480" w:hanging="480"/>
        <w:rPr>
          <w:rFonts w:ascii="Century Schoolbook" w:hAnsi="Century Schoolbook" w:cs="NewCenturySchlbk"/>
          <w:i/>
          <w:iCs/>
          <w:sz w:val="14"/>
          <w:szCs w:val="14"/>
        </w:rPr>
      </w:pPr>
      <w:r w:rsidRPr="00D67866">
        <w:rPr>
          <w:rFonts w:ascii="Century Schoolbook" w:hAnsi="Century Schoolbook" w:cs="NewCenturySchlbk"/>
          <w:b/>
          <w:bCs/>
          <w:i/>
          <w:iCs/>
          <w:sz w:val="14"/>
          <w:szCs w:val="14"/>
        </w:rPr>
        <w:tab/>
      </w:r>
      <w:r w:rsidRPr="00D67866">
        <w:rPr>
          <w:rFonts w:ascii="Century Schoolbook" w:hAnsi="Century Schoolbook" w:cs="NewCenturySchlbk"/>
          <w:i/>
          <w:iCs/>
          <w:sz w:val="14"/>
          <w:szCs w:val="14"/>
        </w:rPr>
        <w:t>1.</w:t>
      </w:r>
      <w:r w:rsidRPr="00D67866">
        <w:rPr>
          <w:rFonts w:ascii="Century Schoolbook" w:hAnsi="Century Schoolbook" w:cs="NewCenturySchlbk"/>
          <w:i/>
          <w:iCs/>
          <w:sz w:val="14"/>
          <w:szCs w:val="14"/>
        </w:rPr>
        <w:tab/>
        <w:t>The wholesale price at depository is the price at which the instructional materials will be furnished to the State Board of Education and to school districts at the wholesale depository, or wholesale depositories, maintained in the state.</w:t>
      </w:r>
    </w:p>
    <w:p w14:paraId="555EA9FC" w14:textId="77777777" w:rsidR="0037037C" w:rsidRPr="00D67866" w:rsidRDefault="0037037C" w:rsidP="0037037C">
      <w:pPr>
        <w:tabs>
          <w:tab w:val="left" w:pos="240"/>
          <w:tab w:val="left" w:pos="480"/>
        </w:tabs>
        <w:autoSpaceDE w:val="0"/>
        <w:autoSpaceDN w:val="0"/>
        <w:adjustRightInd w:val="0"/>
        <w:ind w:left="480" w:hanging="480"/>
        <w:rPr>
          <w:rFonts w:ascii="Century Schoolbook" w:hAnsi="Century Schoolbook" w:cs="NewCenturySchlbk"/>
          <w:i/>
          <w:iCs/>
          <w:sz w:val="14"/>
          <w:szCs w:val="14"/>
        </w:rPr>
      </w:pPr>
      <w:r w:rsidRPr="00D67866">
        <w:rPr>
          <w:rFonts w:ascii="Century Schoolbook" w:hAnsi="Century Schoolbook" w:cs="NewCenturySchlbk"/>
          <w:i/>
          <w:iCs/>
          <w:sz w:val="14"/>
          <w:szCs w:val="14"/>
        </w:rPr>
        <w:tab/>
        <w:t>2.</w:t>
      </w:r>
      <w:r w:rsidRPr="00D67866">
        <w:rPr>
          <w:rFonts w:ascii="Century Schoolbook" w:hAnsi="Century Schoolbook" w:cs="NewCenturySchlbk"/>
          <w:i/>
          <w:iCs/>
          <w:sz w:val="14"/>
          <w:szCs w:val="14"/>
        </w:rPr>
        <w:tab/>
        <w:t>The retail price (list price) is the price at which the instructional materials will be furnished to the general public.</w:t>
      </w:r>
    </w:p>
    <w:p w14:paraId="2BAC187E" w14:textId="77777777" w:rsidR="0037037C" w:rsidRPr="00D67866" w:rsidRDefault="0037037C" w:rsidP="0037037C">
      <w:pPr>
        <w:tabs>
          <w:tab w:val="left" w:pos="240"/>
          <w:tab w:val="left" w:pos="480"/>
        </w:tabs>
        <w:autoSpaceDE w:val="0"/>
        <w:autoSpaceDN w:val="0"/>
        <w:adjustRightInd w:val="0"/>
        <w:spacing w:line="80" w:lineRule="atLeast"/>
        <w:ind w:left="480" w:hanging="480"/>
        <w:rPr>
          <w:rFonts w:ascii="Century Schoolbook" w:hAnsi="Century Schoolbook" w:cs="NewCenturySchlbk"/>
          <w:i/>
          <w:iCs/>
          <w:sz w:val="14"/>
          <w:szCs w:val="14"/>
        </w:rPr>
      </w:pPr>
      <w:r w:rsidRPr="00D67866">
        <w:rPr>
          <w:rFonts w:ascii="Century Schoolbook" w:hAnsi="Century Schoolbook" w:cs="NewCenturySchlbk"/>
          <w:i/>
          <w:iCs/>
          <w:sz w:val="14"/>
          <w:szCs w:val="14"/>
        </w:rPr>
        <w:tab/>
        <w:t>3.</w:t>
      </w:r>
      <w:r w:rsidRPr="00D67866">
        <w:rPr>
          <w:rFonts w:ascii="Century Schoolbook" w:hAnsi="Century Schoolbook" w:cs="NewCenturySchlbk"/>
          <w:i/>
          <w:iCs/>
          <w:sz w:val="14"/>
          <w:szCs w:val="14"/>
        </w:rPr>
        <w:tab/>
        <w:t>The wholesale price at publishers is the price at which the instructional materials will be furnished to the State Board of Education and to school districts f.o.b. at the place of publication.</w:t>
      </w:r>
    </w:p>
    <w:p w14:paraId="0082C986" w14:textId="77777777" w:rsidR="00555FCF" w:rsidRDefault="0037037C" w:rsidP="0037037C">
      <w:pPr>
        <w:tabs>
          <w:tab w:val="left" w:pos="240"/>
          <w:tab w:val="left" w:pos="480"/>
        </w:tabs>
        <w:autoSpaceDE w:val="0"/>
        <w:autoSpaceDN w:val="0"/>
        <w:adjustRightInd w:val="0"/>
        <w:ind w:left="480" w:hanging="480"/>
        <w:rPr>
          <w:rFonts w:ascii="Century Schoolbook" w:hAnsi="Century Schoolbook" w:cs="NewCenturySchlbk"/>
          <w:i/>
          <w:iCs/>
          <w:sz w:val="14"/>
          <w:szCs w:val="14"/>
        </w:rPr>
      </w:pPr>
      <w:r w:rsidRPr="00D67866">
        <w:rPr>
          <w:rFonts w:ascii="Century Schoolbook" w:hAnsi="Century Schoolbook" w:cs="NewCenturySchlbk"/>
          <w:i/>
          <w:iCs/>
          <w:sz w:val="14"/>
          <w:szCs w:val="14"/>
        </w:rPr>
        <w:tab/>
        <w:t>4.</w:t>
      </w:r>
      <w:r w:rsidRPr="00D67866">
        <w:rPr>
          <w:rFonts w:ascii="Century Schoolbook" w:hAnsi="Century Schoolbook" w:cs="NewCenturySchlbk"/>
          <w:i/>
          <w:iCs/>
          <w:sz w:val="14"/>
          <w:szCs w:val="14"/>
        </w:rPr>
        <w:tab/>
        <w:t>On both the proposal and contract the wholesale at publisher price and the wholesale at depository price shall be the same thus requiring the publisher or the supplier to pay the freight to transport the contracted materials to the Oregon depository</w:t>
      </w:r>
      <w:r>
        <w:rPr>
          <w:rFonts w:ascii="Century Schoolbook" w:hAnsi="Century Schoolbook" w:cs="NewCenturySchlbk"/>
          <w:i/>
          <w:iCs/>
          <w:sz w:val="14"/>
          <w:szCs w:val="14"/>
        </w:rPr>
        <w:t>.</w:t>
      </w:r>
    </w:p>
    <w:p w14:paraId="1C831870" w14:textId="77777777" w:rsidR="0037037C" w:rsidRDefault="0037037C" w:rsidP="0037037C">
      <w:pPr>
        <w:tabs>
          <w:tab w:val="left" w:pos="240"/>
          <w:tab w:val="left" w:pos="480"/>
        </w:tabs>
        <w:autoSpaceDE w:val="0"/>
        <w:autoSpaceDN w:val="0"/>
        <w:adjustRightInd w:val="0"/>
        <w:ind w:left="480" w:hanging="480"/>
        <w:rPr>
          <w:rFonts w:ascii="Century Schoolbook" w:hAnsi="Century Schoolbook" w:cs="NewCenturySchlbk"/>
          <w:i/>
          <w:iCs/>
          <w:sz w:val="14"/>
          <w:szCs w:val="14"/>
        </w:rPr>
      </w:pPr>
    </w:p>
    <w:p w14:paraId="6D2F6EE1" w14:textId="77777777" w:rsidR="0037037C" w:rsidRDefault="0037037C" w:rsidP="0037037C">
      <w:pPr>
        <w:tabs>
          <w:tab w:val="left" w:pos="240"/>
          <w:tab w:val="left" w:pos="480"/>
        </w:tabs>
        <w:autoSpaceDE w:val="0"/>
        <w:autoSpaceDN w:val="0"/>
        <w:adjustRightInd w:val="0"/>
        <w:ind w:left="480" w:hanging="480"/>
        <w:rPr>
          <w:rFonts w:ascii="Century Schoolbook" w:hAnsi="Century Schoolbook" w:cs="NewCenturySchlbk"/>
          <w:i/>
          <w:iCs/>
          <w:sz w:val="14"/>
          <w:szCs w:val="14"/>
        </w:rPr>
      </w:pPr>
    </w:p>
    <w:p w14:paraId="0E1C610C" w14:textId="5AA70421" w:rsidR="0037037C" w:rsidRDefault="0037037C" w:rsidP="0037037C">
      <w:pPr>
        <w:pStyle w:val="Heading2"/>
        <w:sectPr w:rsidR="0037037C" w:rsidSect="00555FCF">
          <w:footerReference w:type="default" r:id="rId14"/>
          <w:type w:val="continuous"/>
          <w:pgSz w:w="12240" w:h="15840" w:code="1"/>
          <w:pgMar w:top="1440" w:right="1440" w:bottom="1440" w:left="1440" w:header="720" w:footer="1008" w:gutter="0"/>
          <w:pgNumType w:start="1"/>
          <w:cols w:space="720"/>
          <w:noEndnote/>
        </w:sectPr>
      </w:pPr>
      <w:r>
        <w:t>Information continued on the next page.</w:t>
      </w:r>
    </w:p>
    <w:tbl>
      <w:tblPr>
        <w:tblW w:w="0" w:type="auto"/>
        <w:tblBorders>
          <w:bottom w:val="single" w:sz="4" w:space="0" w:color="auto"/>
        </w:tblBorders>
        <w:tblLook w:val="00A0" w:firstRow="1" w:lastRow="0" w:firstColumn="1" w:lastColumn="0" w:noHBand="0" w:noVBand="0"/>
      </w:tblPr>
      <w:tblGrid>
        <w:gridCol w:w="926"/>
        <w:gridCol w:w="927"/>
        <w:gridCol w:w="2165"/>
        <w:gridCol w:w="5342"/>
      </w:tblGrid>
      <w:tr w:rsidR="00703CC4" w:rsidRPr="00D15244" w14:paraId="0A7ED73E" w14:textId="77777777" w:rsidTr="0037037C">
        <w:trPr>
          <w:tblHeader/>
        </w:trPr>
        <w:tc>
          <w:tcPr>
            <w:tcW w:w="1853" w:type="dxa"/>
            <w:gridSpan w:val="2"/>
            <w:tcBorders>
              <w:left w:val="nil"/>
              <w:bottom w:val="nil"/>
              <w:right w:val="single" w:sz="4" w:space="0" w:color="auto"/>
            </w:tcBorders>
          </w:tcPr>
          <w:p w14:paraId="6ED8F991" w14:textId="77777777" w:rsidR="00703CC4" w:rsidRPr="00D15244" w:rsidRDefault="00703CC4" w:rsidP="00D15244">
            <w:pPr>
              <w:autoSpaceDE w:val="0"/>
              <w:autoSpaceDN w:val="0"/>
              <w:adjustRightInd w:val="0"/>
              <w:ind w:right="132"/>
              <w:jc w:val="right"/>
              <w:rPr>
                <w:rFonts w:ascii="Century Schoolbook" w:hAnsi="Century Schoolbook" w:cs="NewCenturySchlbk"/>
                <w:b/>
                <w:bCs/>
                <w:sz w:val="16"/>
                <w:szCs w:val="16"/>
              </w:rPr>
            </w:pPr>
            <w:r w:rsidRPr="00D15244">
              <w:rPr>
                <w:rFonts w:ascii="Century Schoolbook" w:hAnsi="Century Schoolbook" w:cs="NewCenturySchlbk"/>
                <w:i/>
                <w:iCs/>
                <w:sz w:val="16"/>
                <w:szCs w:val="16"/>
              </w:rPr>
              <w:lastRenderedPageBreak/>
              <w:br w:type="page"/>
            </w:r>
            <w:r w:rsidRPr="00D15244">
              <w:rPr>
                <w:rFonts w:ascii="Century Schoolbook" w:hAnsi="Century Schoolbook" w:cs="NewCenturySchlbk"/>
                <w:b/>
                <w:bCs/>
                <w:color w:val="000000"/>
                <w:sz w:val="16"/>
                <w:szCs w:val="16"/>
              </w:rPr>
              <w:t>INSTRUCTIONAL</w:t>
            </w:r>
            <w:r w:rsidRPr="00D15244">
              <w:rPr>
                <w:rFonts w:ascii="Century Schoolbook" w:hAnsi="Century Schoolbook" w:cs="NewCenturySchlbk"/>
                <w:b/>
                <w:bCs/>
                <w:color w:val="000000"/>
                <w:sz w:val="16"/>
                <w:szCs w:val="16"/>
              </w:rPr>
              <w:br/>
            </w:r>
            <w:r w:rsidRPr="00D15244">
              <w:rPr>
                <w:rFonts w:ascii="Century Schoolbook" w:hAnsi="Century Schoolbook" w:cs="NewCenturySchlbk"/>
                <w:b/>
                <w:bCs/>
                <w:sz w:val="16"/>
                <w:szCs w:val="16"/>
              </w:rPr>
              <w:t xml:space="preserve">MATERIALS CONTRACT </w:t>
            </w:r>
          </w:p>
          <w:p w14:paraId="14EB2D69" w14:textId="77777777" w:rsidR="00703CC4" w:rsidRPr="00D15244" w:rsidRDefault="00703CC4" w:rsidP="00D15244">
            <w:pPr>
              <w:autoSpaceDE w:val="0"/>
              <w:autoSpaceDN w:val="0"/>
              <w:adjustRightInd w:val="0"/>
              <w:ind w:right="132"/>
              <w:jc w:val="right"/>
              <w:rPr>
                <w:rFonts w:ascii="Century Schoolbook" w:hAnsi="Century Schoolbook" w:cs="NewCenturySchlbk"/>
                <w:b/>
                <w:bCs/>
                <w:color w:val="000000"/>
                <w:sz w:val="16"/>
                <w:szCs w:val="16"/>
              </w:rPr>
            </w:pPr>
            <w:r w:rsidRPr="00D15244">
              <w:rPr>
                <w:rFonts w:ascii="Century Schoolbook" w:hAnsi="Century Schoolbook" w:cs="NewCenturySchlbk"/>
                <w:b/>
                <w:bCs/>
                <w:sz w:val="16"/>
                <w:szCs w:val="16"/>
              </w:rPr>
              <w:t>FORM</w:t>
            </w:r>
          </w:p>
        </w:tc>
        <w:tc>
          <w:tcPr>
            <w:tcW w:w="7507" w:type="dxa"/>
            <w:gridSpan w:val="2"/>
            <w:tcBorders>
              <w:left w:val="single" w:sz="4" w:space="0" w:color="auto"/>
              <w:bottom w:val="nil"/>
            </w:tcBorders>
          </w:tcPr>
          <w:p w14:paraId="1D39C0D5" w14:textId="77777777" w:rsidR="00703CC4" w:rsidRPr="00D15244" w:rsidRDefault="00703CC4" w:rsidP="00D15244">
            <w:pPr>
              <w:tabs>
                <w:tab w:val="decimal" w:pos="240"/>
                <w:tab w:val="left" w:pos="360"/>
              </w:tabs>
              <w:autoSpaceDE w:val="0"/>
              <w:autoSpaceDN w:val="0"/>
              <w:adjustRightInd w:val="0"/>
              <w:rPr>
                <w:rFonts w:ascii="Century Schoolbook" w:hAnsi="Century Schoolbook" w:cs="NewCenturySchlbk"/>
                <w:sz w:val="16"/>
                <w:szCs w:val="16"/>
              </w:rPr>
            </w:pPr>
            <w:r w:rsidRPr="00D15244">
              <w:rPr>
                <w:rFonts w:ascii="Century Schoolbook" w:hAnsi="Century Schoolbook" w:cs="NewCenturySchlbk"/>
                <w:color w:val="000000"/>
                <w:sz w:val="16"/>
                <w:szCs w:val="16"/>
              </w:rPr>
              <w:t>The general form of contracts is substantially as follows:</w:t>
            </w:r>
          </w:p>
          <w:p w14:paraId="4BA75AE2" w14:textId="77777777" w:rsidR="00703CC4" w:rsidRPr="00D15244" w:rsidRDefault="00703CC4" w:rsidP="00D15244">
            <w:pPr>
              <w:tabs>
                <w:tab w:val="decimal" w:pos="240"/>
                <w:tab w:val="left" w:pos="360"/>
              </w:tabs>
              <w:autoSpaceDE w:val="0"/>
              <w:autoSpaceDN w:val="0"/>
              <w:adjustRightInd w:val="0"/>
              <w:rPr>
                <w:rFonts w:ascii="Century Schoolbook" w:hAnsi="Century Schoolbook" w:cs="NewCenturySchlbk"/>
                <w:sz w:val="10"/>
                <w:szCs w:val="10"/>
              </w:rPr>
            </w:pPr>
          </w:p>
          <w:p w14:paraId="6E567015" w14:textId="77777777" w:rsidR="00703CC4" w:rsidRPr="00D15244" w:rsidRDefault="00BC4D6C" w:rsidP="00D15244">
            <w:pPr>
              <w:tabs>
                <w:tab w:val="decimal" w:pos="240"/>
                <w:tab w:val="left" w:pos="360"/>
              </w:tabs>
              <w:autoSpaceDE w:val="0"/>
              <w:autoSpaceDN w:val="0"/>
              <w:adjustRightInd w:val="0"/>
              <w:rPr>
                <w:rFonts w:ascii="Century Schoolbook" w:hAnsi="Century Schoolbook" w:cs="NewCenturySchlbk"/>
                <w:sz w:val="16"/>
                <w:szCs w:val="16"/>
              </w:rPr>
            </w:pPr>
            <w:r>
              <w:rPr>
                <w:rFonts w:ascii="Century Schoolbook" w:hAnsi="Century Schoolbook" w:cs="NewCenturySchlbk"/>
                <w:sz w:val="16"/>
                <w:szCs w:val="16"/>
              </w:rPr>
              <w:t>THIS CONTRACT</w:t>
            </w:r>
            <w:r w:rsidR="00703CC4" w:rsidRPr="00D15244">
              <w:rPr>
                <w:rFonts w:ascii="Century Schoolbook" w:hAnsi="Century Schoolbook" w:cs="NewCenturySchlbk"/>
                <w:sz w:val="16"/>
                <w:szCs w:val="16"/>
              </w:rPr>
              <w:t xml:space="preserve"> is entered into on the ______ day of ______________, 20__, between the State Board of Education of the State of Oregon</w:t>
            </w:r>
            <w:r>
              <w:rPr>
                <w:rFonts w:ascii="Century Schoolbook" w:hAnsi="Century Schoolbook" w:cs="NewCenturySchlbk"/>
                <w:sz w:val="16"/>
                <w:szCs w:val="16"/>
              </w:rPr>
              <w:t xml:space="preserve"> (“the Board”)</w:t>
            </w:r>
            <w:r w:rsidR="00703CC4" w:rsidRPr="00D15244">
              <w:rPr>
                <w:rFonts w:ascii="Century Schoolbook" w:hAnsi="Century Schoolbook" w:cs="NewCenturySchlbk"/>
                <w:sz w:val="16"/>
                <w:szCs w:val="16"/>
              </w:rPr>
              <w:t xml:space="preserve"> and ________</w:t>
            </w:r>
            <w:r>
              <w:rPr>
                <w:rFonts w:ascii="Century Schoolbook" w:hAnsi="Century Schoolbook" w:cs="NewCenturySchlbk"/>
                <w:sz w:val="16"/>
                <w:szCs w:val="16"/>
              </w:rPr>
              <w:t>_________________ (“</w:t>
            </w:r>
            <w:r w:rsidR="00703CC4" w:rsidRPr="00D15244">
              <w:rPr>
                <w:rFonts w:ascii="Century Schoolbook" w:hAnsi="Century Schoolbook" w:cs="NewCenturySchlbk"/>
                <w:sz w:val="16"/>
                <w:szCs w:val="16"/>
              </w:rPr>
              <w:t>the publisher</w:t>
            </w:r>
            <w:r>
              <w:rPr>
                <w:rFonts w:ascii="Century Schoolbook" w:hAnsi="Century Schoolbook" w:cs="NewCenturySchlbk"/>
                <w:sz w:val="16"/>
                <w:szCs w:val="16"/>
              </w:rPr>
              <w:t>”)</w:t>
            </w:r>
            <w:r w:rsidR="00703CC4" w:rsidRPr="00D15244">
              <w:rPr>
                <w:rFonts w:ascii="Century Schoolbook" w:hAnsi="Century Schoolbook" w:cs="NewCenturySchlbk"/>
                <w:sz w:val="16"/>
                <w:szCs w:val="16"/>
              </w:rPr>
              <w:t>.</w:t>
            </w:r>
          </w:p>
          <w:p w14:paraId="0516C99F" w14:textId="77777777" w:rsidR="00703CC4" w:rsidRPr="00D15244" w:rsidRDefault="00703CC4" w:rsidP="00D15244">
            <w:pPr>
              <w:tabs>
                <w:tab w:val="decimal" w:pos="240"/>
                <w:tab w:val="left" w:pos="360"/>
              </w:tabs>
              <w:autoSpaceDE w:val="0"/>
              <w:autoSpaceDN w:val="0"/>
              <w:adjustRightInd w:val="0"/>
              <w:rPr>
                <w:rFonts w:ascii="Century Schoolbook" w:hAnsi="Century Schoolbook" w:cs="NewCenturySchlbk"/>
                <w:sz w:val="10"/>
                <w:szCs w:val="10"/>
              </w:rPr>
            </w:pPr>
          </w:p>
          <w:p w14:paraId="56419321" w14:textId="77777777" w:rsidR="00703CC4" w:rsidRPr="00D15244" w:rsidRDefault="00D210A8" w:rsidP="00D15244">
            <w:pPr>
              <w:tabs>
                <w:tab w:val="decimal" w:pos="240"/>
                <w:tab w:val="left" w:pos="360"/>
              </w:tabs>
              <w:autoSpaceDE w:val="0"/>
              <w:autoSpaceDN w:val="0"/>
              <w:adjustRightInd w:val="0"/>
              <w:rPr>
                <w:rFonts w:ascii="Century Schoolbook" w:hAnsi="Century Schoolbook" w:cs="NewCenturySchlbk"/>
                <w:sz w:val="16"/>
                <w:szCs w:val="16"/>
              </w:rPr>
            </w:pPr>
            <w:r>
              <w:rPr>
                <w:rFonts w:ascii="Century Schoolbook" w:hAnsi="Century Schoolbook" w:cs="NewCenturySchlbk"/>
                <w:sz w:val="16"/>
                <w:szCs w:val="16"/>
              </w:rPr>
              <w:t>PURSUANT</w:t>
            </w:r>
            <w:r w:rsidR="00703CC4" w:rsidRPr="00D15244">
              <w:rPr>
                <w:rFonts w:ascii="Century Schoolbook" w:hAnsi="Century Schoolbook" w:cs="NewCenturySchlbk"/>
                <w:sz w:val="16"/>
                <w:szCs w:val="16"/>
              </w:rPr>
              <w:t xml:space="preserve"> to ORS Chapter 337, the Board had a meeting </w:t>
            </w:r>
            <w:r w:rsidR="00BC4D6C">
              <w:rPr>
                <w:rFonts w:ascii="Century Schoolbook" w:hAnsi="Century Schoolbook" w:cs="NewCenturySchlbk"/>
                <w:sz w:val="16"/>
                <w:szCs w:val="16"/>
              </w:rPr>
              <w:t>o</w:t>
            </w:r>
            <w:r w:rsidR="00257CF7">
              <w:rPr>
                <w:rFonts w:ascii="Century Schoolbook" w:hAnsi="Century Schoolbook" w:cs="NewCenturySchlbk"/>
                <w:sz w:val="16"/>
                <w:szCs w:val="16"/>
              </w:rPr>
              <w:t>n</w:t>
            </w:r>
            <w:r w:rsidR="00BC4D6C">
              <w:rPr>
                <w:rFonts w:ascii="Century Schoolbook" w:hAnsi="Century Schoolbook" w:cs="NewCenturySchlbk"/>
                <w:sz w:val="16"/>
                <w:szCs w:val="16"/>
              </w:rPr>
              <w:t xml:space="preserve"> the ___ day of</w:t>
            </w:r>
            <w:r w:rsidR="00257CF7">
              <w:rPr>
                <w:rFonts w:ascii="Century Schoolbook" w:hAnsi="Century Schoolbook" w:cs="NewCenturySchlbk"/>
                <w:sz w:val="16"/>
                <w:szCs w:val="16"/>
              </w:rPr>
              <w:t xml:space="preserve"> October</w:t>
            </w:r>
            <w:r w:rsidR="00BC4D6C">
              <w:rPr>
                <w:rFonts w:ascii="Century Schoolbook" w:hAnsi="Century Schoolbook" w:cs="NewCenturySchlbk"/>
                <w:sz w:val="16"/>
                <w:szCs w:val="16"/>
              </w:rPr>
              <w:t xml:space="preserve"> 20__</w:t>
            </w:r>
            <w:r w:rsidR="00257CF7">
              <w:rPr>
                <w:rFonts w:ascii="Century Schoolbook" w:hAnsi="Century Schoolbook" w:cs="NewCenturySchlbk"/>
                <w:sz w:val="16"/>
                <w:szCs w:val="16"/>
              </w:rPr>
              <w:t>,</w:t>
            </w:r>
            <w:r w:rsidR="00703CC4" w:rsidRPr="00D15244">
              <w:rPr>
                <w:rFonts w:ascii="Century Schoolbook" w:hAnsi="Century Schoolbook" w:cs="NewCenturySchlbk"/>
                <w:sz w:val="16"/>
                <w:szCs w:val="16"/>
              </w:rPr>
              <w:t xml:space="preserve"> and adopted the instructional materials described below for use in all public school districts in Oregon, except as provided under ORS 337.141, for </w:t>
            </w:r>
            <w:r w:rsidR="00BF4838">
              <w:rPr>
                <w:rFonts w:ascii="Century Schoolbook" w:hAnsi="Century Schoolbook" w:cs="NewCenturySchlbk"/>
                <w:sz w:val="16"/>
                <w:szCs w:val="16"/>
              </w:rPr>
              <w:t>seven</w:t>
            </w:r>
            <w:r w:rsidR="00703CC4" w:rsidRPr="00D15244">
              <w:rPr>
                <w:rFonts w:ascii="Century Schoolbook" w:hAnsi="Century Schoolbook" w:cs="NewCenturySchlbk"/>
                <w:sz w:val="16"/>
                <w:szCs w:val="16"/>
              </w:rPr>
              <w:t xml:space="preserve"> years beginning on the first day of </w:t>
            </w:r>
            <w:r w:rsidR="001807BD" w:rsidRPr="00D15244">
              <w:rPr>
                <w:rFonts w:ascii="Century Schoolbook" w:hAnsi="Century Schoolbook" w:cs="NewCenturySchlbk"/>
                <w:sz w:val="16"/>
                <w:szCs w:val="16"/>
              </w:rPr>
              <w:t>February</w:t>
            </w:r>
            <w:r w:rsidR="00BC4D6C">
              <w:rPr>
                <w:rFonts w:ascii="Century Schoolbook" w:hAnsi="Century Schoolbook" w:cs="NewCenturySchlbk"/>
                <w:sz w:val="16"/>
                <w:szCs w:val="16"/>
              </w:rPr>
              <w:t>, 20</w:t>
            </w:r>
            <w:r w:rsidR="00AF359F">
              <w:rPr>
                <w:rFonts w:ascii="Century Schoolbook" w:hAnsi="Century Schoolbook" w:cs="NewCenturySchlbk"/>
                <w:sz w:val="16"/>
                <w:szCs w:val="16"/>
              </w:rPr>
              <w:t>2</w:t>
            </w:r>
            <w:r w:rsidR="00444695">
              <w:rPr>
                <w:rFonts w:ascii="Century Schoolbook" w:hAnsi="Century Schoolbook" w:cs="NewCenturySchlbk"/>
                <w:sz w:val="16"/>
                <w:szCs w:val="16"/>
              </w:rPr>
              <w:t>4</w:t>
            </w:r>
            <w:r w:rsidR="00703CC4" w:rsidRPr="00D15244">
              <w:rPr>
                <w:rFonts w:ascii="Century Schoolbook" w:hAnsi="Century Schoolbook" w:cs="NewCenturySchlbk"/>
                <w:sz w:val="16"/>
                <w:szCs w:val="16"/>
              </w:rPr>
              <w:t>.</w:t>
            </w:r>
          </w:p>
          <w:p w14:paraId="2CB645EF" w14:textId="77777777" w:rsidR="00703CC4" w:rsidRPr="00D15244" w:rsidRDefault="00703CC4" w:rsidP="00D15244">
            <w:pPr>
              <w:tabs>
                <w:tab w:val="decimal" w:pos="240"/>
                <w:tab w:val="left" w:pos="360"/>
              </w:tabs>
              <w:autoSpaceDE w:val="0"/>
              <w:autoSpaceDN w:val="0"/>
              <w:adjustRightInd w:val="0"/>
              <w:rPr>
                <w:rFonts w:ascii="Century Schoolbook" w:hAnsi="Century Schoolbook" w:cs="NewCenturySchlbk"/>
                <w:sz w:val="10"/>
                <w:szCs w:val="10"/>
              </w:rPr>
            </w:pPr>
          </w:p>
          <w:p w14:paraId="67A5BFB5"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BOARD agrees to authorize the instructional materials for use in public school districts in the State of Oregon.</w:t>
            </w:r>
          </w:p>
          <w:p w14:paraId="5CB87372"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2B31BD73"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BOARD agrees to include the instructional materials in the list of instructional materials circulated by the Superintendent of Public Instruction under ORS 337.030.</w:t>
            </w:r>
          </w:p>
          <w:p w14:paraId="2E3DA0DF"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0D51586B"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PUBLISHER agrees to make available for sale in the State of Oregon during the term of this contract the attached instructional materials to Oregon public school districts in sufficient quantity, as needed, and of a quality of type, binding, paper, general mechanical execution and other material aspects equal to or better than the sample submitted to the Board by the publisher with the publisher’s written proposal.</w:t>
            </w:r>
          </w:p>
          <w:p w14:paraId="04B9A657"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612F0430"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PUBLISHER agrees to prepare and subm</w:t>
            </w:r>
            <w:r w:rsidR="00444695">
              <w:rPr>
                <w:rFonts w:ascii="Century Schoolbook" w:hAnsi="Century Schoolbook" w:cs="NewCenturySchlbk"/>
                <w:sz w:val="16"/>
                <w:szCs w:val="16"/>
              </w:rPr>
              <w:t>it, on or before February 1, 2024</w:t>
            </w:r>
            <w:r w:rsidR="00D53470">
              <w:rPr>
                <w:rFonts w:ascii="Century Schoolbook" w:hAnsi="Century Schoolbook" w:cs="NewCenturySchlbk"/>
                <w:sz w:val="16"/>
                <w:szCs w:val="16"/>
              </w:rPr>
              <w:t xml:space="preserve">, </w:t>
            </w:r>
            <w:r w:rsidRPr="00D210A8">
              <w:rPr>
                <w:rFonts w:ascii="Century Schoolbook" w:hAnsi="Century Schoolbook" w:cs="NewCenturySchlbk"/>
                <w:sz w:val="16"/>
                <w:szCs w:val="16"/>
              </w:rPr>
              <w:t>National Instructional Materials Accessibility Standards (NIMAS) file sets to the National Instructional Materials Accessibility Center (NIMAC) of those print instructional materials required by the Individuals with Disabilities Reauthorization Act of 2004 and shall comply with the terms and procedures set forth by NIMAC.  Should the vendor be a distributor of the materials and not the publisher, the distributor agrees to immediately notify the publisher of its obligation to submit NIMAS file sets of the purchased products to NIMAC.  The NIMAS file sets will be used for the production and use of alternate formats as permitted under Federal and State law.</w:t>
            </w:r>
          </w:p>
          <w:p w14:paraId="63C08232"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6B4FB36B"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PUBLISHER agrees to establish and maintain during the period of this contract in the State of Oregon a book depository at the Northwest Textbook Depository (“State Depository”) located at 17970 SW McEwan Road, Portland, Oregon 97224-7218.</w:t>
            </w:r>
          </w:p>
          <w:p w14:paraId="6BA3085A"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688467E5"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PUBLISHER agrees to comply with the laws of the State of Oregon and the rules of the Board relating to the adoption, place of deposit, and the sale of instructional materials in Oregon public school districts.</w:t>
            </w:r>
          </w:p>
          <w:p w14:paraId="3A929821"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24E2FEF5"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PUBLISHER agrees not to charge or sell these instructional materials in Oregon during the term of this contract at a price greater than is charged for such instructional materials in any other state or territory of the United States. For purposes of this Contract, “price” means F.O.B. wholesale at publisher and F.O.B. wholesale at State Depository.  If the publisher reduces the price of the instructional materials in any other state or territory, it shall provide a corresponding reduction in the price offered to Oregon public school districts.</w:t>
            </w:r>
          </w:p>
          <w:p w14:paraId="335BD618"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65312F6F" w14:textId="77777777" w:rsidR="00D210A8" w:rsidRPr="00D210A8" w:rsidRDefault="00D53470" w:rsidP="00D210A8">
            <w:pPr>
              <w:tabs>
                <w:tab w:val="decimal" w:pos="240"/>
                <w:tab w:val="left" w:pos="360"/>
              </w:tabs>
              <w:autoSpaceDE w:val="0"/>
              <w:autoSpaceDN w:val="0"/>
              <w:adjustRightInd w:val="0"/>
              <w:rPr>
                <w:rFonts w:ascii="Century Schoolbook" w:hAnsi="Century Schoolbook" w:cs="NewCenturySchlbk"/>
                <w:sz w:val="16"/>
                <w:szCs w:val="16"/>
              </w:rPr>
            </w:pPr>
            <w:r>
              <w:rPr>
                <w:rFonts w:ascii="Century Schoolbook" w:hAnsi="Century Schoolbook" w:cs="NewCenturySchlbk"/>
                <w:sz w:val="16"/>
                <w:szCs w:val="16"/>
              </w:rPr>
              <w:t xml:space="preserve">THE PUBLISHER </w:t>
            </w:r>
            <w:r w:rsidR="00D210A8" w:rsidRPr="00D210A8">
              <w:rPr>
                <w:rFonts w:ascii="Century Schoolbook" w:hAnsi="Century Schoolbook" w:cs="NewCenturySchlbk"/>
                <w:sz w:val="16"/>
                <w:szCs w:val="16"/>
              </w:rPr>
              <w:t>agrees that the instructional materials furnished under this contract shall at all times be equal in all respects to the specimen copies furnished with the bid and the provisions of ORS 337.060, as to the content, paper, print, and binding, and no material alteration in said instructional materials shall, during the life of this Contract, including any extension thereof as herein provided, be made without the consent in writing of the Oregon Department of Education. Provided, any typographical errors that may be found in such instructional materials, or errors of fact, shall be corrected by the Publisher. Publisher may provide software updates that add new content, substitute replacement content and enhance the functionality, performance, or accuracy of the instructional materials, but in no case shall any change be made in any instructional material that would result in a change in how it conforms to the guidelines and criteria adopted by the State Board of Education. If such a change is made, it must be submitted for review by the State Board of Education as indicated in OAR 581-011-0086 and 581-011-0087. Any revised instructional materials must be sold at the same or lower price as those instructional materials previously approved.</w:t>
            </w:r>
          </w:p>
          <w:p w14:paraId="2AF59190"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29DE0BCB"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UPON EXECUTION of this contract, the publisher agrees to furnish a good and sufficient surety bond or irrevocable letter of credit issued by a commercial bank in the sum of $10,000, payable to the State of Oregon for the full and faithful performance of the publisher’s obligations under this contract.  The publisher’s execution of a surety bond or irrevocable letter of credit shall not limit the publisher’s liability to the State of Oregon, any public school district or any other person for failure of the publisher to comply with any terms of this contract.</w:t>
            </w:r>
          </w:p>
          <w:p w14:paraId="4677335A"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65F9DDE8"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BOARD may terminate this contract in whole or in part by written notice of default (including breach of contract) to the publisher if the publisher fails to perform any of the publisher’s obligations under this contract in accordance with its terms, and after receipt of written notice from the State Superintendent of Public Instruction, fails to correct such failures with 10 days or such longer periods as the State Superintendent may authorize.  The rights and remedies of the Board provided in this paragraph relating to defaults by the publisher shall not be exclusive and are in addition to any other rights and remedies provided by law or under this contract.</w:t>
            </w:r>
          </w:p>
          <w:p w14:paraId="3DC301CC"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7D28B3E4"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r w:rsidRPr="00D210A8">
              <w:rPr>
                <w:rFonts w:ascii="Century Schoolbook" w:hAnsi="Century Schoolbook" w:cs="NewCenturySchlbk"/>
                <w:sz w:val="16"/>
                <w:szCs w:val="16"/>
              </w:rPr>
              <w:t>THE PUBLISHER shall defend, save and hold harmless the State of Oregon, the Board, the Department of Education, its officers, agents and employees, from all claims, suits or actions resulting from or arising out of the activities of the publisher or its subcontractors, agents or employees under this contract.</w:t>
            </w:r>
          </w:p>
          <w:p w14:paraId="1D8A284B" w14:textId="77777777" w:rsidR="00D210A8" w:rsidRPr="00D210A8" w:rsidRDefault="00D210A8" w:rsidP="00D210A8">
            <w:pPr>
              <w:tabs>
                <w:tab w:val="decimal" w:pos="240"/>
                <w:tab w:val="left" w:pos="360"/>
              </w:tabs>
              <w:autoSpaceDE w:val="0"/>
              <w:autoSpaceDN w:val="0"/>
              <w:adjustRightInd w:val="0"/>
              <w:rPr>
                <w:rFonts w:ascii="Century Schoolbook" w:hAnsi="Century Schoolbook" w:cs="NewCenturySchlbk"/>
                <w:sz w:val="16"/>
                <w:szCs w:val="16"/>
              </w:rPr>
            </w:pPr>
          </w:p>
          <w:p w14:paraId="58387F77" w14:textId="77777777" w:rsidR="00703CC4" w:rsidRPr="00D15244" w:rsidRDefault="00D210A8" w:rsidP="00D210A8">
            <w:pPr>
              <w:autoSpaceDE w:val="0"/>
              <w:autoSpaceDN w:val="0"/>
              <w:adjustRightInd w:val="0"/>
              <w:rPr>
                <w:rFonts w:ascii="Century Schoolbook" w:hAnsi="Century Schoolbook" w:cs="NewCenturySchlbk"/>
                <w:color w:val="000000"/>
                <w:sz w:val="16"/>
                <w:szCs w:val="16"/>
              </w:rPr>
            </w:pPr>
            <w:r w:rsidRPr="00D210A8">
              <w:rPr>
                <w:rFonts w:ascii="Century Schoolbook" w:hAnsi="Century Schoolbook" w:cs="NewCenturySchlbk"/>
                <w:sz w:val="16"/>
                <w:szCs w:val="16"/>
              </w:rPr>
              <w:t>THE STATE BOARD OF EDUCATION and the publisher hereto have caused the contract to be executed the day and date first written above.</w:t>
            </w:r>
            <w:r w:rsidR="00703CC4" w:rsidRPr="00D15244">
              <w:rPr>
                <w:rFonts w:ascii="Century Schoolbook" w:hAnsi="Century Schoolbook" w:cs="NewCenturySchlbk"/>
                <w:color w:val="000000"/>
                <w:sz w:val="16"/>
                <w:szCs w:val="16"/>
              </w:rPr>
              <w:t xml:space="preserve"> </w:t>
            </w:r>
          </w:p>
        </w:tc>
      </w:tr>
      <w:tr w:rsidR="00703CC4" w:rsidRPr="00D15244" w14:paraId="14D5C74B" w14:textId="77777777" w:rsidTr="0037037C">
        <w:trPr>
          <w:tblHeader/>
        </w:trPr>
        <w:tc>
          <w:tcPr>
            <w:tcW w:w="926" w:type="dxa"/>
            <w:tcBorders>
              <w:left w:val="nil"/>
              <w:bottom w:val="nil"/>
            </w:tcBorders>
          </w:tcPr>
          <w:p w14:paraId="3F14254A" w14:textId="77777777" w:rsidR="00703CC4" w:rsidRPr="00D15244" w:rsidRDefault="00703CC4" w:rsidP="00D15244">
            <w:pPr>
              <w:autoSpaceDE w:val="0"/>
              <w:autoSpaceDN w:val="0"/>
              <w:adjustRightInd w:val="0"/>
              <w:ind w:right="132"/>
              <w:jc w:val="right"/>
              <w:rPr>
                <w:rFonts w:ascii="Century Schoolbook" w:hAnsi="Century Schoolbook" w:cs="NewCenturySchlbk"/>
                <w:i/>
                <w:iCs/>
                <w:sz w:val="16"/>
                <w:szCs w:val="16"/>
              </w:rPr>
            </w:pPr>
          </w:p>
        </w:tc>
        <w:tc>
          <w:tcPr>
            <w:tcW w:w="927" w:type="dxa"/>
            <w:tcBorders>
              <w:bottom w:val="single" w:sz="4" w:space="0" w:color="auto"/>
              <w:right w:val="single" w:sz="4" w:space="0" w:color="auto"/>
            </w:tcBorders>
          </w:tcPr>
          <w:p w14:paraId="02E75177" w14:textId="77777777" w:rsidR="00703CC4" w:rsidRPr="00D15244" w:rsidRDefault="00703CC4" w:rsidP="00D15244">
            <w:pPr>
              <w:autoSpaceDE w:val="0"/>
              <w:autoSpaceDN w:val="0"/>
              <w:adjustRightInd w:val="0"/>
              <w:ind w:right="132"/>
              <w:jc w:val="right"/>
              <w:rPr>
                <w:rFonts w:ascii="Century Schoolbook" w:hAnsi="Century Schoolbook" w:cs="NewCenturySchlbk"/>
                <w:i/>
                <w:iCs/>
                <w:sz w:val="16"/>
                <w:szCs w:val="16"/>
              </w:rPr>
            </w:pPr>
          </w:p>
        </w:tc>
        <w:tc>
          <w:tcPr>
            <w:tcW w:w="2165" w:type="dxa"/>
            <w:tcBorders>
              <w:left w:val="single" w:sz="4" w:space="0" w:color="auto"/>
              <w:bottom w:val="single" w:sz="4" w:space="0" w:color="auto"/>
            </w:tcBorders>
          </w:tcPr>
          <w:p w14:paraId="7F2D03F0" w14:textId="77777777" w:rsidR="00703CC4" w:rsidRPr="00D15244" w:rsidRDefault="00703CC4" w:rsidP="00D15244">
            <w:pPr>
              <w:tabs>
                <w:tab w:val="decimal" w:pos="240"/>
                <w:tab w:val="left" w:pos="360"/>
              </w:tabs>
              <w:autoSpaceDE w:val="0"/>
              <w:autoSpaceDN w:val="0"/>
              <w:adjustRightInd w:val="0"/>
              <w:rPr>
                <w:rFonts w:ascii="Century Schoolbook" w:hAnsi="Century Schoolbook" w:cs="NewCenturySchlbk"/>
                <w:color w:val="000000"/>
                <w:sz w:val="16"/>
                <w:szCs w:val="16"/>
              </w:rPr>
            </w:pPr>
          </w:p>
        </w:tc>
        <w:tc>
          <w:tcPr>
            <w:tcW w:w="5342" w:type="dxa"/>
            <w:tcBorders>
              <w:bottom w:val="nil"/>
            </w:tcBorders>
          </w:tcPr>
          <w:p w14:paraId="7CFD19DA" w14:textId="77777777" w:rsidR="00703CC4" w:rsidRPr="00D15244" w:rsidRDefault="00703CC4" w:rsidP="00D15244">
            <w:pPr>
              <w:tabs>
                <w:tab w:val="decimal" w:pos="240"/>
                <w:tab w:val="left" w:pos="360"/>
              </w:tabs>
              <w:autoSpaceDE w:val="0"/>
              <w:autoSpaceDN w:val="0"/>
              <w:adjustRightInd w:val="0"/>
              <w:rPr>
                <w:rFonts w:ascii="Century Schoolbook" w:hAnsi="Century Schoolbook" w:cs="NewCenturySchlbk"/>
                <w:color w:val="000000"/>
                <w:sz w:val="16"/>
                <w:szCs w:val="16"/>
              </w:rPr>
            </w:pPr>
          </w:p>
        </w:tc>
      </w:tr>
    </w:tbl>
    <w:p w14:paraId="684B4EE7" w14:textId="77777777" w:rsidR="00703CC4" w:rsidRDefault="00703CC4" w:rsidP="00703CC4">
      <w:pPr>
        <w:autoSpaceDE w:val="0"/>
        <w:autoSpaceDN w:val="0"/>
        <w:adjustRightInd w:val="0"/>
        <w:rPr>
          <w:rFonts w:ascii="NewCenturySchlbk" w:hAnsi="NewCenturySchlbk" w:cs="NewCenturySchlbk"/>
          <w:iCs/>
          <w:sz w:val="16"/>
          <w:szCs w:val="16"/>
        </w:rPr>
      </w:pPr>
    </w:p>
    <w:p w14:paraId="2C1ED8C6" w14:textId="77777777" w:rsidR="00703CC4" w:rsidRDefault="00703CC4" w:rsidP="00703CC4">
      <w:pPr>
        <w:autoSpaceDE w:val="0"/>
        <w:autoSpaceDN w:val="0"/>
        <w:adjustRightInd w:val="0"/>
        <w:jc w:val="center"/>
        <w:rPr>
          <w:rFonts w:ascii="NewCenturySchlbk" w:hAnsi="NewCenturySchlbk" w:cs="NewCenturySchlbk"/>
          <w:iCs/>
          <w:sz w:val="16"/>
          <w:szCs w:val="16"/>
        </w:rPr>
        <w:sectPr w:rsidR="00703CC4" w:rsidSect="00703CC4">
          <w:footerReference w:type="default" r:id="rId15"/>
          <w:pgSz w:w="12240" w:h="15840" w:code="1"/>
          <w:pgMar w:top="1440" w:right="1440" w:bottom="1440" w:left="1440" w:header="720" w:footer="1008" w:gutter="0"/>
          <w:cols w:space="720"/>
          <w:noEndnote/>
        </w:sectPr>
      </w:pPr>
    </w:p>
    <w:p w14:paraId="366EEA23" w14:textId="77777777" w:rsidR="00703CC4" w:rsidRPr="00795969" w:rsidRDefault="00703CC4" w:rsidP="00795969">
      <w:pPr>
        <w:pStyle w:val="Heading2"/>
      </w:pPr>
      <w:r w:rsidRPr="00795969">
        <w:lastRenderedPageBreak/>
        <w:t>OREGON REVISED STATUTES (ORS) RELATING TO</w:t>
      </w:r>
    </w:p>
    <w:p w14:paraId="5819221F" w14:textId="77777777" w:rsidR="00703CC4" w:rsidRPr="00795969" w:rsidRDefault="00703CC4" w:rsidP="00795969">
      <w:pPr>
        <w:pStyle w:val="Heading2"/>
      </w:pPr>
      <w:r w:rsidRPr="00795969">
        <w:t>ADOPTION OF INSTRUCTIONAL MATERIALS*</w:t>
      </w:r>
    </w:p>
    <w:p w14:paraId="573EDE32" w14:textId="77777777" w:rsidR="00703CC4" w:rsidRPr="009E41CC" w:rsidRDefault="00703CC4" w:rsidP="00703CC4">
      <w:pPr>
        <w:autoSpaceDE w:val="0"/>
        <w:autoSpaceDN w:val="0"/>
        <w:adjustRightInd w:val="0"/>
        <w:rPr>
          <w:rFonts w:ascii="Century Schoolbook" w:hAnsi="Century Schoolbook" w:cs="NewCenturySchlbk"/>
          <w:iCs/>
          <w:sz w:val="16"/>
          <w:szCs w:val="16"/>
        </w:rPr>
      </w:pPr>
    </w:p>
    <w:p w14:paraId="21DF0353" w14:textId="77777777" w:rsidR="00703CC4" w:rsidRDefault="00703CC4" w:rsidP="00703CC4">
      <w:pPr>
        <w:autoSpaceDE w:val="0"/>
        <w:autoSpaceDN w:val="0"/>
        <w:adjustRightInd w:val="0"/>
        <w:spacing w:line="200" w:lineRule="atLeast"/>
        <w:jc w:val="both"/>
        <w:rPr>
          <w:rFonts w:ascii="Century Schoolbook" w:hAnsi="Century Schoolbook" w:cs="NewCenturySchlbk"/>
          <w:b/>
          <w:bCs/>
          <w:sz w:val="18"/>
          <w:szCs w:val="18"/>
        </w:rPr>
        <w:sectPr w:rsidR="00703CC4" w:rsidSect="00703CC4">
          <w:footerReference w:type="default" r:id="rId16"/>
          <w:pgSz w:w="12240" w:h="15840" w:code="1"/>
          <w:pgMar w:top="1440" w:right="1440" w:bottom="1440" w:left="1440" w:header="720" w:footer="1008" w:gutter="0"/>
          <w:cols w:space="720"/>
          <w:noEndnote/>
        </w:sectPr>
      </w:pPr>
    </w:p>
    <w:p w14:paraId="038F54DB" w14:textId="77777777" w:rsidR="00703CC4" w:rsidRPr="009E41CC" w:rsidRDefault="00703CC4" w:rsidP="00703CC4">
      <w:pPr>
        <w:autoSpaceDE w:val="0"/>
        <w:autoSpaceDN w:val="0"/>
        <w:adjustRightInd w:val="0"/>
        <w:spacing w:line="200" w:lineRule="atLeast"/>
        <w:ind w:right="-120"/>
        <w:jc w:val="both"/>
        <w:rPr>
          <w:rFonts w:ascii="Century Schoolbook" w:hAnsi="Century Schoolbook" w:cs="NewCenturySchlbk"/>
          <w:sz w:val="18"/>
          <w:szCs w:val="18"/>
        </w:rPr>
      </w:pPr>
      <w:r w:rsidRPr="009E41CC">
        <w:rPr>
          <w:rFonts w:ascii="Century Schoolbook" w:hAnsi="Century Schoolbook" w:cs="NewCenturySchlbk"/>
          <w:b/>
          <w:bCs/>
          <w:sz w:val="18"/>
          <w:szCs w:val="18"/>
        </w:rPr>
        <w:t>337.030</w:t>
      </w:r>
      <w:r w:rsidRPr="009E41CC">
        <w:rPr>
          <w:rFonts w:ascii="Century Schoolbook" w:hAnsi="Century Schoolbook" w:cs="NewCenturySchlbk"/>
          <w:b/>
          <w:bCs/>
          <w:i/>
          <w:iCs/>
          <w:sz w:val="18"/>
          <w:szCs w:val="18"/>
        </w:rPr>
        <w:tab/>
        <w:t>Annual circular to school textbook publishers.</w:t>
      </w:r>
    </w:p>
    <w:p w14:paraId="2CB716E6" w14:textId="77777777" w:rsidR="00703CC4" w:rsidRPr="00D7136C" w:rsidRDefault="00703CC4" w:rsidP="00703CC4">
      <w:pPr>
        <w:tabs>
          <w:tab w:val="left" w:pos="240"/>
          <w:tab w:val="left" w:pos="480"/>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 xml:space="preserve">The Superintendent of Public Instruction shall, under the direction of the State Board of Education, mail a copy of a circular to all the leading school textbook publishers in the </w:t>
      </w:r>
      <w:smartTag w:uri="urn:schemas-microsoft-com:office:smarttags" w:element="country-region">
        <w:smartTag w:uri="urn:schemas-microsoft-com:office:smarttags" w:element="place">
          <w:r w:rsidRPr="00D7136C">
            <w:rPr>
              <w:rFonts w:ascii="Century Schoolbook" w:hAnsi="Century Schoolbook" w:cs="NewCenturySchlbk"/>
              <w:sz w:val="17"/>
              <w:szCs w:val="17"/>
            </w:rPr>
            <w:t>United States</w:t>
          </w:r>
        </w:smartTag>
      </w:smartTag>
      <w:r w:rsidRPr="00D7136C">
        <w:rPr>
          <w:rFonts w:ascii="Century Schoolbook" w:hAnsi="Century Schoolbook" w:cs="NewCenturySchlbk"/>
          <w:sz w:val="17"/>
          <w:szCs w:val="17"/>
        </w:rPr>
        <w:t>. The circular shall contain:</w:t>
      </w:r>
    </w:p>
    <w:p w14:paraId="06F63805"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(1)</w:t>
      </w:r>
      <w:r w:rsidRPr="00D7136C">
        <w:rPr>
          <w:rFonts w:ascii="Century Schoolbook" w:hAnsi="Century Schoolbook" w:cs="NewCenturySchlbk"/>
          <w:sz w:val="17"/>
          <w:szCs w:val="17"/>
        </w:rPr>
        <w:tab/>
        <w:t>The name and post office address of the State Board of Education.</w:t>
      </w:r>
    </w:p>
    <w:p w14:paraId="2ECFCFB7"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The time and place of meeting of the board to review and adopt textbooks.</w:t>
      </w:r>
    </w:p>
    <w:p w14:paraId="75606649"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(3)</w:t>
      </w:r>
      <w:r w:rsidRPr="00D7136C">
        <w:rPr>
          <w:rFonts w:ascii="Century Schoolbook" w:hAnsi="Century Schoolbook" w:cs="NewCenturySchlbk"/>
          <w:sz w:val="17"/>
          <w:szCs w:val="17"/>
        </w:rPr>
        <w:tab/>
        <w:t>The general form of the proposal to be followed by publishers in submitting textbooks for review and adoption.</w:t>
      </w:r>
    </w:p>
    <w:p w14:paraId="0E40F150"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(4)</w:t>
      </w:r>
      <w:r w:rsidRPr="00D7136C">
        <w:rPr>
          <w:rFonts w:ascii="Century Schoolbook" w:hAnsi="Century Schoolbook" w:cs="NewCenturySchlbk"/>
          <w:sz w:val="17"/>
          <w:szCs w:val="17"/>
        </w:rPr>
        <w:tab/>
        <w:t>The general form of contract to be entered into between the board and a publisher whose textbooks may be adopted.</w:t>
      </w:r>
    </w:p>
    <w:p w14:paraId="6C764807"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(5)</w:t>
      </w:r>
      <w:r w:rsidRPr="00D7136C">
        <w:rPr>
          <w:rFonts w:ascii="Century Schoolbook" w:hAnsi="Century Schoolbook" w:cs="NewCenturySchlbk"/>
          <w:sz w:val="17"/>
          <w:szCs w:val="17"/>
        </w:rPr>
        <w:tab/>
        <w:t>The branches of study for which textbooks are to be adopted.</w:t>
      </w:r>
    </w:p>
    <w:p w14:paraId="10B616B4"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(6)</w:t>
      </w:r>
      <w:r w:rsidRPr="00D7136C">
        <w:rPr>
          <w:rFonts w:ascii="Century Schoolbook" w:hAnsi="Century Schoolbook" w:cs="NewCenturySchlbk"/>
          <w:sz w:val="17"/>
          <w:szCs w:val="17"/>
        </w:rPr>
        <w:tab/>
        <w:t>The statutory provisions relating to the review and adoption of textbooks.</w:t>
      </w:r>
    </w:p>
    <w:p w14:paraId="3491A912"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(7)</w:t>
      </w:r>
      <w:r w:rsidRPr="00D7136C">
        <w:rPr>
          <w:rFonts w:ascii="Century Schoolbook" w:hAnsi="Century Schoolbook" w:cs="NewCenturySchlbk"/>
          <w:sz w:val="17"/>
          <w:szCs w:val="17"/>
        </w:rPr>
        <w:tab/>
        <w:t>Such additional information as may be considered useful.</w:t>
      </w:r>
    </w:p>
    <w:p w14:paraId="530FDB6C" w14:textId="77777777" w:rsidR="00703CC4" w:rsidRPr="009E41CC" w:rsidRDefault="00703CC4" w:rsidP="00703CC4">
      <w:pPr>
        <w:tabs>
          <w:tab w:val="left" w:pos="240"/>
          <w:tab w:val="left" w:pos="480"/>
        </w:tabs>
        <w:autoSpaceDE w:val="0"/>
        <w:autoSpaceDN w:val="0"/>
        <w:adjustRightInd w:val="0"/>
        <w:spacing w:line="200" w:lineRule="atLeast"/>
        <w:ind w:right="-120"/>
        <w:jc w:val="both"/>
        <w:rPr>
          <w:rFonts w:ascii="Century Schoolbook" w:hAnsi="Century Schoolbook" w:cs="NewCenturySchlbk"/>
          <w:sz w:val="18"/>
          <w:szCs w:val="18"/>
        </w:rPr>
      </w:pPr>
    </w:p>
    <w:p w14:paraId="2261ADCE" w14:textId="77777777" w:rsidR="00703CC4" w:rsidRPr="009E41CC" w:rsidRDefault="00703CC4" w:rsidP="00703CC4">
      <w:pPr>
        <w:tabs>
          <w:tab w:val="left" w:pos="240"/>
          <w:tab w:val="left" w:pos="480"/>
        </w:tabs>
        <w:autoSpaceDE w:val="0"/>
        <w:autoSpaceDN w:val="0"/>
        <w:adjustRightInd w:val="0"/>
        <w:spacing w:line="200" w:lineRule="atLeast"/>
        <w:ind w:right="-120"/>
        <w:jc w:val="both"/>
        <w:rPr>
          <w:rFonts w:ascii="Century Schoolbook" w:hAnsi="Century Schoolbook" w:cs="NewCenturySchlbk"/>
          <w:sz w:val="18"/>
          <w:szCs w:val="18"/>
        </w:rPr>
      </w:pPr>
      <w:r w:rsidRPr="009E41CC">
        <w:rPr>
          <w:rFonts w:ascii="Century Schoolbook" w:hAnsi="Century Schoolbook" w:cs="NewCenturySchlbk"/>
          <w:b/>
          <w:bCs/>
          <w:sz w:val="18"/>
          <w:szCs w:val="18"/>
        </w:rPr>
        <w:t>337.035</w:t>
      </w:r>
      <w:r w:rsidRPr="009E41CC">
        <w:rPr>
          <w:rFonts w:ascii="Century Schoolbook" w:hAnsi="Century Schoolbook" w:cs="NewCenturySchlbk"/>
          <w:b/>
          <w:bCs/>
          <w:sz w:val="18"/>
          <w:szCs w:val="18"/>
        </w:rPr>
        <w:tab/>
      </w:r>
      <w:r>
        <w:rPr>
          <w:rFonts w:ascii="Century Schoolbook" w:hAnsi="Century Schoolbook" w:cs="NewCenturySchlbk"/>
          <w:b/>
          <w:bCs/>
          <w:i/>
          <w:iCs/>
          <w:sz w:val="18"/>
          <w:szCs w:val="18"/>
        </w:rPr>
        <w:t xml:space="preserve">Establishment </w:t>
      </w:r>
      <w:r w:rsidRPr="009E41CC">
        <w:rPr>
          <w:rFonts w:ascii="Century Schoolbook" w:hAnsi="Century Schoolbook" w:cs="NewCenturySchlbk"/>
          <w:b/>
          <w:bCs/>
          <w:i/>
          <w:iCs/>
          <w:sz w:val="18"/>
          <w:szCs w:val="18"/>
        </w:rPr>
        <w:t>of</w:t>
      </w:r>
      <w:r>
        <w:rPr>
          <w:rFonts w:ascii="Century Schoolbook" w:hAnsi="Century Schoolbook" w:cs="NewCenturySchlbk"/>
          <w:b/>
          <w:bCs/>
          <w:i/>
          <w:iCs/>
          <w:sz w:val="18"/>
          <w:szCs w:val="18"/>
        </w:rPr>
        <w:t xml:space="preserve"> </w:t>
      </w:r>
      <w:r w:rsidRPr="009E41CC">
        <w:rPr>
          <w:rFonts w:ascii="Century Schoolbook" w:hAnsi="Century Schoolbook" w:cs="NewCenturySchlbk"/>
          <w:b/>
          <w:bCs/>
          <w:i/>
          <w:iCs/>
          <w:sz w:val="18"/>
          <w:szCs w:val="18"/>
        </w:rPr>
        <w:t>guideline</w:t>
      </w:r>
      <w:r>
        <w:rPr>
          <w:rFonts w:ascii="Century Schoolbook" w:hAnsi="Century Schoolbook" w:cs="NewCenturySchlbk"/>
          <w:b/>
          <w:bCs/>
          <w:i/>
          <w:iCs/>
          <w:sz w:val="18"/>
          <w:szCs w:val="18"/>
        </w:rPr>
        <w:t xml:space="preserve">s </w:t>
      </w:r>
      <w:r w:rsidRPr="009E41CC">
        <w:rPr>
          <w:rFonts w:ascii="Century Schoolbook" w:hAnsi="Century Schoolbook" w:cs="NewCenturySchlbk"/>
          <w:b/>
          <w:bCs/>
          <w:i/>
          <w:iCs/>
          <w:sz w:val="18"/>
          <w:szCs w:val="18"/>
        </w:rPr>
        <w:t>and</w:t>
      </w:r>
      <w:r>
        <w:rPr>
          <w:rFonts w:ascii="Century Schoolbook" w:hAnsi="Century Schoolbook" w:cs="NewCenturySchlbk"/>
          <w:b/>
          <w:bCs/>
          <w:i/>
          <w:iCs/>
          <w:sz w:val="18"/>
          <w:szCs w:val="18"/>
        </w:rPr>
        <w:t xml:space="preserve"> criteria </w:t>
      </w:r>
      <w:r w:rsidRPr="009E41CC">
        <w:rPr>
          <w:rFonts w:ascii="Century Schoolbook" w:hAnsi="Century Schoolbook" w:cs="NewCenturySchlbk"/>
          <w:b/>
          <w:bCs/>
          <w:i/>
          <w:iCs/>
          <w:sz w:val="18"/>
          <w:szCs w:val="18"/>
        </w:rPr>
        <w:t>for</w:t>
      </w:r>
      <w:r>
        <w:rPr>
          <w:rFonts w:ascii="Century Schoolbook" w:hAnsi="Century Schoolbook" w:cs="NewCenturySchlbk"/>
          <w:b/>
          <w:bCs/>
          <w:i/>
          <w:iCs/>
          <w:sz w:val="18"/>
          <w:szCs w:val="18"/>
        </w:rPr>
        <w:t xml:space="preserve"> </w:t>
      </w:r>
      <w:r w:rsidRPr="009E41CC">
        <w:rPr>
          <w:rFonts w:ascii="Century Schoolbook" w:hAnsi="Century Schoolbook" w:cs="NewCenturySchlbk"/>
          <w:b/>
          <w:bCs/>
          <w:i/>
          <w:iCs/>
          <w:sz w:val="18"/>
          <w:szCs w:val="18"/>
        </w:rPr>
        <w:t>review and selection of textbooks and instructional materials; rules.</w:t>
      </w:r>
    </w:p>
    <w:p w14:paraId="18557D13" w14:textId="77777777" w:rsidR="00703CC4" w:rsidRPr="00D7136C" w:rsidRDefault="00703CC4" w:rsidP="00703CC4">
      <w:pPr>
        <w:tabs>
          <w:tab w:val="left" w:pos="240"/>
          <w:tab w:val="left" w:pos="480"/>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The State Board of Education by rule shall establish guidelines and criteria for the review and selection of textbooks and other instructional materials to be placed on the list adopted under ORS 337.050.</w:t>
      </w:r>
    </w:p>
    <w:p w14:paraId="22ABEF16" w14:textId="77777777" w:rsidR="00703CC4" w:rsidRPr="009E41CC" w:rsidRDefault="00703CC4" w:rsidP="00703CC4">
      <w:pPr>
        <w:tabs>
          <w:tab w:val="left" w:pos="240"/>
          <w:tab w:val="left" w:pos="480"/>
        </w:tabs>
        <w:autoSpaceDE w:val="0"/>
        <w:autoSpaceDN w:val="0"/>
        <w:adjustRightInd w:val="0"/>
        <w:spacing w:line="200" w:lineRule="atLeast"/>
        <w:ind w:right="-120"/>
        <w:jc w:val="both"/>
        <w:rPr>
          <w:rFonts w:ascii="Century Schoolbook" w:hAnsi="Century Schoolbook" w:cs="NewCenturySchlbk"/>
          <w:sz w:val="18"/>
          <w:szCs w:val="18"/>
        </w:rPr>
      </w:pPr>
    </w:p>
    <w:p w14:paraId="38FFE6C6" w14:textId="77777777" w:rsidR="00703CC4" w:rsidRPr="009E41CC" w:rsidRDefault="00703CC4" w:rsidP="00703CC4">
      <w:pPr>
        <w:tabs>
          <w:tab w:val="left" w:pos="240"/>
          <w:tab w:val="left" w:pos="480"/>
        </w:tabs>
        <w:autoSpaceDE w:val="0"/>
        <w:autoSpaceDN w:val="0"/>
        <w:adjustRightInd w:val="0"/>
        <w:spacing w:line="200" w:lineRule="atLeast"/>
        <w:ind w:right="-120"/>
        <w:jc w:val="both"/>
        <w:rPr>
          <w:rFonts w:ascii="Century Schoolbook" w:hAnsi="Century Schoolbook" w:cs="NewCenturySchlbk"/>
          <w:b/>
          <w:bCs/>
          <w:sz w:val="18"/>
          <w:szCs w:val="18"/>
        </w:rPr>
      </w:pPr>
      <w:r w:rsidRPr="009E41CC">
        <w:rPr>
          <w:rFonts w:ascii="Century Schoolbook" w:hAnsi="Century Schoolbook" w:cs="NewCenturySchlbk"/>
          <w:b/>
          <w:bCs/>
          <w:sz w:val="18"/>
          <w:szCs w:val="18"/>
        </w:rPr>
        <w:t xml:space="preserve">337.050 </w:t>
      </w:r>
      <w:r w:rsidRPr="009E41CC">
        <w:rPr>
          <w:rFonts w:ascii="Century Schoolbook" w:hAnsi="Century Schoolbook" w:cs="NewCenturySchlbk"/>
          <w:b/>
          <w:bCs/>
          <w:i/>
          <w:iCs/>
          <w:sz w:val="18"/>
          <w:szCs w:val="18"/>
        </w:rPr>
        <w:t>List of textbooks and instructional materials.</w:t>
      </w:r>
    </w:p>
    <w:p w14:paraId="4C451438"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(1)</w:t>
      </w:r>
      <w:r w:rsidRPr="00D7136C">
        <w:rPr>
          <w:rFonts w:ascii="Century Schoolbook" w:hAnsi="Century Schoolbook" w:cs="NewCenturySchlbk"/>
          <w:sz w:val="17"/>
          <w:szCs w:val="17"/>
        </w:rPr>
        <w:tab/>
        <w:t>The State Board of Education shall review and adopt, for periods established by the board, a list of textbooks and other instructional materials for use by school districts. The list shall contain, whenever possible: (a) More than one textbook selection for each grade and subject field in the standard curriculum for which, in its judgment, textbooks are required; and (b) More than one instructional material selection for each grade and subject field in the standard curriculum for which, in its judgment, instructional materials are required.</w:t>
      </w:r>
    </w:p>
    <w:p w14:paraId="11257D77"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The State Board of Education shall consider the best educational interests of the students as well as the most economical method of purchasing textbooks and instructional materials in setting periods for textbook and instructional materials review and adoption.</w:t>
      </w:r>
    </w:p>
    <w:p w14:paraId="664AFEE4" w14:textId="77777777" w:rsidR="00703CC4" w:rsidRPr="00D7136C" w:rsidRDefault="00703CC4" w:rsidP="00703CC4">
      <w:pPr>
        <w:tabs>
          <w:tab w:val="left" w:pos="240"/>
          <w:tab w:val="left" w:pos="533"/>
        </w:tabs>
        <w:autoSpaceDE w:val="0"/>
        <w:autoSpaceDN w:val="0"/>
        <w:adjustRightInd w:val="0"/>
        <w:spacing w:line="200" w:lineRule="atLeast"/>
        <w:ind w:right="-120"/>
        <w:jc w:val="both"/>
        <w:rPr>
          <w:rFonts w:ascii="Century Schoolbook" w:hAnsi="Century Schoolbook" w:cs="NewCenturySchlbk"/>
          <w:sz w:val="17"/>
          <w:szCs w:val="17"/>
        </w:rPr>
      </w:pPr>
      <w:r w:rsidRPr="00D7136C">
        <w:rPr>
          <w:rFonts w:ascii="Century Schoolbook" w:hAnsi="Century Schoolbook" w:cs="NewCenturySchlbk"/>
          <w:sz w:val="17"/>
          <w:szCs w:val="17"/>
        </w:rPr>
        <w:tab/>
        <w:t>(3)</w:t>
      </w:r>
      <w:r w:rsidRPr="00D7136C">
        <w:rPr>
          <w:rFonts w:ascii="Century Schoolbook" w:hAnsi="Century Schoolbook" w:cs="NewCenturySchlbk"/>
          <w:sz w:val="17"/>
          <w:szCs w:val="17"/>
        </w:rPr>
        <w:tab/>
        <w:t xml:space="preserve">The </w:t>
      </w:r>
      <w:r w:rsidR="00847081">
        <w:rPr>
          <w:rFonts w:ascii="Century Schoolbook" w:hAnsi="Century Schoolbook" w:cs="NewCenturySchlbk"/>
          <w:sz w:val="17"/>
          <w:szCs w:val="17"/>
        </w:rPr>
        <w:t>b</w:t>
      </w:r>
      <w:r w:rsidRPr="00D7136C">
        <w:rPr>
          <w:rFonts w:ascii="Century Schoolbook" w:hAnsi="Century Schoolbook" w:cs="NewCenturySchlbk"/>
          <w:sz w:val="17"/>
          <w:szCs w:val="17"/>
        </w:rPr>
        <w:t>oard shall refrain from adopting any textbook or instructional materials in a subject field whenever it finds that no textbook or instructional materials can be documented as meeting, to the degree determined by the board, the guidelines and criteria established by the</w:t>
      </w:r>
      <w:r w:rsidRPr="009E41CC">
        <w:rPr>
          <w:rFonts w:ascii="Century Schoolbook" w:hAnsi="Century Schoolbook" w:cs="NewCenturySchlbk"/>
          <w:sz w:val="18"/>
          <w:szCs w:val="18"/>
        </w:rPr>
        <w:t xml:space="preserve"> board </w:t>
      </w:r>
      <w:r w:rsidRPr="00D7136C">
        <w:rPr>
          <w:rFonts w:ascii="Century Schoolbook" w:hAnsi="Century Schoolbook" w:cs="NewCenturySchlbk"/>
          <w:sz w:val="17"/>
          <w:szCs w:val="17"/>
        </w:rPr>
        <w:t xml:space="preserve">for textbooks and instructional </w:t>
      </w:r>
      <w:r w:rsidRPr="00D7136C">
        <w:rPr>
          <w:rFonts w:ascii="Century Schoolbook" w:hAnsi="Century Schoolbook" w:cs="NewCenturySchlbk"/>
          <w:sz w:val="17"/>
          <w:szCs w:val="17"/>
        </w:rPr>
        <w:br/>
        <w:t>materials.</w:t>
      </w:r>
    </w:p>
    <w:p w14:paraId="662167AA" w14:textId="77777777" w:rsidR="00703CC4" w:rsidRPr="009E41C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8"/>
          <w:szCs w:val="18"/>
        </w:rPr>
      </w:pPr>
      <w:r w:rsidRPr="00D7136C">
        <w:rPr>
          <w:rFonts w:ascii="Century Schoolbook" w:hAnsi="Century Schoolbook" w:cs="NewCenturySchlbk"/>
          <w:sz w:val="17"/>
          <w:szCs w:val="17"/>
        </w:rPr>
        <w:tab/>
        <w:t>(4)</w:t>
      </w:r>
      <w:r w:rsidRPr="00D7136C">
        <w:rPr>
          <w:rFonts w:ascii="Century Schoolbook" w:hAnsi="Century Schoolbook" w:cs="NewCenturySchlbk"/>
          <w:sz w:val="17"/>
          <w:szCs w:val="17"/>
        </w:rPr>
        <w:tab/>
        <w:t>The board may approve the request of a publisher to substitute a more recent edition of any officially adopted textbook or item of instructional material in lieu of the edition or item adopted by the board</w:t>
      </w:r>
      <w:r w:rsidRPr="009E41CC">
        <w:rPr>
          <w:rFonts w:ascii="Century Schoolbook" w:hAnsi="Century Schoolbook" w:cs="NewCenturySchlbk"/>
          <w:sz w:val="18"/>
          <w:szCs w:val="18"/>
        </w:rPr>
        <w:t>.</w:t>
      </w:r>
    </w:p>
    <w:p w14:paraId="2A92C1BF"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p>
    <w:p w14:paraId="5B1F7FD2"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r w:rsidRPr="009E41CC">
        <w:rPr>
          <w:rFonts w:ascii="Century Schoolbook" w:hAnsi="Century Schoolbook" w:cs="NewCenturySchlbk"/>
          <w:b/>
          <w:bCs/>
          <w:sz w:val="18"/>
          <w:szCs w:val="18"/>
        </w:rPr>
        <w:t xml:space="preserve">337.060 </w:t>
      </w:r>
      <w:r w:rsidRPr="009E41CC">
        <w:rPr>
          <w:rFonts w:ascii="Century Schoolbook" w:hAnsi="Century Schoolbook" w:cs="NewCenturySchlbk"/>
          <w:b/>
          <w:bCs/>
          <w:i/>
          <w:iCs/>
          <w:sz w:val="18"/>
          <w:szCs w:val="18"/>
        </w:rPr>
        <w:t>Submission of proposals by publishers.</w:t>
      </w:r>
    </w:p>
    <w:p w14:paraId="62778769" w14:textId="77777777" w:rsidR="00703CC4" w:rsidRPr="00D7136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(1)</w:t>
      </w:r>
      <w:r w:rsidRPr="00D7136C">
        <w:rPr>
          <w:rFonts w:ascii="Century Schoolbook" w:hAnsi="Century Schoolbook" w:cs="NewCenturySchlbk"/>
          <w:sz w:val="17"/>
          <w:szCs w:val="17"/>
        </w:rPr>
        <w:tab/>
        <w:t>The proposals of each publisher shall be submitted to the Department of Education in writing and shall be responsive to the requirements of ORS 337.030 (3) and (4), and such other information relating to the terms and conditions under which the publisher proposes to furnish textbooks as the State Board of Education may require.</w:t>
      </w:r>
    </w:p>
    <w:p w14:paraId="1E92A51B" w14:textId="77777777" w:rsidR="00703CC4" w:rsidRPr="00D7136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In addition to the material required under subsection (1) of this section, the proposal shall include documentation and analysis on each textbook showing how it conforms to the guidelines and criteria adopted by the State Board of Education for the review and adoption of textbooks.</w:t>
      </w:r>
    </w:p>
    <w:p w14:paraId="7AD4CE1A"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p>
    <w:p w14:paraId="50F3BEB8"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r w:rsidRPr="009E41CC">
        <w:rPr>
          <w:rFonts w:ascii="Century Schoolbook" w:hAnsi="Century Schoolbook" w:cs="NewCenturySchlbk"/>
          <w:b/>
          <w:bCs/>
          <w:sz w:val="18"/>
          <w:szCs w:val="18"/>
        </w:rPr>
        <w:t xml:space="preserve">337.065 </w:t>
      </w:r>
      <w:r w:rsidRPr="009E41CC">
        <w:rPr>
          <w:rFonts w:ascii="Century Schoolbook" w:hAnsi="Century Schoolbook" w:cs="NewCenturySchlbk"/>
          <w:b/>
          <w:bCs/>
          <w:i/>
          <w:iCs/>
          <w:sz w:val="18"/>
          <w:szCs w:val="18"/>
        </w:rPr>
        <w:t>Publisher fee.</w:t>
      </w:r>
    </w:p>
    <w:p w14:paraId="31E87BAD" w14:textId="77777777" w:rsidR="00703CC4" w:rsidRPr="00D7136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(1)</w:t>
      </w:r>
      <w:r w:rsidRPr="00D7136C">
        <w:rPr>
          <w:rFonts w:ascii="Century Schoolbook" w:hAnsi="Century Schoolbook" w:cs="NewCenturySchlbk"/>
          <w:sz w:val="17"/>
          <w:szCs w:val="17"/>
        </w:rPr>
        <w:tab/>
        <w:t>The Department of Education shall collect from each publisher or other supplier who submits a proposal under ORS 337.060 a fee equal to the retail price, or $50, whichever is the greater, for each textbook title or item of instructional material proposed by the publisher or supplier for review and adoption by the board. Fees are payable prior to consideration of the proposal.</w:t>
      </w:r>
    </w:p>
    <w:p w14:paraId="3EDD65BA" w14:textId="77777777" w:rsidR="00703CC4" w:rsidRPr="00D7136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The moneys received under subsection (1) of this section shall be paid into the State Treasury and placed to the credit of the Department of Education. The moneys are continuously appropriated to meet expenses incurred under this chapter.</w:t>
      </w:r>
    </w:p>
    <w:p w14:paraId="4E946E28"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p>
    <w:p w14:paraId="2F52C95A"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r w:rsidRPr="009E41CC">
        <w:rPr>
          <w:rFonts w:ascii="Century Schoolbook" w:hAnsi="Century Schoolbook" w:cs="NewCenturySchlbk"/>
          <w:b/>
          <w:bCs/>
          <w:sz w:val="18"/>
          <w:szCs w:val="18"/>
        </w:rPr>
        <w:t>337.075</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Adoption or rejection of proposals.</w:t>
      </w:r>
    </w:p>
    <w:p w14:paraId="16034CDA" w14:textId="77777777" w:rsidR="00703CC4" w:rsidRPr="00D7136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(1)</w:t>
      </w:r>
      <w:r w:rsidRPr="00D7136C">
        <w:rPr>
          <w:rFonts w:ascii="Century Schoolbook" w:hAnsi="Century Schoolbook" w:cs="NewCenturySchlbk"/>
          <w:sz w:val="17"/>
          <w:szCs w:val="17"/>
        </w:rPr>
        <w:tab/>
        <w:t>The State Board of Education may adopt or reject any textbook contained in any proposal. If the terms and conditions for furnishing a textbook in all proposals relating to that textbook are considered by the board to be unreasonable or the textbook is considered to be unsuitable pursuant to guidelines and criteria established by the board, the board may reject the textbook.</w:t>
      </w:r>
    </w:p>
    <w:p w14:paraId="17A801CB" w14:textId="77777777" w:rsidR="00703CC4" w:rsidRPr="00D7136C" w:rsidRDefault="00703CC4" w:rsidP="00703CC4">
      <w:pPr>
        <w:tabs>
          <w:tab w:val="left" w:pos="240"/>
          <w:tab w:val="left" w:pos="533"/>
        </w:tabs>
        <w:autoSpaceDE w:val="0"/>
        <w:autoSpaceDN w:val="0"/>
        <w:adjustRightInd w:val="0"/>
        <w:spacing w:line="200" w:lineRule="atLeast"/>
        <w:ind w:right="-240"/>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At the same or subsequent sessions, the board may receive new proposals for a textbook previously rejected and adopt the textbook in the same manner as other textbooks are required to be adopted. No proposal shall be considered unless the publisher has delivered without charge two copies of each textbook contained in the proposal to the Department of Education at least 60 days before the meeting.</w:t>
      </w:r>
    </w:p>
    <w:p w14:paraId="23597DDF"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p>
    <w:p w14:paraId="3B3EA589" w14:textId="77777777" w:rsidR="00703CC4" w:rsidRPr="009E41C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8"/>
          <w:szCs w:val="18"/>
        </w:rPr>
      </w:pPr>
      <w:r w:rsidRPr="009E41CC">
        <w:rPr>
          <w:rFonts w:ascii="Century Schoolbook" w:hAnsi="Century Schoolbook" w:cs="NewCenturySchlbk"/>
          <w:b/>
          <w:bCs/>
          <w:sz w:val="18"/>
          <w:szCs w:val="18"/>
        </w:rPr>
        <w:t>337.080</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Report of textbook and instructional materials adoptions.</w:t>
      </w:r>
    </w:p>
    <w:p w14:paraId="6D614438" w14:textId="77777777" w:rsidR="00703CC4"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The State Board of Education shall immediately report to the public the textbooks and instructional materials</w:t>
      </w:r>
      <w:r w:rsidRPr="009E41CC">
        <w:rPr>
          <w:rFonts w:ascii="Century Schoolbook" w:hAnsi="Century Schoolbook" w:cs="NewCenturySchlbk"/>
          <w:sz w:val="18"/>
          <w:szCs w:val="18"/>
        </w:rPr>
        <w:t xml:space="preserve"> </w:t>
      </w:r>
      <w:r w:rsidRPr="00D7136C">
        <w:rPr>
          <w:rFonts w:ascii="Century Schoolbook" w:hAnsi="Century Schoolbook" w:cs="NewCenturySchlbk"/>
          <w:sz w:val="17"/>
          <w:szCs w:val="17"/>
        </w:rPr>
        <w:t xml:space="preserve">that have been adopted and placed on the list under </w:t>
      </w:r>
    </w:p>
    <w:p w14:paraId="4783152D" w14:textId="77777777" w:rsidR="00703CC4" w:rsidRPr="00D7136C" w:rsidRDefault="00703CC4" w:rsidP="00703CC4">
      <w:pPr>
        <w:tabs>
          <w:tab w:val="left" w:pos="240"/>
          <w:tab w:val="left" w:pos="480"/>
        </w:tabs>
        <w:autoSpaceDE w:val="0"/>
        <w:autoSpaceDN w:val="0"/>
        <w:adjustRightInd w:val="0"/>
        <w:spacing w:line="200" w:lineRule="atLeast"/>
        <w:ind w:right="-240"/>
        <w:jc w:val="both"/>
        <w:rPr>
          <w:rFonts w:ascii="Century Schoolbook" w:hAnsi="Century Schoolbook" w:cs="NewCenturySchlbk"/>
          <w:sz w:val="17"/>
          <w:szCs w:val="17"/>
        </w:rPr>
      </w:pPr>
      <w:r w:rsidRPr="00D7136C">
        <w:rPr>
          <w:rFonts w:ascii="Century Schoolbook" w:hAnsi="Century Schoolbook" w:cs="NewCenturySchlbk"/>
          <w:sz w:val="17"/>
          <w:szCs w:val="17"/>
        </w:rPr>
        <w:lastRenderedPageBreak/>
        <w:t>ORS 337.050. The report shall be signed by the chairperson of the board.</w:t>
      </w:r>
    </w:p>
    <w:p w14:paraId="0AD02A81"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p>
    <w:p w14:paraId="6EFB5174"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b/>
          <w:bCs/>
          <w:sz w:val="18"/>
          <w:szCs w:val="18"/>
        </w:rPr>
        <w:t>337.090</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 xml:space="preserve">Contract </w:t>
      </w:r>
      <w:r>
        <w:rPr>
          <w:rFonts w:ascii="Century Schoolbook" w:hAnsi="Century Schoolbook" w:cs="NewCenturySchlbk"/>
          <w:b/>
          <w:bCs/>
          <w:i/>
          <w:iCs/>
          <w:sz w:val="18"/>
          <w:szCs w:val="18"/>
        </w:rPr>
        <w:t xml:space="preserve">with publisher, terms; security breach; </w:t>
      </w:r>
      <w:r w:rsidRPr="009E41CC">
        <w:rPr>
          <w:rFonts w:ascii="Century Schoolbook" w:hAnsi="Century Schoolbook" w:cs="NewCenturySchlbk"/>
          <w:b/>
          <w:bCs/>
          <w:i/>
          <w:iCs/>
          <w:sz w:val="18"/>
          <w:szCs w:val="18"/>
        </w:rPr>
        <w:t>remedies.</w:t>
      </w:r>
    </w:p>
    <w:p w14:paraId="3A70D0FE"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(1)</w:t>
      </w:r>
      <w:r w:rsidRPr="00D7136C">
        <w:rPr>
          <w:rFonts w:ascii="Century Schoolbook" w:hAnsi="Century Schoolbook" w:cs="NewCenturySchlbk"/>
          <w:sz w:val="17"/>
          <w:szCs w:val="17"/>
        </w:rPr>
        <w:tab/>
        <w:t>The State Board of Education, as soon as practicable, shall enter into a written contract with each publisher the textbook of which has been adopted. The contract shall require the publisher to maintain at least one depository to be designated by the board, where such textbooks may be purchased and to furnish such textbooks according to law and the conditions named in the proposal.</w:t>
      </w:r>
    </w:p>
    <w:p w14:paraId="150E71E0"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The board shall take from each publisher entering into a contract a good and sufficient bond, or an irrevocable letter of credit issued by an insured institution, as defined in ORS 706.008, in such sum as stipulated damages as the board may determine, payable to the State of Oregon for the benefit of the Common School Fund, executed by the publisher as obligor together with a surety company authorized to do business in this state as surety and approved by the board, for the full and faithful performance of the contract.</w:t>
      </w:r>
    </w:p>
    <w:p w14:paraId="66334A6E"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D7136C">
        <w:rPr>
          <w:rFonts w:ascii="Century Schoolbook" w:hAnsi="Century Schoolbook" w:cs="NewCenturySchlbk"/>
          <w:sz w:val="17"/>
          <w:szCs w:val="17"/>
        </w:rPr>
        <w:tab/>
        <w:t>(3)</w:t>
      </w:r>
      <w:r w:rsidRPr="00D7136C">
        <w:rPr>
          <w:rFonts w:ascii="Century Schoolbook" w:hAnsi="Century Schoolbook" w:cs="NewCenturySchlbk"/>
          <w:sz w:val="17"/>
          <w:szCs w:val="17"/>
        </w:rPr>
        <w:tab/>
        <w:t>If any publisher fails to carry out the provisions of the contract on the part of the publisher, or, with intent to evade the provisions of the contract, sells any of the textbooks in this state at prices higher than specified in the contract of the publisher, the board may, on behalf of the state, rescind the contract and notify the publisher thereof, or bring the appropriate action or suit to enforce the provision of the publisher’s bond or letter of credit.</w:t>
      </w:r>
    </w:p>
    <w:p w14:paraId="58BB56AB"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p>
    <w:p w14:paraId="25F8CFDD"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b/>
          <w:bCs/>
          <w:sz w:val="18"/>
          <w:szCs w:val="18"/>
        </w:rPr>
        <w:t>337.100</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Circular of adopted textbooks and instructional materials.</w:t>
      </w:r>
    </w:p>
    <w:p w14:paraId="554B20C8"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The Superintendent of Public Instruction shall, under the direction of the State Board of Education, issue a circular giving the full title of each textbook and a description of the instructional materials adopted by the board and placed on the list under ORS 337.050. The circular may include such other information as the board may consider useful</w:t>
      </w:r>
      <w:r w:rsidRPr="009E41CC">
        <w:rPr>
          <w:rFonts w:ascii="Century Schoolbook" w:hAnsi="Century Schoolbook" w:cs="NewCenturySchlbk"/>
          <w:sz w:val="18"/>
          <w:szCs w:val="18"/>
        </w:rPr>
        <w:t>.</w:t>
      </w:r>
    </w:p>
    <w:p w14:paraId="3E358E25"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p>
    <w:p w14:paraId="279AF417"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b/>
          <w:bCs/>
          <w:sz w:val="18"/>
          <w:szCs w:val="18"/>
        </w:rPr>
        <w:t>337.110</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Selection of substitute or additional textbooks and instructional materials.</w:t>
      </w:r>
    </w:p>
    <w:p w14:paraId="7E92D73D" w14:textId="77777777" w:rsidR="00703CC4" w:rsidRPr="00D7136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 xml:space="preserve">If at any time during the period for which a textbook or other instructional materials is on the approved list adopted under ORS 337.050, it becomes necessary for the State Board of Education to adopt any textbook or other instructional material instead of those regularly adopted, the chairperson of the board may call a special session of the board. It may, upon convening adopt such textbook or other instructional material in the same manner as other textbooks or other instructional materials are required to be adopted; except the Superintendent of Public </w:t>
      </w:r>
      <w:r w:rsidRPr="00D7136C">
        <w:rPr>
          <w:rFonts w:ascii="Century Schoolbook" w:hAnsi="Century Schoolbook" w:cs="NewCenturySchlbk"/>
          <w:sz w:val="17"/>
          <w:szCs w:val="17"/>
        </w:rPr>
        <w:t>Instruction need not in such case cause circulars described in ORS 337.030 to be sent to publishers.</w:t>
      </w:r>
    </w:p>
    <w:p w14:paraId="62584AE6"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b/>
          <w:bCs/>
          <w:sz w:val="18"/>
          <w:szCs w:val="18"/>
        </w:rPr>
        <w:t>337.120</w:t>
      </w:r>
      <w:r w:rsidRPr="009E41CC">
        <w:rPr>
          <w:rFonts w:ascii="Century Schoolbook" w:hAnsi="Century Schoolbook" w:cs="NewCenturySchlbk"/>
          <w:b/>
          <w:bCs/>
          <w:sz w:val="18"/>
          <w:szCs w:val="18"/>
        </w:rPr>
        <w:tab/>
      </w:r>
      <w:r>
        <w:rPr>
          <w:rFonts w:ascii="Century Schoolbook" w:hAnsi="Century Schoolbook" w:cs="NewCenturySchlbk"/>
          <w:b/>
          <w:bCs/>
          <w:i/>
          <w:iCs/>
          <w:sz w:val="18"/>
          <w:szCs w:val="18"/>
        </w:rPr>
        <w:t xml:space="preserve">School </w:t>
      </w:r>
      <w:r w:rsidRPr="009E41CC">
        <w:rPr>
          <w:rFonts w:ascii="Century Schoolbook" w:hAnsi="Century Schoolbook" w:cs="NewCenturySchlbk"/>
          <w:b/>
          <w:bCs/>
          <w:i/>
          <w:iCs/>
          <w:sz w:val="18"/>
          <w:szCs w:val="18"/>
        </w:rPr>
        <w:t>board adoption an</w:t>
      </w:r>
      <w:r>
        <w:rPr>
          <w:rFonts w:ascii="Century Schoolbook" w:hAnsi="Century Schoolbook" w:cs="NewCenturySchlbk"/>
          <w:b/>
          <w:bCs/>
          <w:i/>
          <w:iCs/>
          <w:sz w:val="18"/>
          <w:szCs w:val="18"/>
        </w:rPr>
        <w:t xml:space="preserve">d use of approved textbooks and </w:t>
      </w:r>
      <w:r w:rsidRPr="009E41CC">
        <w:rPr>
          <w:rFonts w:ascii="Century Schoolbook" w:hAnsi="Century Schoolbook" w:cs="NewCenturySchlbk"/>
          <w:b/>
          <w:bCs/>
          <w:i/>
          <w:iCs/>
          <w:sz w:val="18"/>
          <w:szCs w:val="18"/>
        </w:rPr>
        <w:t>instructional materials.</w:t>
      </w:r>
    </w:p>
    <w:p w14:paraId="703E509D"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(1)</w:t>
      </w:r>
      <w:r w:rsidRPr="00D7136C">
        <w:rPr>
          <w:rFonts w:ascii="Century Schoolbook" w:hAnsi="Century Schoolbook" w:cs="NewCenturySchlbk"/>
          <w:sz w:val="17"/>
          <w:szCs w:val="17"/>
        </w:rPr>
        <w:tab/>
        <w:t>Except as otherwise provided by ORS 337.141, the district school board, with the assistance of teachers and administrators of the district, shall adopt textbooks and other instructional materials for each grade and subject field for which instruction is provided by the district school board from the approved list. The district school board shall involve parents and citizens in the process.</w:t>
      </w:r>
    </w:p>
    <w:p w14:paraId="21A788EE"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The district school board shall cause the books or materials, according to titles, so adopted to be used in its schools at the beginning of the next school year following the state adoption, except when, pursuant to rules of the State Board of Education, the district school board is authorized by the Superintendent of Public Instruction to postpone such use for a reasonable period of time.</w:t>
      </w:r>
    </w:p>
    <w:p w14:paraId="333CC989"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p>
    <w:p w14:paraId="3E0C53A7"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b/>
          <w:bCs/>
          <w:sz w:val="18"/>
          <w:szCs w:val="18"/>
        </w:rPr>
      </w:pPr>
      <w:r w:rsidRPr="009E41CC">
        <w:rPr>
          <w:rFonts w:ascii="Century Schoolbook" w:hAnsi="Century Schoolbook" w:cs="NewCenturySchlbk"/>
          <w:b/>
          <w:bCs/>
          <w:sz w:val="18"/>
          <w:szCs w:val="18"/>
        </w:rPr>
        <w:t>337.141</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Textbook and instructional materials adoption and use by school boards.</w:t>
      </w:r>
    </w:p>
    <w:p w14:paraId="79F2010F" w14:textId="77777777" w:rsidR="00703CC4" w:rsidRPr="00D7136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Upon prior notice to the State Board of Education, the district school board of any school district may adopt and use textbooks or other instructional materials in place of or in addition to those adopted by the State Board of Education provided they meet the guidelines and criteria established by the State Board of Education.</w:t>
      </w:r>
    </w:p>
    <w:p w14:paraId="541FA305"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p>
    <w:p w14:paraId="5CBDD958"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b/>
          <w:bCs/>
          <w:sz w:val="18"/>
          <w:szCs w:val="18"/>
        </w:rPr>
        <w:t>337.150</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School board and charter school duty to provide textbooks</w:t>
      </w:r>
    </w:p>
    <w:p w14:paraId="7A47FFB3"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(1)</w:t>
      </w:r>
      <w:r w:rsidRPr="00D7136C">
        <w:rPr>
          <w:rFonts w:ascii="Century Schoolbook" w:hAnsi="Century Schoolbook" w:cs="NewCenturySchlbk"/>
          <w:sz w:val="17"/>
          <w:szCs w:val="17"/>
        </w:rPr>
        <w:tab/>
        <w:t>Subject to ORS 339.155, each district school board shall provide textbooks, prescribed or authorized by law, for free use by all resident public school pupils enrolled in kindergarten through grade 12.</w:t>
      </w:r>
    </w:p>
    <w:p w14:paraId="37296419" w14:textId="77777777" w:rsidR="00703CC4" w:rsidRPr="00D7136C" w:rsidRDefault="00703CC4" w:rsidP="00703CC4">
      <w:pPr>
        <w:tabs>
          <w:tab w:val="left" w:pos="240"/>
          <w:tab w:val="left" w:pos="533"/>
        </w:tabs>
        <w:autoSpaceDE w:val="0"/>
        <w:autoSpaceDN w:val="0"/>
        <w:adjustRightInd w:val="0"/>
        <w:spacing w:line="200" w:lineRule="atLeast"/>
        <w:jc w:val="both"/>
        <w:rPr>
          <w:rFonts w:ascii="Century Schoolbook" w:hAnsi="Century Schoolbook" w:cs="NewCenturySchlbk"/>
          <w:sz w:val="17"/>
          <w:szCs w:val="17"/>
        </w:rPr>
      </w:pPr>
      <w:r w:rsidRPr="00D7136C">
        <w:rPr>
          <w:rFonts w:ascii="Century Schoolbook" w:hAnsi="Century Schoolbook" w:cs="NewCenturySchlbk"/>
          <w:sz w:val="17"/>
          <w:szCs w:val="17"/>
        </w:rPr>
        <w:tab/>
        <w:t>(2)</w:t>
      </w:r>
      <w:r w:rsidRPr="00D7136C">
        <w:rPr>
          <w:rFonts w:ascii="Century Schoolbook" w:hAnsi="Century Schoolbook" w:cs="NewCenturySchlbk"/>
          <w:sz w:val="17"/>
          <w:szCs w:val="17"/>
        </w:rPr>
        <w:tab/>
        <w:t>Subject to ORS 339.155, each public charter school as defined in ORS 338.005 shall provide textbooks, prescribed or authorized by law, for free use by all pupils enrolled in the public charter school.</w:t>
      </w:r>
    </w:p>
    <w:p w14:paraId="49F1E67A" w14:textId="77777777" w:rsidR="00703CC4" w:rsidRPr="00D7136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b/>
          <w:bCs/>
          <w:sz w:val="17"/>
          <w:szCs w:val="17"/>
        </w:rPr>
      </w:pPr>
    </w:p>
    <w:p w14:paraId="6023B687" w14:textId="77777777" w:rsidR="00703CC4" w:rsidRPr="009E41C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8"/>
          <w:szCs w:val="18"/>
        </w:rPr>
      </w:pPr>
      <w:r w:rsidRPr="009E41CC">
        <w:rPr>
          <w:rFonts w:ascii="Century Schoolbook" w:hAnsi="Century Schoolbook" w:cs="NewCenturySchlbk"/>
          <w:b/>
          <w:bCs/>
          <w:sz w:val="18"/>
          <w:szCs w:val="18"/>
        </w:rPr>
        <w:t>337.260</w:t>
      </w:r>
      <w:r w:rsidRPr="009E41CC">
        <w:rPr>
          <w:rFonts w:ascii="Century Schoolbook" w:hAnsi="Century Schoolbook" w:cs="NewCenturySchlbk"/>
          <w:b/>
          <w:bCs/>
          <w:sz w:val="18"/>
          <w:szCs w:val="18"/>
        </w:rPr>
        <w:tab/>
      </w:r>
      <w:r w:rsidRPr="009E41CC">
        <w:rPr>
          <w:rFonts w:ascii="Century Schoolbook" w:hAnsi="Century Schoolbook" w:cs="NewCenturySchlbk"/>
          <w:b/>
          <w:bCs/>
          <w:i/>
          <w:iCs/>
          <w:sz w:val="18"/>
          <w:szCs w:val="18"/>
        </w:rPr>
        <w:t>Textbooks on American history and government.</w:t>
      </w:r>
    </w:p>
    <w:p w14:paraId="551E3B93" w14:textId="77777777" w:rsidR="00703CC4" w:rsidRPr="00D7136C" w:rsidRDefault="00703CC4" w:rsidP="00703CC4">
      <w:pPr>
        <w:tabs>
          <w:tab w:val="left" w:pos="240"/>
          <w:tab w:val="left" w:pos="480"/>
        </w:tabs>
        <w:autoSpaceDE w:val="0"/>
        <w:autoSpaceDN w:val="0"/>
        <w:adjustRightInd w:val="0"/>
        <w:spacing w:line="200" w:lineRule="atLeast"/>
        <w:jc w:val="both"/>
        <w:rPr>
          <w:rFonts w:ascii="Century Schoolbook" w:hAnsi="Century Schoolbook" w:cs="NewCenturySchlbk"/>
          <w:sz w:val="17"/>
          <w:szCs w:val="17"/>
        </w:rPr>
      </w:pPr>
      <w:r w:rsidRPr="009E41CC">
        <w:rPr>
          <w:rFonts w:ascii="Century Schoolbook" w:hAnsi="Century Schoolbook" w:cs="NewCenturySchlbk"/>
          <w:sz w:val="18"/>
          <w:szCs w:val="18"/>
        </w:rPr>
        <w:tab/>
      </w:r>
      <w:r w:rsidRPr="00D7136C">
        <w:rPr>
          <w:rFonts w:ascii="Century Schoolbook" w:hAnsi="Century Schoolbook" w:cs="NewCenturySchlbk"/>
          <w:sz w:val="17"/>
          <w:szCs w:val="17"/>
        </w:rPr>
        <w:t>Every district school board, the State Board of Education and every committee or officer responsible for the adoption of textbooks for use in the public schools shall adopt textbooks on American history and government which adequately stress the services rendered by those who achieved our national independence, who established our form of constitutional government and who preserved our federal union. Respect for all people, regardless of race, color, creed, national origin, age, sex, or disability, and their contributions to our history and system of government shall be reflected in the textbooks adopted by the State Board of Education.</w:t>
      </w:r>
    </w:p>
    <w:p w14:paraId="03E04AC7" w14:textId="77777777" w:rsidR="00703CC4" w:rsidRPr="00D7136C" w:rsidRDefault="00703CC4" w:rsidP="00703CC4">
      <w:pPr>
        <w:autoSpaceDE w:val="0"/>
        <w:autoSpaceDN w:val="0"/>
        <w:adjustRightInd w:val="0"/>
        <w:rPr>
          <w:rFonts w:ascii="NewCenturySchlbk" w:hAnsi="NewCenturySchlbk" w:cs="NewCenturySchlbk"/>
          <w:iCs/>
          <w:sz w:val="17"/>
          <w:szCs w:val="17"/>
        </w:rPr>
        <w:sectPr w:rsidR="00703CC4" w:rsidRPr="00D7136C" w:rsidSect="00703CC4">
          <w:footerReference w:type="default" r:id="rId17"/>
          <w:type w:val="continuous"/>
          <w:pgSz w:w="12240" w:h="15840"/>
          <w:pgMar w:top="1440" w:right="1440" w:bottom="1440" w:left="1325" w:header="720" w:footer="720" w:gutter="0"/>
          <w:cols w:num="2" w:space="720" w:equalWidth="0">
            <w:col w:w="4555" w:space="480"/>
            <w:col w:w="4440"/>
          </w:cols>
          <w:noEndnote/>
        </w:sectPr>
      </w:pPr>
    </w:p>
    <w:p w14:paraId="4EA155A3" w14:textId="77777777" w:rsidR="00703CC4" w:rsidRDefault="00703CC4" w:rsidP="00703CC4">
      <w:pPr>
        <w:autoSpaceDE w:val="0"/>
        <w:autoSpaceDN w:val="0"/>
        <w:adjustRightInd w:val="0"/>
      </w:pPr>
    </w:p>
    <w:p w14:paraId="1E5F218A" w14:textId="77777777" w:rsidR="00EF4723" w:rsidRPr="00EF4723" w:rsidRDefault="00EF4723">
      <w:pPr>
        <w:rPr>
          <w:i/>
          <w:sz w:val="18"/>
          <w:szCs w:val="18"/>
        </w:rPr>
      </w:pPr>
      <w:r w:rsidRPr="00EF4723">
        <w:rPr>
          <w:i/>
          <w:sz w:val="18"/>
          <w:szCs w:val="18"/>
        </w:rPr>
        <w:t xml:space="preserve">It is the policy of the State Board of Education and a priority of the Oregon Department of Education that there will be no discrimination or harassment on the grounds of race, color, sex, marital status, religion, national origin, age, sexual orientation, or disability in any educational programs, activities, or employment. Persons having questions about equal opportunity and nondiscrimination should contact the Office of the Deputy Superintendent of Public Instruction at the Oregon Department of Education. </w:t>
      </w:r>
    </w:p>
    <w:sectPr w:rsidR="00EF4723" w:rsidRPr="00EF4723" w:rsidSect="00703CC4">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BEC26" w14:textId="77777777" w:rsidR="00CA7B76" w:rsidRDefault="00CA7B76">
      <w:r>
        <w:separator/>
      </w:r>
    </w:p>
  </w:endnote>
  <w:endnote w:type="continuationSeparator" w:id="0">
    <w:p w14:paraId="2527EAFA" w14:textId="77777777" w:rsidR="00CA7B76" w:rsidRDefault="00CA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6392" w14:textId="77777777" w:rsidR="00400978" w:rsidRPr="004B267D" w:rsidRDefault="00400978" w:rsidP="00703CC4">
    <w:pPr>
      <w:pStyle w:val="Footer"/>
      <w:jc w:val="right"/>
      <w:rPr>
        <w:sz w:val="16"/>
        <w:szCs w:val="16"/>
      </w:rPr>
    </w:pPr>
    <w:r w:rsidRPr="004B267D">
      <w:rPr>
        <w:rStyle w:val="PageNumber"/>
        <w:rFonts w:ascii="Century Schoolbook" w:hAnsi="Century Schoolbook"/>
        <w:sz w:val="16"/>
        <w:szCs w:val="16"/>
      </w:rPr>
      <w:fldChar w:fldCharType="begin"/>
    </w:r>
    <w:r w:rsidRPr="004B267D">
      <w:rPr>
        <w:rStyle w:val="PageNumber"/>
        <w:rFonts w:ascii="Century Schoolbook" w:hAnsi="Century Schoolbook"/>
        <w:sz w:val="16"/>
        <w:szCs w:val="16"/>
      </w:rPr>
      <w:instrText xml:space="preserve"> PAGE </w:instrText>
    </w:r>
    <w:r w:rsidRPr="004B267D">
      <w:rPr>
        <w:rStyle w:val="PageNumber"/>
        <w:rFonts w:ascii="Century Schoolbook" w:hAnsi="Century Schoolbook"/>
        <w:sz w:val="16"/>
        <w:szCs w:val="16"/>
      </w:rPr>
      <w:fldChar w:fldCharType="separate"/>
    </w:r>
    <w:r w:rsidR="00A74B90">
      <w:rPr>
        <w:rStyle w:val="PageNumber"/>
        <w:rFonts w:ascii="Century Schoolbook" w:hAnsi="Century Schoolbook"/>
        <w:noProof/>
        <w:sz w:val="16"/>
        <w:szCs w:val="16"/>
      </w:rPr>
      <w:t>1</w:t>
    </w:r>
    <w:r w:rsidRPr="004B267D">
      <w:rPr>
        <w:rStyle w:val="PageNumber"/>
        <w:rFonts w:ascii="Century Schoolbook" w:hAnsi="Century Schoolbook"/>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F879C" w14:textId="77777777" w:rsidR="00400978" w:rsidRPr="004B267D" w:rsidRDefault="00400978" w:rsidP="00703CC4">
    <w:pPr>
      <w:pStyle w:val="Footer"/>
      <w:jc w:val="right"/>
      <w:rPr>
        <w:sz w:val="16"/>
        <w:szCs w:val="16"/>
      </w:rPr>
    </w:pPr>
    <w:r w:rsidRPr="004B267D">
      <w:rPr>
        <w:rStyle w:val="PageNumber"/>
        <w:rFonts w:ascii="Century Schoolbook" w:hAnsi="Century Schoolbook"/>
        <w:sz w:val="16"/>
        <w:szCs w:val="16"/>
      </w:rPr>
      <w:fldChar w:fldCharType="begin"/>
    </w:r>
    <w:r w:rsidRPr="004B267D">
      <w:rPr>
        <w:rStyle w:val="PageNumber"/>
        <w:rFonts w:ascii="Century Schoolbook" w:hAnsi="Century Schoolbook"/>
        <w:sz w:val="16"/>
        <w:szCs w:val="16"/>
      </w:rPr>
      <w:instrText xml:space="preserve"> PAGE </w:instrText>
    </w:r>
    <w:r w:rsidRPr="004B267D">
      <w:rPr>
        <w:rStyle w:val="PageNumber"/>
        <w:rFonts w:ascii="Century Schoolbook" w:hAnsi="Century Schoolbook"/>
        <w:sz w:val="16"/>
        <w:szCs w:val="16"/>
      </w:rPr>
      <w:fldChar w:fldCharType="separate"/>
    </w:r>
    <w:r w:rsidR="00A74B90">
      <w:rPr>
        <w:rStyle w:val="PageNumber"/>
        <w:rFonts w:ascii="Century Schoolbook" w:hAnsi="Century Schoolbook"/>
        <w:noProof/>
        <w:sz w:val="16"/>
        <w:szCs w:val="16"/>
      </w:rPr>
      <w:t>4</w:t>
    </w:r>
    <w:r w:rsidRPr="004B267D">
      <w:rPr>
        <w:rStyle w:val="PageNumber"/>
        <w:rFonts w:ascii="Century Schoolbook" w:hAnsi="Century Schoolbook"/>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6D207" w14:textId="77777777" w:rsidR="00400978" w:rsidRPr="000C2D00" w:rsidRDefault="00400978" w:rsidP="00703CC4">
    <w:pPr>
      <w:tabs>
        <w:tab w:val="right" w:leader="underscore" w:pos="9360"/>
      </w:tabs>
      <w:autoSpaceDE w:val="0"/>
      <w:autoSpaceDN w:val="0"/>
      <w:adjustRightInd w:val="0"/>
      <w:rPr>
        <w:rFonts w:ascii="Century Schoolbook" w:hAnsi="Century Schoolbook" w:cs="NewCenturySchlbk"/>
        <w:i/>
        <w:iCs/>
        <w:color w:val="000000"/>
        <w:sz w:val="16"/>
        <w:szCs w:val="16"/>
      </w:rPr>
    </w:pPr>
    <w:r w:rsidRPr="000C2D00">
      <w:rPr>
        <w:rFonts w:ascii="Century Schoolbook" w:hAnsi="Century Schoolbook" w:cs="NewCenturySchlbk"/>
        <w:i/>
        <w:iCs/>
        <w:color w:val="000000"/>
        <w:sz w:val="16"/>
        <w:szCs w:val="16"/>
      </w:rPr>
      <w:tab/>
    </w:r>
  </w:p>
  <w:p w14:paraId="2AD42A50" w14:textId="77777777" w:rsidR="00400978" w:rsidRPr="000C2D00" w:rsidRDefault="00400978" w:rsidP="00703CC4">
    <w:pPr>
      <w:tabs>
        <w:tab w:val="right" w:leader="underscore" w:pos="9360"/>
      </w:tabs>
      <w:autoSpaceDE w:val="0"/>
      <w:autoSpaceDN w:val="0"/>
      <w:adjustRightInd w:val="0"/>
      <w:rPr>
        <w:rFonts w:ascii="Century Schoolbook" w:hAnsi="Century Schoolbook" w:cs="NewCenturySchlbk"/>
        <w:i/>
        <w:iCs/>
        <w:color w:val="000000"/>
        <w:sz w:val="16"/>
        <w:szCs w:val="16"/>
      </w:rPr>
    </w:pPr>
  </w:p>
  <w:p w14:paraId="28681BC0" w14:textId="77777777" w:rsidR="00400978" w:rsidRPr="000C2D00" w:rsidRDefault="00400978" w:rsidP="00703CC4">
    <w:pPr>
      <w:autoSpaceDE w:val="0"/>
      <w:autoSpaceDN w:val="0"/>
      <w:adjustRightInd w:val="0"/>
      <w:rPr>
        <w:rFonts w:ascii="Century Schoolbook" w:hAnsi="Century Schoolbook" w:cs="NewCenturySchlbk"/>
        <w:iCs/>
        <w:sz w:val="16"/>
        <w:szCs w:val="16"/>
      </w:rPr>
    </w:pPr>
    <w:r w:rsidRPr="000C2D00">
      <w:rPr>
        <w:rFonts w:ascii="Century Schoolbook" w:hAnsi="Century Schoolbook" w:cs="NewCenturySchlbk"/>
        <w:i/>
        <w:iCs/>
        <w:color w:val="000000"/>
        <w:sz w:val="16"/>
        <w:szCs w:val="16"/>
      </w:rPr>
      <w:t>*INSTRUCTIONAL MATERIALS/TEXTBOOKS – The 1953 Legislature amended the textbook law to make it possible for instructional materials other than textbooks to be adopted if the need should arise. In this pamphlet, where the word “textbook” is used, it may be construed to mean “textbooks and instructional materials.”</w:t>
    </w:r>
  </w:p>
  <w:p w14:paraId="3CFD62AD" w14:textId="77777777" w:rsidR="00400978" w:rsidRPr="000C2D00" w:rsidRDefault="00400978" w:rsidP="00703CC4">
    <w:pPr>
      <w:pStyle w:val="Footer"/>
      <w:jc w:val="right"/>
      <w:rPr>
        <w:rStyle w:val="PageNumber"/>
        <w:rFonts w:ascii="Century Schoolbook" w:hAnsi="Century Schoolbook"/>
        <w:sz w:val="16"/>
        <w:szCs w:val="16"/>
      </w:rPr>
    </w:pPr>
  </w:p>
  <w:p w14:paraId="5FBF5D17" w14:textId="77777777" w:rsidR="00400978" w:rsidRPr="004B267D" w:rsidRDefault="00400978" w:rsidP="00703CC4">
    <w:pPr>
      <w:pStyle w:val="Footer"/>
      <w:jc w:val="right"/>
      <w:rPr>
        <w:sz w:val="16"/>
        <w:szCs w:val="16"/>
      </w:rPr>
    </w:pPr>
    <w:r w:rsidRPr="004B267D">
      <w:rPr>
        <w:rStyle w:val="PageNumber"/>
        <w:rFonts w:ascii="Century Schoolbook" w:hAnsi="Century Schoolbook"/>
        <w:sz w:val="16"/>
        <w:szCs w:val="16"/>
      </w:rPr>
      <w:fldChar w:fldCharType="begin"/>
    </w:r>
    <w:r w:rsidRPr="004B267D">
      <w:rPr>
        <w:rStyle w:val="PageNumber"/>
        <w:rFonts w:ascii="Century Schoolbook" w:hAnsi="Century Schoolbook"/>
        <w:sz w:val="16"/>
        <w:szCs w:val="16"/>
      </w:rPr>
      <w:instrText xml:space="preserve"> PAGE </w:instrText>
    </w:r>
    <w:r w:rsidRPr="004B267D">
      <w:rPr>
        <w:rStyle w:val="PageNumber"/>
        <w:rFonts w:ascii="Century Schoolbook" w:hAnsi="Century Schoolbook"/>
        <w:sz w:val="16"/>
        <w:szCs w:val="16"/>
      </w:rPr>
      <w:fldChar w:fldCharType="separate"/>
    </w:r>
    <w:r w:rsidR="00A74B90">
      <w:rPr>
        <w:rStyle w:val="PageNumber"/>
        <w:rFonts w:ascii="Century Schoolbook" w:hAnsi="Century Schoolbook"/>
        <w:noProof/>
        <w:sz w:val="16"/>
        <w:szCs w:val="16"/>
      </w:rPr>
      <w:t>5</w:t>
    </w:r>
    <w:r w:rsidRPr="004B267D">
      <w:rPr>
        <w:rStyle w:val="PageNumber"/>
        <w:rFonts w:ascii="Century Schoolbook" w:hAnsi="Century Schoolbook"/>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58C50" w14:textId="77777777" w:rsidR="00400978" w:rsidRDefault="00400978" w:rsidP="00703CC4">
    <w:pPr>
      <w:tabs>
        <w:tab w:val="right" w:leader="underscore" w:pos="9360"/>
      </w:tabs>
      <w:autoSpaceDE w:val="0"/>
      <w:autoSpaceDN w:val="0"/>
      <w:adjustRightInd w:val="0"/>
      <w:rPr>
        <w:rFonts w:ascii="NewCenturySchlbk" w:hAnsi="NewCenturySchlbk" w:cs="NewCenturySchlbk"/>
        <w:i/>
        <w:iCs/>
        <w:color w:val="000000"/>
        <w:sz w:val="16"/>
        <w:szCs w:val="16"/>
      </w:rPr>
    </w:pPr>
    <w:r>
      <w:rPr>
        <w:rFonts w:ascii="NewCenturySchlbk" w:hAnsi="NewCenturySchlbk" w:cs="NewCenturySchlbk"/>
        <w:i/>
        <w:iCs/>
        <w:color w:val="000000"/>
        <w:sz w:val="16"/>
        <w:szCs w:val="16"/>
      </w:rPr>
      <w:tab/>
    </w:r>
  </w:p>
  <w:p w14:paraId="0B34954F" w14:textId="77777777" w:rsidR="00400978" w:rsidRPr="004B267D" w:rsidRDefault="00400978" w:rsidP="00703CC4">
    <w:pPr>
      <w:pStyle w:val="Footer"/>
      <w:jc w:val="right"/>
      <w:rPr>
        <w:sz w:val="16"/>
        <w:szCs w:val="16"/>
      </w:rPr>
    </w:pPr>
    <w:r w:rsidRPr="004B267D">
      <w:rPr>
        <w:rStyle w:val="PageNumber"/>
        <w:rFonts w:ascii="Century Schoolbook" w:hAnsi="Century Schoolbook"/>
        <w:sz w:val="16"/>
        <w:szCs w:val="16"/>
      </w:rPr>
      <w:fldChar w:fldCharType="begin"/>
    </w:r>
    <w:r w:rsidRPr="004B267D">
      <w:rPr>
        <w:rStyle w:val="PageNumber"/>
        <w:rFonts w:ascii="Century Schoolbook" w:hAnsi="Century Schoolbook"/>
        <w:sz w:val="16"/>
        <w:szCs w:val="16"/>
      </w:rPr>
      <w:instrText xml:space="preserve"> PAGE </w:instrText>
    </w:r>
    <w:r w:rsidRPr="004B267D">
      <w:rPr>
        <w:rStyle w:val="PageNumber"/>
        <w:rFonts w:ascii="Century Schoolbook" w:hAnsi="Century Schoolbook"/>
        <w:sz w:val="16"/>
        <w:szCs w:val="16"/>
      </w:rPr>
      <w:fldChar w:fldCharType="separate"/>
    </w:r>
    <w:r w:rsidR="00A74B90">
      <w:rPr>
        <w:rStyle w:val="PageNumber"/>
        <w:rFonts w:ascii="Century Schoolbook" w:hAnsi="Century Schoolbook"/>
        <w:noProof/>
        <w:sz w:val="16"/>
        <w:szCs w:val="16"/>
      </w:rPr>
      <w:t>6</w:t>
    </w:r>
    <w:r w:rsidRPr="004B267D">
      <w:rPr>
        <w:rStyle w:val="PageNumber"/>
        <w:rFonts w:ascii="Century Schoolbook" w:hAnsi="Century Schoolbook"/>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186973" w14:textId="77777777" w:rsidR="00CA7B76" w:rsidRDefault="00CA7B76">
      <w:r>
        <w:separator/>
      </w:r>
    </w:p>
  </w:footnote>
  <w:footnote w:type="continuationSeparator" w:id="0">
    <w:p w14:paraId="5013FCC8" w14:textId="77777777" w:rsidR="00CA7B76" w:rsidRDefault="00CA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DC95B" w14:textId="77777777" w:rsidR="007E5D20" w:rsidRDefault="007E5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18F48D5A"/>
    <w:lvl w:ilvl="0">
      <w:start w:val="1"/>
      <w:numFmt w:val="decimal"/>
      <w:lvlText w:val="%1."/>
      <w:lvlJc w:val="left"/>
      <w:pPr>
        <w:tabs>
          <w:tab w:val="num" w:pos="360"/>
        </w:tabs>
        <w:ind w:left="360" w:hanging="360"/>
      </w:pPr>
    </w:lvl>
  </w:abstractNum>
  <w:abstractNum w:abstractNumId="1" w15:restartNumberingAfterBreak="0">
    <w:nsid w:val="29E32199"/>
    <w:multiLevelType w:val="hybridMultilevel"/>
    <w:tmpl w:val="5A723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644408E2"/>
    <w:lvl w:ilvl="0" w:tplc="2D42CC3A">
      <w:start w:val="1"/>
      <w:numFmt w:val="decimal"/>
      <w:lvlText w:val="%1."/>
      <w:lvlJc w:val="left"/>
      <w:pPr>
        <w:ind w:left="1080" w:hanging="360"/>
      </w:pPr>
      <w:rPr>
        <w:rFonts w:ascii="Century Schoolbook" w:hAnsi="Century Schoolbook"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D814F24"/>
    <w:multiLevelType w:val="hybridMultilevel"/>
    <w:tmpl w:val="D8303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1688465">
    <w:abstractNumId w:val="2"/>
  </w:num>
  <w:num w:numId="2" w16cid:durableId="1225146119">
    <w:abstractNumId w:val="0"/>
  </w:num>
  <w:num w:numId="3" w16cid:durableId="1438285448">
    <w:abstractNumId w:val="3"/>
  </w:num>
  <w:num w:numId="4" w16cid:durableId="202231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MwMDc2MDUxMbQ0MDVT0lEKTi0uzszPAykwqwUAQBdV7CwAAAA="/>
  </w:docVars>
  <w:rsids>
    <w:rsidRoot w:val="00703CC4"/>
    <w:rsid w:val="00000491"/>
    <w:rsid w:val="00003CE2"/>
    <w:rsid w:val="00005AD2"/>
    <w:rsid w:val="00010E28"/>
    <w:rsid w:val="00012DC7"/>
    <w:rsid w:val="000138BA"/>
    <w:rsid w:val="00013D3B"/>
    <w:rsid w:val="00020AB8"/>
    <w:rsid w:val="00021846"/>
    <w:rsid w:val="00021A47"/>
    <w:rsid w:val="00023095"/>
    <w:rsid w:val="00023734"/>
    <w:rsid w:val="000240CF"/>
    <w:rsid w:val="000247D5"/>
    <w:rsid w:val="00030E8C"/>
    <w:rsid w:val="00035B86"/>
    <w:rsid w:val="00045144"/>
    <w:rsid w:val="00050BFD"/>
    <w:rsid w:val="0005170D"/>
    <w:rsid w:val="0005176C"/>
    <w:rsid w:val="0005296F"/>
    <w:rsid w:val="00053B52"/>
    <w:rsid w:val="000604C1"/>
    <w:rsid w:val="00063193"/>
    <w:rsid w:val="0006746A"/>
    <w:rsid w:val="000717FC"/>
    <w:rsid w:val="00071893"/>
    <w:rsid w:val="00071DC1"/>
    <w:rsid w:val="00077427"/>
    <w:rsid w:val="00080EC3"/>
    <w:rsid w:val="000822DA"/>
    <w:rsid w:val="00091C1D"/>
    <w:rsid w:val="00092D86"/>
    <w:rsid w:val="00093C79"/>
    <w:rsid w:val="00094DEC"/>
    <w:rsid w:val="00095E60"/>
    <w:rsid w:val="000A11F4"/>
    <w:rsid w:val="000A5EAF"/>
    <w:rsid w:val="000B0A8F"/>
    <w:rsid w:val="000B12D5"/>
    <w:rsid w:val="000B53FF"/>
    <w:rsid w:val="000B7A33"/>
    <w:rsid w:val="000C17D3"/>
    <w:rsid w:val="000C18CB"/>
    <w:rsid w:val="000C1CA8"/>
    <w:rsid w:val="000C35B1"/>
    <w:rsid w:val="000C3FE1"/>
    <w:rsid w:val="000C66D5"/>
    <w:rsid w:val="000D0D98"/>
    <w:rsid w:val="000D1B86"/>
    <w:rsid w:val="000D3141"/>
    <w:rsid w:val="000D39C3"/>
    <w:rsid w:val="000D5D73"/>
    <w:rsid w:val="000D7E2F"/>
    <w:rsid w:val="000E4A6A"/>
    <w:rsid w:val="000E6A43"/>
    <w:rsid w:val="000E776B"/>
    <w:rsid w:val="000F044A"/>
    <w:rsid w:val="000F17C6"/>
    <w:rsid w:val="000F20B2"/>
    <w:rsid w:val="000F5137"/>
    <w:rsid w:val="000F69B1"/>
    <w:rsid w:val="00100006"/>
    <w:rsid w:val="00102307"/>
    <w:rsid w:val="00102667"/>
    <w:rsid w:val="001076D9"/>
    <w:rsid w:val="001076F8"/>
    <w:rsid w:val="00113955"/>
    <w:rsid w:val="00115BB4"/>
    <w:rsid w:val="00116256"/>
    <w:rsid w:val="001169BF"/>
    <w:rsid w:val="001204C2"/>
    <w:rsid w:val="00122078"/>
    <w:rsid w:val="00126016"/>
    <w:rsid w:val="0012703B"/>
    <w:rsid w:val="001329B0"/>
    <w:rsid w:val="00132EB9"/>
    <w:rsid w:val="00137B4B"/>
    <w:rsid w:val="00137CD8"/>
    <w:rsid w:val="00140813"/>
    <w:rsid w:val="001408DF"/>
    <w:rsid w:val="00140CB1"/>
    <w:rsid w:val="00140F97"/>
    <w:rsid w:val="001411E8"/>
    <w:rsid w:val="00143419"/>
    <w:rsid w:val="001444A9"/>
    <w:rsid w:val="001456DC"/>
    <w:rsid w:val="00145C0B"/>
    <w:rsid w:val="00153DDE"/>
    <w:rsid w:val="001552AF"/>
    <w:rsid w:val="0016046E"/>
    <w:rsid w:val="00161272"/>
    <w:rsid w:val="00164456"/>
    <w:rsid w:val="00170494"/>
    <w:rsid w:val="00175416"/>
    <w:rsid w:val="00177DBC"/>
    <w:rsid w:val="001807BD"/>
    <w:rsid w:val="00183FEA"/>
    <w:rsid w:val="00187303"/>
    <w:rsid w:val="00187B58"/>
    <w:rsid w:val="00191168"/>
    <w:rsid w:val="00192122"/>
    <w:rsid w:val="001A1CD4"/>
    <w:rsid w:val="001A3F4F"/>
    <w:rsid w:val="001A42BC"/>
    <w:rsid w:val="001A483B"/>
    <w:rsid w:val="001A7F29"/>
    <w:rsid w:val="001B1B44"/>
    <w:rsid w:val="001B34FD"/>
    <w:rsid w:val="001B3826"/>
    <w:rsid w:val="001C03F1"/>
    <w:rsid w:val="001C249E"/>
    <w:rsid w:val="001C5DA4"/>
    <w:rsid w:val="001C5DD4"/>
    <w:rsid w:val="001D0752"/>
    <w:rsid w:val="001D4104"/>
    <w:rsid w:val="001E38B0"/>
    <w:rsid w:val="001E484B"/>
    <w:rsid w:val="001E5160"/>
    <w:rsid w:val="001E6CCE"/>
    <w:rsid w:val="001F2F98"/>
    <w:rsid w:val="001F6433"/>
    <w:rsid w:val="00201ABE"/>
    <w:rsid w:val="00202CAE"/>
    <w:rsid w:val="002031E7"/>
    <w:rsid w:val="002033B3"/>
    <w:rsid w:val="0020588F"/>
    <w:rsid w:val="00211F3A"/>
    <w:rsid w:val="00213344"/>
    <w:rsid w:val="0021613A"/>
    <w:rsid w:val="002167D5"/>
    <w:rsid w:val="00217665"/>
    <w:rsid w:val="0022345C"/>
    <w:rsid w:val="00230AE5"/>
    <w:rsid w:val="002335B0"/>
    <w:rsid w:val="00235693"/>
    <w:rsid w:val="00240EA1"/>
    <w:rsid w:val="00242B6C"/>
    <w:rsid w:val="00243BF3"/>
    <w:rsid w:val="002450E5"/>
    <w:rsid w:val="002476C7"/>
    <w:rsid w:val="002511D0"/>
    <w:rsid w:val="00257122"/>
    <w:rsid w:val="002573AD"/>
    <w:rsid w:val="00257CF7"/>
    <w:rsid w:val="0026340C"/>
    <w:rsid w:val="0026421F"/>
    <w:rsid w:val="00270667"/>
    <w:rsid w:val="00274B04"/>
    <w:rsid w:val="00275FE0"/>
    <w:rsid w:val="0027647D"/>
    <w:rsid w:val="00276F8D"/>
    <w:rsid w:val="00277A69"/>
    <w:rsid w:val="00283883"/>
    <w:rsid w:val="002845DA"/>
    <w:rsid w:val="0028464B"/>
    <w:rsid w:val="00285C60"/>
    <w:rsid w:val="00286F47"/>
    <w:rsid w:val="0028748D"/>
    <w:rsid w:val="00296955"/>
    <w:rsid w:val="002A2856"/>
    <w:rsid w:val="002A4B6F"/>
    <w:rsid w:val="002A55EF"/>
    <w:rsid w:val="002B1F6B"/>
    <w:rsid w:val="002B70C1"/>
    <w:rsid w:val="002C0641"/>
    <w:rsid w:val="002C0A6E"/>
    <w:rsid w:val="002C0F6E"/>
    <w:rsid w:val="002C11C7"/>
    <w:rsid w:val="002C1ACE"/>
    <w:rsid w:val="002C3580"/>
    <w:rsid w:val="002D5C48"/>
    <w:rsid w:val="002D79B8"/>
    <w:rsid w:val="002E2DFE"/>
    <w:rsid w:val="002F36AB"/>
    <w:rsid w:val="002F7824"/>
    <w:rsid w:val="00301566"/>
    <w:rsid w:val="00301B69"/>
    <w:rsid w:val="0030674A"/>
    <w:rsid w:val="00312B05"/>
    <w:rsid w:val="00313C0B"/>
    <w:rsid w:val="00314871"/>
    <w:rsid w:val="003225CF"/>
    <w:rsid w:val="00324E2E"/>
    <w:rsid w:val="00325458"/>
    <w:rsid w:val="0032607C"/>
    <w:rsid w:val="00326353"/>
    <w:rsid w:val="00326F2C"/>
    <w:rsid w:val="003403C6"/>
    <w:rsid w:val="0034070A"/>
    <w:rsid w:val="00342524"/>
    <w:rsid w:val="00342B8F"/>
    <w:rsid w:val="00343978"/>
    <w:rsid w:val="00344B69"/>
    <w:rsid w:val="00351AA4"/>
    <w:rsid w:val="0035334F"/>
    <w:rsid w:val="003562A7"/>
    <w:rsid w:val="003656D3"/>
    <w:rsid w:val="0036637F"/>
    <w:rsid w:val="00367908"/>
    <w:rsid w:val="0037037C"/>
    <w:rsid w:val="00373000"/>
    <w:rsid w:val="00373740"/>
    <w:rsid w:val="0037435A"/>
    <w:rsid w:val="00377E1C"/>
    <w:rsid w:val="003813FF"/>
    <w:rsid w:val="00386F60"/>
    <w:rsid w:val="00387919"/>
    <w:rsid w:val="00395D2D"/>
    <w:rsid w:val="00396E6F"/>
    <w:rsid w:val="003A23D7"/>
    <w:rsid w:val="003A27F5"/>
    <w:rsid w:val="003B27F1"/>
    <w:rsid w:val="003B7211"/>
    <w:rsid w:val="003C136D"/>
    <w:rsid w:val="003D2DC4"/>
    <w:rsid w:val="003D382D"/>
    <w:rsid w:val="003E0038"/>
    <w:rsid w:val="003E2A8E"/>
    <w:rsid w:val="003E3520"/>
    <w:rsid w:val="003E3708"/>
    <w:rsid w:val="003E7CA9"/>
    <w:rsid w:val="003F0D4D"/>
    <w:rsid w:val="003F3A62"/>
    <w:rsid w:val="003F4EB4"/>
    <w:rsid w:val="003F68FD"/>
    <w:rsid w:val="00400272"/>
    <w:rsid w:val="00400978"/>
    <w:rsid w:val="00400DEA"/>
    <w:rsid w:val="00402E2E"/>
    <w:rsid w:val="00405E80"/>
    <w:rsid w:val="00415B08"/>
    <w:rsid w:val="0042256F"/>
    <w:rsid w:val="00424ED3"/>
    <w:rsid w:val="00427C7B"/>
    <w:rsid w:val="0043498E"/>
    <w:rsid w:val="00435320"/>
    <w:rsid w:val="0043554B"/>
    <w:rsid w:val="00440C81"/>
    <w:rsid w:val="00444695"/>
    <w:rsid w:val="00450A07"/>
    <w:rsid w:val="004567CA"/>
    <w:rsid w:val="004605B4"/>
    <w:rsid w:val="00462F4A"/>
    <w:rsid w:val="004643CC"/>
    <w:rsid w:val="0046774E"/>
    <w:rsid w:val="00467BEC"/>
    <w:rsid w:val="00470A1C"/>
    <w:rsid w:val="00473F0B"/>
    <w:rsid w:val="00476459"/>
    <w:rsid w:val="00477E2E"/>
    <w:rsid w:val="00480E1D"/>
    <w:rsid w:val="00482170"/>
    <w:rsid w:val="00483045"/>
    <w:rsid w:val="00484D41"/>
    <w:rsid w:val="00484EE8"/>
    <w:rsid w:val="0048612A"/>
    <w:rsid w:val="00486417"/>
    <w:rsid w:val="00486D5D"/>
    <w:rsid w:val="0049726D"/>
    <w:rsid w:val="004A36A4"/>
    <w:rsid w:val="004B0890"/>
    <w:rsid w:val="004B2304"/>
    <w:rsid w:val="004B28B9"/>
    <w:rsid w:val="004B2E36"/>
    <w:rsid w:val="004B3CAB"/>
    <w:rsid w:val="004B5A9B"/>
    <w:rsid w:val="004B65C4"/>
    <w:rsid w:val="004C30F5"/>
    <w:rsid w:val="004C3837"/>
    <w:rsid w:val="004C45BF"/>
    <w:rsid w:val="004C70F9"/>
    <w:rsid w:val="004D19BD"/>
    <w:rsid w:val="004D2E9E"/>
    <w:rsid w:val="004D39BC"/>
    <w:rsid w:val="004E2448"/>
    <w:rsid w:val="004E390D"/>
    <w:rsid w:val="004F2097"/>
    <w:rsid w:val="00500803"/>
    <w:rsid w:val="00502AD2"/>
    <w:rsid w:val="0050334C"/>
    <w:rsid w:val="00510F49"/>
    <w:rsid w:val="00516443"/>
    <w:rsid w:val="0051767F"/>
    <w:rsid w:val="00523D1B"/>
    <w:rsid w:val="00526DBD"/>
    <w:rsid w:val="0053460B"/>
    <w:rsid w:val="00536DF4"/>
    <w:rsid w:val="00537144"/>
    <w:rsid w:val="00541CD7"/>
    <w:rsid w:val="00544BD5"/>
    <w:rsid w:val="00546E91"/>
    <w:rsid w:val="00550844"/>
    <w:rsid w:val="00551E56"/>
    <w:rsid w:val="00552E38"/>
    <w:rsid w:val="00555FCF"/>
    <w:rsid w:val="00556DD4"/>
    <w:rsid w:val="00561FD7"/>
    <w:rsid w:val="005623AB"/>
    <w:rsid w:val="00571B44"/>
    <w:rsid w:val="00572B0D"/>
    <w:rsid w:val="005759F8"/>
    <w:rsid w:val="005822EA"/>
    <w:rsid w:val="00587286"/>
    <w:rsid w:val="00591DC9"/>
    <w:rsid w:val="0059665D"/>
    <w:rsid w:val="005974FA"/>
    <w:rsid w:val="005B2C72"/>
    <w:rsid w:val="005B4181"/>
    <w:rsid w:val="005C313E"/>
    <w:rsid w:val="005C5934"/>
    <w:rsid w:val="005D430C"/>
    <w:rsid w:val="005E0436"/>
    <w:rsid w:val="005E249B"/>
    <w:rsid w:val="005E7D16"/>
    <w:rsid w:val="005F0090"/>
    <w:rsid w:val="005F264A"/>
    <w:rsid w:val="005F4956"/>
    <w:rsid w:val="005F55E0"/>
    <w:rsid w:val="005F66CF"/>
    <w:rsid w:val="005F770D"/>
    <w:rsid w:val="00602632"/>
    <w:rsid w:val="006030D5"/>
    <w:rsid w:val="00604248"/>
    <w:rsid w:val="00615368"/>
    <w:rsid w:val="006173CE"/>
    <w:rsid w:val="0062440B"/>
    <w:rsid w:val="00626571"/>
    <w:rsid w:val="00631E68"/>
    <w:rsid w:val="00632A7A"/>
    <w:rsid w:val="0064200E"/>
    <w:rsid w:val="00643AC1"/>
    <w:rsid w:val="00644095"/>
    <w:rsid w:val="0064675C"/>
    <w:rsid w:val="006523FE"/>
    <w:rsid w:val="006548BC"/>
    <w:rsid w:val="00655A5A"/>
    <w:rsid w:val="00656B53"/>
    <w:rsid w:val="00666AAB"/>
    <w:rsid w:val="00666D5F"/>
    <w:rsid w:val="00666F70"/>
    <w:rsid w:val="00672BDC"/>
    <w:rsid w:val="006730C7"/>
    <w:rsid w:val="006771DA"/>
    <w:rsid w:val="00677CD3"/>
    <w:rsid w:val="006812CF"/>
    <w:rsid w:val="00683D4E"/>
    <w:rsid w:val="00684877"/>
    <w:rsid w:val="006859EE"/>
    <w:rsid w:val="00692D29"/>
    <w:rsid w:val="006A1486"/>
    <w:rsid w:val="006A1542"/>
    <w:rsid w:val="006A2D9B"/>
    <w:rsid w:val="006A3394"/>
    <w:rsid w:val="006A5514"/>
    <w:rsid w:val="006A7EBB"/>
    <w:rsid w:val="006B02BE"/>
    <w:rsid w:val="006B0CD5"/>
    <w:rsid w:val="006B3A10"/>
    <w:rsid w:val="006B5814"/>
    <w:rsid w:val="006B7D8D"/>
    <w:rsid w:val="006C01E1"/>
    <w:rsid w:val="006C0280"/>
    <w:rsid w:val="006C0F4E"/>
    <w:rsid w:val="006C1457"/>
    <w:rsid w:val="006C1CF2"/>
    <w:rsid w:val="006C3912"/>
    <w:rsid w:val="006C5EC1"/>
    <w:rsid w:val="006C7234"/>
    <w:rsid w:val="006D0FA2"/>
    <w:rsid w:val="006D3212"/>
    <w:rsid w:val="006D54D1"/>
    <w:rsid w:val="006E3BC7"/>
    <w:rsid w:val="006E6E96"/>
    <w:rsid w:val="006F21F4"/>
    <w:rsid w:val="006F3300"/>
    <w:rsid w:val="006F3FA7"/>
    <w:rsid w:val="006F4005"/>
    <w:rsid w:val="006F6EDB"/>
    <w:rsid w:val="00700085"/>
    <w:rsid w:val="007026B8"/>
    <w:rsid w:val="00702E4A"/>
    <w:rsid w:val="00703CC4"/>
    <w:rsid w:val="0070456B"/>
    <w:rsid w:val="00704B35"/>
    <w:rsid w:val="007103A7"/>
    <w:rsid w:val="0071353C"/>
    <w:rsid w:val="007178BF"/>
    <w:rsid w:val="00723DFE"/>
    <w:rsid w:val="007252B1"/>
    <w:rsid w:val="007263CA"/>
    <w:rsid w:val="00732982"/>
    <w:rsid w:val="00734EBA"/>
    <w:rsid w:val="007408F9"/>
    <w:rsid w:val="007458DD"/>
    <w:rsid w:val="0074635F"/>
    <w:rsid w:val="0075535C"/>
    <w:rsid w:val="007559ED"/>
    <w:rsid w:val="00761321"/>
    <w:rsid w:val="00762ADE"/>
    <w:rsid w:val="00762F08"/>
    <w:rsid w:val="0076376F"/>
    <w:rsid w:val="00765C07"/>
    <w:rsid w:val="007678BD"/>
    <w:rsid w:val="007704C5"/>
    <w:rsid w:val="00770D9F"/>
    <w:rsid w:val="00773178"/>
    <w:rsid w:val="00774528"/>
    <w:rsid w:val="00792B01"/>
    <w:rsid w:val="0079565A"/>
    <w:rsid w:val="00795969"/>
    <w:rsid w:val="007A04EC"/>
    <w:rsid w:val="007A2A7E"/>
    <w:rsid w:val="007A4ED2"/>
    <w:rsid w:val="007A5F19"/>
    <w:rsid w:val="007B20B7"/>
    <w:rsid w:val="007B4450"/>
    <w:rsid w:val="007B7574"/>
    <w:rsid w:val="007C793A"/>
    <w:rsid w:val="007D04E7"/>
    <w:rsid w:val="007D2FA7"/>
    <w:rsid w:val="007D33B3"/>
    <w:rsid w:val="007D763E"/>
    <w:rsid w:val="007D7775"/>
    <w:rsid w:val="007E29A9"/>
    <w:rsid w:val="007E2CF7"/>
    <w:rsid w:val="007E3F10"/>
    <w:rsid w:val="007E5B41"/>
    <w:rsid w:val="007E5D20"/>
    <w:rsid w:val="007F009A"/>
    <w:rsid w:val="007F0AC7"/>
    <w:rsid w:val="007F0B66"/>
    <w:rsid w:val="007F0D0D"/>
    <w:rsid w:val="007F19F3"/>
    <w:rsid w:val="007F1BE9"/>
    <w:rsid w:val="007F3C3C"/>
    <w:rsid w:val="00800943"/>
    <w:rsid w:val="00806B9A"/>
    <w:rsid w:val="008142BA"/>
    <w:rsid w:val="0082064D"/>
    <w:rsid w:val="00823C12"/>
    <w:rsid w:val="008267E7"/>
    <w:rsid w:val="00827B53"/>
    <w:rsid w:val="00833323"/>
    <w:rsid w:val="00834AAC"/>
    <w:rsid w:val="008409F9"/>
    <w:rsid w:val="00841DC6"/>
    <w:rsid w:val="00847081"/>
    <w:rsid w:val="00857817"/>
    <w:rsid w:val="0086069F"/>
    <w:rsid w:val="00860782"/>
    <w:rsid w:val="00866506"/>
    <w:rsid w:val="00874B4F"/>
    <w:rsid w:val="00874CA1"/>
    <w:rsid w:val="008754B7"/>
    <w:rsid w:val="00881FC8"/>
    <w:rsid w:val="008847E0"/>
    <w:rsid w:val="00886BE7"/>
    <w:rsid w:val="00890415"/>
    <w:rsid w:val="008907D7"/>
    <w:rsid w:val="00890EDA"/>
    <w:rsid w:val="00891066"/>
    <w:rsid w:val="00891236"/>
    <w:rsid w:val="008917AE"/>
    <w:rsid w:val="00892CDD"/>
    <w:rsid w:val="0089449D"/>
    <w:rsid w:val="00894A14"/>
    <w:rsid w:val="0089629E"/>
    <w:rsid w:val="00897A22"/>
    <w:rsid w:val="008A0027"/>
    <w:rsid w:val="008A6375"/>
    <w:rsid w:val="008B116B"/>
    <w:rsid w:val="008B178D"/>
    <w:rsid w:val="008B17BC"/>
    <w:rsid w:val="008B2B5B"/>
    <w:rsid w:val="008B329F"/>
    <w:rsid w:val="008B44AC"/>
    <w:rsid w:val="008B57A0"/>
    <w:rsid w:val="008B63B4"/>
    <w:rsid w:val="008B6A84"/>
    <w:rsid w:val="008B6E0F"/>
    <w:rsid w:val="008B79B3"/>
    <w:rsid w:val="008B7FC6"/>
    <w:rsid w:val="008C096B"/>
    <w:rsid w:val="008C1631"/>
    <w:rsid w:val="008C1820"/>
    <w:rsid w:val="008C3391"/>
    <w:rsid w:val="008C6132"/>
    <w:rsid w:val="008D6134"/>
    <w:rsid w:val="008D77D4"/>
    <w:rsid w:val="008E13DF"/>
    <w:rsid w:val="008E370E"/>
    <w:rsid w:val="008E494D"/>
    <w:rsid w:val="008E78EF"/>
    <w:rsid w:val="008F4871"/>
    <w:rsid w:val="008F4BA9"/>
    <w:rsid w:val="00900AA8"/>
    <w:rsid w:val="009021CB"/>
    <w:rsid w:val="009045CB"/>
    <w:rsid w:val="009063E4"/>
    <w:rsid w:val="00916B99"/>
    <w:rsid w:val="00923DFE"/>
    <w:rsid w:val="00925375"/>
    <w:rsid w:val="00925A7B"/>
    <w:rsid w:val="00926EBA"/>
    <w:rsid w:val="00930F75"/>
    <w:rsid w:val="00931936"/>
    <w:rsid w:val="009378CF"/>
    <w:rsid w:val="00937BAA"/>
    <w:rsid w:val="0094417C"/>
    <w:rsid w:val="0095399E"/>
    <w:rsid w:val="00953D6D"/>
    <w:rsid w:val="009628D9"/>
    <w:rsid w:val="00967FB9"/>
    <w:rsid w:val="00971DCB"/>
    <w:rsid w:val="00973F65"/>
    <w:rsid w:val="00974F38"/>
    <w:rsid w:val="0097617B"/>
    <w:rsid w:val="009766AA"/>
    <w:rsid w:val="00977345"/>
    <w:rsid w:val="009832D3"/>
    <w:rsid w:val="00985445"/>
    <w:rsid w:val="0098574E"/>
    <w:rsid w:val="0098708C"/>
    <w:rsid w:val="0098761A"/>
    <w:rsid w:val="00987C32"/>
    <w:rsid w:val="0099111A"/>
    <w:rsid w:val="0099281F"/>
    <w:rsid w:val="00992C27"/>
    <w:rsid w:val="00992FFF"/>
    <w:rsid w:val="00997800"/>
    <w:rsid w:val="009A3E58"/>
    <w:rsid w:val="009A563C"/>
    <w:rsid w:val="009A7E28"/>
    <w:rsid w:val="009B2052"/>
    <w:rsid w:val="009B38A2"/>
    <w:rsid w:val="009B3FC7"/>
    <w:rsid w:val="009B3FDB"/>
    <w:rsid w:val="009B490D"/>
    <w:rsid w:val="009B5AAF"/>
    <w:rsid w:val="009C1606"/>
    <w:rsid w:val="009C1D04"/>
    <w:rsid w:val="009C300D"/>
    <w:rsid w:val="009C4D15"/>
    <w:rsid w:val="009C520A"/>
    <w:rsid w:val="009D0076"/>
    <w:rsid w:val="009D0139"/>
    <w:rsid w:val="009D28BB"/>
    <w:rsid w:val="009D4940"/>
    <w:rsid w:val="009D73B0"/>
    <w:rsid w:val="009E16AA"/>
    <w:rsid w:val="009E20DB"/>
    <w:rsid w:val="009E2AA9"/>
    <w:rsid w:val="009E34E9"/>
    <w:rsid w:val="009E497C"/>
    <w:rsid w:val="009E4F46"/>
    <w:rsid w:val="009E5F93"/>
    <w:rsid w:val="009E7B64"/>
    <w:rsid w:val="009F54F3"/>
    <w:rsid w:val="009F67F4"/>
    <w:rsid w:val="00A00D82"/>
    <w:rsid w:val="00A177DC"/>
    <w:rsid w:val="00A2312F"/>
    <w:rsid w:val="00A23D32"/>
    <w:rsid w:val="00A27916"/>
    <w:rsid w:val="00A31A24"/>
    <w:rsid w:val="00A346FA"/>
    <w:rsid w:val="00A43644"/>
    <w:rsid w:val="00A4437E"/>
    <w:rsid w:val="00A44CEF"/>
    <w:rsid w:val="00A4746F"/>
    <w:rsid w:val="00A545D4"/>
    <w:rsid w:val="00A56BE7"/>
    <w:rsid w:val="00A6046C"/>
    <w:rsid w:val="00A61B70"/>
    <w:rsid w:val="00A625E9"/>
    <w:rsid w:val="00A63204"/>
    <w:rsid w:val="00A64BA1"/>
    <w:rsid w:val="00A6552B"/>
    <w:rsid w:val="00A656C9"/>
    <w:rsid w:val="00A71DD6"/>
    <w:rsid w:val="00A74B90"/>
    <w:rsid w:val="00A76B78"/>
    <w:rsid w:val="00A81DD3"/>
    <w:rsid w:val="00A82AB6"/>
    <w:rsid w:val="00A835C8"/>
    <w:rsid w:val="00A83C4F"/>
    <w:rsid w:val="00A84E42"/>
    <w:rsid w:val="00A850D4"/>
    <w:rsid w:val="00A86214"/>
    <w:rsid w:val="00A86BE4"/>
    <w:rsid w:val="00A910EA"/>
    <w:rsid w:val="00A92B28"/>
    <w:rsid w:val="00A934E0"/>
    <w:rsid w:val="00A96DBB"/>
    <w:rsid w:val="00AA06E1"/>
    <w:rsid w:val="00AA079D"/>
    <w:rsid w:val="00AA4F0A"/>
    <w:rsid w:val="00AA7559"/>
    <w:rsid w:val="00AB07E8"/>
    <w:rsid w:val="00AB3F10"/>
    <w:rsid w:val="00AB4B89"/>
    <w:rsid w:val="00AC19C6"/>
    <w:rsid w:val="00AC20B0"/>
    <w:rsid w:val="00AC6068"/>
    <w:rsid w:val="00AC680C"/>
    <w:rsid w:val="00AD1E3F"/>
    <w:rsid w:val="00AD6AC9"/>
    <w:rsid w:val="00AE1652"/>
    <w:rsid w:val="00AE3E95"/>
    <w:rsid w:val="00AE7B60"/>
    <w:rsid w:val="00AF1D25"/>
    <w:rsid w:val="00AF359F"/>
    <w:rsid w:val="00AF464E"/>
    <w:rsid w:val="00AF6960"/>
    <w:rsid w:val="00B00910"/>
    <w:rsid w:val="00B028A5"/>
    <w:rsid w:val="00B04060"/>
    <w:rsid w:val="00B04849"/>
    <w:rsid w:val="00B061C8"/>
    <w:rsid w:val="00B06D61"/>
    <w:rsid w:val="00B12B57"/>
    <w:rsid w:val="00B13BD9"/>
    <w:rsid w:val="00B15E67"/>
    <w:rsid w:val="00B15F4B"/>
    <w:rsid w:val="00B17BCF"/>
    <w:rsid w:val="00B22781"/>
    <w:rsid w:val="00B22DF2"/>
    <w:rsid w:val="00B23F72"/>
    <w:rsid w:val="00B27B2A"/>
    <w:rsid w:val="00B3497D"/>
    <w:rsid w:val="00B36B4E"/>
    <w:rsid w:val="00B41C6F"/>
    <w:rsid w:val="00B42E31"/>
    <w:rsid w:val="00B458F3"/>
    <w:rsid w:val="00B473E0"/>
    <w:rsid w:val="00B529E0"/>
    <w:rsid w:val="00B655D1"/>
    <w:rsid w:val="00B66E57"/>
    <w:rsid w:val="00B67713"/>
    <w:rsid w:val="00B71DC2"/>
    <w:rsid w:val="00B7250C"/>
    <w:rsid w:val="00B72948"/>
    <w:rsid w:val="00B73BF0"/>
    <w:rsid w:val="00B769E9"/>
    <w:rsid w:val="00B771A5"/>
    <w:rsid w:val="00B814C2"/>
    <w:rsid w:val="00B850C5"/>
    <w:rsid w:val="00B850E5"/>
    <w:rsid w:val="00B8611E"/>
    <w:rsid w:val="00B95A33"/>
    <w:rsid w:val="00BA73F5"/>
    <w:rsid w:val="00BB0B5E"/>
    <w:rsid w:val="00BB6032"/>
    <w:rsid w:val="00BC4D6C"/>
    <w:rsid w:val="00BC7AE2"/>
    <w:rsid w:val="00BD3DA2"/>
    <w:rsid w:val="00BE0BBD"/>
    <w:rsid w:val="00BE27FF"/>
    <w:rsid w:val="00BE2C4F"/>
    <w:rsid w:val="00BE6211"/>
    <w:rsid w:val="00BF4838"/>
    <w:rsid w:val="00BF60D6"/>
    <w:rsid w:val="00C01D4C"/>
    <w:rsid w:val="00C02520"/>
    <w:rsid w:val="00C05020"/>
    <w:rsid w:val="00C10FE3"/>
    <w:rsid w:val="00C21C00"/>
    <w:rsid w:val="00C236F9"/>
    <w:rsid w:val="00C23737"/>
    <w:rsid w:val="00C25D95"/>
    <w:rsid w:val="00C26181"/>
    <w:rsid w:val="00C310F5"/>
    <w:rsid w:val="00C3333C"/>
    <w:rsid w:val="00C35C83"/>
    <w:rsid w:val="00C406C8"/>
    <w:rsid w:val="00C40E97"/>
    <w:rsid w:val="00C4116E"/>
    <w:rsid w:val="00C4468B"/>
    <w:rsid w:val="00C44FEF"/>
    <w:rsid w:val="00C460C0"/>
    <w:rsid w:val="00C464C9"/>
    <w:rsid w:val="00C50C94"/>
    <w:rsid w:val="00C515AE"/>
    <w:rsid w:val="00C5287E"/>
    <w:rsid w:val="00C538B9"/>
    <w:rsid w:val="00C5397D"/>
    <w:rsid w:val="00C54BF9"/>
    <w:rsid w:val="00C56A01"/>
    <w:rsid w:val="00C56CD0"/>
    <w:rsid w:val="00C57939"/>
    <w:rsid w:val="00C57AD9"/>
    <w:rsid w:val="00C613A5"/>
    <w:rsid w:val="00C62274"/>
    <w:rsid w:val="00C63590"/>
    <w:rsid w:val="00C63FA2"/>
    <w:rsid w:val="00C64864"/>
    <w:rsid w:val="00C70001"/>
    <w:rsid w:val="00C70C57"/>
    <w:rsid w:val="00C71CE6"/>
    <w:rsid w:val="00C725F8"/>
    <w:rsid w:val="00C72854"/>
    <w:rsid w:val="00C73EF1"/>
    <w:rsid w:val="00C761BE"/>
    <w:rsid w:val="00C810B4"/>
    <w:rsid w:val="00C831E1"/>
    <w:rsid w:val="00C83726"/>
    <w:rsid w:val="00C84DDE"/>
    <w:rsid w:val="00C855B8"/>
    <w:rsid w:val="00C87877"/>
    <w:rsid w:val="00C90E83"/>
    <w:rsid w:val="00C92368"/>
    <w:rsid w:val="00C968B5"/>
    <w:rsid w:val="00CA1D4E"/>
    <w:rsid w:val="00CA4ED5"/>
    <w:rsid w:val="00CA7B76"/>
    <w:rsid w:val="00CB0053"/>
    <w:rsid w:val="00CB3684"/>
    <w:rsid w:val="00CC4218"/>
    <w:rsid w:val="00CC6816"/>
    <w:rsid w:val="00CD0728"/>
    <w:rsid w:val="00CD265B"/>
    <w:rsid w:val="00CD5F41"/>
    <w:rsid w:val="00CE01CB"/>
    <w:rsid w:val="00CE03B7"/>
    <w:rsid w:val="00CE224A"/>
    <w:rsid w:val="00CE2E11"/>
    <w:rsid w:val="00CE4540"/>
    <w:rsid w:val="00CE4D5E"/>
    <w:rsid w:val="00CE7EBB"/>
    <w:rsid w:val="00CF4B77"/>
    <w:rsid w:val="00CF63F4"/>
    <w:rsid w:val="00CF7445"/>
    <w:rsid w:val="00CF7AFC"/>
    <w:rsid w:val="00D00145"/>
    <w:rsid w:val="00D00286"/>
    <w:rsid w:val="00D05223"/>
    <w:rsid w:val="00D12F12"/>
    <w:rsid w:val="00D15244"/>
    <w:rsid w:val="00D16B7D"/>
    <w:rsid w:val="00D210A8"/>
    <w:rsid w:val="00D21B1A"/>
    <w:rsid w:val="00D255CD"/>
    <w:rsid w:val="00D27ED0"/>
    <w:rsid w:val="00D37A14"/>
    <w:rsid w:val="00D43E31"/>
    <w:rsid w:val="00D47D58"/>
    <w:rsid w:val="00D5055F"/>
    <w:rsid w:val="00D5245D"/>
    <w:rsid w:val="00D53470"/>
    <w:rsid w:val="00D545CE"/>
    <w:rsid w:val="00D5563F"/>
    <w:rsid w:val="00D56F3A"/>
    <w:rsid w:val="00D60CC5"/>
    <w:rsid w:val="00D60E1A"/>
    <w:rsid w:val="00D61280"/>
    <w:rsid w:val="00D6454E"/>
    <w:rsid w:val="00D67866"/>
    <w:rsid w:val="00D7077D"/>
    <w:rsid w:val="00D71ACD"/>
    <w:rsid w:val="00D7382A"/>
    <w:rsid w:val="00D74C16"/>
    <w:rsid w:val="00D803CD"/>
    <w:rsid w:val="00D82373"/>
    <w:rsid w:val="00D83205"/>
    <w:rsid w:val="00D837F0"/>
    <w:rsid w:val="00D8441F"/>
    <w:rsid w:val="00D84436"/>
    <w:rsid w:val="00D90319"/>
    <w:rsid w:val="00D9185D"/>
    <w:rsid w:val="00D961B1"/>
    <w:rsid w:val="00D964AC"/>
    <w:rsid w:val="00DA2512"/>
    <w:rsid w:val="00DA25C8"/>
    <w:rsid w:val="00DA6983"/>
    <w:rsid w:val="00DB2FDF"/>
    <w:rsid w:val="00DB3781"/>
    <w:rsid w:val="00DB4892"/>
    <w:rsid w:val="00DB5B90"/>
    <w:rsid w:val="00DC10C4"/>
    <w:rsid w:val="00DC2C5D"/>
    <w:rsid w:val="00DC6A36"/>
    <w:rsid w:val="00DD043E"/>
    <w:rsid w:val="00DD109B"/>
    <w:rsid w:val="00DD1556"/>
    <w:rsid w:val="00DD1A59"/>
    <w:rsid w:val="00DD5AD3"/>
    <w:rsid w:val="00DD5CE7"/>
    <w:rsid w:val="00DD620A"/>
    <w:rsid w:val="00DD790F"/>
    <w:rsid w:val="00DD7FDA"/>
    <w:rsid w:val="00DE7099"/>
    <w:rsid w:val="00DF3039"/>
    <w:rsid w:val="00DF35B7"/>
    <w:rsid w:val="00DF64B8"/>
    <w:rsid w:val="00E11DBF"/>
    <w:rsid w:val="00E120E0"/>
    <w:rsid w:val="00E14231"/>
    <w:rsid w:val="00E1475C"/>
    <w:rsid w:val="00E150A4"/>
    <w:rsid w:val="00E15240"/>
    <w:rsid w:val="00E22922"/>
    <w:rsid w:val="00E27AD9"/>
    <w:rsid w:val="00E27C8F"/>
    <w:rsid w:val="00E30729"/>
    <w:rsid w:val="00E3180B"/>
    <w:rsid w:val="00E31E63"/>
    <w:rsid w:val="00E31FA0"/>
    <w:rsid w:val="00E338BF"/>
    <w:rsid w:val="00E353D4"/>
    <w:rsid w:val="00E42D9F"/>
    <w:rsid w:val="00E452D6"/>
    <w:rsid w:val="00E46CBE"/>
    <w:rsid w:val="00E504CC"/>
    <w:rsid w:val="00E5552D"/>
    <w:rsid w:val="00E6014A"/>
    <w:rsid w:val="00E70298"/>
    <w:rsid w:val="00E7273F"/>
    <w:rsid w:val="00E73BBA"/>
    <w:rsid w:val="00E74625"/>
    <w:rsid w:val="00E845C0"/>
    <w:rsid w:val="00E84B29"/>
    <w:rsid w:val="00E8569B"/>
    <w:rsid w:val="00E86C6B"/>
    <w:rsid w:val="00E86F49"/>
    <w:rsid w:val="00E87901"/>
    <w:rsid w:val="00E93FC2"/>
    <w:rsid w:val="00E943DB"/>
    <w:rsid w:val="00E97F6C"/>
    <w:rsid w:val="00EA3411"/>
    <w:rsid w:val="00EA5204"/>
    <w:rsid w:val="00EB02E3"/>
    <w:rsid w:val="00EB07A1"/>
    <w:rsid w:val="00EB28A3"/>
    <w:rsid w:val="00EB412C"/>
    <w:rsid w:val="00EB48F2"/>
    <w:rsid w:val="00EB65A5"/>
    <w:rsid w:val="00EB682C"/>
    <w:rsid w:val="00EB7723"/>
    <w:rsid w:val="00EB78EB"/>
    <w:rsid w:val="00EB7DD9"/>
    <w:rsid w:val="00EC092A"/>
    <w:rsid w:val="00EC2925"/>
    <w:rsid w:val="00EC3F43"/>
    <w:rsid w:val="00EC6964"/>
    <w:rsid w:val="00ED4F8C"/>
    <w:rsid w:val="00ED65E7"/>
    <w:rsid w:val="00ED6F2A"/>
    <w:rsid w:val="00ED7F4A"/>
    <w:rsid w:val="00EE28E6"/>
    <w:rsid w:val="00EE7739"/>
    <w:rsid w:val="00EF08EE"/>
    <w:rsid w:val="00EF2D46"/>
    <w:rsid w:val="00EF31CB"/>
    <w:rsid w:val="00EF380E"/>
    <w:rsid w:val="00EF442F"/>
    <w:rsid w:val="00EF4723"/>
    <w:rsid w:val="00F0111C"/>
    <w:rsid w:val="00F024E4"/>
    <w:rsid w:val="00F03596"/>
    <w:rsid w:val="00F04E83"/>
    <w:rsid w:val="00F154B8"/>
    <w:rsid w:val="00F1650D"/>
    <w:rsid w:val="00F16530"/>
    <w:rsid w:val="00F20724"/>
    <w:rsid w:val="00F22BD4"/>
    <w:rsid w:val="00F25FBE"/>
    <w:rsid w:val="00F341F6"/>
    <w:rsid w:val="00F35711"/>
    <w:rsid w:val="00F35D29"/>
    <w:rsid w:val="00F43A75"/>
    <w:rsid w:val="00F446ED"/>
    <w:rsid w:val="00F4576E"/>
    <w:rsid w:val="00F45AB1"/>
    <w:rsid w:val="00F50125"/>
    <w:rsid w:val="00F509BA"/>
    <w:rsid w:val="00F50DB8"/>
    <w:rsid w:val="00F52DD8"/>
    <w:rsid w:val="00F54483"/>
    <w:rsid w:val="00F60D31"/>
    <w:rsid w:val="00F6344C"/>
    <w:rsid w:val="00F63B5E"/>
    <w:rsid w:val="00F64E80"/>
    <w:rsid w:val="00F65B03"/>
    <w:rsid w:val="00F71D39"/>
    <w:rsid w:val="00F7208C"/>
    <w:rsid w:val="00F75F53"/>
    <w:rsid w:val="00F80401"/>
    <w:rsid w:val="00F8240F"/>
    <w:rsid w:val="00F82AD6"/>
    <w:rsid w:val="00F87AF8"/>
    <w:rsid w:val="00F9442E"/>
    <w:rsid w:val="00F9513A"/>
    <w:rsid w:val="00F97021"/>
    <w:rsid w:val="00FA7138"/>
    <w:rsid w:val="00FB1A4A"/>
    <w:rsid w:val="00FB2F04"/>
    <w:rsid w:val="00FB34B0"/>
    <w:rsid w:val="00FB3F10"/>
    <w:rsid w:val="00FB408D"/>
    <w:rsid w:val="00FB4270"/>
    <w:rsid w:val="00FB5AE4"/>
    <w:rsid w:val="00FC2745"/>
    <w:rsid w:val="00FC27FA"/>
    <w:rsid w:val="00FD0084"/>
    <w:rsid w:val="00FD38B0"/>
    <w:rsid w:val="00FE04DF"/>
    <w:rsid w:val="00FE06E0"/>
    <w:rsid w:val="00FE0DA7"/>
    <w:rsid w:val="00FE2405"/>
    <w:rsid w:val="00FE579A"/>
    <w:rsid w:val="00FE7CE5"/>
    <w:rsid w:val="00FF4018"/>
    <w:rsid w:val="00FF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88EBF47"/>
  <w15:docId w15:val="{4AAD1498-3470-4605-B0AD-692ED1B8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5693"/>
    <w:rPr>
      <w:sz w:val="24"/>
      <w:szCs w:val="24"/>
    </w:rPr>
  </w:style>
  <w:style w:type="paragraph" w:styleId="Heading1">
    <w:name w:val="heading 1"/>
    <w:basedOn w:val="Normal"/>
    <w:next w:val="Normal"/>
    <w:link w:val="Heading1Char"/>
    <w:uiPriority w:val="9"/>
    <w:qFormat/>
    <w:rsid w:val="008F4BA9"/>
    <w:pPr>
      <w:autoSpaceDE w:val="0"/>
      <w:autoSpaceDN w:val="0"/>
      <w:adjustRightInd w:val="0"/>
      <w:jc w:val="center"/>
      <w:outlineLvl w:val="0"/>
    </w:pPr>
    <w:rPr>
      <w:rFonts w:ascii="Century Schoolbook" w:hAnsi="Century Schoolbook" w:cs="NewCenturySchlbk"/>
      <w:b/>
      <w:bCs/>
      <w:color w:val="000000"/>
      <w:sz w:val="28"/>
      <w:szCs w:val="28"/>
    </w:rPr>
  </w:style>
  <w:style w:type="paragraph" w:styleId="Heading2">
    <w:name w:val="heading 2"/>
    <w:basedOn w:val="Normal"/>
    <w:next w:val="Normal"/>
    <w:link w:val="Heading2Char"/>
    <w:uiPriority w:val="9"/>
    <w:unhideWhenUsed/>
    <w:qFormat/>
    <w:rsid w:val="00795969"/>
    <w:pPr>
      <w:autoSpaceDE w:val="0"/>
      <w:autoSpaceDN w:val="0"/>
      <w:adjustRightInd w:val="0"/>
      <w:jc w:val="center"/>
      <w:outlineLvl w:val="1"/>
    </w:pPr>
    <w:rPr>
      <w:rFonts w:ascii="Century Schoolbook" w:hAnsi="Century Schoolbook" w:cs="NewCenturySchlbk"/>
      <w:b/>
      <w:bCs/>
      <w:color w:val="000000"/>
      <w:sz w:val="20"/>
      <w:szCs w:val="20"/>
    </w:rPr>
  </w:style>
  <w:style w:type="paragraph" w:styleId="Heading3">
    <w:name w:val="heading 3"/>
    <w:basedOn w:val="Normal"/>
    <w:next w:val="Normal"/>
    <w:link w:val="Heading3Char"/>
    <w:uiPriority w:val="9"/>
    <w:unhideWhenUsed/>
    <w:qFormat/>
    <w:rsid w:val="00A44CEF"/>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A44CE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44CE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44CE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44CEF"/>
    <w:pPr>
      <w:spacing w:before="240" w:after="60"/>
      <w:outlineLvl w:val="6"/>
    </w:pPr>
  </w:style>
  <w:style w:type="paragraph" w:styleId="Heading8">
    <w:name w:val="heading 8"/>
    <w:basedOn w:val="Normal"/>
    <w:next w:val="Normal"/>
    <w:link w:val="Heading8Char"/>
    <w:uiPriority w:val="9"/>
    <w:semiHidden/>
    <w:unhideWhenUsed/>
    <w:qFormat/>
    <w:rsid w:val="00A44CEF"/>
    <w:pPr>
      <w:spacing w:before="240" w:after="60"/>
      <w:outlineLvl w:val="7"/>
    </w:pPr>
    <w:rPr>
      <w:i/>
      <w:iCs/>
    </w:rPr>
  </w:style>
  <w:style w:type="paragraph" w:styleId="Heading9">
    <w:name w:val="heading 9"/>
    <w:basedOn w:val="Normal"/>
    <w:next w:val="Normal"/>
    <w:link w:val="Heading9Char"/>
    <w:uiPriority w:val="9"/>
    <w:semiHidden/>
    <w:unhideWhenUsed/>
    <w:qFormat/>
    <w:rsid w:val="00A44CE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03CC4"/>
    <w:pPr>
      <w:tabs>
        <w:tab w:val="center" w:pos="4320"/>
        <w:tab w:val="right" w:pos="8640"/>
      </w:tabs>
    </w:pPr>
  </w:style>
  <w:style w:type="character" w:styleId="PageNumber">
    <w:name w:val="page number"/>
    <w:basedOn w:val="DefaultParagraphFont"/>
    <w:rsid w:val="00703CC4"/>
  </w:style>
  <w:style w:type="character" w:styleId="Hyperlink">
    <w:name w:val="Hyperlink"/>
    <w:rsid w:val="00D05223"/>
    <w:rPr>
      <w:color w:val="0000FF"/>
      <w:u w:val="single"/>
    </w:rPr>
  </w:style>
  <w:style w:type="character" w:customStyle="1" w:styleId="Heading3Char">
    <w:name w:val="Heading 3 Char"/>
    <w:basedOn w:val="DefaultParagraphFont"/>
    <w:link w:val="Heading3"/>
    <w:uiPriority w:val="9"/>
    <w:rsid w:val="00A44CEF"/>
    <w:rPr>
      <w:rFonts w:asciiTheme="majorHAnsi" w:eastAsiaTheme="majorEastAsia" w:hAnsiTheme="majorHAnsi" w:cs="Arial"/>
      <w:b/>
      <w:bCs/>
      <w:sz w:val="26"/>
      <w:szCs w:val="26"/>
    </w:rPr>
  </w:style>
  <w:style w:type="paragraph" w:styleId="BalloonText">
    <w:name w:val="Balloon Text"/>
    <w:basedOn w:val="Normal"/>
    <w:link w:val="BalloonTextChar"/>
    <w:rsid w:val="00400272"/>
    <w:rPr>
      <w:rFonts w:ascii="Tahoma" w:hAnsi="Tahoma" w:cs="Tahoma"/>
      <w:sz w:val="16"/>
      <w:szCs w:val="16"/>
    </w:rPr>
  </w:style>
  <w:style w:type="character" w:customStyle="1" w:styleId="BalloonTextChar">
    <w:name w:val="Balloon Text Char"/>
    <w:link w:val="BalloonText"/>
    <w:rsid w:val="00400272"/>
    <w:rPr>
      <w:rFonts w:ascii="Tahoma" w:hAnsi="Tahoma" w:cs="Tahoma"/>
      <w:sz w:val="16"/>
      <w:szCs w:val="16"/>
    </w:rPr>
  </w:style>
  <w:style w:type="character" w:customStyle="1" w:styleId="Heading1Char">
    <w:name w:val="Heading 1 Char"/>
    <w:basedOn w:val="DefaultParagraphFont"/>
    <w:link w:val="Heading1"/>
    <w:uiPriority w:val="9"/>
    <w:rsid w:val="008F4BA9"/>
    <w:rPr>
      <w:rFonts w:ascii="Century Schoolbook" w:hAnsi="Century Schoolbook" w:cs="NewCenturySchlbk"/>
      <w:b/>
      <w:bCs/>
      <w:color w:val="000000"/>
      <w:sz w:val="28"/>
      <w:szCs w:val="28"/>
    </w:rPr>
  </w:style>
  <w:style w:type="character" w:customStyle="1" w:styleId="Heading2Char">
    <w:name w:val="Heading 2 Char"/>
    <w:basedOn w:val="DefaultParagraphFont"/>
    <w:link w:val="Heading2"/>
    <w:uiPriority w:val="9"/>
    <w:rsid w:val="00795969"/>
    <w:rPr>
      <w:rFonts w:ascii="Century Schoolbook" w:hAnsi="Century Schoolbook" w:cs="NewCenturySchlbk"/>
      <w:b/>
      <w:bCs/>
      <w:color w:val="000000"/>
      <w:sz w:val="20"/>
      <w:szCs w:val="20"/>
    </w:rPr>
  </w:style>
  <w:style w:type="character" w:customStyle="1" w:styleId="Heading4Char">
    <w:name w:val="Heading 4 Char"/>
    <w:basedOn w:val="DefaultParagraphFont"/>
    <w:link w:val="Heading4"/>
    <w:uiPriority w:val="9"/>
    <w:semiHidden/>
    <w:rsid w:val="00A44CEF"/>
    <w:rPr>
      <w:b/>
      <w:bCs/>
      <w:sz w:val="28"/>
      <w:szCs w:val="28"/>
    </w:rPr>
  </w:style>
  <w:style w:type="character" w:customStyle="1" w:styleId="Heading5Char">
    <w:name w:val="Heading 5 Char"/>
    <w:basedOn w:val="DefaultParagraphFont"/>
    <w:link w:val="Heading5"/>
    <w:uiPriority w:val="9"/>
    <w:semiHidden/>
    <w:rsid w:val="00A44CEF"/>
    <w:rPr>
      <w:b/>
      <w:bCs/>
      <w:i/>
      <w:iCs/>
      <w:sz w:val="26"/>
      <w:szCs w:val="26"/>
    </w:rPr>
  </w:style>
  <w:style w:type="character" w:customStyle="1" w:styleId="Heading6Char">
    <w:name w:val="Heading 6 Char"/>
    <w:basedOn w:val="DefaultParagraphFont"/>
    <w:link w:val="Heading6"/>
    <w:uiPriority w:val="9"/>
    <w:semiHidden/>
    <w:rsid w:val="00A44CEF"/>
    <w:rPr>
      <w:b/>
      <w:bCs/>
    </w:rPr>
  </w:style>
  <w:style w:type="character" w:customStyle="1" w:styleId="Heading7Char">
    <w:name w:val="Heading 7 Char"/>
    <w:basedOn w:val="DefaultParagraphFont"/>
    <w:link w:val="Heading7"/>
    <w:uiPriority w:val="9"/>
    <w:semiHidden/>
    <w:rsid w:val="00A44CEF"/>
    <w:rPr>
      <w:sz w:val="24"/>
      <w:szCs w:val="24"/>
    </w:rPr>
  </w:style>
  <w:style w:type="character" w:customStyle="1" w:styleId="Heading8Char">
    <w:name w:val="Heading 8 Char"/>
    <w:basedOn w:val="DefaultParagraphFont"/>
    <w:link w:val="Heading8"/>
    <w:uiPriority w:val="9"/>
    <w:semiHidden/>
    <w:rsid w:val="00A44CEF"/>
    <w:rPr>
      <w:i/>
      <w:iCs/>
      <w:sz w:val="24"/>
      <w:szCs w:val="24"/>
    </w:rPr>
  </w:style>
  <w:style w:type="character" w:customStyle="1" w:styleId="Heading9Char">
    <w:name w:val="Heading 9 Char"/>
    <w:basedOn w:val="DefaultParagraphFont"/>
    <w:link w:val="Heading9"/>
    <w:uiPriority w:val="9"/>
    <w:semiHidden/>
    <w:rsid w:val="00A44CEF"/>
    <w:rPr>
      <w:rFonts w:asciiTheme="majorHAnsi" w:eastAsiaTheme="majorEastAsia" w:hAnsiTheme="majorHAnsi"/>
    </w:rPr>
  </w:style>
  <w:style w:type="paragraph" w:styleId="Title">
    <w:name w:val="Title"/>
    <w:basedOn w:val="Normal"/>
    <w:next w:val="Normal"/>
    <w:link w:val="TitleChar"/>
    <w:uiPriority w:val="10"/>
    <w:qFormat/>
    <w:rsid w:val="008F4BA9"/>
    <w:pPr>
      <w:autoSpaceDE w:val="0"/>
      <w:autoSpaceDN w:val="0"/>
      <w:adjustRightInd w:val="0"/>
    </w:pPr>
    <w:rPr>
      <w:rFonts w:ascii="NewCenturySchlbk" w:hAnsi="NewCenturySchlbk" w:cs="NewCenturySchlbk"/>
      <w:smallCaps/>
      <w:color w:val="000000"/>
      <w:sz w:val="56"/>
      <w:szCs w:val="56"/>
    </w:rPr>
  </w:style>
  <w:style w:type="character" w:customStyle="1" w:styleId="TitleChar">
    <w:name w:val="Title Char"/>
    <w:basedOn w:val="DefaultParagraphFont"/>
    <w:link w:val="Title"/>
    <w:uiPriority w:val="10"/>
    <w:rsid w:val="008F4BA9"/>
    <w:rPr>
      <w:rFonts w:ascii="NewCenturySchlbk" w:hAnsi="NewCenturySchlbk" w:cs="NewCenturySchlbk"/>
      <w:smallCaps/>
      <w:color w:val="000000"/>
      <w:sz w:val="56"/>
      <w:szCs w:val="56"/>
    </w:rPr>
  </w:style>
  <w:style w:type="paragraph" w:styleId="Subtitle">
    <w:name w:val="Subtitle"/>
    <w:basedOn w:val="Normal"/>
    <w:next w:val="Normal"/>
    <w:link w:val="SubtitleChar"/>
    <w:uiPriority w:val="11"/>
    <w:qFormat/>
    <w:rsid w:val="00A44CE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44CEF"/>
    <w:rPr>
      <w:rFonts w:asciiTheme="majorHAnsi" w:eastAsiaTheme="majorEastAsia" w:hAnsiTheme="majorHAnsi"/>
      <w:sz w:val="24"/>
      <w:szCs w:val="24"/>
    </w:rPr>
  </w:style>
  <w:style w:type="character" w:styleId="Strong">
    <w:name w:val="Strong"/>
    <w:basedOn w:val="DefaultParagraphFont"/>
    <w:uiPriority w:val="22"/>
    <w:qFormat/>
    <w:rsid w:val="00A44CEF"/>
    <w:rPr>
      <w:b/>
      <w:bCs/>
    </w:rPr>
  </w:style>
  <w:style w:type="character" w:styleId="Emphasis">
    <w:name w:val="Emphasis"/>
    <w:basedOn w:val="DefaultParagraphFont"/>
    <w:uiPriority w:val="20"/>
    <w:qFormat/>
    <w:rsid w:val="00A44CEF"/>
    <w:rPr>
      <w:rFonts w:asciiTheme="minorHAnsi" w:hAnsiTheme="minorHAnsi"/>
      <w:b/>
      <w:i/>
      <w:iCs/>
    </w:rPr>
  </w:style>
  <w:style w:type="paragraph" w:styleId="NoSpacing">
    <w:name w:val="No Spacing"/>
    <w:basedOn w:val="Normal"/>
    <w:uiPriority w:val="1"/>
    <w:qFormat/>
    <w:rsid w:val="00A44CEF"/>
    <w:rPr>
      <w:szCs w:val="32"/>
    </w:rPr>
  </w:style>
  <w:style w:type="paragraph" w:styleId="ListParagraph">
    <w:name w:val="List Paragraph"/>
    <w:basedOn w:val="Normal"/>
    <w:uiPriority w:val="34"/>
    <w:qFormat/>
    <w:rsid w:val="00A44CEF"/>
    <w:pPr>
      <w:ind w:left="720"/>
      <w:contextualSpacing/>
    </w:pPr>
  </w:style>
  <w:style w:type="paragraph" w:styleId="Quote">
    <w:name w:val="Quote"/>
    <w:basedOn w:val="Normal"/>
    <w:next w:val="Normal"/>
    <w:link w:val="QuoteChar"/>
    <w:uiPriority w:val="29"/>
    <w:qFormat/>
    <w:rsid w:val="00A44CEF"/>
    <w:rPr>
      <w:i/>
    </w:rPr>
  </w:style>
  <w:style w:type="character" w:customStyle="1" w:styleId="QuoteChar">
    <w:name w:val="Quote Char"/>
    <w:basedOn w:val="DefaultParagraphFont"/>
    <w:link w:val="Quote"/>
    <w:uiPriority w:val="29"/>
    <w:rsid w:val="00A44CEF"/>
    <w:rPr>
      <w:i/>
      <w:sz w:val="24"/>
      <w:szCs w:val="24"/>
    </w:rPr>
  </w:style>
  <w:style w:type="paragraph" w:styleId="IntenseQuote">
    <w:name w:val="Intense Quote"/>
    <w:basedOn w:val="Normal"/>
    <w:next w:val="Normal"/>
    <w:link w:val="IntenseQuoteChar"/>
    <w:uiPriority w:val="30"/>
    <w:qFormat/>
    <w:rsid w:val="00A44CEF"/>
    <w:pPr>
      <w:ind w:left="720" w:right="720"/>
    </w:pPr>
    <w:rPr>
      <w:b/>
      <w:i/>
      <w:szCs w:val="22"/>
    </w:rPr>
  </w:style>
  <w:style w:type="character" w:customStyle="1" w:styleId="IntenseQuoteChar">
    <w:name w:val="Intense Quote Char"/>
    <w:basedOn w:val="DefaultParagraphFont"/>
    <w:link w:val="IntenseQuote"/>
    <w:uiPriority w:val="30"/>
    <w:rsid w:val="00A44CEF"/>
    <w:rPr>
      <w:b/>
      <w:i/>
      <w:sz w:val="24"/>
    </w:rPr>
  </w:style>
  <w:style w:type="character" w:styleId="SubtleEmphasis">
    <w:name w:val="Subtle Emphasis"/>
    <w:uiPriority w:val="19"/>
    <w:qFormat/>
    <w:rsid w:val="00A44CEF"/>
    <w:rPr>
      <w:i/>
      <w:color w:val="5A5A5A" w:themeColor="text1" w:themeTint="A5"/>
    </w:rPr>
  </w:style>
  <w:style w:type="character" w:styleId="IntenseEmphasis">
    <w:name w:val="Intense Emphasis"/>
    <w:basedOn w:val="DefaultParagraphFont"/>
    <w:uiPriority w:val="21"/>
    <w:qFormat/>
    <w:rsid w:val="00A44CEF"/>
    <w:rPr>
      <w:b/>
      <w:i/>
      <w:sz w:val="24"/>
      <w:szCs w:val="24"/>
      <w:u w:val="single"/>
    </w:rPr>
  </w:style>
  <w:style w:type="character" w:styleId="SubtleReference">
    <w:name w:val="Subtle Reference"/>
    <w:basedOn w:val="DefaultParagraphFont"/>
    <w:uiPriority w:val="31"/>
    <w:qFormat/>
    <w:rsid w:val="00A44CEF"/>
    <w:rPr>
      <w:sz w:val="24"/>
      <w:szCs w:val="24"/>
      <w:u w:val="single"/>
    </w:rPr>
  </w:style>
  <w:style w:type="character" w:styleId="IntenseReference">
    <w:name w:val="Intense Reference"/>
    <w:basedOn w:val="DefaultParagraphFont"/>
    <w:uiPriority w:val="32"/>
    <w:qFormat/>
    <w:rsid w:val="00A44CEF"/>
    <w:rPr>
      <w:b/>
      <w:sz w:val="24"/>
      <w:u w:val="single"/>
    </w:rPr>
  </w:style>
  <w:style w:type="character" w:styleId="BookTitle">
    <w:name w:val="Book Title"/>
    <w:basedOn w:val="DefaultParagraphFont"/>
    <w:uiPriority w:val="33"/>
    <w:qFormat/>
    <w:rsid w:val="00A44C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44CEF"/>
    <w:pPr>
      <w:outlineLvl w:val="9"/>
    </w:pPr>
  </w:style>
  <w:style w:type="character" w:styleId="FollowedHyperlink">
    <w:name w:val="FollowedHyperlink"/>
    <w:basedOn w:val="DefaultParagraphFont"/>
    <w:semiHidden/>
    <w:unhideWhenUsed/>
    <w:rsid w:val="00571B44"/>
    <w:rPr>
      <w:color w:val="800080" w:themeColor="followedHyperlink"/>
      <w:u w:val="single"/>
    </w:rPr>
  </w:style>
  <w:style w:type="paragraph" w:styleId="Header">
    <w:name w:val="header"/>
    <w:basedOn w:val="Normal"/>
    <w:link w:val="HeaderChar"/>
    <w:unhideWhenUsed/>
    <w:rsid w:val="007E5D20"/>
    <w:pPr>
      <w:tabs>
        <w:tab w:val="center" w:pos="4680"/>
        <w:tab w:val="right" w:pos="9360"/>
      </w:tabs>
    </w:pPr>
  </w:style>
  <w:style w:type="character" w:customStyle="1" w:styleId="HeaderChar">
    <w:name w:val="Header Char"/>
    <w:basedOn w:val="DefaultParagraphFont"/>
    <w:link w:val="Header"/>
    <w:rsid w:val="007E5D20"/>
    <w:rPr>
      <w:sz w:val="24"/>
      <w:szCs w:val="24"/>
    </w:rPr>
  </w:style>
  <w:style w:type="character" w:styleId="CommentReference">
    <w:name w:val="annotation reference"/>
    <w:basedOn w:val="DefaultParagraphFont"/>
    <w:semiHidden/>
    <w:unhideWhenUsed/>
    <w:rsid w:val="0037037C"/>
    <w:rPr>
      <w:sz w:val="16"/>
      <w:szCs w:val="16"/>
    </w:rPr>
  </w:style>
  <w:style w:type="paragraph" w:styleId="CommentText">
    <w:name w:val="annotation text"/>
    <w:basedOn w:val="Normal"/>
    <w:link w:val="CommentTextChar"/>
    <w:unhideWhenUsed/>
    <w:rsid w:val="0037037C"/>
    <w:rPr>
      <w:sz w:val="20"/>
      <w:szCs w:val="20"/>
    </w:rPr>
  </w:style>
  <w:style w:type="character" w:customStyle="1" w:styleId="CommentTextChar">
    <w:name w:val="Comment Text Char"/>
    <w:basedOn w:val="DefaultParagraphFont"/>
    <w:link w:val="CommentText"/>
    <w:rsid w:val="0037037C"/>
    <w:rPr>
      <w:sz w:val="20"/>
      <w:szCs w:val="20"/>
    </w:rPr>
  </w:style>
  <w:style w:type="paragraph" w:styleId="CommentSubject">
    <w:name w:val="annotation subject"/>
    <w:basedOn w:val="CommentText"/>
    <w:next w:val="CommentText"/>
    <w:link w:val="CommentSubjectChar"/>
    <w:semiHidden/>
    <w:unhideWhenUsed/>
    <w:rsid w:val="0037037C"/>
    <w:rPr>
      <w:b/>
      <w:bCs/>
    </w:rPr>
  </w:style>
  <w:style w:type="character" w:customStyle="1" w:styleId="CommentSubjectChar">
    <w:name w:val="Comment Subject Char"/>
    <w:basedOn w:val="CommentTextChar"/>
    <w:link w:val="CommentSubject"/>
    <w:semiHidden/>
    <w:rsid w:val="0037037C"/>
    <w:rPr>
      <w:b/>
      <w:bCs/>
      <w:sz w:val="20"/>
      <w:szCs w:val="20"/>
    </w:rPr>
  </w:style>
  <w:style w:type="character" w:styleId="UnresolvedMention">
    <w:name w:val="Unresolved Mention"/>
    <w:basedOn w:val="DefaultParagraphFont"/>
    <w:uiPriority w:val="99"/>
    <w:semiHidden/>
    <w:unhideWhenUsed/>
    <w:rsid w:val="008B32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71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oregon.gov/ode/educator-resources/teachingcontent/instructional-material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oregon.gov/ode"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egon.gov/ode/educator-resources/teachingcontent/instructional-materials/Pages/default.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DE.InstructionalMaterials@ode.oregon.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2025-01-17T08:00:00+00:00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F3DE6B65-5A90-4B73-ADE3-DB5A69734F3B}">
  <ds:schemaRefs>
    <ds:schemaRef ds:uri="http://schemas.openxmlformats.org/officeDocument/2006/bibliography"/>
  </ds:schemaRefs>
</ds:datastoreItem>
</file>

<file path=customXml/itemProps2.xml><?xml version="1.0" encoding="utf-8"?>
<ds:datastoreItem xmlns:ds="http://schemas.openxmlformats.org/officeDocument/2006/customXml" ds:itemID="{75CAD02A-D976-43BF-B5E8-80BD3714D9C6}"/>
</file>

<file path=customXml/itemProps3.xml><?xml version="1.0" encoding="utf-8"?>
<ds:datastoreItem xmlns:ds="http://schemas.openxmlformats.org/officeDocument/2006/customXml" ds:itemID="{FCC8E9AB-246F-4ED3-B41C-8C39DCACD094}"/>
</file>

<file path=customXml/itemProps4.xml><?xml version="1.0" encoding="utf-8"?>
<ds:datastoreItem xmlns:ds="http://schemas.openxmlformats.org/officeDocument/2006/customXml" ds:itemID="{05E226DC-04F2-4CE6-9CA1-C96D51877974}"/>
</file>

<file path=docProps/app.xml><?xml version="1.0" encoding="utf-8"?>
<Properties xmlns="http://schemas.openxmlformats.org/officeDocument/2006/extended-properties" xmlns:vt="http://schemas.openxmlformats.org/officeDocument/2006/docPropsVTypes">
  <Template>Normal</Template>
  <TotalTime>88</TotalTime>
  <Pages>9</Pages>
  <Words>4524</Words>
  <Characters>24796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2018 CIRCULAR OF INFORMATION</vt:lpstr>
    </vt:vector>
  </TitlesOfParts>
  <Company>Oregon Department of Education</Company>
  <LinksUpToDate>false</LinksUpToDate>
  <CharactersWithSpaces>29262</CharactersWithSpaces>
  <SharedDoc>false</SharedDoc>
  <HLinks>
    <vt:vector size="18" baseType="variant">
      <vt:variant>
        <vt:i4>1572954</vt:i4>
      </vt:variant>
      <vt:variant>
        <vt:i4>6</vt:i4>
      </vt:variant>
      <vt:variant>
        <vt:i4>0</vt:i4>
      </vt:variant>
      <vt:variant>
        <vt:i4>5</vt:i4>
      </vt:variant>
      <vt:variant>
        <vt:lpwstr>http://www.oregon.gov/ode/educator-resources/teachingcontent/instructional-materials</vt:lpwstr>
      </vt:variant>
      <vt:variant>
        <vt:lpwstr/>
      </vt:variant>
      <vt:variant>
        <vt:i4>4456533</vt:i4>
      </vt:variant>
      <vt:variant>
        <vt:i4>3</vt:i4>
      </vt:variant>
      <vt:variant>
        <vt:i4>0</vt:i4>
      </vt:variant>
      <vt:variant>
        <vt:i4>5</vt:i4>
      </vt:variant>
      <vt:variant>
        <vt:lpwstr>http://www.oregon.gov/ode</vt:lpwstr>
      </vt:variant>
      <vt:variant>
        <vt:lpwstr/>
      </vt:variant>
      <vt:variant>
        <vt:i4>4522106</vt:i4>
      </vt:variant>
      <vt:variant>
        <vt:i4>0</vt:i4>
      </vt:variant>
      <vt:variant>
        <vt:i4>0</vt:i4>
      </vt:variant>
      <vt:variant>
        <vt:i4>5</vt:i4>
      </vt:variant>
      <vt:variant>
        <vt:lpwstr>mailto:jeremy.wartz@state.or.us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Circular of Information</dc:title>
  <dc:subject/>
  <dc:creator>partons</dc:creator>
  <cp:keywords/>
  <dc:description/>
  <cp:lastModifiedBy>MOORE Aujalee * ODE</cp:lastModifiedBy>
  <cp:revision>5</cp:revision>
  <cp:lastPrinted>2018-07-24T20:01:00Z</cp:lastPrinted>
  <dcterms:created xsi:type="dcterms:W3CDTF">2019-08-27T19:03:00Z</dcterms:created>
  <dcterms:modified xsi:type="dcterms:W3CDTF">2025-01-17T18:13:00Z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2023-12-19T17:26:03Z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8e13ce5c-0e4f-4aa6-87c8-4288e50aeaae</vt:lpwstr>
  </property>
  <property fmtid="{D5CDD505-2E9C-101B-9397-08002B2CF9AE}" pid="8" name="MSIP_Label_7730ea53-6f5e-4160-81a5-992a9105450a_ContentBits">
    <vt:lpwstr>0</vt:lpwstr>
  </property>
  <property fmtid="{D5CDD505-2E9C-101B-9397-08002B2CF9AE}" pid="9" name="ContentTypeId">
    <vt:lpwstr>0x0101000E26D6015BDD45468DC5CCFBD726BD3C</vt:lpwstr>
  </property>
</Properties>
</file>