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1E994" w14:textId="6525935D" w:rsidR="00C74D69" w:rsidRPr="002C577C" w:rsidRDefault="007B0E23" w:rsidP="00D15E0A">
      <w:pPr>
        <w:pStyle w:val="Heading1"/>
        <w:rPr>
          <w:rFonts w:ascii="Arial" w:hAnsi="Arial" w:cs="Arial"/>
          <w:color w:val="auto"/>
        </w:rPr>
      </w:pPr>
      <w:r w:rsidRPr="002C577C">
        <w:rPr>
          <w:rFonts w:ascii="Arial" w:hAnsi="Arial" w:cs="Arial"/>
          <w:color w:val="auto"/>
        </w:rPr>
        <w:t>Ap</w:t>
      </w:r>
      <w:r w:rsidR="00C74D69" w:rsidRPr="002C577C">
        <w:rPr>
          <w:rFonts w:ascii="Arial" w:hAnsi="Arial" w:cs="Arial"/>
          <w:color w:val="auto"/>
        </w:rPr>
        <w:t xml:space="preserve">pendix </w:t>
      </w:r>
      <w:r w:rsidR="00D15E0A" w:rsidRPr="002C577C">
        <w:rPr>
          <w:rFonts w:ascii="Arial" w:hAnsi="Arial" w:cs="Arial"/>
          <w:color w:val="auto"/>
        </w:rPr>
        <w:t>N</w:t>
      </w:r>
      <w:r w:rsidR="00C74D69" w:rsidRPr="002C577C">
        <w:rPr>
          <w:rFonts w:ascii="Arial" w:hAnsi="Arial" w:cs="Arial"/>
          <w:color w:val="auto"/>
        </w:rPr>
        <w:t>: Additional CTE Resources</w:t>
      </w:r>
    </w:p>
    <w:p w14:paraId="506B13DE" w14:textId="5D06D2F6" w:rsidR="00BC1062" w:rsidRPr="00D15E0A" w:rsidRDefault="00BC1062" w:rsidP="00BC1062">
      <w:pPr>
        <w:rPr>
          <w:rFonts w:ascii="Arial" w:hAnsi="Arial" w:cs="Arial"/>
          <w:i/>
          <w:color w:val="000000"/>
        </w:rPr>
      </w:pPr>
      <w:r w:rsidRPr="00D15E0A">
        <w:rPr>
          <w:rFonts w:ascii="Arial" w:hAnsi="Arial" w:cs="Arial"/>
          <w:i/>
          <w:color w:val="000000"/>
        </w:rPr>
        <w:t xml:space="preserve">This appendix will be updated as additional information and tools are made available. </w:t>
      </w:r>
    </w:p>
    <w:p w14:paraId="68012F4A" w14:textId="77777777" w:rsidR="002C577C" w:rsidRDefault="002C577C" w:rsidP="00BC1062">
      <w:pPr>
        <w:pStyle w:val="Heading2"/>
        <w:rPr>
          <w:rFonts w:ascii="Arial" w:hAnsi="Arial" w:cs="Arial"/>
          <w:color w:val="auto"/>
        </w:rPr>
      </w:pPr>
    </w:p>
    <w:p w14:paraId="36E60797" w14:textId="2CFFAF9F" w:rsidR="00BC1062" w:rsidRPr="002C577C" w:rsidRDefault="00BC1062" w:rsidP="00BC1062">
      <w:pPr>
        <w:pStyle w:val="Heading2"/>
        <w:rPr>
          <w:rFonts w:ascii="Arial" w:hAnsi="Arial" w:cs="Arial"/>
          <w:color w:val="auto"/>
        </w:rPr>
      </w:pPr>
      <w:r w:rsidRPr="002C577C">
        <w:rPr>
          <w:rFonts w:ascii="Arial" w:hAnsi="Arial" w:cs="Arial"/>
          <w:color w:val="auto"/>
        </w:rPr>
        <w:t>Guidance Documents:</w:t>
      </w:r>
    </w:p>
    <w:p w14:paraId="31BDF177" w14:textId="2CE27955" w:rsidR="00BC1062" w:rsidRPr="002C577C" w:rsidRDefault="0074022B" w:rsidP="00BC1062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7" w:history="1">
        <w:r w:rsidR="006D67FF" w:rsidRPr="002C577C">
          <w:rPr>
            <w:rStyle w:val="Hyperlink"/>
            <w:rFonts w:ascii="Arial" w:hAnsi="Arial" w:cs="Arial"/>
            <w:sz w:val="22"/>
            <w:szCs w:val="22"/>
          </w:rPr>
          <w:t>Oregon CTE Policy</w:t>
        </w:r>
        <w:r w:rsidR="006D67FF" w:rsidRPr="002C577C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6D67FF" w:rsidRPr="002C577C">
          <w:rPr>
            <w:rStyle w:val="Hyperlink"/>
            <w:rFonts w:ascii="Arial" w:hAnsi="Arial" w:cs="Arial"/>
            <w:sz w:val="22"/>
            <w:szCs w:val="22"/>
          </w:rPr>
          <w:t>Guidebook</w:t>
        </w:r>
      </w:hyperlink>
    </w:p>
    <w:p w14:paraId="408C53C8" w14:textId="7582730F" w:rsidR="006D67FF" w:rsidRPr="002C577C" w:rsidRDefault="0074022B" w:rsidP="00BC1062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="00D20291" w:rsidRPr="002C577C">
          <w:rPr>
            <w:rStyle w:val="Hyperlink"/>
            <w:rFonts w:ascii="Arial" w:hAnsi="Arial" w:cs="Arial"/>
            <w:sz w:val="22"/>
            <w:szCs w:val="22"/>
          </w:rPr>
          <w:t>Perkins Implementation 2023</w:t>
        </w:r>
        <w:r w:rsidR="00D20291" w:rsidRPr="002C577C">
          <w:rPr>
            <w:rStyle w:val="Hyperlink"/>
            <w:rFonts w:ascii="Arial" w:hAnsi="Arial" w:cs="Arial"/>
            <w:sz w:val="22"/>
            <w:szCs w:val="22"/>
          </w:rPr>
          <w:t>-</w:t>
        </w:r>
        <w:r w:rsidR="00D20291" w:rsidRPr="002C577C">
          <w:rPr>
            <w:rStyle w:val="Hyperlink"/>
            <w:rFonts w:ascii="Arial" w:hAnsi="Arial" w:cs="Arial"/>
            <w:sz w:val="22"/>
            <w:szCs w:val="22"/>
          </w:rPr>
          <w:t>2025</w:t>
        </w:r>
      </w:hyperlink>
    </w:p>
    <w:p w14:paraId="07DFD8FA" w14:textId="39CCADEC" w:rsidR="006D67FF" w:rsidRPr="002C577C" w:rsidRDefault="0074022B" w:rsidP="00BC1062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="006D67FF" w:rsidRPr="002C577C">
          <w:rPr>
            <w:rStyle w:val="Hyperlink"/>
            <w:rFonts w:ascii="Arial" w:hAnsi="Arial" w:cs="Arial"/>
            <w:sz w:val="22"/>
            <w:szCs w:val="22"/>
          </w:rPr>
          <w:t>Aligning for Student Success We</w:t>
        </w:r>
        <w:r w:rsidR="006D67FF" w:rsidRPr="002C577C">
          <w:rPr>
            <w:rStyle w:val="Hyperlink"/>
            <w:rFonts w:ascii="Arial" w:hAnsi="Arial" w:cs="Arial"/>
            <w:sz w:val="22"/>
            <w:szCs w:val="22"/>
          </w:rPr>
          <w:t>b</w:t>
        </w:r>
        <w:r w:rsidR="006D67FF" w:rsidRPr="002C577C">
          <w:rPr>
            <w:rStyle w:val="Hyperlink"/>
            <w:rFonts w:ascii="Arial" w:hAnsi="Arial" w:cs="Arial"/>
            <w:sz w:val="22"/>
            <w:szCs w:val="22"/>
          </w:rPr>
          <w:t>site</w:t>
        </w:r>
      </w:hyperlink>
    </w:p>
    <w:p w14:paraId="15384BC7" w14:textId="6D934D52" w:rsidR="006D67FF" w:rsidRPr="002C577C" w:rsidRDefault="0074022B" w:rsidP="00BC1062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0" w:history="1">
        <w:r w:rsidR="00D15E0A" w:rsidRPr="002C577C">
          <w:rPr>
            <w:rStyle w:val="Hyperlink"/>
            <w:rFonts w:ascii="Arial" w:hAnsi="Arial" w:cs="Arial"/>
            <w:sz w:val="22"/>
            <w:szCs w:val="22"/>
          </w:rPr>
          <w:t>Oregon Work-</w:t>
        </w:r>
        <w:r w:rsidR="006D67FF" w:rsidRPr="002C577C">
          <w:rPr>
            <w:rStyle w:val="Hyperlink"/>
            <w:rFonts w:ascii="Arial" w:hAnsi="Arial" w:cs="Arial"/>
            <w:sz w:val="22"/>
            <w:szCs w:val="22"/>
          </w:rPr>
          <w:t>Based Lear</w:t>
        </w:r>
        <w:r w:rsidR="006D67FF" w:rsidRPr="002C577C">
          <w:rPr>
            <w:rStyle w:val="Hyperlink"/>
            <w:rFonts w:ascii="Arial" w:hAnsi="Arial" w:cs="Arial"/>
            <w:sz w:val="22"/>
            <w:szCs w:val="22"/>
          </w:rPr>
          <w:t>n</w:t>
        </w:r>
        <w:r w:rsidR="006D67FF" w:rsidRPr="002C577C">
          <w:rPr>
            <w:rStyle w:val="Hyperlink"/>
            <w:rFonts w:ascii="Arial" w:hAnsi="Arial" w:cs="Arial"/>
            <w:sz w:val="22"/>
            <w:szCs w:val="22"/>
          </w:rPr>
          <w:t>ing Handbook</w:t>
        </w:r>
      </w:hyperlink>
    </w:p>
    <w:p w14:paraId="5EE53241" w14:textId="77777777" w:rsidR="00BC1062" w:rsidRPr="002C577C" w:rsidRDefault="0074022B" w:rsidP="00BC1062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1" w:history="1">
        <w:r w:rsidR="00BC1062" w:rsidRPr="002C577C">
          <w:rPr>
            <w:rStyle w:val="Hyperlink"/>
            <w:rFonts w:ascii="Arial" w:hAnsi="Arial" w:cs="Arial"/>
            <w:color w:val="1155CC"/>
            <w:sz w:val="22"/>
            <w:szCs w:val="22"/>
          </w:rPr>
          <w:t>High Quality Program of Stu</w:t>
        </w:r>
        <w:r w:rsidR="00BC1062" w:rsidRPr="002C577C">
          <w:rPr>
            <w:rStyle w:val="Hyperlink"/>
            <w:rFonts w:ascii="Arial" w:hAnsi="Arial" w:cs="Arial"/>
            <w:color w:val="1155CC"/>
            <w:sz w:val="22"/>
            <w:szCs w:val="22"/>
          </w:rPr>
          <w:t>d</w:t>
        </w:r>
        <w:r w:rsidR="00BC1062" w:rsidRPr="002C577C">
          <w:rPr>
            <w:rStyle w:val="Hyperlink"/>
            <w:rFonts w:ascii="Arial" w:hAnsi="Arial" w:cs="Arial"/>
            <w:color w:val="1155CC"/>
            <w:sz w:val="22"/>
            <w:szCs w:val="22"/>
          </w:rPr>
          <w:t>y Rubric</w:t>
        </w:r>
      </w:hyperlink>
    </w:p>
    <w:p w14:paraId="725E6D63" w14:textId="77777777" w:rsidR="00BC1062" w:rsidRPr="00D15E0A" w:rsidRDefault="00BC1062" w:rsidP="00BC1062">
      <w:pPr>
        <w:rPr>
          <w:rFonts w:ascii="Arial" w:hAnsi="Arial" w:cs="Arial"/>
        </w:rPr>
      </w:pPr>
    </w:p>
    <w:p w14:paraId="2B97620E" w14:textId="77777777" w:rsidR="00BC1062" w:rsidRPr="002C577C" w:rsidRDefault="00BC1062" w:rsidP="00BC1062">
      <w:pPr>
        <w:pStyle w:val="Heading2"/>
        <w:rPr>
          <w:rFonts w:ascii="Arial" w:hAnsi="Arial" w:cs="Arial"/>
          <w:color w:val="auto"/>
        </w:rPr>
      </w:pPr>
      <w:r w:rsidRPr="002C577C">
        <w:rPr>
          <w:rFonts w:ascii="Arial" w:hAnsi="Arial" w:cs="Arial"/>
          <w:color w:val="auto"/>
        </w:rPr>
        <w:t>Historical Documents:</w:t>
      </w:r>
    </w:p>
    <w:p w14:paraId="69998CEC" w14:textId="77777777" w:rsidR="00BC1062" w:rsidRPr="00D15E0A" w:rsidRDefault="00BC1062" w:rsidP="00BC106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15E0A">
        <w:rPr>
          <w:rFonts w:ascii="Arial" w:hAnsi="Arial" w:cs="Arial"/>
          <w:b/>
          <w:sz w:val="24"/>
          <w:szCs w:val="24"/>
        </w:rPr>
        <w:t>Development of the State Plan:</w:t>
      </w:r>
    </w:p>
    <w:p w14:paraId="42C031C5" w14:textId="77777777" w:rsidR="00BC1062" w:rsidRPr="002C577C" w:rsidRDefault="0074022B" w:rsidP="00BC106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2" w:history="1">
        <w:r w:rsidR="00BC1062" w:rsidRPr="002C577C">
          <w:rPr>
            <w:rStyle w:val="Hyperlink"/>
            <w:rFonts w:ascii="Arial" w:hAnsi="Arial" w:cs="Arial"/>
            <w:color w:val="1155CC"/>
            <w:sz w:val="22"/>
            <w:szCs w:val="22"/>
          </w:rPr>
          <w:t xml:space="preserve">Oregon’s Shifts </w:t>
        </w:r>
        <w:r w:rsidR="00BC1062" w:rsidRPr="002C577C">
          <w:rPr>
            <w:rStyle w:val="Hyperlink"/>
            <w:rFonts w:ascii="Arial" w:hAnsi="Arial" w:cs="Arial"/>
            <w:color w:val="1155CC"/>
            <w:sz w:val="22"/>
            <w:szCs w:val="22"/>
          </w:rPr>
          <w:t>w</w:t>
        </w:r>
        <w:r w:rsidR="00BC1062" w:rsidRPr="002C577C">
          <w:rPr>
            <w:rStyle w:val="Hyperlink"/>
            <w:rFonts w:ascii="Arial" w:hAnsi="Arial" w:cs="Arial"/>
            <w:color w:val="1155CC"/>
            <w:sz w:val="22"/>
            <w:szCs w:val="22"/>
          </w:rPr>
          <w:t>ith Perkins V</w:t>
        </w:r>
      </w:hyperlink>
    </w:p>
    <w:p w14:paraId="62422BF4" w14:textId="77777777" w:rsidR="00BC1062" w:rsidRPr="002C577C" w:rsidRDefault="0074022B" w:rsidP="00BC106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="00BC1062" w:rsidRPr="002C577C">
          <w:rPr>
            <w:rStyle w:val="Hyperlink"/>
            <w:rFonts w:ascii="Arial" w:hAnsi="Arial" w:cs="Arial"/>
            <w:color w:val="1155CC"/>
            <w:sz w:val="22"/>
            <w:szCs w:val="22"/>
          </w:rPr>
          <w:t>Statewide Assess</w:t>
        </w:r>
        <w:r w:rsidR="00BC1062" w:rsidRPr="002C577C">
          <w:rPr>
            <w:rStyle w:val="Hyperlink"/>
            <w:rFonts w:ascii="Arial" w:hAnsi="Arial" w:cs="Arial"/>
            <w:color w:val="1155CC"/>
            <w:sz w:val="22"/>
            <w:szCs w:val="22"/>
          </w:rPr>
          <w:t>m</w:t>
        </w:r>
        <w:r w:rsidR="00BC1062" w:rsidRPr="002C577C">
          <w:rPr>
            <w:rStyle w:val="Hyperlink"/>
            <w:rFonts w:ascii="Arial" w:hAnsi="Arial" w:cs="Arial"/>
            <w:color w:val="1155CC"/>
            <w:sz w:val="22"/>
            <w:szCs w:val="22"/>
          </w:rPr>
          <w:t>ent of Need</w:t>
        </w:r>
      </w:hyperlink>
      <w:r w:rsidR="00BC1062" w:rsidRPr="002C577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F9D243B" w14:textId="2CB02539" w:rsidR="00BC1062" w:rsidRPr="002C577C" w:rsidRDefault="0074022B" w:rsidP="00BC1062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hyperlink r:id="rId14" w:history="1">
        <w:r w:rsidR="00BC1062" w:rsidRPr="002C577C">
          <w:rPr>
            <w:rStyle w:val="Hyperlink"/>
            <w:rFonts w:ascii="Arial" w:hAnsi="Arial" w:cs="Arial"/>
            <w:color w:val="1155CC"/>
            <w:sz w:val="22"/>
            <w:szCs w:val="22"/>
          </w:rPr>
          <w:t xml:space="preserve">Perkins V Workgroup </w:t>
        </w:r>
        <w:r w:rsidR="00BC1062" w:rsidRPr="002C577C">
          <w:rPr>
            <w:rStyle w:val="Hyperlink"/>
            <w:rFonts w:ascii="Arial" w:hAnsi="Arial" w:cs="Arial"/>
            <w:color w:val="1155CC"/>
            <w:sz w:val="22"/>
            <w:szCs w:val="22"/>
          </w:rPr>
          <w:t>I</w:t>
        </w:r>
        <w:r w:rsidR="00BC1062" w:rsidRPr="002C577C">
          <w:rPr>
            <w:rStyle w:val="Hyperlink"/>
            <w:rFonts w:ascii="Arial" w:hAnsi="Arial" w:cs="Arial"/>
            <w:color w:val="1155CC"/>
            <w:sz w:val="22"/>
            <w:szCs w:val="22"/>
          </w:rPr>
          <w:t>mpact Su</w:t>
        </w:r>
        <w:r w:rsidR="00BC1062" w:rsidRPr="002C577C">
          <w:rPr>
            <w:rStyle w:val="Hyperlink"/>
            <w:rFonts w:ascii="Arial" w:hAnsi="Arial" w:cs="Arial"/>
            <w:color w:val="1155CC"/>
            <w:sz w:val="22"/>
            <w:szCs w:val="22"/>
          </w:rPr>
          <w:t>m</w:t>
        </w:r>
        <w:r w:rsidR="00BC1062" w:rsidRPr="002C577C">
          <w:rPr>
            <w:rStyle w:val="Hyperlink"/>
            <w:rFonts w:ascii="Arial" w:hAnsi="Arial" w:cs="Arial"/>
            <w:color w:val="1155CC"/>
            <w:sz w:val="22"/>
            <w:szCs w:val="22"/>
          </w:rPr>
          <w:t>mary</w:t>
        </w:r>
      </w:hyperlink>
    </w:p>
    <w:p w14:paraId="7C90C5A8" w14:textId="4F55AFDA" w:rsidR="00D20291" w:rsidRDefault="00D20291" w:rsidP="00D20291">
      <w:pPr>
        <w:pStyle w:val="NormalWeb"/>
        <w:spacing w:before="0" w:beforeAutospacing="0" w:after="0" w:afterAutospacing="0"/>
        <w:textAlignment w:val="baseline"/>
        <w:rPr>
          <w:rStyle w:val="Hyperlink"/>
          <w:rFonts w:asciiTheme="minorHAnsi" w:hAnsiTheme="minorHAnsi" w:cstheme="minorHAnsi"/>
          <w:color w:val="1155CC"/>
        </w:rPr>
      </w:pPr>
    </w:p>
    <w:p w14:paraId="78829638" w14:textId="15918521" w:rsidR="00E86189" w:rsidRPr="00F66750" w:rsidRDefault="00E86189" w:rsidP="003F57D2">
      <w:bookmarkStart w:id="0" w:name="_GoBack"/>
      <w:bookmarkEnd w:id="0"/>
    </w:p>
    <w:sectPr w:rsidR="00E86189" w:rsidRPr="00F66750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DE13" w14:textId="77777777" w:rsidR="00F40F43" w:rsidRDefault="00F40F43" w:rsidP="00F66750">
      <w:r>
        <w:separator/>
      </w:r>
    </w:p>
  </w:endnote>
  <w:endnote w:type="continuationSeparator" w:id="0">
    <w:p w14:paraId="7A56A832" w14:textId="77777777" w:rsidR="00F40F43" w:rsidRDefault="00F40F43" w:rsidP="00F6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</w:rPr>
      <w:id w:val="143166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728267" w14:textId="7C3B3BA3" w:rsidR="00CA58D9" w:rsidRPr="002C577C" w:rsidRDefault="00BC1062" w:rsidP="00BC1062">
        <w:pPr>
          <w:pStyle w:val="Footer"/>
          <w:jc w:val="right"/>
          <w:rPr>
            <w:rFonts w:ascii="Arial" w:hAnsi="Arial" w:cs="Arial"/>
            <w:b/>
          </w:rPr>
        </w:pPr>
        <w:r w:rsidRPr="002C577C">
          <w:rPr>
            <w:rFonts w:ascii="Arial" w:hAnsi="Arial" w:cs="Arial"/>
            <w:b/>
          </w:rPr>
          <w:t xml:space="preserve">Page </w:t>
        </w:r>
        <w:r w:rsidR="00CA58D9" w:rsidRPr="002C577C">
          <w:rPr>
            <w:rFonts w:ascii="Arial" w:hAnsi="Arial" w:cs="Arial"/>
            <w:b/>
          </w:rPr>
          <w:fldChar w:fldCharType="begin"/>
        </w:r>
        <w:r w:rsidR="00CA58D9" w:rsidRPr="002C577C">
          <w:rPr>
            <w:rFonts w:ascii="Arial" w:hAnsi="Arial" w:cs="Arial"/>
            <w:b/>
          </w:rPr>
          <w:instrText xml:space="preserve"> PAGE   \* MERGEFORMAT </w:instrText>
        </w:r>
        <w:r w:rsidR="00CA58D9" w:rsidRPr="002C577C">
          <w:rPr>
            <w:rFonts w:ascii="Arial" w:hAnsi="Arial" w:cs="Arial"/>
            <w:b/>
          </w:rPr>
          <w:fldChar w:fldCharType="separate"/>
        </w:r>
        <w:r w:rsidR="0074022B">
          <w:rPr>
            <w:rFonts w:ascii="Arial" w:hAnsi="Arial" w:cs="Arial"/>
            <w:b/>
            <w:noProof/>
          </w:rPr>
          <w:t>1</w:t>
        </w:r>
        <w:r w:rsidR="00CA58D9" w:rsidRPr="002C577C">
          <w:rPr>
            <w:rFonts w:ascii="Arial" w:hAnsi="Arial" w:cs="Arial"/>
            <w:b/>
            <w:noProof/>
          </w:rPr>
          <w:fldChar w:fldCharType="end"/>
        </w:r>
        <w:r w:rsidRPr="002C577C">
          <w:rPr>
            <w:rFonts w:ascii="Arial" w:hAnsi="Arial" w:cs="Arial"/>
            <w:b/>
            <w:noProof/>
          </w:rPr>
          <w:t xml:space="preserve"> | </w:t>
        </w:r>
        <w:r w:rsidR="00D15E0A" w:rsidRPr="002C577C">
          <w:rPr>
            <w:rFonts w:ascii="Arial" w:hAnsi="Arial" w:cs="Arial"/>
            <w:b/>
            <w:noProof/>
          </w:rPr>
          <w:t>August 2022</w:t>
        </w:r>
      </w:p>
    </w:sdtContent>
  </w:sdt>
  <w:p w14:paraId="70015B3E" w14:textId="77777777" w:rsidR="00CA58D9" w:rsidRDefault="00CA58D9" w:rsidP="00F66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22191" w14:textId="77777777" w:rsidR="00F40F43" w:rsidRDefault="00F40F43" w:rsidP="00F66750">
      <w:r>
        <w:separator/>
      </w:r>
    </w:p>
  </w:footnote>
  <w:footnote w:type="continuationSeparator" w:id="0">
    <w:p w14:paraId="59E33E4A" w14:textId="77777777" w:rsidR="00F40F43" w:rsidRDefault="00F40F43" w:rsidP="00F6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B41654"/>
    <w:multiLevelType w:val="hybridMultilevel"/>
    <w:tmpl w:val="806260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8F7E3E"/>
    <w:multiLevelType w:val="hybridMultilevel"/>
    <w:tmpl w:val="70E416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C23BFE"/>
    <w:multiLevelType w:val="hybridMultilevel"/>
    <w:tmpl w:val="977C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30015"/>
    <w:multiLevelType w:val="hybridMultilevel"/>
    <w:tmpl w:val="B1BA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60F6F"/>
    <w:multiLevelType w:val="hybridMultilevel"/>
    <w:tmpl w:val="6F826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91C22"/>
    <w:multiLevelType w:val="hybridMultilevel"/>
    <w:tmpl w:val="EBA25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4B62"/>
    <w:multiLevelType w:val="hybridMultilevel"/>
    <w:tmpl w:val="5E92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37C0D"/>
    <w:multiLevelType w:val="hybridMultilevel"/>
    <w:tmpl w:val="9502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467D5"/>
    <w:multiLevelType w:val="hybridMultilevel"/>
    <w:tmpl w:val="22CC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4112C"/>
    <w:multiLevelType w:val="hybridMultilevel"/>
    <w:tmpl w:val="CC7A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06387"/>
    <w:multiLevelType w:val="hybridMultilevel"/>
    <w:tmpl w:val="0770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A5682"/>
    <w:multiLevelType w:val="hybridMultilevel"/>
    <w:tmpl w:val="1780F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737BA"/>
    <w:multiLevelType w:val="hybridMultilevel"/>
    <w:tmpl w:val="4D82D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11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23"/>
    <w:rsid w:val="000651EE"/>
    <w:rsid w:val="001222B0"/>
    <w:rsid w:val="00140A6F"/>
    <w:rsid w:val="002C577C"/>
    <w:rsid w:val="002D3E53"/>
    <w:rsid w:val="003F57D2"/>
    <w:rsid w:val="00415F66"/>
    <w:rsid w:val="00543C81"/>
    <w:rsid w:val="005465C3"/>
    <w:rsid w:val="0055145A"/>
    <w:rsid w:val="00563601"/>
    <w:rsid w:val="006503AF"/>
    <w:rsid w:val="006D395C"/>
    <w:rsid w:val="006D67FF"/>
    <w:rsid w:val="0074022B"/>
    <w:rsid w:val="007B0E23"/>
    <w:rsid w:val="007D1FAD"/>
    <w:rsid w:val="00891676"/>
    <w:rsid w:val="00944358"/>
    <w:rsid w:val="0095492F"/>
    <w:rsid w:val="009763A1"/>
    <w:rsid w:val="009956D5"/>
    <w:rsid w:val="00A9256F"/>
    <w:rsid w:val="00BC1062"/>
    <w:rsid w:val="00C44978"/>
    <w:rsid w:val="00C74D69"/>
    <w:rsid w:val="00CA58D9"/>
    <w:rsid w:val="00CA7CBC"/>
    <w:rsid w:val="00D15E0A"/>
    <w:rsid w:val="00D20291"/>
    <w:rsid w:val="00DE2ED5"/>
    <w:rsid w:val="00E14E6B"/>
    <w:rsid w:val="00E86189"/>
    <w:rsid w:val="00F40F43"/>
    <w:rsid w:val="00F66750"/>
    <w:rsid w:val="00F6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A669"/>
  <w15:chartTrackingRefBased/>
  <w15:docId w15:val="{9F2279E4-A2AA-4323-93ED-76FD2D17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750"/>
  </w:style>
  <w:style w:type="paragraph" w:styleId="Heading1">
    <w:name w:val="heading 1"/>
    <w:basedOn w:val="Normal"/>
    <w:next w:val="Normal"/>
    <w:link w:val="Heading1Char"/>
    <w:uiPriority w:val="9"/>
    <w:qFormat/>
    <w:rsid w:val="009956D5"/>
    <w:pPr>
      <w:outlineLvl w:val="0"/>
    </w:pPr>
    <w:rPr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6D5"/>
    <w:pPr>
      <w:outlineLvl w:val="1"/>
    </w:pPr>
    <w:rPr>
      <w:b/>
      <w:color w:val="2E74B5" w:themeColor="accent1" w:themeShade="BF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40A6F"/>
    <w:pPr>
      <w:outlineLvl w:val="2"/>
    </w:pPr>
    <w:rPr>
      <w:color w:val="262626" w:themeColor="text1" w:themeTint="D9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8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6D5"/>
    <w:rPr>
      <w:b/>
      <w:color w:val="2F5496" w:themeColor="accent5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56D5"/>
    <w:rPr>
      <w:b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A5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8D9"/>
  </w:style>
  <w:style w:type="paragraph" w:styleId="Footer">
    <w:name w:val="footer"/>
    <w:basedOn w:val="Normal"/>
    <w:link w:val="FooterChar"/>
    <w:uiPriority w:val="99"/>
    <w:unhideWhenUsed/>
    <w:rsid w:val="00CA5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8D9"/>
  </w:style>
  <w:style w:type="character" w:customStyle="1" w:styleId="Heading7Char">
    <w:name w:val="Heading 7 Char"/>
    <w:basedOn w:val="DefaultParagraphFont"/>
    <w:link w:val="Heading7"/>
    <w:uiPriority w:val="9"/>
    <w:semiHidden/>
    <w:rsid w:val="00CA58D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CA58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ED5"/>
    <w:rPr>
      <w:color w:val="0563C1" w:themeColor="hyperlink"/>
      <w:u w:val="single"/>
    </w:rPr>
  </w:style>
  <w:style w:type="paragraph" w:customStyle="1" w:styleId="Pa9">
    <w:name w:val="Pa9"/>
    <w:basedOn w:val="Normal"/>
    <w:next w:val="Normal"/>
    <w:uiPriority w:val="99"/>
    <w:rsid w:val="009763A1"/>
    <w:pPr>
      <w:autoSpaceDE w:val="0"/>
      <w:autoSpaceDN w:val="0"/>
      <w:adjustRightInd w:val="0"/>
      <w:spacing w:after="0" w:line="211" w:lineRule="atLeast"/>
    </w:pPr>
    <w:rPr>
      <w:rFonts w:ascii="Calibri" w:hAnsi="Calibri" w:cs="Calibr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360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0A6F"/>
    <w:rPr>
      <w:b/>
      <w:color w:val="262626" w:themeColor="text1" w:themeTint="D9"/>
      <w:sz w:val="24"/>
      <w:szCs w:val="24"/>
    </w:rPr>
  </w:style>
  <w:style w:type="paragraph" w:customStyle="1" w:styleId="Default">
    <w:name w:val="Default"/>
    <w:rsid w:val="00F667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71">
    <w:name w:val="A7_1"/>
    <w:uiPriority w:val="99"/>
    <w:rsid w:val="00F66750"/>
    <w:rPr>
      <w:color w:val="1A74BB"/>
      <w:sz w:val="21"/>
      <w:szCs w:val="2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6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7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7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7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750"/>
    <w:rPr>
      <w:rFonts w:ascii="Segoe UI" w:hAnsi="Segoe UI" w:cs="Segoe UI"/>
      <w:sz w:val="18"/>
      <w:szCs w:val="18"/>
    </w:rPr>
  </w:style>
  <w:style w:type="paragraph" w:customStyle="1" w:styleId="Pa201">
    <w:name w:val="Pa20_1"/>
    <w:basedOn w:val="Default"/>
    <w:next w:val="Default"/>
    <w:uiPriority w:val="99"/>
    <w:rsid w:val="003F57D2"/>
    <w:pPr>
      <w:spacing w:line="261" w:lineRule="atLeast"/>
    </w:pPr>
    <w:rPr>
      <w:color w:val="auto"/>
    </w:rPr>
  </w:style>
  <w:style w:type="paragraph" w:customStyle="1" w:styleId="Pa91">
    <w:name w:val="Pa9_1"/>
    <w:basedOn w:val="Default"/>
    <w:next w:val="Default"/>
    <w:uiPriority w:val="99"/>
    <w:rsid w:val="003F57D2"/>
    <w:pPr>
      <w:spacing w:line="21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BC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learning-options/CTE/FedFund/Pages/Perkins-Implementation-2023-2025.aspx" TargetMode="External"/><Relationship Id="rId13" Type="http://schemas.openxmlformats.org/officeDocument/2006/relationships/hyperlink" Target="https://www.oregon.gov/ode/learning-options/CTE/FedFund/Documents/Oregon%20Perkins%20V%20Planning%20Needs%20Assessment.pdf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learning-options/CTE/Documents/CTE%20Policy%20Guidebook%209-2-21.docx" TargetMode="External"/><Relationship Id="rId12" Type="http://schemas.openxmlformats.org/officeDocument/2006/relationships/hyperlink" Target="https://www.oregon.gov/ode/learning-options/CTE/FedFund/Documents/Shifts%20in%20Perkins%20V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1bG4J-60kq_oKm3cI_K1WYZVT7NH4AhK/vie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oregon.gov/ode/learning-options/CTE/careerareas/Documents/FINAL_WBLHandbook_MASTER%207-30-21_Accessible.pdf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tudentSuccess/Pages/Innovation-and-Improvement.aspx?utm_medium=email&amp;utm_source=govdelivery" TargetMode="External"/><Relationship Id="rId14" Type="http://schemas.openxmlformats.org/officeDocument/2006/relationships/hyperlink" Target="https://www.oregon.gov/ode/learning-options/CTE/FedFund/Documents/Perkins%20V%20Workgroups%20Impact%20Summary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2022-09-12T17:08:59+00:00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DE807F19-0E7D-4E3B-A3DC-1844B16A77A3}"/>
</file>

<file path=customXml/itemProps2.xml><?xml version="1.0" encoding="utf-8"?>
<ds:datastoreItem xmlns:ds="http://schemas.openxmlformats.org/officeDocument/2006/customXml" ds:itemID="{3E53CF2A-5B57-4AA4-A902-79E9802F94EF}"/>
</file>

<file path=customXml/itemProps3.xml><?xml version="1.0" encoding="utf-8"?>
<ds:datastoreItem xmlns:ds="http://schemas.openxmlformats.org/officeDocument/2006/customXml" ds:itemID="{D57C360B-4841-4D53-A35B-1FBD60883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O - Additional CTE Resources</vt:lpstr>
    </vt:vector>
  </TitlesOfParts>
  <Company>Oregon Department of Education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O - Additional CTE Resources</dc:title>
  <dc:subject/>
  <dc:creator>WALKER Kyle - ODE</dc:creator>
  <cp:keywords/>
  <dc:description/>
  <cp:lastModifiedBy>CATTERALL Linda * ODE</cp:lastModifiedBy>
  <cp:revision>4</cp:revision>
  <dcterms:created xsi:type="dcterms:W3CDTF">2022-08-26T18:15:00Z</dcterms:created>
  <dcterms:modified xsi:type="dcterms:W3CDTF">2022-09-07T17:10:00Z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