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9868" w14:textId="77777777" w:rsidR="005F55D6" w:rsidRDefault="005F55D6" w:rsidP="008A645F">
      <w:pPr>
        <w:pStyle w:val="NoSpacing"/>
      </w:pPr>
    </w:p>
    <w:p w14:paraId="10A8A18E" w14:textId="77777777" w:rsidR="005F55D6" w:rsidRDefault="005F55D6" w:rsidP="008A645F">
      <w:pPr>
        <w:pStyle w:val="NoSpacing"/>
      </w:pPr>
    </w:p>
    <w:p w14:paraId="304A7AE9" w14:textId="77777777" w:rsidR="008A645F" w:rsidRDefault="008A645F" w:rsidP="008A645F">
      <w:pPr>
        <w:pStyle w:val="NoSpacing"/>
      </w:pPr>
    </w:p>
    <w:p w14:paraId="345A0A92" w14:textId="77777777" w:rsidR="008A645F" w:rsidRDefault="008A645F" w:rsidP="008A645F">
      <w:pPr>
        <w:pStyle w:val="NoSpacing"/>
      </w:pPr>
    </w:p>
    <w:p w14:paraId="7D545947" w14:textId="77777777" w:rsidR="008A645F" w:rsidRDefault="008A645F" w:rsidP="008A645F">
      <w:pPr>
        <w:pStyle w:val="NoSpacing"/>
      </w:pPr>
    </w:p>
    <w:p w14:paraId="27F1FB9F" w14:textId="77777777" w:rsidR="008A645F" w:rsidRDefault="008A645F" w:rsidP="008A645F">
      <w:pPr>
        <w:pStyle w:val="NoSpacing"/>
      </w:pPr>
    </w:p>
    <w:p w14:paraId="094EBBF0" w14:textId="77777777" w:rsidR="008A645F" w:rsidRDefault="008A645F" w:rsidP="008A645F">
      <w:pPr>
        <w:pStyle w:val="NoSpacing"/>
      </w:pPr>
    </w:p>
    <w:p w14:paraId="2C8C8A01" w14:textId="77777777" w:rsidR="00E0286C" w:rsidRDefault="00E0286C" w:rsidP="00E0286C">
      <w:pPr>
        <w:pStyle w:val="NoSpacing"/>
      </w:pPr>
      <w:r>
        <w:rPr>
          <w:color w:val="000000"/>
        </w:rPr>
        <w:t>The vision for CTE Revitalization has always been to provide support to drive the reinvigoration of programs that make a difference for learners and communities. As input from grant recipients is invaluable in this process, we gather information via periodic update reports at several points throughout the life of the grant.</w:t>
      </w:r>
    </w:p>
    <w:p w14:paraId="26971B76" w14:textId="77777777" w:rsidR="005F55D6" w:rsidRDefault="005F55D6" w:rsidP="008A645F">
      <w:pPr>
        <w:pStyle w:val="NoSpacing"/>
      </w:pPr>
    </w:p>
    <w:p w14:paraId="0E054235" w14:textId="77777777" w:rsidR="00E0286C" w:rsidRDefault="00E0286C" w:rsidP="008A645F">
      <w:pPr>
        <w:pStyle w:val="NoSpacing"/>
      </w:pPr>
      <w:r>
        <w:t>The information requested varies somewhat from update to update, but generally covers partnerships, progress, barriers/solutions, equity efforts, and student engagement. We will provide questions and a link to the online update submission form approximately four weeks before each due date.</w:t>
      </w:r>
    </w:p>
    <w:p w14:paraId="7AC9918A" w14:textId="77777777" w:rsidR="00E0286C" w:rsidRDefault="00E0286C" w:rsidP="008A645F">
      <w:pPr>
        <w:pStyle w:val="NoSpacing"/>
      </w:pPr>
    </w:p>
    <w:p w14:paraId="21E1545E" w14:textId="28993782" w:rsidR="00E0286C" w:rsidRDefault="00E0286C" w:rsidP="008A645F">
      <w:pPr>
        <w:pStyle w:val="NoSpacing"/>
      </w:pPr>
      <w:r>
        <w:t xml:space="preserve">The </w:t>
      </w:r>
      <w:r w:rsidRPr="00305F77">
        <w:rPr>
          <w:b/>
        </w:rPr>
        <w:t xml:space="preserve">reporting schedule for </w:t>
      </w:r>
      <w:r w:rsidR="0062150E">
        <w:rPr>
          <w:b/>
        </w:rPr>
        <w:t>2023-25</w:t>
      </w:r>
      <w:r>
        <w:t xml:space="preserve"> is as follows:</w:t>
      </w:r>
    </w:p>
    <w:p w14:paraId="5C6E7017" w14:textId="77777777" w:rsidR="00E0286C" w:rsidRPr="009C2604" w:rsidRDefault="00E0286C" w:rsidP="008A645F">
      <w:pPr>
        <w:pStyle w:val="NoSpacing"/>
        <w:rPr>
          <w:b/>
        </w:rPr>
      </w:pPr>
    </w:p>
    <w:tbl>
      <w:tblPr>
        <w:tblStyle w:val="TableGrid"/>
        <w:tblW w:w="0" w:type="auto"/>
        <w:jc w:val="center"/>
        <w:tblLook w:val="04A0" w:firstRow="1" w:lastRow="0" w:firstColumn="1" w:lastColumn="0" w:noHBand="0" w:noVBand="1"/>
        <w:tblCaption w:val="Update Schedule"/>
        <w:tblDescription w:val="#1 due May 27, 2022; #2 due September 23, 2022; #3 due December 16, 2022; #4 due March 31, 2023; Final due September 15, 2023."/>
      </w:tblPr>
      <w:tblGrid>
        <w:gridCol w:w="2785"/>
        <w:gridCol w:w="4590"/>
      </w:tblGrid>
      <w:tr w:rsidR="009C2604" w:rsidRPr="009C2604" w14:paraId="38F9DD00" w14:textId="77777777" w:rsidTr="0062150E">
        <w:trPr>
          <w:tblHeader/>
          <w:jc w:val="center"/>
        </w:trPr>
        <w:tc>
          <w:tcPr>
            <w:tcW w:w="2785" w:type="dxa"/>
            <w:tcBorders>
              <w:bottom w:val="double" w:sz="4" w:space="0" w:color="auto"/>
            </w:tcBorders>
            <w:shd w:val="clear" w:color="auto" w:fill="E5DFEC" w:themeFill="accent4" w:themeFillTint="33"/>
          </w:tcPr>
          <w:p w14:paraId="13CF094F" w14:textId="77777777" w:rsidR="009C2604" w:rsidRPr="009C2604" w:rsidRDefault="009C2604" w:rsidP="008A645F">
            <w:pPr>
              <w:pStyle w:val="NoSpacing"/>
              <w:rPr>
                <w:b/>
              </w:rPr>
            </w:pPr>
            <w:r>
              <w:rPr>
                <w:b/>
              </w:rPr>
              <w:t xml:space="preserve">      </w:t>
            </w:r>
            <w:r w:rsidRPr="009C2604">
              <w:rPr>
                <w:b/>
              </w:rPr>
              <w:t>Update Version</w:t>
            </w:r>
          </w:p>
        </w:tc>
        <w:tc>
          <w:tcPr>
            <w:tcW w:w="4590" w:type="dxa"/>
            <w:tcBorders>
              <w:bottom w:val="double" w:sz="4" w:space="0" w:color="auto"/>
            </w:tcBorders>
            <w:shd w:val="clear" w:color="auto" w:fill="E5DFEC" w:themeFill="accent4" w:themeFillTint="33"/>
          </w:tcPr>
          <w:p w14:paraId="08A4E535" w14:textId="77777777" w:rsidR="009C2604" w:rsidRPr="009C2604" w:rsidRDefault="009C2604" w:rsidP="009C2604">
            <w:pPr>
              <w:pStyle w:val="NoSpacing"/>
              <w:jc w:val="center"/>
              <w:rPr>
                <w:b/>
              </w:rPr>
            </w:pPr>
            <w:r w:rsidRPr="009C2604">
              <w:rPr>
                <w:b/>
              </w:rPr>
              <w:t>Due Date</w:t>
            </w:r>
          </w:p>
        </w:tc>
      </w:tr>
      <w:tr w:rsidR="009C2604" w14:paraId="4F13E3EC" w14:textId="77777777" w:rsidTr="009C2604">
        <w:trPr>
          <w:jc w:val="center"/>
        </w:trPr>
        <w:tc>
          <w:tcPr>
            <w:tcW w:w="2785" w:type="dxa"/>
            <w:tcBorders>
              <w:top w:val="double" w:sz="4" w:space="0" w:color="auto"/>
            </w:tcBorders>
          </w:tcPr>
          <w:p w14:paraId="64A00C0F" w14:textId="3F792EBB" w:rsidR="009C2604" w:rsidRDefault="009C2604" w:rsidP="008A645F">
            <w:pPr>
              <w:pStyle w:val="NoSpacing"/>
            </w:pPr>
            <w:r>
              <w:t>#1 – Spring 202</w:t>
            </w:r>
            <w:r w:rsidR="00B9004B">
              <w:t>4</w:t>
            </w:r>
          </w:p>
        </w:tc>
        <w:tc>
          <w:tcPr>
            <w:tcW w:w="4590" w:type="dxa"/>
            <w:tcBorders>
              <w:top w:val="double" w:sz="4" w:space="0" w:color="auto"/>
            </w:tcBorders>
          </w:tcPr>
          <w:p w14:paraId="6AFB8B17" w14:textId="78FA514C" w:rsidR="009C2604" w:rsidRDefault="009C2604" w:rsidP="009C2604">
            <w:pPr>
              <w:pStyle w:val="NoSpacing"/>
              <w:jc w:val="center"/>
            </w:pPr>
            <w:r>
              <w:t>May 2</w:t>
            </w:r>
            <w:r w:rsidR="00B9004B">
              <w:t>4</w:t>
            </w:r>
            <w:r>
              <w:t>, 202</w:t>
            </w:r>
            <w:r w:rsidR="00B9004B">
              <w:t>4</w:t>
            </w:r>
          </w:p>
        </w:tc>
      </w:tr>
      <w:tr w:rsidR="009C2604" w14:paraId="592B1061" w14:textId="77777777" w:rsidTr="009C2604">
        <w:trPr>
          <w:jc w:val="center"/>
        </w:trPr>
        <w:tc>
          <w:tcPr>
            <w:tcW w:w="2785" w:type="dxa"/>
          </w:tcPr>
          <w:p w14:paraId="491BA43C" w14:textId="08A579C5" w:rsidR="009C2604" w:rsidRDefault="009C2604" w:rsidP="008A645F">
            <w:pPr>
              <w:pStyle w:val="NoSpacing"/>
            </w:pPr>
            <w:r>
              <w:t>#2 – Summer 202</w:t>
            </w:r>
            <w:r w:rsidR="00B9004B">
              <w:t>4</w:t>
            </w:r>
          </w:p>
        </w:tc>
        <w:tc>
          <w:tcPr>
            <w:tcW w:w="4590" w:type="dxa"/>
          </w:tcPr>
          <w:p w14:paraId="447860EC" w14:textId="3C81ED6D" w:rsidR="009C2604" w:rsidRDefault="009C2604" w:rsidP="009C2604">
            <w:pPr>
              <w:pStyle w:val="NoSpacing"/>
              <w:jc w:val="center"/>
            </w:pPr>
            <w:r>
              <w:t>September 2</w:t>
            </w:r>
            <w:r w:rsidR="00B9004B">
              <w:t>7</w:t>
            </w:r>
            <w:r>
              <w:t>, 202</w:t>
            </w:r>
            <w:r w:rsidR="00B9004B">
              <w:t>4</w:t>
            </w:r>
          </w:p>
        </w:tc>
      </w:tr>
      <w:tr w:rsidR="009C2604" w14:paraId="53FA7601" w14:textId="77777777" w:rsidTr="009C2604">
        <w:trPr>
          <w:jc w:val="center"/>
        </w:trPr>
        <w:tc>
          <w:tcPr>
            <w:tcW w:w="2785" w:type="dxa"/>
          </w:tcPr>
          <w:p w14:paraId="6420407D" w14:textId="7B977115" w:rsidR="009C2604" w:rsidRDefault="009C2604" w:rsidP="008A645F">
            <w:pPr>
              <w:pStyle w:val="NoSpacing"/>
            </w:pPr>
            <w:r>
              <w:t>#3 – Fall 202</w:t>
            </w:r>
            <w:r w:rsidR="00B9004B">
              <w:t>4</w:t>
            </w:r>
          </w:p>
        </w:tc>
        <w:tc>
          <w:tcPr>
            <w:tcW w:w="4590" w:type="dxa"/>
          </w:tcPr>
          <w:p w14:paraId="4456E0CA" w14:textId="1A211F3E" w:rsidR="009C2604" w:rsidRDefault="009C2604" w:rsidP="009C2604">
            <w:pPr>
              <w:pStyle w:val="NoSpacing"/>
              <w:jc w:val="center"/>
            </w:pPr>
            <w:r>
              <w:t>December 1</w:t>
            </w:r>
            <w:r w:rsidR="00B9004B">
              <w:t>8</w:t>
            </w:r>
            <w:r>
              <w:t>, 202</w:t>
            </w:r>
            <w:r w:rsidR="00B9004B">
              <w:t>4</w:t>
            </w:r>
          </w:p>
        </w:tc>
      </w:tr>
      <w:tr w:rsidR="009C2604" w14:paraId="1FC6B6C7" w14:textId="77777777" w:rsidTr="009C2604">
        <w:trPr>
          <w:jc w:val="center"/>
        </w:trPr>
        <w:tc>
          <w:tcPr>
            <w:tcW w:w="2785" w:type="dxa"/>
          </w:tcPr>
          <w:p w14:paraId="4A8DEF49" w14:textId="4F09EA04" w:rsidR="009C2604" w:rsidRDefault="009C2604" w:rsidP="008A645F">
            <w:pPr>
              <w:pStyle w:val="NoSpacing"/>
            </w:pPr>
            <w:r>
              <w:t>#4 – Spring 202</w:t>
            </w:r>
            <w:r w:rsidR="00B9004B">
              <w:t>5</w:t>
            </w:r>
          </w:p>
        </w:tc>
        <w:tc>
          <w:tcPr>
            <w:tcW w:w="4590" w:type="dxa"/>
          </w:tcPr>
          <w:p w14:paraId="4221A514" w14:textId="6549C7E6" w:rsidR="009C2604" w:rsidRDefault="009C2604" w:rsidP="009C2604">
            <w:pPr>
              <w:pStyle w:val="NoSpacing"/>
              <w:jc w:val="center"/>
            </w:pPr>
            <w:r>
              <w:t>March 31, 202</w:t>
            </w:r>
            <w:r w:rsidR="00B9004B">
              <w:t>5</w:t>
            </w:r>
          </w:p>
        </w:tc>
      </w:tr>
      <w:tr w:rsidR="009C2604" w14:paraId="484C71D0" w14:textId="77777777" w:rsidTr="009C2604">
        <w:trPr>
          <w:jc w:val="center"/>
        </w:trPr>
        <w:tc>
          <w:tcPr>
            <w:tcW w:w="2785" w:type="dxa"/>
          </w:tcPr>
          <w:p w14:paraId="255EA0D9" w14:textId="77777777" w:rsidR="009C2604" w:rsidRDefault="009C2604" w:rsidP="008A645F">
            <w:pPr>
              <w:pStyle w:val="NoSpacing"/>
            </w:pPr>
            <w:r>
              <w:t xml:space="preserve">         FINAL</w:t>
            </w:r>
          </w:p>
        </w:tc>
        <w:tc>
          <w:tcPr>
            <w:tcW w:w="4590" w:type="dxa"/>
          </w:tcPr>
          <w:p w14:paraId="3A4D7348" w14:textId="051A09E0" w:rsidR="009C2604" w:rsidRDefault="00B9004B" w:rsidP="009C2604">
            <w:pPr>
              <w:pStyle w:val="NoSpacing"/>
              <w:jc w:val="center"/>
            </w:pPr>
            <w:r>
              <w:t>October 10</w:t>
            </w:r>
            <w:r w:rsidR="009C2604">
              <w:t>, 202</w:t>
            </w:r>
            <w:r>
              <w:t>5</w:t>
            </w:r>
          </w:p>
        </w:tc>
      </w:tr>
    </w:tbl>
    <w:p w14:paraId="37B71E8A" w14:textId="77777777" w:rsidR="00CA2109" w:rsidRDefault="00CA2109" w:rsidP="008A645F">
      <w:pPr>
        <w:pStyle w:val="NoSpacing"/>
      </w:pPr>
    </w:p>
    <w:p w14:paraId="43900D08" w14:textId="77777777" w:rsidR="00E0286C" w:rsidRDefault="00E0286C" w:rsidP="008A645F">
      <w:pPr>
        <w:pStyle w:val="NoSpacing"/>
      </w:pPr>
    </w:p>
    <w:p w14:paraId="0850D077" w14:textId="77777777" w:rsidR="00CA2109" w:rsidRDefault="00CA2109" w:rsidP="008A645F">
      <w:pPr>
        <w:pStyle w:val="NoSpacing"/>
      </w:pPr>
    </w:p>
    <w:p w14:paraId="1F5A0F91" w14:textId="77777777" w:rsidR="00E0286C" w:rsidRDefault="00E0286C" w:rsidP="008A645F">
      <w:pPr>
        <w:pStyle w:val="NoSpacing"/>
      </w:pPr>
      <w:r>
        <w:t>Thank you.</w:t>
      </w:r>
    </w:p>
    <w:p w14:paraId="5D13F934" w14:textId="77777777" w:rsidR="00E0286C" w:rsidRDefault="00E0286C" w:rsidP="008A645F">
      <w:pPr>
        <w:pStyle w:val="NoSpacing"/>
      </w:pPr>
    </w:p>
    <w:p w14:paraId="624C1D53" w14:textId="77777777" w:rsidR="005F55D6" w:rsidRPr="008A645F" w:rsidRDefault="00B9004B" w:rsidP="009C2604">
      <w:pPr>
        <w:tabs>
          <w:tab w:val="left" w:pos="7470"/>
        </w:tabs>
      </w:pPr>
      <w:hyperlink r:id="rId6" w:history="1">
        <w:r w:rsidR="008A645F" w:rsidRPr="008A645F">
          <w:rPr>
            <w:rStyle w:val="Hyperlink"/>
          </w:rPr>
          <w:t>The ODE CTE Revitalization Grant Team</w:t>
        </w:r>
      </w:hyperlink>
      <w:r w:rsidR="009C2604">
        <w:tab/>
      </w:r>
    </w:p>
    <w:sectPr w:rsidR="005F55D6" w:rsidRPr="008A64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82ED" w14:textId="77777777" w:rsidR="008A645F" w:rsidRDefault="008A645F" w:rsidP="008A645F">
      <w:pPr>
        <w:spacing w:after="0"/>
      </w:pPr>
      <w:r>
        <w:separator/>
      </w:r>
    </w:p>
  </w:endnote>
  <w:endnote w:type="continuationSeparator" w:id="0">
    <w:p w14:paraId="1E0AD154" w14:textId="77777777" w:rsidR="008A645F" w:rsidRDefault="008A645F" w:rsidP="008A6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422A" w14:textId="55F1F97C" w:rsidR="008A645F" w:rsidRDefault="008A645F">
    <w:pPr>
      <w:pStyle w:val="Footer"/>
    </w:pPr>
    <w:r>
      <w:t>Oregon Department of Education</w:t>
    </w:r>
    <w:r w:rsidR="00447F53">
      <w:t xml:space="preserve"> | </w:t>
    </w:r>
    <w:r w:rsidR="00732850">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AA73" w14:textId="77777777" w:rsidR="008A645F" w:rsidRDefault="008A645F" w:rsidP="008A645F">
      <w:pPr>
        <w:spacing w:after="0"/>
      </w:pPr>
      <w:r>
        <w:separator/>
      </w:r>
    </w:p>
  </w:footnote>
  <w:footnote w:type="continuationSeparator" w:id="0">
    <w:p w14:paraId="59D7EF14" w14:textId="77777777" w:rsidR="008A645F" w:rsidRDefault="008A645F" w:rsidP="008A64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09D5" w14:textId="1BEE1D45" w:rsidR="008A645F" w:rsidRPr="008A645F" w:rsidRDefault="008A645F">
    <w:pPr>
      <w:pStyle w:val="Header"/>
      <w:rPr>
        <w:sz w:val="40"/>
        <w:szCs w:val="40"/>
      </w:rPr>
    </w:pPr>
    <w:r>
      <w:rPr>
        <w:noProof/>
      </w:rPr>
      <w:drawing>
        <wp:anchor distT="0" distB="0" distL="114300" distR="114300" simplePos="0" relativeHeight="251657216" behindDoc="0" locked="0" layoutInCell="1" allowOverlap="1" wp14:anchorId="5F769417" wp14:editId="631C2998">
          <wp:simplePos x="0" y="0"/>
          <wp:positionH relativeFrom="column">
            <wp:posOffset>4229100</wp:posOffset>
          </wp:positionH>
          <wp:positionV relativeFrom="paragraph">
            <wp:posOffset>-95250</wp:posOffset>
          </wp:positionV>
          <wp:extent cx="1924050" cy="523875"/>
          <wp:effectExtent l="0" t="0" r="0" b="9525"/>
          <wp:wrapNone/>
          <wp:docPr id="1" name="Picture 2" descr="Oregon Department of Education"/>
          <wp:cNvGraphicFramePr/>
          <a:graphic xmlns:a="http://schemas.openxmlformats.org/drawingml/2006/main">
            <a:graphicData uri="http://schemas.openxmlformats.org/drawingml/2006/picture">
              <pic:pic xmlns:pic="http://schemas.openxmlformats.org/drawingml/2006/picture">
                <pic:nvPicPr>
                  <pic:cNvPr id="1" name="Picture 2" descr="Oregon Department of Educatio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45F">
      <w:rPr>
        <w:sz w:val="40"/>
        <w:szCs w:val="40"/>
      </w:rPr>
      <w:t>CTE Revitalization Grant 202</w:t>
    </w:r>
    <w:r w:rsidR="00732850">
      <w:rPr>
        <w:sz w:val="40"/>
        <w:szCs w:val="40"/>
      </w:rPr>
      <w:t>3</w:t>
    </w:r>
    <w:r w:rsidRPr="008A645F">
      <w:rPr>
        <w:sz w:val="40"/>
        <w:szCs w:val="40"/>
      </w:rPr>
      <w:t>-2</w:t>
    </w:r>
    <w:r w:rsidR="00732850">
      <w:rPr>
        <w:sz w:val="40"/>
        <w:szCs w:val="40"/>
      </w:rPr>
      <w:t>5</w:t>
    </w:r>
  </w:p>
  <w:p w14:paraId="6858FB9B" w14:textId="77777777" w:rsidR="008A645F" w:rsidRPr="008A645F" w:rsidRDefault="00E0286C">
    <w:pPr>
      <w:pStyle w:val="Header"/>
      <w:rPr>
        <w:sz w:val="28"/>
        <w:szCs w:val="28"/>
      </w:rPr>
    </w:pPr>
    <w:r>
      <w:rPr>
        <w:sz w:val="28"/>
        <w:szCs w:val="28"/>
      </w:rPr>
      <w:t>Reporting Schedule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A6"/>
    <w:rsid w:val="00057FD8"/>
    <w:rsid w:val="0009345E"/>
    <w:rsid w:val="000A5756"/>
    <w:rsid w:val="000C14A2"/>
    <w:rsid w:val="000D36B7"/>
    <w:rsid w:val="000E7BC7"/>
    <w:rsid w:val="001274B4"/>
    <w:rsid w:val="00145BA6"/>
    <w:rsid w:val="00187FD9"/>
    <w:rsid w:val="0022037B"/>
    <w:rsid w:val="00223DAF"/>
    <w:rsid w:val="00295954"/>
    <w:rsid w:val="002D37BB"/>
    <w:rsid w:val="00300E2F"/>
    <w:rsid w:val="00305F77"/>
    <w:rsid w:val="003367CC"/>
    <w:rsid w:val="00346621"/>
    <w:rsid w:val="0038567A"/>
    <w:rsid w:val="003A5E26"/>
    <w:rsid w:val="003E5AD4"/>
    <w:rsid w:val="003F6983"/>
    <w:rsid w:val="004024D8"/>
    <w:rsid w:val="004159AA"/>
    <w:rsid w:val="00447F53"/>
    <w:rsid w:val="00465BAE"/>
    <w:rsid w:val="004B38C1"/>
    <w:rsid w:val="005110C4"/>
    <w:rsid w:val="00532D27"/>
    <w:rsid w:val="005F55D6"/>
    <w:rsid w:val="00617A1A"/>
    <w:rsid w:val="0062150E"/>
    <w:rsid w:val="00712E0C"/>
    <w:rsid w:val="00732850"/>
    <w:rsid w:val="007548EC"/>
    <w:rsid w:val="008A645F"/>
    <w:rsid w:val="009C2604"/>
    <w:rsid w:val="00A00D35"/>
    <w:rsid w:val="00A1287D"/>
    <w:rsid w:val="00AB351A"/>
    <w:rsid w:val="00AD1307"/>
    <w:rsid w:val="00B00F77"/>
    <w:rsid w:val="00B01343"/>
    <w:rsid w:val="00B04F92"/>
    <w:rsid w:val="00B3764B"/>
    <w:rsid w:val="00B556B7"/>
    <w:rsid w:val="00B56B6A"/>
    <w:rsid w:val="00B9004B"/>
    <w:rsid w:val="00C26B6D"/>
    <w:rsid w:val="00CA2109"/>
    <w:rsid w:val="00CB1057"/>
    <w:rsid w:val="00CB56F4"/>
    <w:rsid w:val="00D93014"/>
    <w:rsid w:val="00DD212E"/>
    <w:rsid w:val="00E0286C"/>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E6710"/>
  <w15:chartTrackingRefBased/>
  <w15:docId w15:val="{99CD3383-4CAB-470D-A1CE-151FD8BD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BA6"/>
    <w:pPr>
      <w:keepNext/>
      <w:keepLines/>
      <w:spacing w:before="80" w:after="120"/>
      <w:outlineLvl w:val="1"/>
    </w:pPr>
    <w:rPr>
      <w:rFonts w:asciiTheme="majorHAnsi" w:eastAsiaTheme="majorEastAsia" w:hAnsiTheme="majorHAnsi" w:cstheme="majorBidi"/>
      <w:b/>
      <w:color w:val="548DD4" w:themeColor="text2" w:themeTint="99"/>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BA6"/>
    <w:pPr>
      <w:spacing w:after="0"/>
    </w:pPr>
  </w:style>
  <w:style w:type="character" w:customStyle="1" w:styleId="Heading2Char">
    <w:name w:val="Heading 2 Char"/>
    <w:basedOn w:val="DefaultParagraphFont"/>
    <w:link w:val="Heading2"/>
    <w:uiPriority w:val="9"/>
    <w:rsid w:val="00145BA6"/>
    <w:rPr>
      <w:rFonts w:asciiTheme="majorHAnsi" w:eastAsiaTheme="majorEastAsia" w:hAnsiTheme="majorHAnsi" w:cstheme="majorBidi"/>
      <w:b/>
      <w:color w:val="548DD4" w:themeColor="text2" w:themeTint="99"/>
      <w:sz w:val="28"/>
      <w:szCs w:val="28"/>
      <w:lang w:val="en"/>
    </w:rPr>
  </w:style>
  <w:style w:type="character" w:styleId="Hyperlink">
    <w:name w:val="Hyperlink"/>
    <w:basedOn w:val="DefaultParagraphFont"/>
    <w:uiPriority w:val="99"/>
    <w:unhideWhenUsed/>
    <w:rsid w:val="00145BA6"/>
    <w:rPr>
      <w:color w:val="0000FF" w:themeColor="hyperlink"/>
      <w:u w:val="single"/>
    </w:rPr>
  </w:style>
  <w:style w:type="character" w:styleId="FollowedHyperlink">
    <w:name w:val="FollowedHyperlink"/>
    <w:basedOn w:val="DefaultParagraphFont"/>
    <w:uiPriority w:val="99"/>
    <w:semiHidden/>
    <w:unhideWhenUsed/>
    <w:rsid w:val="00145BA6"/>
    <w:rPr>
      <w:color w:val="800080" w:themeColor="followedHyperlink"/>
      <w:u w:val="single"/>
    </w:rPr>
  </w:style>
  <w:style w:type="table" w:styleId="TableGrid">
    <w:name w:val="Table Grid"/>
    <w:basedOn w:val="TableNormal"/>
    <w:uiPriority w:val="59"/>
    <w:rsid w:val="00145B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45F"/>
    <w:pPr>
      <w:tabs>
        <w:tab w:val="center" w:pos="4680"/>
        <w:tab w:val="right" w:pos="9360"/>
      </w:tabs>
      <w:spacing w:after="0"/>
    </w:pPr>
  </w:style>
  <w:style w:type="character" w:customStyle="1" w:styleId="HeaderChar">
    <w:name w:val="Header Char"/>
    <w:basedOn w:val="DefaultParagraphFont"/>
    <w:link w:val="Header"/>
    <w:uiPriority w:val="99"/>
    <w:rsid w:val="008A645F"/>
  </w:style>
  <w:style w:type="paragraph" w:styleId="Footer">
    <w:name w:val="footer"/>
    <w:basedOn w:val="Normal"/>
    <w:link w:val="FooterChar"/>
    <w:uiPriority w:val="99"/>
    <w:unhideWhenUsed/>
    <w:rsid w:val="008A645F"/>
    <w:pPr>
      <w:tabs>
        <w:tab w:val="center" w:pos="4680"/>
        <w:tab w:val="right" w:pos="9360"/>
      </w:tabs>
      <w:spacing w:after="0"/>
    </w:pPr>
  </w:style>
  <w:style w:type="character" w:customStyle="1" w:styleId="FooterChar">
    <w:name w:val="Footer Char"/>
    <w:basedOn w:val="DefaultParagraphFont"/>
    <w:link w:val="Footer"/>
    <w:uiPriority w:val="99"/>
    <w:rsid w:val="008A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e.cterevitalization@ode.oregon.gov"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2024-02-15T18:23:02+00:00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EA064E46-E42D-4835-946A-C58F87AB53B4}"/>
</file>

<file path=customXml/itemProps2.xml><?xml version="1.0" encoding="utf-8"?>
<ds:datastoreItem xmlns:ds="http://schemas.openxmlformats.org/officeDocument/2006/customXml" ds:itemID="{D40CD257-A94F-4B98-A017-AD9C88A3DB66}"/>
</file>

<file path=customXml/itemProps3.xml><?xml version="1.0" encoding="utf-8"?>
<ds:datastoreItem xmlns:ds="http://schemas.openxmlformats.org/officeDocument/2006/customXml" ds:itemID="{88B449FD-1929-4A1E-9FF2-80CE374F5DB1}"/>
</file>

<file path=docProps/app.xml><?xml version="1.0" encoding="utf-8"?>
<Properties xmlns="http://schemas.openxmlformats.org/officeDocument/2006/extended-properties" xmlns:vt="http://schemas.openxmlformats.org/officeDocument/2006/docPropsVTypes">
  <Template>Normal</Template>
  <TotalTime>57</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5</cp:revision>
  <dcterms:created xsi:type="dcterms:W3CDTF">2024-02-14T22:47:00Z</dcterms:created>
  <dcterms:modified xsi:type="dcterms:W3CDTF">2024-02-15T16:38:00Z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2024-02-14T22:47:27Z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bcd9d954-5ab5-4a8c-82f8-0e05b340dc9b</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