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21BE" w14:textId="77777777" w:rsidR="004B0B10" w:rsidRDefault="00BE2407">
      <w:pPr>
        <w:jc w:val="center"/>
        <w:rPr>
          <w:sz w:val="24"/>
          <w:szCs w:val="24"/>
        </w:rPr>
      </w:pPr>
      <w:r>
        <w:rPr>
          <w:noProof/>
          <w:sz w:val="24"/>
          <w:szCs w:val="24"/>
        </w:rPr>
        <w:drawing>
          <wp:inline distT="114300" distB="114300" distL="114300" distR="114300" wp14:anchorId="7C613049" wp14:editId="4BBE2D7B">
            <wp:extent cx="1923702" cy="1057275"/>
            <wp:effectExtent l="0" t="0" r="0" b="0"/>
            <wp:docPr id="1" name="image1.png" descr="Logo - CTE Statewide Advisory Council"/>
            <wp:cNvGraphicFramePr/>
            <a:graphic xmlns:a="http://schemas.openxmlformats.org/drawingml/2006/main">
              <a:graphicData uri="http://schemas.openxmlformats.org/drawingml/2006/picture">
                <pic:pic xmlns:pic="http://schemas.openxmlformats.org/drawingml/2006/picture">
                  <pic:nvPicPr>
                    <pic:cNvPr id="1" name="image1.png" descr="Logo - CTE Statewide Advisory Council"/>
                    <pic:cNvPicPr preferRelativeResize="0"/>
                  </pic:nvPicPr>
                  <pic:blipFill>
                    <a:blip r:embed="rId10"/>
                    <a:srcRect l="6646" t="17749" r="5159" b="34044"/>
                    <a:stretch>
                      <a:fillRect/>
                    </a:stretch>
                  </pic:blipFill>
                  <pic:spPr>
                    <a:xfrm>
                      <a:off x="0" y="0"/>
                      <a:ext cx="1923702" cy="1057275"/>
                    </a:xfrm>
                    <a:prstGeom prst="rect">
                      <a:avLst/>
                    </a:prstGeom>
                    <a:ln/>
                  </pic:spPr>
                </pic:pic>
              </a:graphicData>
            </a:graphic>
          </wp:inline>
        </w:drawing>
      </w:r>
    </w:p>
    <w:p w14:paraId="128977F4" w14:textId="77777777" w:rsidR="004B0B10" w:rsidRDefault="00BE2407">
      <w:pPr>
        <w:jc w:val="center"/>
        <w:rPr>
          <w:b/>
          <w:color w:val="0B5394"/>
          <w:sz w:val="44"/>
          <w:szCs w:val="44"/>
        </w:rPr>
      </w:pPr>
      <w:r>
        <w:rPr>
          <w:b/>
          <w:i/>
          <w:color w:val="0B5394"/>
          <w:sz w:val="44"/>
          <w:szCs w:val="44"/>
        </w:rPr>
        <w:t>Working</w:t>
      </w:r>
      <w:r>
        <w:rPr>
          <w:b/>
          <w:color w:val="0B5394"/>
          <w:sz w:val="44"/>
          <w:szCs w:val="44"/>
        </w:rPr>
        <w:t xml:space="preserve"> Agenda/Meeting Minutes</w:t>
      </w:r>
    </w:p>
    <w:p w14:paraId="3ECB7DEB" w14:textId="77777777" w:rsidR="004B0B10" w:rsidRDefault="004B0B10">
      <w:pPr>
        <w:jc w:val="center"/>
        <w:rPr>
          <w:sz w:val="16"/>
          <w:szCs w:val="16"/>
        </w:rPr>
      </w:pPr>
    </w:p>
    <w:p w14:paraId="1FAA75A4" w14:textId="77777777" w:rsidR="004B0B10" w:rsidRDefault="00000000">
      <w:pPr>
        <w:rPr>
          <w:sz w:val="16"/>
          <w:szCs w:val="16"/>
        </w:rPr>
      </w:pPr>
      <w:r>
        <w:pict w14:anchorId="35B8934E">
          <v:rect id="_x0000_i1025" style="width:0;height:1.5pt" o:hralign="center" o:hrstd="t" o:hr="t" fillcolor="#a0a0a0" stroked="f"/>
        </w:pict>
      </w:r>
    </w:p>
    <w:p w14:paraId="696FE32D" w14:textId="77777777" w:rsidR="004B0B10" w:rsidRDefault="004B0B10">
      <w:pPr>
        <w:rPr>
          <w:sz w:val="16"/>
          <w:szCs w:val="16"/>
        </w:rPr>
      </w:pPr>
    </w:p>
    <w:p w14:paraId="046B23F2" w14:textId="27D33327" w:rsidR="004B0B10" w:rsidRDefault="00BE2407">
      <w:pPr>
        <w:rPr>
          <w:b/>
          <w:sz w:val="24"/>
          <w:szCs w:val="24"/>
        </w:rPr>
      </w:pPr>
      <w:r>
        <w:rPr>
          <w:sz w:val="24"/>
          <w:szCs w:val="24"/>
        </w:rPr>
        <w:t>Date:</w:t>
      </w:r>
      <w:r>
        <w:rPr>
          <w:sz w:val="24"/>
          <w:szCs w:val="24"/>
        </w:rPr>
        <w:tab/>
      </w:r>
      <w:r w:rsidR="00A301C2">
        <w:rPr>
          <w:sz w:val="24"/>
          <w:szCs w:val="24"/>
        </w:rPr>
        <w:t>10</w:t>
      </w:r>
      <w:r>
        <w:rPr>
          <w:sz w:val="24"/>
          <w:szCs w:val="24"/>
        </w:rPr>
        <w:t>/</w:t>
      </w:r>
      <w:r w:rsidR="00A301C2">
        <w:rPr>
          <w:sz w:val="24"/>
          <w:szCs w:val="24"/>
        </w:rPr>
        <w:t>22</w:t>
      </w:r>
      <w:r>
        <w:rPr>
          <w:sz w:val="24"/>
          <w:szCs w:val="24"/>
        </w:rPr>
        <w:t>/25</w:t>
      </w:r>
    </w:p>
    <w:p w14:paraId="1D4EB24A" w14:textId="77777777" w:rsidR="004B0B10" w:rsidRDefault="00BE2407">
      <w:pPr>
        <w:rPr>
          <w:sz w:val="24"/>
          <w:szCs w:val="24"/>
        </w:rPr>
      </w:pPr>
      <w:r>
        <w:rPr>
          <w:sz w:val="24"/>
          <w:szCs w:val="24"/>
        </w:rPr>
        <w:t>Time:</w:t>
      </w:r>
      <w:r>
        <w:rPr>
          <w:sz w:val="24"/>
          <w:szCs w:val="24"/>
        </w:rPr>
        <w:tab/>
        <w:t>2:00 PM - 4:00 PM</w:t>
      </w:r>
    </w:p>
    <w:p w14:paraId="6F1A7D46" w14:textId="77777777" w:rsidR="004B0B10" w:rsidRDefault="004B0B10">
      <w:pPr>
        <w:rPr>
          <w:sz w:val="16"/>
          <w:szCs w:val="16"/>
        </w:rPr>
      </w:pPr>
    </w:p>
    <w:p w14:paraId="78E10E2B" w14:textId="36F2A74C" w:rsidR="004B0B10" w:rsidRPr="00BE2407" w:rsidRDefault="00455FE7">
      <w:pPr>
        <w:rPr>
          <w:bCs/>
          <w:i/>
          <w:sz w:val="24"/>
          <w:szCs w:val="24"/>
        </w:rPr>
      </w:pPr>
      <w:hyperlink r:id="rId11" w:history="1">
        <w:r w:rsidR="00BE2407" w:rsidRPr="00455FE7">
          <w:rPr>
            <w:rStyle w:val="Hyperlink"/>
            <w:bCs/>
            <w:sz w:val="24"/>
            <w:szCs w:val="24"/>
          </w:rPr>
          <w:t>List of Attendees</w:t>
        </w:r>
      </w:hyperlink>
      <w:r w:rsidR="00BE2407" w:rsidRPr="00BE2407">
        <w:rPr>
          <w:bCs/>
          <w:color w:val="1155CC"/>
          <w:sz w:val="24"/>
          <w:szCs w:val="24"/>
        </w:rPr>
        <w:t xml:space="preserve"> </w:t>
      </w:r>
    </w:p>
    <w:p w14:paraId="5648D89B" w14:textId="15879253" w:rsidR="004B0B10" w:rsidRPr="00BE2407" w:rsidRDefault="00BE2407">
      <w:pPr>
        <w:rPr>
          <w:bCs/>
          <w:sz w:val="24"/>
          <w:szCs w:val="24"/>
        </w:rPr>
      </w:pPr>
      <w:hyperlink r:id="rId12" w:history="1">
        <w:r w:rsidRPr="00BE2407">
          <w:rPr>
            <w:rStyle w:val="Hyperlink"/>
            <w:bCs/>
            <w:sz w:val="24"/>
            <w:szCs w:val="24"/>
          </w:rPr>
          <w:t>Group Norms</w:t>
        </w:r>
      </w:hyperlink>
    </w:p>
    <w:p w14:paraId="05082EDB" w14:textId="77777777" w:rsidR="004B0B10" w:rsidRDefault="004B0B10">
      <w:pPr>
        <w:rPr>
          <w:sz w:val="16"/>
          <w:szCs w:val="16"/>
        </w:rPr>
      </w:pPr>
    </w:p>
    <w:p w14:paraId="25FA2B9A" w14:textId="77777777" w:rsidR="004B0B10" w:rsidRPr="00F61414" w:rsidRDefault="00BE2407">
      <w:pPr>
        <w:rPr>
          <w:b/>
          <w:color w:val="0B5394"/>
          <w:sz w:val="36"/>
          <w:szCs w:val="36"/>
        </w:rPr>
      </w:pPr>
      <w:r w:rsidRPr="00F61414">
        <w:rPr>
          <w:b/>
          <w:color w:val="0B5394"/>
          <w:sz w:val="36"/>
          <w:szCs w:val="36"/>
        </w:rPr>
        <w:t>Working Agenda</w:t>
      </w:r>
    </w:p>
    <w:p w14:paraId="09677496" w14:textId="77777777" w:rsidR="004B0B10" w:rsidRDefault="00BE2407">
      <w:pPr>
        <w:rPr>
          <w:b/>
          <w:i/>
        </w:rPr>
      </w:pPr>
      <w:r>
        <w:rPr>
          <w:b/>
          <w:i/>
          <w:highlight w:val="yellow"/>
        </w:rPr>
        <w:t xml:space="preserve">Please note: Meetings will be recorded for those that are unable to attend and will be posted on the </w:t>
      </w:r>
      <w:hyperlink r:id="rId13">
        <w:r>
          <w:rPr>
            <w:b/>
            <w:i/>
            <w:color w:val="1155CC"/>
            <w:highlight w:val="yellow"/>
            <w:u w:val="single"/>
          </w:rPr>
          <w:t xml:space="preserve">Council website </w:t>
        </w:r>
      </w:hyperlink>
      <w:r>
        <w:rPr>
          <w:b/>
          <w:i/>
          <w:highlight w:val="yellow"/>
        </w:rPr>
        <w:t>(along with the agenda/notes for future reference.)</w:t>
      </w:r>
    </w:p>
    <w:p w14:paraId="041BFAAF" w14:textId="77777777" w:rsidR="00F61414" w:rsidRDefault="00F61414">
      <w:pPr>
        <w:rPr>
          <w:b/>
          <w:i/>
        </w:rPr>
      </w:pPr>
    </w:p>
    <w:p w14:paraId="25D353F1" w14:textId="355A5C1A" w:rsidR="00F61414" w:rsidRPr="00F61414" w:rsidRDefault="00F61414">
      <w:pPr>
        <w:rPr>
          <w:bCs/>
          <w:iCs/>
        </w:rPr>
      </w:pPr>
      <w:r w:rsidRPr="00F61414">
        <w:rPr>
          <w:bCs/>
          <w:iCs/>
        </w:rPr>
        <w:t xml:space="preserve">Reminders: </w:t>
      </w:r>
      <w:r w:rsidRPr="00F61414">
        <w:rPr>
          <w:bCs/>
          <w:iCs/>
        </w:rPr>
        <w:tab/>
        <w:t>Cameras on, if possible.</w:t>
      </w:r>
    </w:p>
    <w:p w14:paraId="398FD09A" w14:textId="4192BC9B" w:rsidR="00F61414" w:rsidRPr="00F61414" w:rsidRDefault="00F61414">
      <w:pPr>
        <w:rPr>
          <w:bCs/>
          <w:iCs/>
        </w:rPr>
      </w:pPr>
      <w:r w:rsidRPr="00F61414">
        <w:rPr>
          <w:bCs/>
          <w:iCs/>
        </w:rPr>
        <w:tab/>
      </w:r>
      <w:r w:rsidRPr="00F61414">
        <w:rPr>
          <w:bCs/>
          <w:iCs/>
        </w:rPr>
        <w:tab/>
        <w:t>Rename yourself to include full name and school/organization</w:t>
      </w:r>
    </w:p>
    <w:tbl>
      <w:tblPr>
        <w:tblStyle w:val="a"/>
        <w:tblpPr w:leftFromText="180" w:rightFromText="180" w:topFromText="180" w:bottomFromText="180" w:vertAnchor="page" w:horzAnchor="page" w:tblpX="615" w:tblpY="8145"/>
        <w:tblW w:w="10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75"/>
        <w:gridCol w:w="2265"/>
        <w:gridCol w:w="7725"/>
      </w:tblGrid>
      <w:tr w:rsidR="004B0B10" w14:paraId="703361AF" w14:textId="77777777" w:rsidTr="00F61414">
        <w:tc>
          <w:tcPr>
            <w:tcW w:w="975" w:type="dxa"/>
            <w:shd w:val="clear" w:color="auto" w:fill="0B5394"/>
            <w:vAlign w:val="center"/>
          </w:tcPr>
          <w:p w14:paraId="60F05676" w14:textId="77777777" w:rsidR="004B0B10" w:rsidRDefault="00BE2407">
            <w:pPr>
              <w:spacing w:line="240" w:lineRule="auto"/>
              <w:jc w:val="center"/>
              <w:rPr>
                <w:b/>
                <w:color w:val="FFFFFF"/>
                <w:sz w:val="24"/>
                <w:szCs w:val="24"/>
              </w:rPr>
            </w:pPr>
            <w:r>
              <w:rPr>
                <w:b/>
                <w:color w:val="FFFFFF"/>
                <w:sz w:val="24"/>
                <w:szCs w:val="24"/>
              </w:rPr>
              <w:t>Time</w:t>
            </w:r>
          </w:p>
        </w:tc>
        <w:tc>
          <w:tcPr>
            <w:tcW w:w="2265" w:type="dxa"/>
            <w:shd w:val="clear" w:color="auto" w:fill="0B5394"/>
            <w:vAlign w:val="center"/>
          </w:tcPr>
          <w:p w14:paraId="7F31E101" w14:textId="77777777" w:rsidR="004B0B10" w:rsidRDefault="00BE2407">
            <w:pPr>
              <w:spacing w:line="240" w:lineRule="auto"/>
              <w:jc w:val="center"/>
              <w:rPr>
                <w:b/>
                <w:color w:val="FFFFFF"/>
                <w:sz w:val="24"/>
                <w:szCs w:val="24"/>
              </w:rPr>
            </w:pPr>
            <w:r>
              <w:rPr>
                <w:b/>
                <w:color w:val="FFFFFF"/>
                <w:sz w:val="24"/>
                <w:szCs w:val="24"/>
              </w:rPr>
              <w:t>Topic</w:t>
            </w:r>
          </w:p>
        </w:tc>
        <w:tc>
          <w:tcPr>
            <w:tcW w:w="7725" w:type="dxa"/>
            <w:shd w:val="clear" w:color="auto" w:fill="0B5394"/>
            <w:vAlign w:val="center"/>
          </w:tcPr>
          <w:p w14:paraId="3791D209" w14:textId="77777777" w:rsidR="004B0B10" w:rsidRDefault="00BE2407">
            <w:pPr>
              <w:spacing w:line="240" w:lineRule="auto"/>
              <w:jc w:val="center"/>
              <w:rPr>
                <w:b/>
                <w:color w:val="FFFFFF"/>
                <w:sz w:val="24"/>
                <w:szCs w:val="24"/>
              </w:rPr>
            </w:pPr>
            <w:r>
              <w:rPr>
                <w:b/>
                <w:color w:val="FFFFFF"/>
                <w:sz w:val="24"/>
                <w:szCs w:val="24"/>
              </w:rPr>
              <w:t>Notes</w:t>
            </w:r>
          </w:p>
        </w:tc>
      </w:tr>
      <w:tr w:rsidR="004B0B10" w14:paraId="36FBF5CE" w14:textId="77777777" w:rsidTr="00F61414">
        <w:tc>
          <w:tcPr>
            <w:tcW w:w="975" w:type="dxa"/>
          </w:tcPr>
          <w:p w14:paraId="1E021A36" w14:textId="77777777" w:rsidR="004B0B10" w:rsidRDefault="00BE2407">
            <w:pPr>
              <w:spacing w:line="240" w:lineRule="auto"/>
              <w:rPr>
                <w:sz w:val="24"/>
                <w:szCs w:val="24"/>
              </w:rPr>
            </w:pPr>
            <w:r>
              <w:rPr>
                <w:sz w:val="24"/>
                <w:szCs w:val="24"/>
              </w:rPr>
              <w:t>2:00</w:t>
            </w:r>
          </w:p>
          <w:p w14:paraId="51B45764" w14:textId="77777777" w:rsidR="004B0B10" w:rsidRDefault="004B0B10">
            <w:pPr>
              <w:spacing w:line="240" w:lineRule="auto"/>
              <w:rPr>
                <w:sz w:val="24"/>
                <w:szCs w:val="24"/>
              </w:rPr>
            </w:pPr>
          </w:p>
        </w:tc>
        <w:tc>
          <w:tcPr>
            <w:tcW w:w="2265" w:type="dxa"/>
          </w:tcPr>
          <w:p w14:paraId="0E898600" w14:textId="77777777" w:rsidR="004B0B10" w:rsidRDefault="00BE2407">
            <w:pPr>
              <w:spacing w:line="240" w:lineRule="auto"/>
              <w:rPr>
                <w:sz w:val="24"/>
                <w:szCs w:val="24"/>
              </w:rPr>
            </w:pPr>
            <w:r>
              <w:rPr>
                <w:sz w:val="24"/>
                <w:szCs w:val="24"/>
              </w:rPr>
              <w:t>Public Comment</w:t>
            </w:r>
          </w:p>
          <w:p w14:paraId="4CE66C57" w14:textId="77777777" w:rsidR="004B0B10" w:rsidRDefault="00BE2407">
            <w:pPr>
              <w:spacing w:line="240" w:lineRule="auto"/>
              <w:rPr>
                <w:b/>
                <w:sz w:val="24"/>
                <w:szCs w:val="24"/>
              </w:rPr>
            </w:pPr>
            <w:r>
              <w:rPr>
                <w:b/>
                <w:sz w:val="24"/>
                <w:szCs w:val="24"/>
              </w:rPr>
              <w:t>(Caitlin / David)</w:t>
            </w:r>
          </w:p>
        </w:tc>
        <w:tc>
          <w:tcPr>
            <w:tcW w:w="7725" w:type="dxa"/>
          </w:tcPr>
          <w:p w14:paraId="2BDC771C" w14:textId="77777777" w:rsidR="00A301C2" w:rsidRDefault="00A301C2" w:rsidP="00A301C2">
            <w:pPr>
              <w:pStyle w:val="NormalWeb"/>
              <w:spacing w:before="0" w:beforeAutospacing="0" w:after="0" w:afterAutospacing="0"/>
            </w:pPr>
            <w:r>
              <w:rPr>
                <w:rFonts w:ascii="Arial" w:hAnsi="Arial" w:cs="Arial"/>
                <w:color w:val="000000"/>
              </w:rPr>
              <w:t>Guest Introductions: </w:t>
            </w:r>
          </w:p>
          <w:p w14:paraId="409BE062" w14:textId="3BC0985B" w:rsidR="004B0B10" w:rsidRPr="00A301C2" w:rsidRDefault="00A301C2" w:rsidP="00A301C2">
            <w:pPr>
              <w:pStyle w:val="NormalWeb"/>
              <w:numPr>
                <w:ilvl w:val="0"/>
                <w:numId w:val="3"/>
              </w:numPr>
              <w:spacing w:before="0" w:beforeAutospacing="0" w:after="0" w:afterAutospacing="0"/>
              <w:textAlignment w:val="baseline"/>
              <w:rPr>
                <w:rFonts w:ascii="Arial" w:hAnsi="Arial" w:cs="Arial"/>
                <w:i/>
                <w:iCs/>
                <w:color w:val="000000"/>
              </w:rPr>
            </w:pPr>
            <w:r>
              <w:rPr>
                <w:rFonts w:ascii="Arial" w:hAnsi="Arial" w:cs="Arial"/>
                <w:i/>
                <w:iCs/>
                <w:color w:val="000000"/>
              </w:rPr>
              <w:t>None at this time</w:t>
            </w:r>
          </w:p>
        </w:tc>
      </w:tr>
      <w:tr w:rsidR="004B0B10" w14:paraId="32066651" w14:textId="77777777" w:rsidTr="00F61414">
        <w:trPr>
          <w:trHeight w:val="1065"/>
        </w:trPr>
        <w:tc>
          <w:tcPr>
            <w:tcW w:w="975" w:type="dxa"/>
          </w:tcPr>
          <w:p w14:paraId="7B11B061" w14:textId="7DC0E51A" w:rsidR="004B0B10" w:rsidRDefault="00A301C2">
            <w:pPr>
              <w:spacing w:line="240" w:lineRule="auto"/>
              <w:rPr>
                <w:sz w:val="24"/>
                <w:szCs w:val="24"/>
              </w:rPr>
            </w:pPr>
            <w:r>
              <w:rPr>
                <w:sz w:val="24"/>
                <w:szCs w:val="24"/>
              </w:rPr>
              <w:t>2:05</w:t>
            </w:r>
          </w:p>
        </w:tc>
        <w:tc>
          <w:tcPr>
            <w:tcW w:w="2265" w:type="dxa"/>
            <w:tcMar>
              <w:top w:w="99" w:type="dxa"/>
              <w:left w:w="99" w:type="dxa"/>
              <w:bottom w:w="99" w:type="dxa"/>
              <w:right w:w="99" w:type="dxa"/>
            </w:tcMar>
          </w:tcPr>
          <w:p w14:paraId="70A8838E" w14:textId="77777777" w:rsidR="004B0B10" w:rsidRDefault="00BE2407">
            <w:pPr>
              <w:spacing w:line="240" w:lineRule="auto"/>
              <w:rPr>
                <w:sz w:val="24"/>
                <w:szCs w:val="24"/>
              </w:rPr>
            </w:pPr>
            <w:r>
              <w:rPr>
                <w:sz w:val="24"/>
                <w:szCs w:val="24"/>
              </w:rPr>
              <w:t>Opener</w:t>
            </w:r>
          </w:p>
          <w:p w14:paraId="0BCBC46B" w14:textId="3F8F00C1" w:rsidR="004B0B10" w:rsidRDefault="00BE2407">
            <w:pPr>
              <w:spacing w:line="240" w:lineRule="auto"/>
              <w:rPr>
                <w:b/>
                <w:sz w:val="24"/>
                <w:szCs w:val="24"/>
              </w:rPr>
            </w:pPr>
            <w:r>
              <w:rPr>
                <w:b/>
                <w:sz w:val="24"/>
                <w:szCs w:val="24"/>
              </w:rPr>
              <w:t>(</w:t>
            </w:r>
            <w:r w:rsidR="00A301C2">
              <w:rPr>
                <w:b/>
                <w:sz w:val="24"/>
                <w:szCs w:val="24"/>
              </w:rPr>
              <w:t>David</w:t>
            </w:r>
            <w:r>
              <w:rPr>
                <w:b/>
                <w:sz w:val="24"/>
                <w:szCs w:val="24"/>
              </w:rPr>
              <w:t>)</w:t>
            </w:r>
          </w:p>
        </w:tc>
        <w:tc>
          <w:tcPr>
            <w:tcW w:w="7725" w:type="dxa"/>
          </w:tcPr>
          <w:p w14:paraId="58309848" w14:textId="285523E3" w:rsidR="00A301C2" w:rsidRPr="00A301C2" w:rsidRDefault="00A301C2" w:rsidP="00A301C2">
            <w:pPr>
              <w:spacing w:line="240" w:lineRule="auto"/>
              <w:rPr>
                <w:sz w:val="24"/>
                <w:szCs w:val="24"/>
                <w:lang w:val="en-US"/>
              </w:rPr>
            </w:pPr>
            <w:r w:rsidRPr="00A301C2">
              <w:rPr>
                <w:sz w:val="24"/>
                <w:szCs w:val="24"/>
                <w:lang w:val="en-US"/>
              </w:rPr>
              <w:t>Welcome/Introductions/Announcements</w:t>
            </w:r>
          </w:p>
          <w:p w14:paraId="5B4EE835" w14:textId="77777777" w:rsidR="00A301C2" w:rsidRPr="00A301C2" w:rsidRDefault="00A301C2" w:rsidP="00A301C2">
            <w:pPr>
              <w:numPr>
                <w:ilvl w:val="0"/>
                <w:numId w:val="17"/>
              </w:numPr>
              <w:spacing w:line="240" w:lineRule="auto"/>
              <w:rPr>
                <w:sz w:val="24"/>
                <w:szCs w:val="24"/>
                <w:lang w:val="en-US"/>
              </w:rPr>
            </w:pPr>
            <w:hyperlink r:id="rId14" w:history="1">
              <w:r w:rsidRPr="00A301C2">
                <w:rPr>
                  <w:rStyle w:val="Hyperlink"/>
                  <w:sz w:val="24"/>
                  <w:szCs w:val="24"/>
                  <w:lang w:val="en-US"/>
                </w:rPr>
                <w:t>Member Slide Deck</w:t>
              </w:r>
            </w:hyperlink>
          </w:p>
          <w:p w14:paraId="7D2F223A" w14:textId="77777777" w:rsidR="00A301C2" w:rsidRPr="00A301C2" w:rsidRDefault="00A301C2" w:rsidP="00A301C2">
            <w:pPr>
              <w:numPr>
                <w:ilvl w:val="1"/>
                <w:numId w:val="17"/>
              </w:numPr>
              <w:spacing w:line="240" w:lineRule="auto"/>
              <w:rPr>
                <w:sz w:val="24"/>
                <w:szCs w:val="24"/>
                <w:lang w:val="en-US"/>
              </w:rPr>
            </w:pPr>
            <w:r w:rsidRPr="00A301C2">
              <w:rPr>
                <w:sz w:val="24"/>
                <w:szCs w:val="24"/>
                <w:lang w:val="en-US"/>
              </w:rPr>
              <w:t>Review your slide</w:t>
            </w:r>
          </w:p>
          <w:p w14:paraId="1440F745" w14:textId="77777777" w:rsidR="00A301C2" w:rsidRPr="00A301C2" w:rsidRDefault="00A301C2" w:rsidP="00A301C2">
            <w:pPr>
              <w:numPr>
                <w:ilvl w:val="1"/>
                <w:numId w:val="17"/>
              </w:numPr>
              <w:spacing w:line="240" w:lineRule="auto"/>
              <w:rPr>
                <w:sz w:val="24"/>
                <w:szCs w:val="24"/>
                <w:lang w:val="en-US"/>
              </w:rPr>
            </w:pPr>
            <w:r w:rsidRPr="00A301C2">
              <w:rPr>
                <w:sz w:val="24"/>
                <w:szCs w:val="24"/>
                <w:lang w:val="en-US"/>
              </w:rPr>
              <w:t>Look at other slides</w:t>
            </w:r>
          </w:p>
          <w:p w14:paraId="1B5AD0A2" w14:textId="77777777" w:rsidR="00A301C2" w:rsidRPr="00A301C2" w:rsidRDefault="00A301C2" w:rsidP="00A301C2">
            <w:pPr>
              <w:numPr>
                <w:ilvl w:val="1"/>
                <w:numId w:val="17"/>
              </w:numPr>
              <w:spacing w:line="240" w:lineRule="auto"/>
              <w:rPr>
                <w:sz w:val="24"/>
                <w:szCs w:val="24"/>
                <w:lang w:val="en-US"/>
              </w:rPr>
            </w:pPr>
            <w:r w:rsidRPr="00A301C2">
              <w:rPr>
                <w:sz w:val="24"/>
                <w:szCs w:val="24"/>
                <w:lang w:val="en-US"/>
              </w:rPr>
              <w:t>Who on this call have you interacted with in the last month?  CTE, professional and/or personal</w:t>
            </w:r>
          </w:p>
          <w:p w14:paraId="0602A408" w14:textId="77777777" w:rsidR="00A301C2" w:rsidRPr="00A301C2" w:rsidRDefault="00A301C2" w:rsidP="00A301C2">
            <w:pPr>
              <w:numPr>
                <w:ilvl w:val="2"/>
                <w:numId w:val="17"/>
              </w:numPr>
              <w:spacing w:line="240" w:lineRule="auto"/>
              <w:rPr>
                <w:sz w:val="24"/>
                <w:szCs w:val="24"/>
                <w:lang w:val="en-US"/>
              </w:rPr>
            </w:pPr>
            <w:r w:rsidRPr="00A301C2">
              <w:rPr>
                <w:sz w:val="24"/>
                <w:szCs w:val="24"/>
                <w:lang w:val="en-US"/>
              </w:rPr>
              <w:t>Good of the order announcements</w:t>
            </w:r>
          </w:p>
          <w:p w14:paraId="2E5B7DD5" w14:textId="77777777" w:rsidR="00A301C2" w:rsidRPr="00A301C2" w:rsidRDefault="00A301C2" w:rsidP="00A301C2">
            <w:pPr>
              <w:spacing w:line="240" w:lineRule="auto"/>
              <w:rPr>
                <w:sz w:val="24"/>
                <w:szCs w:val="24"/>
                <w:lang w:val="en-US"/>
              </w:rPr>
            </w:pPr>
          </w:p>
          <w:p w14:paraId="06F70D54" w14:textId="77777777" w:rsidR="00A301C2" w:rsidRPr="00A301C2" w:rsidRDefault="00A301C2" w:rsidP="00A301C2">
            <w:pPr>
              <w:spacing w:line="240" w:lineRule="auto"/>
              <w:rPr>
                <w:sz w:val="24"/>
                <w:szCs w:val="24"/>
                <w:lang w:val="en-US"/>
              </w:rPr>
            </w:pPr>
            <w:hyperlink r:id="rId15" w:history="1">
              <w:r w:rsidRPr="00A301C2">
                <w:rPr>
                  <w:rStyle w:val="Hyperlink"/>
                  <w:sz w:val="24"/>
                  <w:szCs w:val="24"/>
                  <w:lang w:val="en-US"/>
                </w:rPr>
                <w:t>Meeting Slide Deck</w:t>
              </w:r>
            </w:hyperlink>
          </w:p>
          <w:p w14:paraId="5CCCA5ED" w14:textId="77777777" w:rsidR="004B0B10" w:rsidRDefault="004B0B10">
            <w:pPr>
              <w:spacing w:line="240" w:lineRule="auto"/>
              <w:rPr>
                <w:sz w:val="24"/>
                <w:szCs w:val="24"/>
              </w:rPr>
            </w:pPr>
          </w:p>
        </w:tc>
      </w:tr>
      <w:tr w:rsidR="004B0B10" w14:paraId="243BD9C9" w14:textId="77777777" w:rsidTr="00F61414">
        <w:trPr>
          <w:trHeight w:val="1065"/>
        </w:trPr>
        <w:tc>
          <w:tcPr>
            <w:tcW w:w="975" w:type="dxa"/>
          </w:tcPr>
          <w:p w14:paraId="3A8FF683" w14:textId="686EFB25" w:rsidR="004B0B10" w:rsidRDefault="00A301C2">
            <w:pPr>
              <w:spacing w:line="240" w:lineRule="auto"/>
              <w:rPr>
                <w:sz w:val="24"/>
                <w:szCs w:val="24"/>
              </w:rPr>
            </w:pPr>
            <w:r>
              <w:rPr>
                <w:sz w:val="24"/>
                <w:szCs w:val="24"/>
              </w:rPr>
              <w:t>2:20</w:t>
            </w:r>
          </w:p>
        </w:tc>
        <w:tc>
          <w:tcPr>
            <w:tcW w:w="2265" w:type="dxa"/>
            <w:tcMar>
              <w:top w:w="99" w:type="dxa"/>
              <w:left w:w="99" w:type="dxa"/>
              <w:bottom w:w="99" w:type="dxa"/>
              <w:right w:w="99" w:type="dxa"/>
            </w:tcMar>
          </w:tcPr>
          <w:p w14:paraId="4B2AED9C" w14:textId="77777777" w:rsidR="00A301C2" w:rsidRPr="00A301C2" w:rsidRDefault="00A301C2" w:rsidP="00A301C2">
            <w:pPr>
              <w:spacing w:line="240" w:lineRule="auto"/>
              <w:rPr>
                <w:sz w:val="24"/>
                <w:szCs w:val="24"/>
                <w:lang w:val="en-US"/>
              </w:rPr>
            </w:pPr>
            <w:r w:rsidRPr="00A301C2">
              <w:rPr>
                <w:sz w:val="24"/>
                <w:szCs w:val="24"/>
                <w:lang w:val="en-US"/>
              </w:rPr>
              <w:t>CTE Data Conversation Cont’d</w:t>
            </w:r>
          </w:p>
          <w:p w14:paraId="48EA4726" w14:textId="77777777" w:rsidR="00A301C2" w:rsidRPr="00A301C2" w:rsidRDefault="00A301C2" w:rsidP="00A301C2">
            <w:pPr>
              <w:spacing w:line="240" w:lineRule="auto"/>
              <w:rPr>
                <w:sz w:val="24"/>
                <w:szCs w:val="24"/>
                <w:lang w:val="en-US"/>
              </w:rPr>
            </w:pPr>
            <w:r w:rsidRPr="00A301C2">
              <w:rPr>
                <w:b/>
                <w:bCs/>
                <w:sz w:val="24"/>
                <w:szCs w:val="24"/>
                <w:lang w:val="en-US"/>
              </w:rPr>
              <w:t>(Caitlin / David)</w:t>
            </w:r>
          </w:p>
          <w:p w14:paraId="12CA058E" w14:textId="77777777" w:rsidR="004B0B10" w:rsidRDefault="004B0B10">
            <w:pPr>
              <w:spacing w:line="240" w:lineRule="auto"/>
              <w:rPr>
                <w:sz w:val="24"/>
                <w:szCs w:val="24"/>
              </w:rPr>
            </w:pPr>
          </w:p>
        </w:tc>
        <w:tc>
          <w:tcPr>
            <w:tcW w:w="7725" w:type="dxa"/>
          </w:tcPr>
          <w:p w14:paraId="621FD903" w14:textId="77777777" w:rsidR="00A301C2" w:rsidRPr="00A301C2" w:rsidRDefault="00A301C2" w:rsidP="00A301C2">
            <w:pPr>
              <w:spacing w:line="240" w:lineRule="auto"/>
              <w:rPr>
                <w:lang w:val="en-US"/>
              </w:rPr>
            </w:pPr>
            <w:r w:rsidRPr="00A301C2">
              <w:rPr>
                <w:b/>
                <w:bCs/>
                <w:lang w:val="en-US"/>
              </w:rPr>
              <w:t>Facilitated Discussion: Storytelling Through Oregon’s CTE Data</w:t>
            </w:r>
          </w:p>
          <w:p w14:paraId="7AD5291E" w14:textId="77777777" w:rsidR="00A301C2" w:rsidRPr="00A301C2" w:rsidRDefault="00A301C2" w:rsidP="00A301C2">
            <w:pPr>
              <w:numPr>
                <w:ilvl w:val="0"/>
                <w:numId w:val="18"/>
              </w:numPr>
              <w:spacing w:line="240" w:lineRule="auto"/>
              <w:rPr>
                <w:lang w:val="en-US"/>
              </w:rPr>
            </w:pPr>
            <w:hyperlink r:id="rId16" w:history="1">
              <w:r w:rsidRPr="00A301C2">
                <w:rPr>
                  <w:rStyle w:val="Hyperlink"/>
                  <w:lang w:val="en-US"/>
                </w:rPr>
                <w:t>Let’s Measure Ready</w:t>
              </w:r>
            </w:hyperlink>
            <w:r w:rsidRPr="00A301C2">
              <w:rPr>
                <w:lang w:val="en-US"/>
              </w:rPr>
              <w:t xml:space="preserve"> highlights - Charlie Hopewell</w:t>
            </w:r>
          </w:p>
          <w:p w14:paraId="5E976CB7" w14:textId="77777777" w:rsidR="00A301C2" w:rsidRPr="00A301C2" w:rsidRDefault="00A301C2" w:rsidP="00A301C2">
            <w:pPr>
              <w:numPr>
                <w:ilvl w:val="1"/>
                <w:numId w:val="18"/>
              </w:numPr>
              <w:spacing w:line="240" w:lineRule="auto"/>
              <w:rPr>
                <w:lang w:val="en-US"/>
              </w:rPr>
            </w:pPr>
            <w:r w:rsidRPr="00A301C2">
              <w:rPr>
                <w:lang w:val="en-US"/>
              </w:rPr>
              <w:t>Please read beforehand or after the meeting for our future work on this topic.</w:t>
            </w:r>
          </w:p>
          <w:p w14:paraId="72329C64" w14:textId="77777777" w:rsidR="00A301C2" w:rsidRPr="00A301C2" w:rsidRDefault="00A301C2" w:rsidP="00A301C2">
            <w:pPr>
              <w:numPr>
                <w:ilvl w:val="2"/>
                <w:numId w:val="18"/>
              </w:numPr>
              <w:spacing w:line="240" w:lineRule="auto"/>
              <w:rPr>
                <w:lang w:val="en-US"/>
              </w:rPr>
            </w:pPr>
            <w:r w:rsidRPr="00A301C2">
              <w:rPr>
                <w:lang w:val="en-US"/>
              </w:rPr>
              <w:t>How do we hold ourselves accountable to the students?</w:t>
            </w:r>
          </w:p>
          <w:p w14:paraId="1AA6A875" w14:textId="77777777" w:rsidR="00A301C2" w:rsidRPr="00A301C2" w:rsidRDefault="00A301C2" w:rsidP="00A301C2">
            <w:pPr>
              <w:numPr>
                <w:ilvl w:val="2"/>
                <w:numId w:val="18"/>
              </w:numPr>
              <w:spacing w:line="240" w:lineRule="auto"/>
              <w:rPr>
                <w:lang w:val="en-US"/>
              </w:rPr>
            </w:pPr>
            <w:r w:rsidRPr="00A301C2">
              <w:rPr>
                <w:lang w:val="en-US"/>
              </w:rPr>
              <w:t>Oregon CTE continues to be underfunded/under valued</w:t>
            </w:r>
          </w:p>
          <w:p w14:paraId="06995B5C" w14:textId="77777777" w:rsidR="00A301C2" w:rsidRPr="00A301C2" w:rsidRDefault="00A301C2" w:rsidP="00A301C2">
            <w:pPr>
              <w:numPr>
                <w:ilvl w:val="2"/>
                <w:numId w:val="18"/>
              </w:numPr>
              <w:spacing w:line="240" w:lineRule="auto"/>
              <w:rPr>
                <w:lang w:val="en-US"/>
              </w:rPr>
            </w:pPr>
            <w:r w:rsidRPr="00A301C2">
              <w:rPr>
                <w:lang w:val="en-US"/>
              </w:rPr>
              <w:t>Oregon Ranks among the bottom 5 states </w:t>
            </w:r>
          </w:p>
          <w:p w14:paraId="44529D81" w14:textId="77777777" w:rsidR="00A301C2" w:rsidRPr="00A301C2" w:rsidRDefault="00A301C2" w:rsidP="00A301C2">
            <w:pPr>
              <w:numPr>
                <w:ilvl w:val="2"/>
                <w:numId w:val="18"/>
              </w:numPr>
              <w:spacing w:line="240" w:lineRule="auto"/>
              <w:rPr>
                <w:lang w:val="en-US"/>
              </w:rPr>
            </w:pPr>
            <w:r w:rsidRPr="00A301C2">
              <w:rPr>
                <w:lang w:val="en-US"/>
              </w:rPr>
              <w:lastRenderedPageBreak/>
              <w:t>How do we measure success and to whom are we accountable?</w:t>
            </w:r>
          </w:p>
          <w:p w14:paraId="307149D6" w14:textId="77777777" w:rsidR="00A301C2" w:rsidRPr="00A301C2" w:rsidRDefault="00A301C2" w:rsidP="00A301C2">
            <w:pPr>
              <w:numPr>
                <w:ilvl w:val="2"/>
                <w:numId w:val="18"/>
              </w:numPr>
              <w:spacing w:line="240" w:lineRule="auto"/>
              <w:rPr>
                <w:lang w:val="en-US"/>
              </w:rPr>
            </w:pPr>
            <w:r w:rsidRPr="00A301C2">
              <w:rPr>
                <w:lang w:val="en-US"/>
              </w:rPr>
              <w:t xml:space="preserve">LG - </w:t>
            </w:r>
            <w:proofErr w:type="spellStart"/>
            <w:r w:rsidRPr="00A301C2">
              <w:rPr>
                <w:lang w:val="en-US"/>
              </w:rPr>
              <w:t>WORKing</w:t>
            </w:r>
            <w:proofErr w:type="spellEnd"/>
            <w:r w:rsidRPr="00A301C2">
              <w:rPr>
                <w:lang w:val="en-US"/>
              </w:rPr>
              <w:t xml:space="preserve"> Together Conference - benchmarking with WA (who has so much more funding)</w:t>
            </w:r>
          </w:p>
          <w:p w14:paraId="052A66C5" w14:textId="77777777" w:rsidR="00A301C2" w:rsidRPr="00A301C2" w:rsidRDefault="00A301C2" w:rsidP="00A301C2">
            <w:pPr>
              <w:numPr>
                <w:ilvl w:val="3"/>
                <w:numId w:val="19"/>
              </w:numPr>
              <w:spacing w:line="240" w:lineRule="auto"/>
              <w:rPr>
                <w:lang w:val="en-US"/>
              </w:rPr>
            </w:pPr>
            <w:r w:rsidRPr="00A301C2">
              <w:rPr>
                <w:lang w:val="en-US"/>
              </w:rPr>
              <w:t>How and how much of what we do gets to our state legislature</w:t>
            </w:r>
          </w:p>
          <w:p w14:paraId="46B546BE" w14:textId="77777777" w:rsidR="00A301C2" w:rsidRPr="00A301C2" w:rsidRDefault="00A301C2" w:rsidP="00A301C2">
            <w:pPr>
              <w:numPr>
                <w:ilvl w:val="2"/>
                <w:numId w:val="18"/>
              </w:numPr>
              <w:spacing w:line="240" w:lineRule="auto"/>
              <w:rPr>
                <w:lang w:val="en-US"/>
              </w:rPr>
            </w:pPr>
            <w:r w:rsidRPr="00A301C2">
              <w:rPr>
                <w:lang w:val="en-US"/>
              </w:rPr>
              <w:t>JH - Feel similar to transportation funding. Three groups who meet with legislatures and they meet regularly. We do little to zero.</w:t>
            </w:r>
          </w:p>
          <w:p w14:paraId="3367C330" w14:textId="77777777" w:rsidR="00A301C2" w:rsidRPr="00A301C2" w:rsidRDefault="00A301C2" w:rsidP="00A301C2">
            <w:pPr>
              <w:numPr>
                <w:ilvl w:val="3"/>
                <w:numId w:val="20"/>
              </w:numPr>
              <w:spacing w:line="240" w:lineRule="auto"/>
              <w:rPr>
                <w:lang w:val="en-US"/>
              </w:rPr>
            </w:pPr>
            <w:r w:rsidRPr="00A301C2">
              <w:rPr>
                <w:lang w:val="en-US"/>
              </w:rPr>
              <w:t>I don’t know what they do in Washington, but they have a program.</w:t>
            </w:r>
          </w:p>
          <w:p w14:paraId="2EB7CBF3" w14:textId="77777777" w:rsidR="00A301C2" w:rsidRPr="00A301C2" w:rsidRDefault="00A301C2" w:rsidP="00A301C2">
            <w:pPr>
              <w:numPr>
                <w:ilvl w:val="3"/>
                <w:numId w:val="21"/>
              </w:numPr>
              <w:spacing w:line="240" w:lineRule="auto"/>
              <w:rPr>
                <w:lang w:val="en-US"/>
              </w:rPr>
            </w:pPr>
            <w:r w:rsidRPr="00A301C2">
              <w:rPr>
                <w:lang w:val="en-US"/>
              </w:rPr>
              <w:t>We assume legislature understands our work.</w:t>
            </w:r>
          </w:p>
          <w:p w14:paraId="5C17F601" w14:textId="77777777" w:rsidR="00A301C2" w:rsidRPr="00A301C2" w:rsidRDefault="00A301C2" w:rsidP="00A301C2">
            <w:pPr>
              <w:numPr>
                <w:ilvl w:val="3"/>
                <w:numId w:val="22"/>
              </w:numPr>
              <w:spacing w:line="240" w:lineRule="auto"/>
              <w:rPr>
                <w:lang w:val="en-US"/>
              </w:rPr>
            </w:pPr>
            <w:r w:rsidRPr="00A301C2">
              <w:rPr>
                <w:lang w:val="en-US"/>
              </w:rPr>
              <w:t>We need someone to lead CTE advocacy work</w:t>
            </w:r>
          </w:p>
          <w:p w14:paraId="1E455E34" w14:textId="77777777" w:rsidR="00A301C2" w:rsidRPr="00A301C2" w:rsidRDefault="00A301C2" w:rsidP="00A301C2">
            <w:pPr>
              <w:numPr>
                <w:ilvl w:val="3"/>
                <w:numId w:val="23"/>
              </w:numPr>
              <w:spacing w:line="240" w:lineRule="auto"/>
              <w:rPr>
                <w:lang w:val="en-US"/>
              </w:rPr>
            </w:pPr>
            <w:r w:rsidRPr="00A301C2">
              <w:rPr>
                <w:lang w:val="en-US"/>
              </w:rPr>
              <w:t>At OSU have a program where after a year or two they are work ready.</w:t>
            </w:r>
          </w:p>
          <w:p w14:paraId="663BC28F" w14:textId="77777777" w:rsidR="00A301C2" w:rsidRPr="00A301C2" w:rsidRDefault="00A301C2" w:rsidP="00A301C2">
            <w:pPr>
              <w:numPr>
                <w:ilvl w:val="3"/>
                <w:numId w:val="24"/>
              </w:numPr>
              <w:spacing w:line="240" w:lineRule="auto"/>
              <w:rPr>
                <w:lang w:val="en-US"/>
              </w:rPr>
            </w:pPr>
            <w:r w:rsidRPr="00A301C2">
              <w:rPr>
                <w:lang w:val="en-US"/>
              </w:rPr>
              <w:t>Promoting that summer CTE learning experience.</w:t>
            </w:r>
          </w:p>
          <w:p w14:paraId="1DA3E7B4" w14:textId="77777777" w:rsidR="00A301C2" w:rsidRPr="00A301C2" w:rsidRDefault="00A301C2" w:rsidP="00A301C2">
            <w:pPr>
              <w:numPr>
                <w:ilvl w:val="3"/>
                <w:numId w:val="25"/>
              </w:numPr>
              <w:spacing w:line="240" w:lineRule="auto"/>
              <w:rPr>
                <w:lang w:val="en-US"/>
              </w:rPr>
            </w:pPr>
            <w:r w:rsidRPr="00A301C2">
              <w:rPr>
                <w:lang w:val="en-US"/>
              </w:rPr>
              <w:t>Having some measurement of the students ability would be beneficial. Some CTE teachers may not know how they are measured. Whether what they are writing matters. Having some consistency on this issue would be a positive. </w:t>
            </w:r>
          </w:p>
          <w:p w14:paraId="33FCB29E" w14:textId="77777777" w:rsidR="00A301C2" w:rsidRPr="00A301C2" w:rsidRDefault="00A301C2" w:rsidP="00A301C2">
            <w:pPr>
              <w:numPr>
                <w:ilvl w:val="2"/>
                <w:numId w:val="18"/>
              </w:numPr>
              <w:spacing w:line="240" w:lineRule="auto"/>
              <w:rPr>
                <w:lang w:val="en-US"/>
              </w:rPr>
            </w:pPr>
            <w:r w:rsidRPr="00A301C2">
              <w:rPr>
                <w:lang w:val="en-US"/>
              </w:rPr>
              <w:t>Brandi Clark - We do require CTE programs to provide WBL, we do collect data. There are specific criteria and types. They require student experience must include sustained communication with an employer. Happy to share that data in the future.</w:t>
            </w:r>
          </w:p>
          <w:p w14:paraId="005D2328" w14:textId="77777777" w:rsidR="00A301C2" w:rsidRPr="00A301C2" w:rsidRDefault="00A301C2" w:rsidP="00A301C2">
            <w:pPr>
              <w:numPr>
                <w:ilvl w:val="2"/>
                <w:numId w:val="18"/>
              </w:numPr>
              <w:spacing w:line="240" w:lineRule="auto"/>
              <w:rPr>
                <w:lang w:val="en-US"/>
              </w:rPr>
            </w:pPr>
            <w:r w:rsidRPr="00A301C2">
              <w:rPr>
                <w:lang w:val="en-US"/>
              </w:rPr>
              <w:t>Charlie - Know there is data collecting. </w:t>
            </w:r>
          </w:p>
          <w:p w14:paraId="101A5B26" w14:textId="77777777" w:rsidR="00A301C2" w:rsidRPr="00A301C2" w:rsidRDefault="00A301C2" w:rsidP="00A301C2">
            <w:pPr>
              <w:numPr>
                <w:ilvl w:val="3"/>
                <w:numId w:val="26"/>
              </w:numPr>
              <w:spacing w:line="240" w:lineRule="auto"/>
              <w:rPr>
                <w:lang w:val="en-US"/>
              </w:rPr>
            </w:pPr>
            <w:r w:rsidRPr="00A301C2">
              <w:rPr>
                <w:lang w:val="en-US"/>
              </w:rPr>
              <w:t>When on a national stage, we didn’t participate.</w:t>
            </w:r>
          </w:p>
          <w:p w14:paraId="5E277B53" w14:textId="77777777" w:rsidR="00A301C2" w:rsidRPr="00A301C2" w:rsidRDefault="00A301C2" w:rsidP="00A301C2">
            <w:pPr>
              <w:numPr>
                <w:ilvl w:val="3"/>
                <w:numId w:val="27"/>
              </w:numPr>
              <w:spacing w:line="240" w:lineRule="auto"/>
              <w:rPr>
                <w:lang w:val="en-US"/>
              </w:rPr>
            </w:pPr>
            <w:r w:rsidRPr="00A301C2">
              <w:rPr>
                <w:lang w:val="en-US"/>
              </w:rPr>
              <w:t>Why were we not included in this study?</w:t>
            </w:r>
          </w:p>
          <w:p w14:paraId="2BB3020A" w14:textId="77777777" w:rsidR="00A301C2" w:rsidRPr="00A301C2" w:rsidRDefault="00A301C2" w:rsidP="00A301C2">
            <w:pPr>
              <w:numPr>
                <w:ilvl w:val="3"/>
                <w:numId w:val="28"/>
              </w:numPr>
              <w:spacing w:line="240" w:lineRule="auto"/>
              <w:rPr>
                <w:lang w:val="en-US"/>
              </w:rPr>
            </w:pPr>
            <w:r w:rsidRPr="00A301C2">
              <w:rPr>
                <w:lang w:val="en-US"/>
              </w:rPr>
              <w:t>Does that say anything about the institution?</w:t>
            </w:r>
          </w:p>
          <w:p w14:paraId="0D62125A" w14:textId="77777777" w:rsidR="00A301C2" w:rsidRPr="00A301C2" w:rsidRDefault="00A301C2" w:rsidP="00A301C2">
            <w:pPr>
              <w:numPr>
                <w:ilvl w:val="2"/>
                <w:numId w:val="18"/>
              </w:numPr>
              <w:spacing w:line="240" w:lineRule="auto"/>
              <w:rPr>
                <w:lang w:val="en-US"/>
              </w:rPr>
            </w:pPr>
            <w:r w:rsidRPr="00A301C2">
              <w:rPr>
                <w:lang w:val="en-US"/>
              </w:rPr>
              <w:t>Susan - We collect many of the data points included in the Let’s Measure Ready methodology. </w:t>
            </w:r>
          </w:p>
          <w:p w14:paraId="0666BC93" w14:textId="77777777" w:rsidR="00A301C2" w:rsidRPr="00A301C2" w:rsidRDefault="00A301C2" w:rsidP="00A301C2">
            <w:pPr>
              <w:numPr>
                <w:ilvl w:val="3"/>
                <w:numId w:val="29"/>
              </w:numPr>
              <w:spacing w:line="240" w:lineRule="auto"/>
              <w:rPr>
                <w:lang w:val="en-US"/>
              </w:rPr>
            </w:pPr>
            <w:r w:rsidRPr="00A301C2">
              <w:rPr>
                <w:lang w:val="en-US"/>
              </w:rPr>
              <w:t>Question is similar to Charlie’s. Did the state have to opt into one of these data points as the CCR? I am guessing that is why we were not included in the report as we could have been.</w:t>
            </w:r>
          </w:p>
          <w:p w14:paraId="2E5CF785" w14:textId="77777777" w:rsidR="00A301C2" w:rsidRPr="00A301C2" w:rsidRDefault="00A301C2" w:rsidP="00A301C2">
            <w:pPr>
              <w:numPr>
                <w:ilvl w:val="2"/>
                <w:numId w:val="18"/>
              </w:numPr>
              <w:spacing w:line="240" w:lineRule="auto"/>
              <w:rPr>
                <w:lang w:val="en-US"/>
              </w:rPr>
            </w:pPr>
            <w:r w:rsidRPr="00A301C2">
              <w:rPr>
                <w:lang w:val="en-US"/>
              </w:rPr>
              <w:t xml:space="preserve">Deron - </w:t>
            </w:r>
            <w:r w:rsidRPr="00A301C2">
              <w:rPr>
                <w:b/>
                <w:bCs/>
                <w:lang w:val="en-US"/>
              </w:rPr>
              <w:t>was there an Oregon Contact for this report?</w:t>
            </w:r>
          </w:p>
          <w:p w14:paraId="3F9071EC" w14:textId="77777777" w:rsidR="00A301C2" w:rsidRPr="00A301C2" w:rsidRDefault="00A301C2" w:rsidP="00A301C2">
            <w:pPr>
              <w:numPr>
                <w:ilvl w:val="2"/>
                <w:numId w:val="18"/>
              </w:numPr>
              <w:spacing w:line="240" w:lineRule="auto"/>
              <w:rPr>
                <w:lang w:val="en-US"/>
              </w:rPr>
            </w:pPr>
            <w:r w:rsidRPr="00A301C2">
              <w:rPr>
                <w:lang w:val="en-US"/>
              </w:rPr>
              <w:t>David - I wonder if we might have a definition, shared threshold of what is Career Ready.</w:t>
            </w:r>
          </w:p>
          <w:p w14:paraId="236F44F3" w14:textId="77777777" w:rsidR="00A301C2" w:rsidRPr="00A301C2" w:rsidRDefault="00A301C2" w:rsidP="00A301C2">
            <w:pPr>
              <w:numPr>
                <w:ilvl w:val="3"/>
                <w:numId w:val="30"/>
              </w:numPr>
              <w:spacing w:line="240" w:lineRule="auto"/>
              <w:rPr>
                <w:lang w:val="en-US"/>
              </w:rPr>
            </w:pPr>
            <w:r w:rsidRPr="00A301C2">
              <w:rPr>
                <w:lang w:val="en-US"/>
              </w:rPr>
              <w:t>How do we analyze it?</w:t>
            </w:r>
          </w:p>
          <w:p w14:paraId="7EB4EC6D" w14:textId="77777777" w:rsidR="00A301C2" w:rsidRPr="00A301C2" w:rsidRDefault="00A301C2" w:rsidP="00A301C2">
            <w:pPr>
              <w:numPr>
                <w:ilvl w:val="3"/>
                <w:numId w:val="31"/>
              </w:numPr>
              <w:spacing w:line="240" w:lineRule="auto"/>
              <w:rPr>
                <w:lang w:val="en-US"/>
              </w:rPr>
            </w:pPr>
            <w:r w:rsidRPr="00A301C2">
              <w:rPr>
                <w:lang w:val="en-US"/>
              </w:rPr>
              <w:t>For what purpose?</w:t>
            </w:r>
          </w:p>
          <w:p w14:paraId="7DDEFCBE" w14:textId="77777777" w:rsidR="00A301C2" w:rsidRPr="00A301C2" w:rsidRDefault="00A301C2" w:rsidP="00A301C2">
            <w:pPr>
              <w:numPr>
                <w:ilvl w:val="2"/>
                <w:numId w:val="18"/>
              </w:numPr>
              <w:spacing w:line="240" w:lineRule="auto"/>
              <w:rPr>
                <w:lang w:val="en-US"/>
              </w:rPr>
            </w:pPr>
            <w:r w:rsidRPr="00A301C2">
              <w:rPr>
                <w:lang w:val="en-US"/>
              </w:rPr>
              <w:t>Charlie - How is that aggregated out into the public space?</w:t>
            </w:r>
          </w:p>
          <w:p w14:paraId="6E92FBA2" w14:textId="77777777" w:rsidR="00A301C2" w:rsidRPr="00A301C2" w:rsidRDefault="00A301C2" w:rsidP="00A301C2">
            <w:pPr>
              <w:numPr>
                <w:ilvl w:val="2"/>
                <w:numId w:val="18"/>
              </w:numPr>
              <w:spacing w:line="240" w:lineRule="auto"/>
              <w:rPr>
                <w:lang w:val="en-US"/>
              </w:rPr>
            </w:pPr>
            <w:r w:rsidRPr="00A301C2">
              <w:rPr>
                <w:lang w:val="en-US"/>
              </w:rPr>
              <w:t>Deron - </w:t>
            </w:r>
          </w:p>
          <w:p w14:paraId="17CC6460" w14:textId="77777777" w:rsidR="00A301C2" w:rsidRPr="00A301C2" w:rsidRDefault="00A301C2" w:rsidP="00A301C2">
            <w:pPr>
              <w:numPr>
                <w:ilvl w:val="3"/>
                <w:numId w:val="32"/>
              </w:numPr>
              <w:spacing w:line="240" w:lineRule="auto"/>
              <w:rPr>
                <w:lang w:val="en-US"/>
              </w:rPr>
            </w:pPr>
            <w:r w:rsidRPr="00A301C2">
              <w:rPr>
                <w:lang w:val="en-US"/>
              </w:rPr>
              <w:t>The report seems to be about using the data "for accountability requirements" - need to understand what that means in the context of this report.</w:t>
            </w:r>
          </w:p>
          <w:p w14:paraId="1733675B" w14:textId="77777777" w:rsidR="00A301C2" w:rsidRPr="00A301C2" w:rsidRDefault="00A301C2" w:rsidP="00A301C2">
            <w:pPr>
              <w:numPr>
                <w:ilvl w:val="3"/>
                <w:numId w:val="33"/>
              </w:numPr>
              <w:spacing w:line="240" w:lineRule="auto"/>
              <w:rPr>
                <w:lang w:val="en-US"/>
              </w:rPr>
            </w:pPr>
            <w:r w:rsidRPr="00A301C2">
              <w:rPr>
                <w:lang w:val="en-US"/>
              </w:rPr>
              <w:t>May include in the report that there was needed a definition used in the study for what it means for using the data for accountability requirements. Maybe that is the missing link.</w:t>
            </w:r>
          </w:p>
          <w:p w14:paraId="2A10D58B" w14:textId="77777777" w:rsidR="00A301C2" w:rsidRPr="00A301C2" w:rsidRDefault="00A301C2" w:rsidP="00A301C2">
            <w:pPr>
              <w:numPr>
                <w:ilvl w:val="2"/>
                <w:numId w:val="18"/>
              </w:numPr>
              <w:spacing w:line="240" w:lineRule="auto"/>
              <w:rPr>
                <w:lang w:val="en-US"/>
              </w:rPr>
            </w:pPr>
            <w:r w:rsidRPr="00A301C2">
              <w:rPr>
                <w:lang w:val="en-US"/>
              </w:rPr>
              <w:lastRenderedPageBreak/>
              <w:t>Kate- Are we actively and consistently tracking our HS graduate placements after graduation - college, military, apprenticeship, employment?</w:t>
            </w:r>
          </w:p>
          <w:p w14:paraId="62DCF3E9" w14:textId="77777777" w:rsidR="00A301C2" w:rsidRPr="00A301C2" w:rsidRDefault="00A301C2" w:rsidP="00A301C2">
            <w:pPr>
              <w:numPr>
                <w:ilvl w:val="2"/>
                <w:numId w:val="18"/>
              </w:numPr>
              <w:spacing w:line="240" w:lineRule="auto"/>
              <w:rPr>
                <w:lang w:val="en-US"/>
              </w:rPr>
            </w:pPr>
            <w:r w:rsidRPr="00A301C2">
              <w:rPr>
                <w:lang w:val="en-US"/>
              </w:rPr>
              <w:t>Karin - I think a big part of the discussion is whether or not it has been legislated, so that the definitions, participation, funding are aligned?  We are doing so much of this work, however it is often in isolation</w:t>
            </w:r>
          </w:p>
          <w:p w14:paraId="5186173F" w14:textId="77777777" w:rsidR="00A301C2" w:rsidRPr="00A301C2" w:rsidRDefault="00A301C2" w:rsidP="00A301C2">
            <w:pPr>
              <w:numPr>
                <w:ilvl w:val="2"/>
                <w:numId w:val="18"/>
              </w:numPr>
              <w:spacing w:line="240" w:lineRule="auto"/>
              <w:rPr>
                <w:lang w:val="en-US"/>
              </w:rPr>
            </w:pPr>
            <w:r w:rsidRPr="00A301C2">
              <w:rPr>
                <w:lang w:val="en-US"/>
              </w:rPr>
              <w:t>Susan - It appears to have a relationship to adopting one of the measures as an accountability measure : ...the state has at least one CCR indicator in its high-school accountability system.</w:t>
            </w:r>
          </w:p>
          <w:p w14:paraId="2036B16B" w14:textId="77777777" w:rsidR="00A301C2" w:rsidRPr="00A301C2" w:rsidRDefault="00A301C2" w:rsidP="00A301C2">
            <w:pPr>
              <w:numPr>
                <w:ilvl w:val="3"/>
                <w:numId w:val="34"/>
              </w:numPr>
              <w:spacing w:line="240" w:lineRule="auto"/>
              <w:rPr>
                <w:lang w:val="en-US"/>
              </w:rPr>
            </w:pPr>
            <w:r w:rsidRPr="00A301C2">
              <w:rPr>
                <w:lang w:val="en-US"/>
              </w:rPr>
              <w:t>Deron -Susan - I agree, but I'm still not sure what that means in practical terms.</w:t>
            </w:r>
          </w:p>
          <w:p w14:paraId="6D410E11" w14:textId="77777777" w:rsidR="00A301C2" w:rsidRPr="00A301C2" w:rsidRDefault="00A301C2" w:rsidP="00A301C2">
            <w:pPr>
              <w:numPr>
                <w:ilvl w:val="1"/>
                <w:numId w:val="18"/>
              </w:numPr>
              <w:spacing w:line="240" w:lineRule="auto"/>
              <w:rPr>
                <w:lang w:val="en-US"/>
              </w:rPr>
            </w:pPr>
            <w:r w:rsidRPr="00A301C2">
              <w:rPr>
                <w:lang w:val="en-US"/>
              </w:rPr>
              <w:t>What matters to you?</w:t>
            </w:r>
          </w:p>
          <w:p w14:paraId="73C584DA" w14:textId="77777777" w:rsidR="00A301C2" w:rsidRPr="00A301C2" w:rsidRDefault="00A301C2" w:rsidP="00A301C2">
            <w:pPr>
              <w:numPr>
                <w:ilvl w:val="2"/>
                <w:numId w:val="18"/>
              </w:numPr>
              <w:spacing w:line="240" w:lineRule="auto"/>
              <w:rPr>
                <w:lang w:val="en-US"/>
              </w:rPr>
            </w:pPr>
          </w:p>
          <w:p w14:paraId="7B86A7F0" w14:textId="77777777" w:rsidR="00A301C2" w:rsidRPr="00A301C2" w:rsidRDefault="00A301C2" w:rsidP="00A301C2">
            <w:pPr>
              <w:numPr>
                <w:ilvl w:val="0"/>
                <w:numId w:val="18"/>
              </w:numPr>
              <w:spacing w:line="240" w:lineRule="auto"/>
              <w:rPr>
                <w:lang w:val="en-US"/>
              </w:rPr>
            </w:pPr>
            <w:r w:rsidRPr="00A301C2">
              <w:rPr>
                <w:lang w:val="en-US"/>
              </w:rPr>
              <w:t>Council Input on Oregon’s CTE Story</w:t>
            </w:r>
          </w:p>
          <w:p w14:paraId="77E58F0E" w14:textId="77777777" w:rsidR="00A301C2" w:rsidRPr="00A301C2" w:rsidRDefault="00A301C2" w:rsidP="00A301C2">
            <w:pPr>
              <w:numPr>
                <w:ilvl w:val="0"/>
                <w:numId w:val="35"/>
              </w:numPr>
              <w:spacing w:line="240" w:lineRule="auto"/>
              <w:rPr>
                <w:lang w:val="en-US"/>
              </w:rPr>
            </w:pPr>
            <w:r w:rsidRPr="00A301C2">
              <w:rPr>
                <w:lang w:val="en-US"/>
              </w:rPr>
              <w:t>What story do we want Oregon’s CTE data to tell—about our students, programs, and communities—over the next five years?</w:t>
            </w:r>
          </w:p>
          <w:p w14:paraId="3CAE0971" w14:textId="77777777" w:rsidR="00A301C2" w:rsidRPr="00A301C2" w:rsidRDefault="00A301C2" w:rsidP="00A301C2">
            <w:pPr>
              <w:numPr>
                <w:ilvl w:val="0"/>
                <w:numId w:val="36"/>
              </w:numPr>
              <w:spacing w:line="240" w:lineRule="auto"/>
              <w:rPr>
                <w:lang w:val="en-US"/>
              </w:rPr>
            </w:pPr>
            <w:r w:rsidRPr="00A301C2">
              <w:rPr>
                <w:lang w:val="en-US"/>
              </w:rPr>
              <w:t>Additional prompts: What are the key messages we want others to understand about Oregon CTE?  Whose voices or outcomes should be highlighted most?</w:t>
            </w:r>
          </w:p>
          <w:p w14:paraId="7BAD098A" w14:textId="77777777" w:rsidR="00A301C2" w:rsidRPr="00A301C2" w:rsidRDefault="00A301C2" w:rsidP="00A301C2">
            <w:pPr>
              <w:numPr>
                <w:ilvl w:val="0"/>
                <w:numId w:val="37"/>
              </w:numPr>
              <w:spacing w:line="240" w:lineRule="auto"/>
              <w:rPr>
                <w:lang w:val="en-US"/>
              </w:rPr>
            </w:pPr>
            <w:r w:rsidRPr="00A301C2">
              <w:rPr>
                <w:lang w:val="en-US"/>
              </w:rPr>
              <w:t>Charlie - as industry I want to know how many are graduating with CTE Certificates</w:t>
            </w:r>
          </w:p>
          <w:p w14:paraId="3853FD00" w14:textId="77777777" w:rsidR="00A301C2" w:rsidRPr="00A301C2" w:rsidRDefault="00A301C2" w:rsidP="00A301C2">
            <w:pPr>
              <w:numPr>
                <w:ilvl w:val="1"/>
                <w:numId w:val="38"/>
              </w:numPr>
              <w:spacing w:line="240" w:lineRule="auto"/>
              <w:rPr>
                <w:lang w:val="en-US"/>
              </w:rPr>
            </w:pPr>
            <w:r w:rsidRPr="00A301C2">
              <w:rPr>
                <w:lang w:val="en-US"/>
              </w:rPr>
              <w:t>What our trend is</w:t>
            </w:r>
          </w:p>
          <w:p w14:paraId="091DCB3C" w14:textId="77777777" w:rsidR="00A301C2" w:rsidRPr="00A301C2" w:rsidRDefault="00A301C2" w:rsidP="00A301C2">
            <w:pPr>
              <w:numPr>
                <w:ilvl w:val="1"/>
                <w:numId w:val="39"/>
              </w:numPr>
              <w:spacing w:line="240" w:lineRule="auto"/>
              <w:rPr>
                <w:lang w:val="en-US"/>
              </w:rPr>
            </w:pPr>
            <w:r w:rsidRPr="00A301C2">
              <w:rPr>
                <w:lang w:val="en-US"/>
              </w:rPr>
              <w:t>What are focus is in terms of industry</w:t>
            </w:r>
          </w:p>
          <w:p w14:paraId="570A754B" w14:textId="77777777" w:rsidR="00A301C2" w:rsidRPr="00A301C2" w:rsidRDefault="00A301C2" w:rsidP="00A301C2">
            <w:pPr>
              <w:numPr>
                <w:ilvl w:val="0"/>
                <w:numId w:val="40"/>
              </w:numPr>
              <w:spacing w:line="240" w:lineRule="auto"/>
              <w:rPr>
                <w:lang w:val="en-US"/>
              </w:rPr>
            </w:pPr>
            <w:r w:rsidRPr="00A301C2">
              <w:rPr>
                <w:lang w:val="en-US"/>
              </w:rPr>
              <w:t>David asks - What would that data mean to you?</w:t>
            </w:r>
          </w:p>
          <w:p w14:paraId="47429670" w14:textId="77777777" w:rsidR="00A301C2" w:rsidRPr="00A301C2" w:rsidRDefault="00A301C2" w:rsidP="00A301C2">
            <w:pPr>
              <w:numPr>
                <w:ilvl w:val="1"/>
                <w:numId w:val="41"/>
              </w:numPr>
              <w:spacing w:line="240" w:lineRule="auto"/>
              <w:rPr>
                <w:lang w:val="en-US"/>
              </w:rPr>
            </w:pPr>
            <w:r w:rsidRPr="00A301C2">
              <w:rPr>
                <w:lang w:val="en-US"/>
              </w:rPr>
              <w:t>Charlie - As an employer, it would serve my hiring needs. Show that we are receiving the attention we need.</w:t>
            </w:r>
          </w:p>
          <w:p w14:paraId="60921882" w14:textId="77777777" w:rsidR="00A301C2" w:rsidRPr="00A301C2" w:rsidRDefault="00A301C2" w:rsidP="00A301C2">
            <w:pPr>
              <w:numPr>
                <w:ilvl w:val="1"/>
                <w:numId w:val="42"/>
              </w:numPr>
              <w:spacing w:line="240" w:lineRule="auto"/>
              <w:rPr>
                <w:lang w:val="en-US"/>
              </w:rPr>
            </w:pPr>
            <w:r w:rsidRPr="00A301C2">
              <w:rPr>
                <w:lang w:val="en-US"/>
              </w:rPr>
              <w:t>What is your demand? What is the supply?</w:t>
            </w:r>
          </w:p>
          <w:p w14:paraId="5FC31A8D" w14:textId="77777777" w:rsidR="00A301C2" w:rsidRPr="00A301C2" w:rsidRDefault="00A301C2" w:rsidP="00A301C2">
            <w:pPr>
              <w:numPr>
                <w:ilvl w:val="1"/>
                <w:numId w:val="43"/>
              </w:numPr>
              <w:spacing w:line="240" w:lineRule="auto"/>
              <w:rPr>
                <w:lang w:val="en-US"/>
              </w:rPr>
            </w:pPr>
            <w:r w:rsidRPr="00A301C2">
              <w:rPr>
                <w:lang w:val="en-US"/>
              </w:rPr>
              <w:t>Not just for courses of study, but success</w:t>
            </w:r>
          </w:p>
          <w:p w14:paraId="5ADE7F91" w14:textId="77777777" w:rsidR="00A301C2" w:rsidRPr="00A301C2" w:rsidRDefault="00A301C2" w:rsidP="00A301C2">
            <w:pPr>
              <w:numPr>
                <w:ilvl w:val="2"/>
                <w:numId w:val="44"/>
              </w:numPr>
              <w:spacing w:line="240" w:lineRule="auto"/>
              <w:rPr>
                <w:lang w:val="en-US"/>
              </w:rPr>
            </w:pPr>
            <w:r w:rsidRPr="00A301C2">
              <w:rPr>
                <w:lang w:val="en-US"/>
              </w:rPr>
              <w:t>We lose the student when they graduate.</w:t>
            </w:r>
          </w:p>
          <w:p w14:paraId="24D0D08B" w14:textId="77777777" w:rsidR="00A301C2" w:rsidRPr="00A301C2" w:rsidRDefault="00A301C2" w:rsidP="00A301C2">
            <w:pPr>
              <w:numPr>
                <w:ilvl w:val="2"/>
                <w:numId w:val="45"/>
              </w:numPr>
              <w:spacing w:line="240" w:lineRule="auto"/>
              <w:rPr>
                <w:lang w:val="en-US"/>
              </w:rPr>
            </w:pPr>
            <w:r w:rsidRPr="00A301C2">
              <w:rPr>
                <w:lang w:val="en-US"/>
              </w:rPr>
              <w:t>We don’t know if they have successfully been employed in their interest field.</w:t>
            </w:r>
          </w:p>
          <w:p w14:paraId="79DD296D" w14:textId="77777777" w:rsidR="00A301C2" w:rsidRPr="00A301C2" w:rsidRDefault="00A301C2" w:rsidP="00A301C2">
            <w:pPr>
              <w:numPr>
                <w:ilvl w:val="2"/>
                <w:numId w:val="46"/>
              </w:numPr>
              <w:spacing w:line="240" w:lineRule="auto"/>
              <w:rPr>
                <w:lang w:val="en-US"/>
              </w:rPr>
            </w:pPr>
            <w:r w:rsidRPr="00A301C2">
              <w:rPr>
                <w:lang w:val="en-US"/>
              </w:rPr>
              <w:t>Use that as an outcome measure to hold our systems accountable</w:t>
            </w:r>
          </w:p>
          <w:p w14:paraId="348B3EFF" w14:textId="77777777" w:rsidR="00A301C2" w:rsidRPr="00A301C2" w:rsidRDefault="00A301C2" w:rsidP="00A301C2">
            <w:pPr>
              <w:numPr>
                <w:ilvl w:val="0"/>
                <w:numId w:val="47"/>
              </w:numPr>
              <w:spacing w:line="240" w:lineRule="auto"/>
              <w:rPr>
                <w:lang w:val="en-US"/>
              </w:rPr>
            </w:pPr>
            <w:r w:rsidRPr="00A301C2">
              <w:rPr>
                <w:lang w:val="en-US"/>
              </w:rPr>
              <w:t>Susan- It appears to have a relationship to adopting one of the measures as an accountability measure : ...the state has at least one CCR indicator in its high-school accountability system.</w:t>
            </w:r>
          </w:p>
          <w:p w14:paraId="5CFC94FA" w14:textId="77777777" w:rsidR="00A301C2" w:rsidRPr="00A301C2" w:rsidRDefault="00A301C2" w:rsidP="00A301C2">
            <w:pPr>
              <w:numPr>
                <w:ilvl w:val="0"/>
                <w:numId w:val="48"/>
              </w:numPr>
              <w:spacing w:line="240" w:lineRule="auto"/>
              <w:rPr>
                <w:lang w:val="en-US"/>
              </w:rPr>
            </w:pPr>
            <w:r w:rsidRPr="00A301C2">
              <w:rPr>
                <w:lang w:val="en-US"/>
              </w:rPr>
              <w:t>Luis - Employment matters. To Kate's point above, I'm not sure we (state and colleges) are doing enough to track our postsecondary graduates in CTE and how soon (if ever) they enter the workforce that they studied to enter..</w:t>
            </w:r>
          </w:p>
          <w:p w14:paraId="60EC1A94" w14:textId="77777777" w:rsidR="00A301C2" w:rsidRPr="00A301C2" w:rsidRDefault="00A301C2" w:rsidP="00A301C2">
            <w:pPr>
              <w:numPr>
                <w:ilvl w:val="0"/>
                <w:numId w:val="49"/>
              </w:numPr>
              <w:spacing w:line="240" w:lineRule="auto"/>
              <w:rPr>
                <w:lang w:val="en-US"/>
              </w:rPr>
            </w:pPr>
            <w:r w:rsidRPr="00A301C2">
              <w:rPr>
                <w:lang w:val="en-US"/>
              </w:rPr>
              <w:t>David - want to have everyone have a prosperous life and we need to make strategic investment with our dollars.</w:t>
            </w:r>
          </w:p>
          <w:p w14:paraId="5CC47ED9" w14:textId="77777777" w:rsidR="00A301C2" w:rsidRPr="00A301C2" w:rsidRDefault="00A301C2" w:rsidP="00A301C2">
            <w:pPr>
              <w:numPr>
                <w:ilvl w:val="0"/>
                <w:numId w:val="50"/>
              </w:numPr>
              <w:spacing w:line="240" w:lineRule="auto"/>
              <w:rPr>
                <w:lang w:val="en-US"/>
              </w:rPr>
            </w:pPr>
            <w:r w:rsidRPr="00A301C2">
              <w:rPr>
                <w:lang w:val="en-US"/>
              </w:rPr>
              <w:t>Luis shares about his comment in the chat</w:t>
            </w:r>
          </w:p>
          <w:p w14:paraId="794337ED" w14:textId="77777777" w:rsidR="00A301C2" w:rsidRPr="00A301C2" w:rsidRDefault="00A301C2" w:rsidP="00A301C2">
            <w:pPr>
              <w:numPr>
                <w:ilvl w:val="1"/>
                <w:numId w:val="51"/>
              </w:numPr>
              <w:spacing w:line="240" w:lineRule="auto"/>
              <w:rPr>
                <w:lang w:val="en-US"/>
              </w:rPr>
            </w:pPr>
            <w:r w:rsidRPr="00A301C2">
              <w:rPr>
                <w:lang w:val="en-US"/>
              </w:rPr>
              <w:t>Potentially find a program in other states that tracks people well.</w:t>
            </w:r>
          </w:p>
          <w:p w14:paraId="22C56AEC" w14:textId="77777777" w:rsidR="00A301C2" w:rsidRPr="00A301C2" w:rsidRDefault="00A301C2" w:rsidP="00A301C2">
            <w:pPr>
              <w:numPr>
                <w:ilvl w:val="0"/>
                <w:numId w:val="52"/>
              </w:numPr>
              <w:spacing w:line="240" w:lineRule="auto"/>
              <w:rPr>
                <w:lang w:val="en-US"/>
              </w:rPr>
            </w:pPr>
            <w:r w:rsidRPr="00A301C2">
              <w:rPr>
                <w:lang w:val="en-US"/>
              </w:rPr>
              <w:t>Deron - I want to know the % of CTE completers who have positive employment outcomes (we have to define) in the year after completing school, then possibly at 3 years and 5 years, etc. Tough to track accurately, I know.</w:t>
            </w:r>
          </w:p>
          <w:p w14:paraId="0AA3A1E6" w14:textId="77777777" w:rsidR="00A301C2" w:rsidRPr="00A301C2" w:rsidRDefault="00A301C2" w:rsidP="00A301C2">
            <w:pPr>
              <w:numPr>
                <w:ilvl w:val="1"/>
                <w:numId w:val="53"/>
              </w:numPr>
              <w:spacing w:line="240" w:lineRule="auto"/>
              <w:rPr>
                <w:lang w:val="en-US"/>
              </w:rPr>
            </w:pPr>
            <w:r w:rsidRPr="00A301C2">
              <w:rPr>
                <w:lang w:val="en-US"/>
              </w:rPr>
              <w:t xml:space="preserve">Susan - </w:t>
            </w:r>
            <w:proofErr w:type="spellStart"/>
            <w:r w:rsidRPr="00A301C2">
              <w:rPr>
                <w:lang w:val="en-US"/>
              </w:rPr>
              <w:t>i</w:t>
            </w:r>
            <w:proofErr w:type="spellEnd"/>
            <w:r w:rsidRPr="00A301C2">
              <w:rPr>
                <w:lang w:val="en-US"/>
              </w:rPr>
              <w:t xml:space="preserve"> think that could be done using ODE to HECC to OED data</w:t>
            </w:r>
          </w:p>
          <w:p w14:paraId="4286B6F1" w14:textId="77777777" w:rsidR="00A301C2" w:rsidRPr="00A301C2" w:rsidRDefault="00A301C2" w:rsidP="00A301C2">
            <w:pPr>
              <w:numPr>
                <w:ilvl w:val="1"/>
                <w:numId w:val="54"/>
              </w:numPr>
              <w:spacing w:line="240" w:lineRule="auto"/>
              <w:rPr>
                <w:lang w:val="en-US"/>
              </w:rPr>
            </w:pPr>
            <w:r w:rsidRPr="00A301C2">
              <w:rPr>
                <w:lang w:val="en-US"/>
              </w:rPr>
              <w:t>Clay - And also the state longitudinal data system</w:t>
            </w:r>
          </w:p>
          <w:p w14:paraId="452512D8" w14:textId="77777777" w:rsidR="00A301C2" w:rsidRPr="00A301C2" w:rsidRDefault="00A301C2" w:rsidP="00A301C2">
            <w:pPr>
              <w:numPr>
                <w:ilvl w:val="2"/>
                <w:numId w:val="55"/>
              </w:numPr>
              <w:spacing w:line="240" w:lineRule="auto"/>
              <w:rPr>
                <w:lang w:val="en-US"/>
              </w:rPr>
            </w:pPr>
            <w:r w:rsidRPr="00A301C2">
              <w:rPr>
                <w:lang w:val="en-US"/>
              </w:rPr>
              <w:t>But it will take new resources</w:t>
            </w:r>
          </w:p>
          <w:p w14:paraId="3A50B366" w14:textId="77777777" w:rsidR="00A301C2" w:rsidRPr="00A301C2" w:rsidRDefault="00A301C2" w:rsidP="00A301C2">
            <w:pPr>
              <w:numPr>
                <w:ilvl w:val="0"/>
                <w:numId w:val="56"/>
              </w:numPr>
              <w:spacing w:line="240" w:lineRule="auto"/>
              <w:rPr>
                <w:lang w:val="en-US"/>
              </w:rPr>
            </w:pPr>
            <w:r w:rsidRPr="00A301C2">
              <w:rPr>
                <w:lang w:val="en-US"/>
              </w:rPr>
              <w:lastRenderedPageBreak/>
              <w:t>Kyle - At Oregon Business Council we do a lot of work in Consortiums.</w:t>
            </w:r>
          </w:p>
          <w:p w14:paraId="44FF1C1B" w14:textId="77777777" w:rsidR="00A301C2" w:rsidRPr="00A301C2" w:rsidRDefault="00A301C2" w:rsidP="00A301C2">
            <w:pPr>
              <w:numPr>
                <w:ilvl w:val="1"/>
                <w:numId w:val="57"/>
              </w:numPr>
              <w:spacing w:line="240" w:lineRule="auto"/>
              <w:rPr>
                <w:lang w:val="en-US"/>
              </w:rPr>
            </w:pPr>
            <w:r w:rsidRPr="00A301C2">
              <w:rPr>
                <w:lang w:val="en-US"/>
              </w:rPr>
              <w:t>Working with industry and k-post secondary education. </w:t>
            </w:r>
          </w:p>
          <w:p w14:paraId="09E61FAA" w14:textId="77777777" w:rsidR="00A301C2" w:rsidRPr="00A301C2" w:rsidRDefault="00A301C2" w:rsidP="00A301C2">
            <w:pPr>
              <w:numPr>
                <w:ilvl w:val="1"/>
                <w:numId w:val="58"/>
              </w:numPr>
              <w:spacing w:line="240" w:lineRule="auto"/>
              <w:rPr>
                <w:lang w:val="en-US"/>
              </w:rPr>
            </w:pPr>
            <w:r w:rsidRPr="00A301C2">
              <w:rPr>
                <w:lang w:val="en-US"/>
              </w:rPr>
              <w:t>Opportunity to think about in each partners perspective</w:t>
            </w:r>
          </w:p>
          <w:p w14:paraId="5C5966CB" w14:textId="77777777" w:rsidR="00A301C2" w:rsidRPr="00A301C2" w:rsidRDefault="00A301C2" w:rsidP="00A301C2">
            <w:pPr>
              <w:numPr>
                <w:ilvl w:val="1"/>
                <w:numId w:val="59"/>
              </w:numPr>
              <w:spacing w:line="240" w:lineRule="auto"/>
              <w:rPr>
                <w:lang w:val="en-US"/>
              </w:rPr>
            </w:pPr>
            <w:r w:rsidRPr="00A301C2">
              <w:rPr>
                <w:lang w:val="en-US"/>
              </w:rPr>
              <w:t>What I see is that Oregon does not have a firm definition of what it means to be career ready.</w:t>
            </w:r>
          </w:p>
          <w:p w14:paraId="6CC94FC3" w14:textId="77777777" w:rsidR="00A301C2" w:rsidRPr="00A301C2" w:rsidRDefault="00A301C2" w:rsidP="00A301C2">
            <w:pPr>
              <w:numPr>
                <w:ilvl w:val="1"/>
                <w:numId w:val="60"/>
              </w:numPr>
              <w:spacing w:line="240" w:lineRule="auto"/>
              <w:rPr>
                <w:lang w:val="en-US"/>
              </w:rPr>
            </w:pPr>
            <w:r w:rsidRPr="00A301C2">
              <w:rPr>
                <w:lang w:val="en-US"/>
              </w:rPr>
              <w:t>If we think about this from the students perspective….</w:t>
            </w:r>
          </w:p>
          <w:p w14:paraId="0205D9C4" w14:textId="77777777" w:rsidR="00A301C2" w:rsidRPr="00A301C2" w:rsidRDefault="00A301C2" w:rsidP="00A301C2">
            <w:pPr>
              <w:numPr>
                <w:ilvl w:val="1"/>
                <w:numId w:val="61"/>
              </w:numPr>
              <w:spacing w:line="240" w:lineRule="auto"/>
              <w:rPr>
                <w:lang w:val="en-US"/>
              </w:rPr>
            </w:pPr>
            <w:r w:rsidRPr="00A301C2">
              <w:rPr>
                <w:lang w:val="en-US"/>
              </w:rPr>
              <w:t>If we think about from employer - we want curious and problem solving students.</w:t>
            </w:r>
          </w:p>
          <w:p w14:paraId="357FD34D" w14:textId="77777777" w:rsidR="00A301C2" w:rsidRPr="00A301C2" w:rsidRDefault="00A301C2" w:rsidP="00A301C2">
            <w:pPr>
              <w:numPr>
                <w:ilvl w:val="1"/>
                <w:numId w:val="62"/>
              </w:numPr>
              <w:spacing w:line="240" w:lineRule="auto"/>
              <w:rPr>
                <w:lang w:val="en-US"/>
              </w:rPr>
            </w:pPr>
            <w:r w:rsidRPr="00A301C2">
              <w:rPr>
                <w:lang w:val="en-US"/>
              </w:rPr>
              <w:t>For some students they will put them on a career track to get credentialed and continue in the specific pathway. </w:t>
            </w:r>
          </w:p>
          <w:p w14:paraId="03D9F311" w14:textId="77777777" w:rsidR="00A301C2" w:rsidRPr="00A301C2" w:rsidRDefault="00A301C2" w:rsidP="00A301C2">
            <w:pPr>
              <w:numPr>
                <w:ilvl w:val="1"/>
                <w:numId w:val="63"/>
              </w:numPr>
              <w:spacing w:line="240" w:lineRule="auto"/>
              <w:rPr>
                <w:lang w:val="en-US"/>
              </w:rPr>
            </w:pPr>
            <w:r w:rsidRPr="00A301C2">
              <w:rPr>
                <w:lang w:val="en-US"/>
              </w:rPr>
              <w:t>For others it can be to explore future pathways.</w:t>
            </w:r>
          </w:p>
          <w:p w14:paraId="5B4E7F3B" w14:textId="77777777" w:rsidR="00A301C2" w:rsidRPr="00A301C2" w:rsidRDefault="00A301C2" w:rsidP="00A301C2">
            <w:pPr>
              <w:numPr>
                <w:ilvl w:val="1"/>
                <w:numId w:val="64"/>
              </w:numPr>
              <w:spacing w:line="240" w:lineRule="auto"/>
              <w:rPr>
                <w:lang w:val="en-US"/>
              </w:rPr>
            </w:pPr>
            <w:r w:rsidRPr="00A301C2">
              <w:rPr>
                <w:lang w:val="en-US"/>
              </w:rPr>
              <w:t>How do we best define it?</w:t>
            </w:r>
          </w:p>
          <w:p w14:paraId="6D73F324" w14:textId="77777777" w:rsidR="00A301C2" w:rsidRPr="00A301C2" w:rsidRDefault="00A301C2" w:rsidP="00A301C2">
            <w:pPr>
              <w:numPr>
                <w:ilvl w:val="1"/>
                <w:numId w:val="65"/>
              </w:numPr>
              <w:spacing w:line="240" w:lineRule="auto"/>
              <w:rPr>
                <w:lang w:val="en-US"/>
              </w:rPr>
            </w:pPr>
            <w:r w:rsidRPr="00A301C2">
              <w:rPr>
                <w:lang w:val="en-US"/>
              </w:rPr>
              <w:t>Who is responsible for career readiness is something I’ve asked in my consortium and the room gets quiet. It is all of us. </w:t>
            </w:r>
          </w:p>
          <w:p w14:paraId="14439DD3" w14:textId="77777777" w:rsidR="00A301C2" w:rsidRPr="00A301C2" w:rsidRDefault="00A301C2" w:rsidP="00A301C2">
            <w:pPr>
              <w:numPr>
                <w:ilvl w:val="1"/>
                <w:numId w:val="66"/>
              </w:numPr>
              <w:spacing w:line="240" w:lineRule="auto"/>
              <w:rPr>
                <w:lang w:val="en-US"/>
              </w:rPr>
            </w:pPr>
            <w:r w:rsidRPr="00A301C2">
              <w:rPr>
                <w:lang w:val="en-US"/>
              </w:rPr>
              <w:t>Was on the accountability group with Travis R. at Hillsboro school district. Advocated for career readiness accountability measure.</w:t>
            </w:r>
          </w:p>
          <w:p w14:paraId="010A50F1" w14:textId="77777777" w:rsidR="00A301C2" w:rsidRPr="00A301C2" w:rsidRDefault="00A301C2" w:rsidP="00A301C2">
            <w:pPr>
              <w:numPr>
                <w:ilvl w:val="1"/>
                <w:numId w:val="67"/>
              </w:numPr>
              <w:spacing w:line="240" w:lineRule="auto"/>
              <w:rPr>
                <w:lang w:val="en-US"/>
              </w:rPr>
            </w:pPr>
            <w:r w:rsidRPr="00A301C2">
              <w:rPr>
                <w:lang w:val="en-US"/>
              </w:rPr>
              <w:t>David asks Kyle about the accountability group. What prevented you?</w:t>
            </w:r>
          </w:p>
          <w:p w14:paraId="03CFE441" w14:textId="77777777" w:rsidR="00A301C2" w:rsidRPr="00A301C2" w:rsidRDefault="00A301C2" w:rsidP="00A301C2">
            <w:pPr>
              <w:numPr>
                <w:ilvl w:val="2"/>
                <w:numId w:val="68"/>
              </w:numPr>
              <w:spacing w:line="240" w:lineRule="auto"/>
              <w:rPr>
                <w:lang w:val="en-US"/>
              </w:rPr>
            </w:pPr>
            <w:r w:rsidRPr="00A301C2">
              <w:rPr>
                <w:lang w:val="en-US"/>
              </w:rPr>
              <w:t>Partly it wasn’t clearly defined</w:t>
            </w:r>
          </w:p>
          <w:p w14:paraId="597435A7" w14:textId="77777777" w:rsidR="00A301C2" w:rsidRPr="00A301C2" w:rsidRDefault="00A301C2" w:rsidP="00A301C2">
            <w:pPr>
              <w:numPr>
                <w:ilvl w:val="2"/>
                <w:numId w:val="69"/>
              </w:numPr>
              <w:spacing w:line="240" w:lineRule="auto"/>
              <w:rPr>
                <w:lang w:val="en-US"/>
              </w:rPr>
            </w:pPr>
            <w:r w:rsidRPr="00A301C2">
              <w:rPr>
                <w:lang w:val="en-US"/>
              </w:rPr>
              <w:t>Didn’t want too many measures</w:t>
            </w:r>
          </w:p>
          <w:p w14:paraId="5A3B3B2A" w14:textId="77777777" w:rsidR="00A301C2" w:rsidRPr="00A301C2" w:rsidRDefault="00A301C2" w:rsidP="00A301C2">
            <w:pPr>
              <w:numPr>
                <w:ilvl w:val="0"/>
                <w:numId w:val="70"/>
              </w:numPr>
              <w:spacing w:line="240" w:lineRule="auto"/>
              <w:rPr>
                <w:lang w:val="en-US"/>
              </w:rPr>
            </w:pPr>
            <w:r w:rsidRPr="00A301C2">
              <w:rPr>
                <w:lang w:val="en-US"/>
              </w:rPr>
              <w:t>Clay - We do have a definition of CCR, but it has not been updated for some time.</w:t>
            </w:r>
          </w:p>
          <w:p w14:paraId="2D599FA3" w14:textId="77777777" w:rsidR="00A301C2" w:rsidRPr="00A301C2" w:rsidRDefault="00A301C2" w:rsidP="00A301C2">
            <w:pPr>
              <w:numPr>
                <w:ilvl w:val="0"/>
                <w:numId w:val="71"/>
              </w:numPr>
              <w:spacing w:line="240" w:lineRule="auto"/>
              <w:rPr>
                <w:lang w:val="en-US"/>
              </w:rPr>
            </w:pPr>
            <w:r w:rsidRPr="00A301C2">
              <w:rPr>
                <w:lang w:val="en-US"/>
              </w:rPr>
              <w:t>Eric shared a version in chat. Marshall mentioned the CCWD Policy book</w:t>
            </w:r>
          </w:p>
          <w:p w14:paraId="624E00D6" w14:textId="77777777" w:rsidR="00A301C2" w:rsidRPr="00A301C2" w:rsidRDefault="00A301C2" w:rsidP="00A301C2">
            <w:pPr>
              <w:numPr>
                <w:ilvl w:val="0"/>
                <w:numId w:val="72"/>
              </w:numPr>
              <w:spacing w:line="240" w:lineRule="auto"/>
              <w:rPr>
                <w:lang w:val="en-US"/>
              </w:rPr>
            </w:pPr>
            <w:r w:rsidRPr="00A301C2">
              <w:rPr>
                <w:lang w:val="en-US"/>
              </w:rPr>
              <w:t>Looking at the data we currently collect, what parts of that story are already being told well—and what key elements are missing or underrepresented? - Malinda and Marshall (slides 4 - 12)</w:t>
            </w:r>
          </w:p>
          <w:p w14:paraId="6582FCAA" w14:textId="77777777" w:rsidR="00A301C2" w:rsidRPr="00A301C2" w:rsidRDefault="00A301C2" w:rsidP="00A301C2">
            <w:pPr>
              <w:numPr>
                <w:ilvl w:val="0"/>
                <w:numId w:val="73"/>
              </w:numPr>
              <w:spacing w:line="240" w:lineRule="auto"/>
              <w:rPr>
                <w:lang w:val="en-US"/>
              </w:rPr>
            </w:pPr>
            <w:r w:rsidRPr="00A301C2">
              <w:rPr>
                <w:lang w:val="en-US"/>
              </w:rPr>
              <w:t>Additional prompts: Which current measures are most helpful?  Where do we see gaps - such as equity, local innovation, or long-term outcomes? </w:t>
            </w:r>
          </w:p>
          <w:p w14:paraId="6D23E750" w14:textId="77777777" w:rsidR="00A301C2" w:rsidRPr="00A301C2" w:rsidRDefault="00A301C2" w:rsidP="00A301C2">
            <w:pPr>
              <w:numPr>
                <w:ilvl w:val="0"/>
                <w:numId w:val="74"/>
              </w:numPr>
              <w:spacing w:line="240" w:lineRule="auto"/>
              <w:rPr>
                <w:lang w:val="en-US"/>
              </w:rPr>
            </w:pPr>
            <w:r w:rsidRPr="00A301C2">
              <w:rPr>
                <w:lang w:val="en-US"/>
              </w:rPr>
              <w:t>Malinda shares Secondary CTE Data collected</w:t>
            </w:r>
          </w:p>
          <w:p w14:paraId="156DD4F0" w14:textId="77777777" w:rsidR="00A301C2" w:rsidRPr="00A301C2" w:rsidRDefault="00A301C2" w:rsidP="00A301C2">
            <w:pPr>
              <w:numPr>
                <w:ilvl w:val="1"/>
                <w:numId w:val="75"/>
              </w:numPr>
              <w:spacing w:line="240" w:lineRule="auto"/>
              <w:rPr>
                <w:lang w:val="en-US"/>
              </w:rPr>
            </w:pPr>
            <w:r w:rsidRPr="00A301C2">
              <w:rPr>
                <w:lang w:val="en-US"/>
              </w:rPr>
              <w:t>What CTE Programs are approved to run in the state</w:t>
            </w:r>
          </w:p>
          <w:p w14:paraId="318EABD1" w14:textId="77777777" w:rsidR="00A301C2" w:rsidRPr="00A301C2" w:rsidRDefault="00A301C2" w:rsidP="00A301C2">
            <w:pPr>
              <w:numPr>
                <w:ilvl w:val="1"/>
                <w:numId w:val="76"/>
              </w:numPr>
              <w:spacing w:line="240" w:lineRule="auto"/>
              <w:rPr>
                <w:lang w:val="en-US"/>
              </w:rPr>
            </w:pPr>
            <w:r w:rsidRPr="00A301C2">
              <w:rPr>
                <w:lang w:val="en-US"/>
              </w:rPr>
              <w:t>CTE Program Update in the fall</w:t>
            </w:r>
          </w:p>
          <w:p w14:paraId="49624658" w14:textId="77777777" w:rsidR="00A301C2" w:rsidRPr="00A301C2" w:rsidRDefault="00A301C2" w:rsidP="00A301C2">
            <w:pPr>
              <w:numPr>
                <w:ilvl w:val="1"/>
                <w:numId w:val="77"/>
              </w:numPr>
              <w:spacing w:line="240" w:lineRule="auto"/>
              <w:rPr>
                <w:lang w:val="en-US"/>
              </w:rPr>
            </w:pPr>
            <w:r w:rsidRPr="00A301C2">
              <w:rPr>
                <w:lang w:val="en-US"/>
              </w:rPr>
              <w:t>CTE Student report Spring and summer</w:t>
            </w:r>
          </w:p>
          <w:p w14:paraId="5A317A81" w14:textId="77777777" w:rsidR="00A301C2" w:rsidRPr="00A301C2" w:rsidRDefault="00A301C2" w:rsidP="00A301C2">
            <w:pPr>
              <w:numPr>
                <w:ilvl w:val="1"/>
                <w:numId w:val="78"/>
              </w:numPr>
              <w:spacing w:line="240" w:lineRule="auto"/>
              <w:rPr>
                <w:lang w:val="en-US"/>
              </w:rPr>
            </w:pPr>
            <w:r w:rsidRPr="00A301C2">
              <w:rPr>
                <w:lang w:val="en-US"/>
              </w:rPr>
              <w:t xml:space="preserve">CTE Course spring and </w:t>
            </w:r>
            <w:proofErr w:type="spellStart"/>
            <w:r w:rsidRPr="00A301C2">
              <w:rPr>
                <w:lang w:val="en-US"/>
              </w:rPr>
              <w:t>summerDeveloping</w:t>
            </w:r>
            <w:proofErr w:type="spellEnd"/>
            <w:r w:rsidRPr="00A301C2">
              <w:rPr>
                <w:lang w:val="en-US"/>
              </w:rPr>
              <w:t xml:space="preserve"> some new CTE information displays - see slides for more details</w:t>
            </w:r>
          </w:p>
          <w:p w14:paraId="37358D37" w14:textId="77777777" w:rsidR="00A301C2" w:rsidRPr="00A301C2" w:rsidRDefault="00A301C2" w:rsidP="00A301C2">
            <w:pPr>
              <w:numPr>
                <w:ilvl w:val="0"/>
                <w:numId w:val="79"/>
              </w:numPr>
              <w:spacing w:line="240" w:lineRule="auto"/>
              <w:rPr>
                <w:lang w:val="en-US"/>
              </w:rPr>
            </w:pPr>
            <w:r w:rsidRPr="00A301C2">
              <w:rPr>
                <w:lang w:val="en-US"/>
              </w:rPr>
              <w:t>Marshall shares the Postsecondary CTE Data </w:t>
            </w:r>
          </w:p>
          <w:p w14:paraId="1C775578" w14:textId="77777777" w:rsidR="00A301C2" w:rsidRPr="00A301C2" w:rsidRDefault="00A301C2" w:rsidP="00A301C2">
            <w:pPr>
              <w:numPr>
                <w:ilvl w:val="1"/>
                <w:numId w:val="80"/>
              </w:numPr>
              <w:spacing w:line="240" w:lineRule="auto"/>
              <w:rPr>
                <w:lang w:val="en-US"/>
              </w:rPr>
            </w:pPr>
            <w:r w:rsidRPr="00A301C2">
              <w:rPr>
                <w:lang w:val="en-US"/>
              </w:rPr>
              <w:t>PS program approval - continuous</w:t>
            </w:r>
          </w:p>
          <w:p w14:paraId="291691F2" w14:textId="77777777" w:rsidR="00A301C2" w:rsidRPr="00A301C2" w:rsidRDefault="00A301C2" w:rsidP="00A301C2">
            <w:pPr>
              <w:numPr>
                <w:ilvl w:val="1"/>
                <w:numId w:val="81"/>
              </w:numPr>
              <w:spacing w:line="240" w:lineRule="auto"/>
              <w:rPr>
                <w:lang w:val="en-US"/>
              </w:rPr>
            </w:pPr>
            <w:r w:rsidRPr="00A301C2">
              <w:rPr>
                <w:lang w:val="en-US"/>
              </w:rPr>
              <w:t>PS Student - all CC not just CTE students</w:t>
            </w:r>
          </w:p>
          <w:p w14:paraId="61E9B0FA" w14:textId="77777777" w:rsidR="00A301C2" w:rsidRPr="00A301C2" w:rsidRDefault="00A301C2" w:rsidP="00A301C2">
            <w:pPr>
              <w:numPr>
                <w:ilvl w:val="1"/>
                <w:numId w:val="82"/>
              </w:numPr>
              <w:spacing w:line="240" w:lineRule="auto"/>
              <w:rPr>
                <w:lang w:val="en-US"/>
              </w:rPr>
            </w:pPr>
            <w:r w:rsidRPr="00A301C2">
              <w:rPr>
                <w:lang w:val="en-US"/>
              </w:rPr>
              <w:t>Annual CTE Data federal reporting definitions</w:t>
            </w:r>
          </w:p>
          <w:p w14:paraId="5D374C46" w14:textId="77777777" w:rsidR="00A301C2" w:rsidRPr="00A301C2" w:rsidRDefault="00A301C2" w:rsidP="00A301C2">
            <w:pPr>
              <w:numPr>
                <w:ilvl w:val="0"/>
                <w:numId w:val="83"/>
              </w:numPr>
              <w:spacing w:line="240" w:lineRule="auto"/>
              <w:rPr>
                <w:lang w:val="en-US"/>
              </w:rPr>
            </w:pPr>
            <w:r w:rsidRPr="00A301C2">
              <w:rPr>
                <w:lang w:val="en-US"/>
              </w:rPr>
              <w:t>How can our data better illustrate the real-world outcomes of CTE participation—such as student success, equity of access, and workforce readiness?</w:t>
            </w:r>
          </w:p>
          <w:p w14:paraId="2D75F106" w14:textId="77777777" w:rsidR="00A301C2" w:rsidRPr="00A301C2" w:rsidRDefault="00A301C2" w:rsidP="00A301C2">
            <w:pPr>
              <w:numPr>
                <w:ilvl w:val="0"/>
                <w:numId w:val="84"/>
              </w:numPr>
              <w:spacing w:line="240" w:lineRule="auto"/>
              <w:rPr>
                <w:lang w:val="en-US"/>
              </w:rPr>
            </w:pPr>
            <w:r w:rsidRPr="00A301C2">
              <w:rPr>
                <w:lang w:val="en-US"/>
              </w:rPr>
              <w:t>Additional prompts:  What stories do our numbers not yet tell about students’ lives and futures?   How can we balance quantitative data with qualitative or narrative insight? </w:t>
            </w:r>
          </w:p>
          <w:p w14:paraId="20AC339F" w14:textId="77777777" w:rsidR="00A301C2" w:rsidRPr="00A301C2" w:rsidRDefault="00A301C2" w:rsidP="00A301C2">
            <w:pPr>
              <w:numPr>
                <w:ilvl w:val="0"/>
                <w:numId w:val="85"/>
              </w:numPr>
              <w:spacing w:line="240" w:lineRule="auto"/>
              <w:rPr>
                <w:lang w:val="en-US"/>
              </w:rPr>
            </w:pPr>
            <w:r w:rsidRPr="00A301C2">
              <w:rPr>
                <w:lang w:val="en-US"/>
              </w:rPr>
              <w:t xml:space="preserve">Susan - </w:t>
            </w:r>
            <w:proofErr w:type="spellStart"/>
            <w:r w:rsidRPr="00A301C2">
              <w:rPr>
                <w:lang w:val="en-US"/>
              </w:rPr>
              <w:t>i</w:t>
            </w:r>
            <w:proofErr w:type="spellEnd"/>
            <w:r w:rsidRPr="00A301C2">
              <w:rPr>
                <w:lang w:val="en-US"/>
              </w:rPr>
              <w:t xml:space="preserve"> think this is of note to include in future conversations</w:t>
            </w:r>
            <w:hyperlink r:id="rId17" w:history="1">
              <w:r w:rsidRPr="00A301C2">
                <w:rPr>
                  <w:rStyle w:val="Hyperlink"/>
                  <w:lang w:val="en-US"/>
                </w:rPr>
                <w:t xml:space="preserve"> https://www.oregon.gov/ode/students-and-family/OregonDiploma/Documents/FINAL%20HECPS%20Standards_AdoptedAccessible.pdf</w:t>
              </w:r>
            </w:hyperlink>
          </w:p>
          <w:p w14:paraId="09451655" w14:textId="77777777" w:rsidR="00A301C2" w:rsidRPr="00A301C2" w:rsidRDefault="00A301C2" w:rsidP="00A301C2">
            <w:pPr>
              <w:spacing w:line="240" w:lineRule="auto"/>
              <w:rPr>
                <w:lang w:val="en-US"/>
              </w:rPr>
            </w:pPr>
          </w:p>
          <w:p w14:paraId="3A767DDE" w14:textId="77777777" w:rsidR="00A301C2" w:rsidRPr="00A301C2" w:rsidRDefault="00A301C2" w:rsidP="00A301C2">
            <w:pPr>
              <w:spacing w:line="240" w:lineRule="auto"/>
              <w:rPr>
                <w:lang w:val="en-US"/>
              </w:rPr>
            </w:pPr>
            <w:r w:rsidRPr="00A301C2">
              <w:rPr>
                <w:lang w:val="en-US"/>
              </w:rPr>
              <w:t>Future work: Imagine Oregon had the perfect system to tell our CTE story</w:t>
            </w:r>
          </w:p>
          <w:p w14:paraId="6EC76FF5" w14:textId="77777777" w:rsidR="00A301C2" w:rsidRPr="00A301C2" w:rsidRDefault="00A301C2" w:rsidP="00A301C2">
            <w:pPr>
              <w:numPr>
                <w:ilvl w:val="0"/>
                <w:numId w:val="86"/>
              </w:numPr>
              <w:spacing w:line="240" w:lineRule="auto"/>
              <w:rPr>
                <w:lang w:val="en-US"/>
              </w:rPr>
            </w:pPr>
            <w:r w:rsidRPr="00A301C2">
              <w:rPr>
                <w:lang w:val="en-US"/>
              </w:rPr>
              <w:lastRenderedPageBreak/>
              <w:t>If we could design the ideal CTE data dashboard or story for Oregon, what would it include to capture program quality and student impact?</w:t>
            </w:r>
          </w:p>
          <w:p w14:paraId="741F00B0" w14:textId="77777777" w:rsidR="00A301C2" w:rsidRPr="00A301C2" w:rsidRDefault="00A301C2" w:rsidP="00A301C2">
            <w:pPr>
              <w:numPr>
                <w:ilvl w:val="0"/>
                <w:numId w:val="86"/>
              </w:numPr>
              <w:spacing w:line="240" w:lineRule="auto"/>
              <w:rPr>
                <w:lang w:val="en-US"/>
              </w:rPr>
            </w:pPr>
            <w:r w:rsidRPr="00A301C2">
              <w:rPr>
                <w:lang w:val="en-US"/>
              </w:rPr>
              <w:t>What partnerships, tools, or data improvements would help us move closer to telling Oregon’s ideal CTE story—one that is both authentic and actionable?</w:t>
            </w:r>
          </w:p>
          <w:p w14:paraId="3FF1399C" w14:textId="77777777" w:rsidR="004B0B10" w:rsidRDefault="004B0B10">
            <w:pPr>
              <w:spacing w:line="240" w:lineRule="auto"/>
              <w:rPr>
                <w:sz w:val="24"/>
                <w:szCs w:val="24"/>
              </w:rPr>
            </w:pPr>
          </w:p>
        </w:tc>
      </w:tr>
      <w:tr w:rsidR="00A301C2" w14:paraId="5BBC6F86" w14:textId="77777777" w:rsidTr="00F61414">
        <w:tc>
          <w:tcPr>
            <w:tcW w:w="975" w:type="dxa"/>
          </w:tcPr>
          <w:p w14:paraId="1B92C5D4" w14:textId="31211A70" w:rsidR="00A301C2" w:rsidRDefault="00A301C2">
            <w:pPr>
              <w:spacing w:line="240" w:lineRule="auto"/>
              <w:rPr>
                <w:sz w:val="24"/>
                <w:szCs w:val="24"/>
              </w:rPr>
            </w:pPr>
            <w:r>
              <w:rPr>
                <w:sz w:val="24"/>
                <w:szCs w:val="24"/>
              </w:rPr>
              <w:lastRenderedPageBreak/>
              <w:t>~3:00</w:t>
            </w:r>
          </w:p>
        </w:tc>
        <w:tc>
          <w:tcPr>
            <w:tcW w:w="2265" w:type="dxa"/>
          </w:tcPr>
          <w:p w14:paraId="68BC0BBD" w14:textId="7AE5FAFA" w:rsidR="00A301C2" w:rsidRPr="00A301C2" w:rsidRDefault="00A301C2">
            <w:pPr>
              <w:spacing w:line="240" w:lineRule="auto"/>
              <w:rPr>
                <w:b/>
                <w:bCs/>
                <w:i/>
                <w:iCs/>
                <w:sz w:val="24"/>
                <w:szCs w:val="24"/>
              </w:rPr>
            </w:pPr>
            <w:r w:rsidRPr="00A301C2">
              <w:rPr>
                <w:b/>
                <w:bCs/>
                <w:i/>
                <w:iCs/>
                <w:sz w:val="24"/>
                <w:szCs w:val="24"/>
              </w:rPr>
              <w:t>BREAK</w:t>
            </w:r>
          </w:p>
        </w:tc>
        <w:tc>
          <w:tcPr>
            <w:tcW w:w="7725" w:type="dxa"/>
          </w:tcPr>
          <w:p w14:paraId="111B3492" w14:textId="77777777" w:rsidR="00A301C2" w:rsidRDefault="00A301C2">
            <w:pPr>
              <w:spacing w:line="240" w:lineRule="auto"/>
              <w:rPr>
                <w:b/>
                <w:sz w:val="24"/>
                <w:szCs w:val="24"/>
              </w:rPr>
            </w:pPr>
          </w:p>
        </w:tc>
      </w:tr>
      <w:tr w:rsidR="004B0B10" w14:paraId="61D963D3" w14:textId="77777777" w:rsidTr="00F61414">
        <w:tc>
          <w:tcPr>
            <w:tcW w:w="975" w:type="dxa"/>
          </w:tcPr>
          <w:p w14:paraId="77EE3FD4" w14:textId="77777777" w:rsidR="004B0B10" w:rsidRDefault="00BE2407">
            <w:pPr>
              <w:spacing w:line="240" w:lineRule="auto"/>
              <w:rPr>
                <w:sz w:val="24"/>
                <w:szCs w:val="24"/>
              </w:rPr>
            </w:pPr>
            <w:r>
              <w:rPr>
                <w:sz w:val="24"/>
                <w:szCs w:val="24"/>
              </w:rPr>
              <w:t>3:10</w:t>
            </w:r>
          </w:p>
        </w:tc>
        <w:tc>
          <w:tcPr>
            <w:tcW w:w="2265" w:type="dxa"/>
          </w:tcPr>
          <w:p w14:paraId="0A13A201" w14:textId="77777777" w:rsidR="004B0B10" w:rsidRDefault="00BE2407">
            <w:pPr>
              <w:spacing w:line="240" w:lineRule="auto"/>
              <w:rPr>
                <w:sz w:val="24"/>
                <w:szCs w:val="24"/>
              </w:rPr>
            </w:pPr>
            <w:r>
              <w:rPr>
                <w:sz w:val="24"/>
                <w:szCs w:val="24"/>
              </w:rPr>
              <w:t xml:space="preserve">CTE Student Advisory Council Updates &amp; #ThisIsCTE </w:t>
            </w:r>
          </w:p>
          <w:p w14:paraId="2E3AA8C0" w14:textId="77777777" w:rsidR="004B0B10" w:rsidRDefault="00BE2407">
            <w:pPr>
              <w:spacing w:line="240" w:lineRule="auto"/>
              <w:rPr>
                <w:b/>
                <w:sz w:val="24"/>
                <w:szCs w:val="24"/>
              </w:rPr>
            </w:pPr>
            <w:r>
              <w:rPr>
                <w:b/>
                <w:sz w:val="24"/>
                <w:szCs w:val="24"/>
              </w:rPr>
              <w:t>(Malinda)</w:t>
            </w:r>
          </w:p>
          <w:p w14:paraId="1B68A3EC" w14:textId="77777777" w:rsidR="004B0B10" w:rsidRDefault="004B0B10">
            <w:pPr>
              <w:spacing w:line="240" w:lineRule="auto"/>
              <w:rPr>
                <w:b/>
                <w:sz w:val="24"/>
                <w:szCs w:val="24"/>
              </w:rPr>
            </w:pPr>
          </w:p>
        </w:tc>
        <w:tc>
          <w:tcPr>
            <w:tcW w:w="7725" w:type="dxa"/>
          </w:tcPr>
          <w:p w14:paraId="31756BA0" w14:textId="77777777" w:rsidR="00A301C2" w:rsidRDefault="00A301C2" w:rsidP="00A301C2">
            <w:pPr>
              <w:pStyle w:val="NormalWeb"/>
              <w:numPr>
                <w:ilvl w:val="0"/>
                <w:numId w:val="14"/>
              </w:numPr>
              <w:spacing w:before="0" w:beforeAutospacing="0" w:after="0" w:afterAutospacing="0"/>
              <w:textAlignment w:val="baseline"/>
              <w:rPr>
                <w:rFonts w:ascii="Arial" w:hAnsi="Arial" w:cs="Arial"/>
                <w:color w:val="000000"/>
              </w:rPr>
            </w:pPr>
            <w:r>
              <w:rPr>
                <w:rFonts w:ascii="Arial" w:hAnsi="Arial" w:cs="Arial"/>
                <w:color w:val="000000"/>
              </w:rPr>
              <w:t>New Student Council Members</w:t>
            </w:r>
          </w:p>
          <w:p w14:paraId="00AE96A5" w14:textId="77777777" w:rsidR="00A301C2" w:rsidRDefault="00A301C2" w:rsidP="00A301C2">
            <w:pPr>
              <w:pStyle w:val="NormalWeb"/>
              <w:numPr>
                <w:ilvl w:val="1"/>
                <w:numId w:val="14"/>
              </w:numPr>
              <w:spacing w:before="0" w:beforeAutospacing="0" w:after="0" w:afterAutospacing="0"/>
              <w:textAlignment w:val="baseline"/>
              <w:rPr>
                <w:rFonts w:ascii="Arial" w:hAnsi="Arial" w:cs="Arial"/>
                <w:color w:val="000000"/>
              </w:rPr>
            </w:pPr>
            <w:r>
              <w:rPr>
                <w:rFonts w:ascii="Arial" w:hAnsi="Arial" w:cs="Arial"/>
                <w:color w:val="000000"/>
              </w:rPr>
              <w:t>10 new members and EXCITED</w:t>
            </w:r>
          </w:p>
          <w:p w14:paraId="44D5F04A" w14:textId="77777777" w:rsidR="00A301C2" w:rsidRDefault="00A301C2" w:rsidP="00A301C2">
            <w:pPr>
              <w:pStyle w:val="NormalWeb"/>
              <w:numPr>
                <w:ilvl w:val="0"/>
                <w:numId w:val="14"/>
              </w:numPr>
              <w:spacing w:before="0" w:beforeAutospacing="0" w:after="0" w:afterAutospacing="0"/>
              <w:textAlignment w:val="baseline"/>
              <w:rPr>
                <w:rFonts w:ascii="Arial" w:hAnsi="Arial" w:cs="Arial"/>
                <w:color w:val="000000"/>
              </w:rPr>
            </w:pPr>
            <w:r>
              <w:rPr>
                <w:rFonts w:ascii="Arial" w:hAnsi="Arial" w:cs="Arial"/>
                <w:color w:val="000000"/>
              </w:rPr>
              <w:t>#ThisIsCTE</w:t>
            </w:r>
          </w:p>
          <w:p w14:paraId="5E701123" w14:textId="77777777" w:rsidR="00A301C2" w:rsidRDefault="00A301C2" w:rsidP="00A301C2">
            <w:pPr>
              <w:pStyle w:val="NormalWeb"/>
              <w:numPr>
                <w:ilvl w:val="1"/>
                <w:numId w:val="14"/>
              </w:numPr>
              <w:spacing w:before="0" w:beforeAutospacing="0" w:after="0" w:afterAutospacing="0"/>
              <w:textAlignment w:val="baseline"/>
              <w:rPr>
                <w:rFonts w:ascii="Arial" w:hAnsi="Arial" w:cs="Arial"/>
                <w:color w:val="000000"/>
              </w:rPr>
            </w:pPr>
            <w:r>
              <w:rPr>
                <w:rFonts w:ascii="Arial" w:hAnsi="Arial" w:cs="Arial"/>
                <w:color w:val="000000"/>
              </w:rPr>
              <w:t>Annual campaign HS and college - school projects or work </w:t>
            </w:r>
          </w:p>
          <w:p w14:paraId="0C4E513F" w14:textId="77777777" w:rsidR="00A301C2" w:rsidRDefault="00A301C2" w:rsidP="00A301C2">
            <w:pPr>
              <w:pStyle w:val="NormalWeb"/>
              <w:numPr>
                <w:ilvl w:val="0"/>
                <w:numId w:val="14"/>
              </w:numPr>
              <w:spacing w:before="0" w:beforeAutospacing="0" w:after="0" w:afterAutospacing="0"/>
              <w:textAlignment w:val="baseline"/>
              <w:rPr>
                <w:rFonts w:ascii="Arial" w:hAnsi="Arial" w:cs="Arial"/>
                <w:color w:val="000000"/>
              </w:rPr>
            </w:pPr>
            <w:r>
              <w:rPr>
                <w:rFonts w:ascii="Arial" w:hAnsi="Arial" w:cs="Arial"/>
                <w:color w:val="000000"/>
              </w:rPr>
              <w:t>CTE Ambassador Program</w:t>
            </w:r>
          </w:p>
          <w:p w14:paraId="338F9616" w14:textId="77777777" w:rsidR="00A301C2" w:rsidRDefault="00A301C2" w:rsidP="00A301C2">
            <w:pPr>
              <w:pStyle w:val="NormalWeb"/>
              <w:numPr>
                <w:ilvl w:val="1"/>
                <w:numId w:val="14"/>
              </w:numPr>
              <w:spacing w:before="0" w:beforeAutospacing="0" w:after="0" w:afterAutospacing="0"/>
              <w:textAlignment w:val="baseline"/>
              <w:rPr>
                <w:rFonts w:ascii="Arial" w:hAnsi="Arial" w:cs="Arial"/>
                <w:color w:val="000000"/>
              </w:rPr>
            </w:pPr>
            <w:r>
              <w:rPr>
                <w:rFonts w:ascii="Arial" w:hAnsi="Arial" w:cs="Arial"/>
                <w:color w:val="000000"/>
              </w:rPr>
              <w:t>May not be part of council but opinions matter </w:t>
            </w:r>
          </w:p>
          <w:p w14:paraId="267D8650" w14:textId="77777777" w:rsidR="00A301C2" w:rsidRDefault="00A301C2" w:rsidP="00A301C2">
            <w:pPr>
              <w:pStyle w:val="NormalWeb"/>
              <w:numPr>
                <w:ilvl w:val="1"/>
                <w:numId w:val="14"/>
              </w:numPr>
              <w:spacing w:before="0" w:beforeAutospacing="0" w:after="0" w:afterAutospacing="0"/>
              <w:textAlignment w:val="baseline"/>
              <w:rPr>
                <w:rFonts w:ascii="Arial" w:hAnsi="Arial" w:cs="Arial"/>
                <w:color w:val="000000"/>
              </w:rPr>
            </w:pPr>
            <w:r>
              <w:rPr>
                <w:rFonts w:ascii="Arial" w:hAnsi="Arial" w:cs="Arial"/>
                <w:color w:val="000000"/>
              </w:rPr>
              <w:t>Spread the word of CTE and encourage</w:t>
            </w:r>
          </w:p>
          <w:p w14:paraId="11115AE9" w14:textId="38966702" w:rsidR="004B0B10" w:rsidRDefault="00A301C2" w:rsidP="00A301C2">
            <w:pPr>
              <w:numPr>
                <w:ilvl w:val="2"/>
                <w:numId w:val="14"/>
              </w:numPr>
              <w:spacing w:line="240" w:lineRule="auto"/>
              <w:rPr>
                <w:sz w:val="24"/>
                <w:szCs w:val="24"/>
              </w:rPr>
            </w:pPr>
            <w:hyperlink r:id="rId18" w:history="1">
              <w:r>
                <w:rPr>
                  <w:rStyle w:val="Hyperlink"/>
                  <w:color w:val="1155CC"/>
                </w:rPr>
                <w:t>CTE In Action Newsletter</w:t>
              </w:r>
            </w:hyperlink>
            <w:r>
              <w:rPr>
                <w:color w:val="000000"/>
              </w:rPr>
              <w:t xml:space="preserve"> - began last year working on flow</w:t>
            </w:r>
          </w:p>
        </w:tc>
      </w:tr>
      <w:tr w:rsidR="004B0B10" w14:paraId="2B63ECB6" w14:textId="77777777" w:rsidTr="00F61414">
        <w:tc>
          <w:tcPr>
            <w:tcW w:w="975" w:type="dxa"/>
          </w:tcPr>
          <w:p w14:paraId="6BD784EB" w14:textId="56769A8B" w:rsidR="004B0B10" w:rsidRDefault="00BE2407">
            <w:pPr>
              <w:spacing w:line="240" w:lineRule="auto"/>
              <w:rPr>
                <w:sz w:val="24"/>
                <w:szCs w:val="24"/>
              </w:rPr>
            </w:pPr>
            <w:r>
              <w:rPr>
                <w:sz w:val="24"/>
                <w:szCs w:val="24"/>
              </w:rPr>
              <w:t>3:2</w:t>
            </w:r>
            <w:r w:rsidR="00A301C2">
              <w:rPr>
                <w:sz w:val="24"/>
                <w:szCs w:val="24"/>
              </w:rPr>
              <w:t>5</w:t>
            </w:r>
          </w:p>
        </w:tc>
        <w:tc>
          <w:tcPr>
            <w:tcW w:w="2265" w:type="dxa"/>
          </w:tcPr>
          <w:p w14:paraId="66F76988" w14:textId="540CE94A" w:rsidR="004B0B10" w:rsidRDefault="00A301C2">
            <w:pPr>
              <w:spacing w:line="240" w:lineRule="auto"/>
              <w:rPr>
                <w:b/>
                <w:sz w:val="24"/>
                <w:szCs w:val="24"/>
              </w:rPr>
            </w:pPr>
            <w:r w:rsidRPr="00A301C2">
              <w:rPr>
                <w:sz w:val="24"/>
                <w:szCs w:val="24"/>
              </w:rPr>
              <w:t>Council Business </w:t>
            </w:r>
            <w:r w:rsidRPr="00A301C2">
              <w:rPr>
                <w:b/>
                <w:bCs/>
                <w:sz w:val="24"/>
                <w:szCs w:val="24"/>
              </w:rPr>
              <w:t>(David)</w:t>
            </w:r>
          </w:p>
        </w:tc>
        <w:tc>
          <w:tcPr>
            <w:tcW w:w="7725" w:type="dxa"/>
          </w:tcPr>
          <w:p w14:paraId="76F09A27" w14:textId="77777777" w:rsidR="00A301C2" w:rsidRPr="00A301C2" w:rsidRDefault="00A301C2" w:rsidP="00A301C2">
            <w:pPr>
              <w:spacing w:line="240" w:lineRule="auto"/>
              <w:rPr>
                <w:sz w:val="24"/>
                <w:szCs w:val="24"/>
                <w:lang w:val="en-US"/>
              </w:rPr>
            </w:pPr>
            <w:hyperlink r:id="rId19" w:history="1">
              <w:r w:rsidRPr="00A301C2">
                <w:rPr>
                  <w:rStyle w:val="Hyperlink"/>
                  <w:sz w:val="24"/>
                  <w:szCs w:val="24"/>
                  <w:lang w:val="en-US"/>
                </w:rPr>
                <w:t>Membership Status Form</w:t>
              </w:r>
            </w:hyperlink>
            <w:r w:rsidRPr="00A301C2">
              <w:rPr>
                <w:sz w:val="24"/>
                <w:szCs w:val="24"/>
                <w:lang w:val="en-US"/>
              </w:rPr>
              <w:t xml:space="preserve"> - Please fill out if you haven’t already</w:t>
            </w:r>
          </w:p>
          <w:p w14:paraId="0756B10C" w14:textId="77777777" w:rsidR="00A301C2" w:rsidRPr="00A301C2" w:rsidRDefault="00A301C2" w:rsidP="00A301C2">
            <w:pPr>
              <w:spacing w:line="240" w:lineRule="auto"/>
              <w:rPr>
                <w:sz w:val="24"/>
                <w:szCs w:val="24"/>
                <w:lang w:val="en-US"/>
              </w:rPr>
            </w:pPr>
          </w:p>
          <w:p w14:paraId="23D2DBF9" w14:textId="77777777" w:rsidR="00A301C2" w:rsidRPr="00A301C2" w:rsidRDefault="00A301C2" w:rsidP="00A301C2">
            <w:pPr>
              <w:spacing w:line="240" w:lineRule="auto"/>
              <w:rPr>
                <w:sz w:val="24"/>
                <w:szCs w:val="24"/>
                <w:lang w:val="en-US"/>
              </w:rPr>
            </w:pPr>
            <w:r w:rsidRPr="00A301C2">
              <w:rPr>
                <w:sz w:val="24"/>
                <w:szCs w:val="24"/>
                <w:lang w:val="en-US"/>
              </w:rPr>
              <w:t>Charter Review Update</w:t>
            </w:r>
          </w:p>
          <w:p w14:paraId="6B4DA54A" w14:textId="77777777" w:rsidR="00A301C2" w:rsidRPr="00A301C2" w:rsidRDefault="00A301C2" w:rsidP="00A301C2">
            <w:pPr>
              <w:spacing w:line="240" w:lineRule="auto"/>
              <w:rPr>
                <w:sz w:val="24"/>
                <w:szCs w:val="24"/>
                <w:lang w:val="en-US"/>
              </w:rPr>
            </w:pPr>
            <w:r w:rsidRPr="00A301C2">
              <w:rPr>
                <w:b/>
                <w:bCs/>
                <w:sz w:val="24"/>
                <w:szCs w:val="24"/>
                <w:lang w:val="en-US"/>
              </w:rPr>
              <w:t>Call for Reviewers: CTE Revitalization Grant</w:t>
            </w:r>
          </w:p>
          <w:p w14:paraId="1CCAECD0" w14:textId="77777777" w:rsidR="00A301C2" w:rsidRPr="00A301C2" w:rsidRDefault="00A301C2" w:rsidP="00A301C2">
            <w:pPr>
              <w:spacing w:line="240" w:lineRule="auto"/>
              <w:rPr>
                <w:sz w:val="24"/>
                <w:szCs w:val="24"/>
                <w:lang w:val="en-US"/>
              </w:rPr>
            </w:pPr>
            <w:r w:rsidRPr="00A301C2">
              <w:rPr>
                <w:sz w:val="24"/>
                <w:szCs w:val="24"/>
                <w:lang w:val="en-US"/>
              </w:rPr>
              <w:t>ODE is seeking volunteers to serve as proposal reviewers for the soon-to-be-launched 2025-27 CTE Revitalization Grant.</w:t>
            </w:r>
          </w:p>
          <w:p w14:paraId="2FEBB4D1" w14:textId="77777777" w:rsidR="00A301C2" w:rsidRPr="00A301C2" w:rsidRDefault="00A301C2" w:rsidP="00A301C2">
            <w:pPr>
              <w:spacing w:line="240" w:lineRule="auto"/>
              <w:rPr>
                <w:sz w:val="24"/>
                <w:szCs w:val="24"/>
                <w:lang w:val="en-US"/>
              </w:rPr>
            </w:pPr>
            <w:r w:rsidRPr="00A301C2">
              <w:rPr>
                <w:sz w:val="24"/>
                <w:szCs w:val="24"/>
                <w:lang w:val="en-US"/>
              </w:rPr>
              <w:t>Ideally, reviewers will represent a variety of backgrounds--business, industry, education, trades, labor organizations--and come from a wide range of experiences and perspectives, including partnerships, equity, sustainability, counseling, community representation, etc.</w:t>
            </w:r>
          </w:p>
          <w:p w14:paraId="008473D2" w14:textId="77777777" w:rsidR="00A301C2" w:rsidRPr="00A301C2" w:rsidRDefault="00A301C2" w:rsidP="00A301C2">
            <w:pPr>
              <w:spacing w:line="240" w:lineRule="auto"/>
              <w:rPr>
                <w:sz w:val="24"/>
                <w:szCs w:val="24"/>
                <w:lang w:val="en-US"/>
              </w:rPr>
            </w:pPr>
            <w:r w:rsidRPr="00A301C2">
              <w:rPr>
                <w:sz w:val="24"/>
                <w:szCs w:val="24"/>
                <w:lang w:val="en-US"/>
              </w:rPr>
              <w:t>The review period will run approximately November 6-17, 2025; each reviewer is projected to review between four and eight applications (estimated time to review is two to three hours per application). There will be an in-person calibration meeting in Salem on Thursday, November 20 (hybrid options will be available).</w:t>
            </w:r>
          </w:p>
          <w:p w14:paraId="745BF41C" w14:textId="77777777" w:rsidR="00A301C2" w:rsidRPr="00A301C2" w:rsidRDefault="00A301C2" w:rsidP="00A301C2">
            <w:pPr>
              <w:spacing w:line="240" w:lineRule="auto"/>
              <w:rPr>
                <w:sz w:val="24"/>
                <w:szCs w:val="24"/>
                <w:lang w:val="en-US"/>
              </w:rPr>
            </w:pPr>
            <w:r w:rsidRPr="00A301C2">
              <w:rPr>
                <w:sz w:val="24"/>
                <w:szCs w:val="24"/>
                <w:lang w:val="en-US"/>
              </w:rPr>
              <w:t>If you are interested in serving as a reviewer, please</w:t>
            </w:r>
            <w:hyperlink r:id="rId20" w:history="1">
              <w:r w:rsidRPr="00A301C2">
                <w:rPr>
                  <w:rStyle w:val="Hyperlink"/>
                  <w:sz w:val="24"/>
                  <w:szCs w:val="24"/>
                  <w:lang w:val="en-US"/>
                </w:rPr>
                <w:t xml:space="preserve"> submit the reviewer application form</w:t>
              </w:r>
            </w:hyperlink>
            <w:r w:rsidRPr="00A301C2">
              <w:rPr>
                <w:sz w:val="24"/>
                <w:szCs w:val="24"/>
                <w:lang w:val="en-US"/>
              </w:rPr>
              <w:t xml:space="preserve"> no later than </w:t>
            </w:r>
            <w:r w:rsidRPr="00A301C2">
              <w:rPr>
                <w:b/>
                <w:bCs/>
                <w:i/>
                <w:iCs/>
                <w:sz w:val="24"/>
                <w:szCs w:val="24"/>
                <w:lang w:val="en-US"/>
              </w:rPr>
              <w:t>October 27, 2025</w:t>
            </w:r>
            <w:r w:rsidRPr="00A301C2">
              <w:rPr>
                <w:sz w:val="24"/>
                <w:szCs w:val="24"/>
                <w:lang w:val="en-US"/>
              </w:rPr>
              <w:t>. Thank you!</w:t>
            </w:r>
          </w:p>
          <w:p w14:paraId="06B0D88D" w14:textId="77777777" w:rsidR="00A301C2" w:rsidRPr="00A301C2" w:rsidRDefault="00A301C2" w:rsidP="00A301C2">
            <w:pPr>
              <w:spacing w:line="240" w:lineRule="auto"/>
              <w:rPr>
                <w:sz w:val="24"/>
                <w:szCs w:val="24"/>
                <w:lang w:val="en-US"/>
              </w:rPr>
            </w:pPr>
          </w:p>
          <w:p w14:paraId="49705A56" w14:textId="77777777" w:rsidR="00A301C2" w:rsidRPr="00A301C2" w:rsidRDefault="00A301C2" w:rsidP="00A301C2">
            <w:pPr>
              <w:spacing w:line="240" w:lineRule="auto"/>
              <w:rPr>
                <w:sz w:val="24"/>
                <w:szCs w:val="24"/>
                <w:lang w:val="en-US"/>
              </w:rPr>
            </w:pPr>
            <w:hyperlink r:id="rId21" w:history="1">
              <w:r w:rsidRPr="00A301C2">
                <w:rPr>
                  <w:rStyle w:val="Hyperlink"/>
                  <w:sz w:val="24"/>
                  <w:szCs w:val="24"/>
                  <w:lang w:val="en-US"/>
                </w:rPr>
                <w:t>ORACTE Call for Presenters is OPEN! </w:t>
              </w:r>
            </w:hyperlink>
          </w:p>
          <w:p w14:paraId="76DD85D3" w14:textId="76466929" w:rsidR="004B0B10" w:rsidRDefault="00A301C2" w:rsidP="00A301C2">
            <w:pPr>
              <w:spacing w:line="240" w:lineRule="auto"/>
              <w:rPr>
                <w:sz w:val="24"/>
                <w:szCs w:val="24"/>
              </w:rPr>
            </w:pPr>
            <w:r w:rsidRPr="00A301C2">
              <w:rPr>
                <w:sz w:val="24"/>
                <w:szCs w:val="24"/>
                <w:lang w:val="en-US"/>
              </w:rPr>
              <w:t>→</w:t>
            </w:r>
            <w:r w:rsidRPr="00A301C2">
              <w:rPr>
                <w:i/>
                <w:iCs/>
                <w:sz w:val="24"/>
                <w:szCs w:val="24"/>
                <w:lang w:val="en-US"/>
              </w:rPr>
              <w:t>Be Future Ready: Innovate. Inspire. Impact.</w:t>
            </w:r>
            <w:r w:rsidR="00BE2407">
              <w:rPr>
                <w:sz w:val="24"/>
                <w:szCs w:val="24"/>
              </w:rPr>
              <w:t xml:space="preserve"> </w:t>
            </w:r>
          </w:p>
        </w:tc>
      </w:tr>
      <w:tr w:rsidR="00A301C2" w14:paraId="526821BD" w14:textId="77777777" w:rsidTr="00F61414">
        <w:tc>
          <w:tcPr>
            <w:tcW w:w="975" w:type="dxa"/>
          </w:tcPr>
          <w:p w14:paraId="49AAD6C0" w14:textId="10889C5B" w:rsidR="00A301C2" w:rsidRDefault="00A301C2">
            <w:pPr>
              <w:spacing w:line="240" w:lineRule="auto"/>
              <w:rPr>
                <w:sz w:val="24"/>
                <w:szCs w:val="24"/>
              </w:rPr>
            </w:pPr>
            <w:r>
              <w:rPr>
                <w:sz w:val="24"/>
                <w:szCs w:val="24"/>
              </w:rPr>
              <w:t>3:30</w:t>
            </w:r>
          </w:p>
        </w:tc>
        <w:tc>
          <w:tcPr>
            <w:tcW w:w="2265" w:type="dxa"/>
          </w:tcPr>
          <w:p w14:paraId="16B7D9CA" w14:textId="77777777" w:rsidR="00A301C2" w:rsidRPr="00A301C2" w:rsidRDefault="00A301C2" w:rsidP="00A301C2">
            <w:pPr>
              <w:spacing w:line="240" w:lineRule="auto"/>
              <w:rPr>
                <w:sz w:val="24"/>
                <w:szCs w:val="24"/>
                <w:lang w:val="en-US"/>
              </w:rPr>
            </w:pPr>
            <w:r w:rsidRPr="00A301C2">
              <w:rPr>
                <w:sz w:val="24"/>
                <w:szCs w:val="24"/>
                <w:lang w:val="en-US"/>
              </w:rPr>
              <w:t>State Director Updates </w:t>
            </w:r>
          </w:p>
          <w:p w14:paraId="39FD4E4E" w14:textId="2E989ED1" w:rsidR="00A301C2" w:rsidRPr="00A301C2" w:rsidRDefault="00A301C2">
            <w:pPr>
              <w:spacing w:line="240" w:lineRule="auto"/>
              <w:rPr>
                <w:sz w:val="24"/>
                <w:szCs w:val="24"/>
                <w:lang w:val="en-US"/>
              </w:rPr>
            </w:pPr>
            <w:r w:rsidRPr="00A301C2">
              <w:rPr>
                <w:b/>
                <w:bCs/>
                <w:sz w:val="24"/>
                <w:szCs w:val="24"/>
                <w:lang w:val="en-US"/>
              </w:rPr>
              <w:t>(Zalika / Celia)</w:t>
            </w:r>
          </w:p>
        </w:tc>
        <w:tc>
          <w:tcPr>
            <w:tcW w:w="7725" w:type="dxa"/>
          </w:tcPr>
          <w:p w14:paraId="65A959B2" w14:textId="77777777" w:rsidR="00747FDA" w:rsidRPr="00747FDA" w:rsidRDefault="00747FDA" w:rsidP="00747FDA">
            <w:pPr>
              <w:spacing w:line="240" w:lineRule="auto"/>
              <w:rPr>
                <w:sz w:val="24"/>
                <w:szCs w:val="24"/>
                <w:lang w:val="en-US"/>
              </w:rPr>
            </w:pPr>
            <w:r w:rsidRPr="00747FDA">
              <w:rPr>
                <w:b/>
                <w:bCs/>
                <w:sz w:val="24"/>
                <w:szCs w:val="24"/>
                <w:lang w:val="en-US"/>
              </w:rPr>
              <w:t>ODE</w:t>
            </w:r>
          </w:p>
          <w:p w14:paraId="2CE2EC4A" w14:textId="77777777" w:rsidR="00747FDA" w:rsidRPr="00747FDA" w:rsidRDefault="00747FDA" w:rsidP="00747FDA">
            <w:pPr>
              <w:numPr>
                <w:ilvl w:val="0"/>
                <w:numId w:val="88"/>
              </w:numPr>
              <w:spacing w:line="240" w:lineRule="auto"/>
              <w:rPr>
                <w:sz w:val="24"/>
                <w:szCs w:val="24"/>
                <w:lang w:val="en-US"/>
              </w:rPr>
            </w:pPr>
            <w:hyperlink r:id="rId22" w:history="1">
              <w:r w:rsidRPr="00747FDA">
                <w:rPr>
                  <w:rStyle w:val="Hyperlink"/>
                  <w:sz w:val="24"/>
                  <w:szCs w:val="24"/>
                  <w:lang w:val="en-US"/>
                </w:rPr>
                <w:t>ODE Response to Federal Actions</w:t>
              </w:r>
            </w:hyperlink>
          </w:p>
          <w:p w14:paraId="188F9892" w14:textId="77777777" w:rsidR="00747FDA" w:rsidRPr="00747FDA" w:rsidRDefault="00747FDA" w:rsidP="00747FDA">
            <w:pPr>
              <w:numPr>
                <w:ilvl w:val="1"/>
                <w:numId w:val="88"/>
              </w:numPr>
              <w:spacing w:line="240" w:lineRule="auto"/>
              <w:rPr>
                <w:sz w:val="24"/>
                <w:szCs w:val="24"/>
                <w:lang w:val="en-US"/>
              </w:rPr>
            </w:pPr>
            <w:r w:rsidRPr="00747FDA">
              <w:rPr>
                <w:sz w:val="24"/>
                <w:szCs w:val="24"/>
                <w:lang w:val="en-US"/>
              </w:rPr>
              <w:t>Continuing operations as usual</w:t>
            </w:r>
          </w:p>
          <w:p w14:paraId="57DCC9AB" w14:textId="77777777" w:rsidR="00747FDA" w:rsidRPr="00747FDA" w:rsidRDefault="00747FDA" w:rsidP="00747FDA">
            <w:pPr>
              <w:numPr>
                <w:ilvl w:val="1"/>
                <w:numId w:val="88"/>
              </w:numPr>
              <w:spacing w:line="240" w:lineRule="auto"/>
              <w:rPr>
                <w:sz w:val="24"/>
                <w:szCs w:val="24"/>
                <w:lang w:val="en-US"/>
              </w:rPr>
            </w:pPr>
            <w:r w:rsidRPr="00747FDA">
              <w:rPr>
                <w:sz w:val="24"/>
                <w:szCs w:val="24"/>
                <w:lang w:val="en-US"/>
              </w:rPr>
              <w:t>All for the time being</w:t>
            </w:r>
          </w:p>
          <w:p w14:paraId="4C317A8A" w14:textId="77777777" w:rsidR="00747FDA" w:rsidRPr="00747FDA" w:rsidRDefault="00747FDA" w:rsidP="00747FDA">
            <w:pPr>
              <w:numPr>
                <w:ilvl w:val="1"/>
                <w:numId w:val="88"/>
              </w:numPr>
              <w:spacing w:line="240" w:lineRule="auto"/>
              <w:rPr>
                <w:sz w:val="24"/>
                <w:szCs w:val="24"/>
                <w:lang w:val="en-US"/>
              </w:rPr>
            </w:pPr>
            <w:r w:rsidRPr="00747FDA">
              <w:rPr>
                <w:sz w:val="24"/>
                <w:szCs w:val="24"/>
                <w:lang w:val="en-US"/>
              </w:rPr>
              <w:t>Committed to clear and timely communication</w:t>
            </w:r>
          </w:p>
          <w:p w14:paraId="2136DCAC" w14:textId="77777777" w:rsidR="00747FDA" w:rsidRPr="00747FDA" w:rsidRDefault="00747FDA" w:rsidP="00747FDA">
            <w:pPr>
              <w:numPr>
                <w:ilvl w:val="0"/>
                <w:numId w:val="88"/>
              </w:numPr>
              <w:spacing w:line="240" w:lineRule="auto"/>
              <w:rPr>
                <w:sz w:val="24"/>
                <w:szCs w:val="24"/>
                <w:lang w:val="en-US"/>
              </w:rPr>
            </w:pPr>
            <w:r w:rsidRPr="00747FDA">
              <w:rPr>
                <w:sz w:val="24"/>
                <w:szCs w:val="24"/>
                <w:lang w:val="en-US"/>
              </w:rPr>
              <w:t>State CTE Director recruitment process update</w:t>
            </w:r>
          </w:p>
          <w:p w14:paraId="50BC7279" w14:textId="77777777" w:rsidR="00747FDA" w:rsidRPr="00747FDA" w:rsidRDefault="00747FDA" w:rsidP="00747FDA">
            <w:pPr>
              <w:numPr>
                <w:ilvl w:val="1"/>
                <w:numId w:val="88"/>
              </w:numPr>
              <w:spacing w:line="240" w:lineRule="auto"/>
              <w:rPr>
                <w:sz w:val="24"/>
                <w:szCs w:val="24"/>
                <w:lang w:val="en-US"/>
              </w:rPr>
            </w:pPr>
            <w:r w:rsidRPr="00747FDA">
              <w:rPr>
                <w:sz w:val="24"/>
                <w:szCs w:val="24"/>
                <w:lang w:val="en-US"/>
              </w:rPr>
              <w:t>In the middle of recruitment and hiring </w:t>
            </w:r>
          </w:p>
          <w:p w14:paraId="68806A71" w14:textId="77777777" w:rsidR="00747FDA" w:rsidRPr="00747FDA" w:rsidRDefault="00747FDA" w:rsidP="00747FDA">
            <w:pPr>
              <w:numPr>
                <w:ilvl w:val="1"/>
                <w:numId w:val="88"/>
              </w:numPr>
              <w:spacing w:line="240" w:lineRule="auto"/>
              <w:rPr>
                <w:sz w:val="24"/>
                <w:szCs w:val="24"/>
                <w:lang w:val="en-US"/>
              </w:rPr>
            </w:pPr>
            <w:r w:rsidRPr="00747FDA">
              <w:rPr>
                <w:sz w:val="24"/>
                <w:szCs w:val="24"/>
                <w:lang w:val="en-US"/>
              </w:rPr>
              <w:t>Council recruitment support </w:t>
            </w:r>
          </w:p>
          <w:p w14:paraId="21804CC4" w14:textId="77777777" w:rsidR="00747FDA" w:rsidRPr="00747FDA" w:rsidRDefault="00747FDA" w:rsidP="00747FDA">
            <w:pPr>
              <w:numPr>
                <w:ilvl w:val="0"/>
                <w:numId w:val="88"/>
              </w:numPr>
              <w:spacing w:line="240" w:lineRule="auto"/>
              <w:rPr>
                <w:sz w:val="24"/>
                <w:szCs w:val="24"/>
                <w:lang w:val="en-US"/>
              </w:rPr>
            </w:pPr>
            <w:r w:rsidRPr="00747FDA">
              <w:rPr>
                <w:sz w:val="24"/>
                <w:szCs w:val="24"/>
                <w:lang w:val="en-US"/>
              </w:rPr>
              <w:t>Career Cluster framework - getting community engagement is next step and working with HECC</w:t>
            </w:r>
          </w:p>
          <w:p w14:paraId="520DBB44" w14:textId="77777777" w:rsidR="00747FDA" w:rsidRPr="00747FDA" w:rsidRDefault="00747FDA" w:rsidP="00747FDA">
            <w:pPr>
              <w:spacing w:line="240" w:lineRule="auto"/>
              <w:rPr>
                <w:sz w:val="24"/>
                <w:szCs w:val="24"/>
                <w:lang w:val="en-US"/>
              </w:rPr>
            </w:pPr>
          </w:p>
          <w:p w14:paraId="73D60527" w14:textId="77777777" w:rsidR="00747FDA" w:rsidRPr="00747FDA" w:rsidRDefault="00747FDA" w:rsidP="00747FDA">
            <w:pPr>
              <w:spacing w:line="240" w:lineRule="auto"/>
              <w:rPr>
                <w:sz w:val="24"/>
                <w:szCs w:val="24"/>
                <w:lang w:val="en-US"/>
              </w:rPr>
            </w:pPr>
            <w:r w:rsidRPr="00747FDA">
              <w:rPr>
                <w:b/>
                <w:bCs/>
                <w:sz w:val="24"/>
                <w:szCs w:val="24"/>
                <w:lang w:val="en-US"/>
              </w:rPr>
              <w:lastRenderedPageBreak/>
              <w:t>HECC</w:t>
            </w:r>
          </w:p>
          <w:p w14:paraId="7490A71F" w14:textId="77777777" w:rsidR="00747FDA" w:rsidRPr="00747FDA" w:rsidRDefault="00747FDA" w:rsidP="00747FDA">
            <w:pPr>
              <w:numPr>
                <w:ilvl w:val="0"/>
                <w:numId w:val="89"/>
              </w:numPr>
              <w:spacing w:line="240" w:lineRule="auto"/>
              <w:rPr>
                <w:sz w:val="24"/>
                <w:szCs w:val="24"/>
                <w:lang w:val="en-US"/>
              </w:rPr>
            </w:pPr>
            <w:hyperlink r:id="rId23" w:history="1">
              <w:r w:rsidRPr="00747FDA">
                <w:rPr>
                  <w:rStyle w:val="Hyperlink"/>
                  <w:sz w:val="24"/>
                  <w:szCs w:val="24"/>
                  <w:lang w:val="en-US"/>
                </w:rPr>
                <w:t>Response to Federal Actions</w:t>
              </w:r>
            </w:hyperlink>
          </w:p>
          <w:p w14:paraId="6C683723"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Movement from OCTAE in DOE to DOL</w:t>
            </w:r>
          </w:p>
          <w:p w14:paraId="751822B0"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Has moved. </w:t>
            </w:r>
          </w:p>
          <w:p w14:paraId="39F7A636"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Overview in July 2025, launched agreement to align</w:t>
            </w:r>
          </w:p>
          <w:p w14:paraId="6CB02B39"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Title V and Title II (Adult Basic Ed)</w:t>
            </w:r>
          </w:p>
          <w:p w14:paraId="3D772018"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Change was stated as to better integrate with WIOA</w:t>
            </w:r>
          </w:p>
          <w:p w14:paraId="1E171243"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Program guidance is expected soon.</w:t>
            </w:r>
          </w:p>
          <w:p w14:paraId="76244A23" w14:textId="77777777" w:rsidR="00747FDA" w:rsidRPr="00747FDA" w:rsidRDefault="00747FDA" w:rsidP="00747FDA">
            <w:pPr>
              <w:numPr>
                <w:ilvl w:val="0"/>
                <w:numId w:val="89"/>
              </w:numPr>
              <w:spacing w:line="240" w:lineRule="auto"/>
              <w:rPr>
                <w:sz w:val="24"/>
                <w:szCs w:val="24"/>
                <w:lang w:val="en-US"/>
              </w:rPr>
            </w:pPr>
            <w:r w:rsidRPr="00747FDA">
              <w:rPr>
                <w:sz w:val="24"/>
                <w:szCs w:val="24"/>
                <w:lang w:val="en-US"/>
              </w:rPr>
              <w:t>Governors Update</w:t>
            </w:r>
          </w:p>
          <w:p w14:paraId="693D0A96"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Similar to what Zalika provided</w:t>
            </w:r>
          </w:p>
          <w:p w14:paraId="65CC0FA8"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Pausing hiring</w:t>
            </w:r>
          </w:p>
          <w:p w14:paraId="608180D6"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Holding most state and all out of state travel</w:t>
            </w:r>
          </w:p>
          <w:p w14:paraId="633885A8" w14:textId="77777777" w:rsidR="00747FDA" w:rsidRPr="00747FDA" w:rsidRDefault="00747FDA" w:rsidP="00747FDA">
            <w:pPr>
              <w:numPr>
                <w:ilvl w:val="0"/>
                <w:numId w:val="89"/>
              </w:numPr>
              <w:spacing w:line="240" w:lineRule="auto"/>
              <w:rPr>
                <w:sz w:val="24"/>
                <w:szCs w:val="24"/>
                <w:lang w:val="en-US"/>
              </w:rPr>
            </w:pPr>
            <w:r w:rsidRPr="00747FDA">
              <w:rPr>
                <w:sz w:val="24"/>
                <w:szCs w:val="24"/>
                <w:lang w:val="en-US"/>
              </w:rPr>
              <w:t>Dev Ed Redesign</w:t>
            </w:r>
          </w:p>
          <w:p w14:paraId="0A6C57CD"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Working with colleges to review work which is set to begin this fall.</w:t>
            </w:r>
          </w:p>
          <w:p w14:paraId="7970F7CF" w14:textId="77777777" w:rsidR="00747FDA" w:rsidRPr="00747FDA" w:rsidRDefault="00747FDA" w:rsidP="00747FDA">
            <w:pPr>
              <w:numPr>
                <w:ilvl w:val="0"/>
                <w:numId w:val="89"/>
              </w:numPr>
              <w:spacing w:line="240" w:lineRule="auto"/>
              <w:rPr>
                <w:sz w:val="24"/>
                <w:szCs w:val="24"/>
                <w:lang w:val="en-US"/>
              </w:rPr>
            </w:pPr>
            <w:r w:rsidRPr="00747FDA">
              <w:rPr>
                <w:sz w:val="24"/>
                <w:szCs w:val="24"/>
                <w:lang w:val="en-US"/>
              </w:rPr>
              <w:t>Integrated Ed and Training who focus on IET professional Development</w:t>
            </w:r>
          </w:p>
          <w:p w14:paraId="7DDFC412"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The link gives you opportunity to learn more about the sessions.</w:t>
            </w:r>
          </w:p>
          <w:p w14:paraId="0C71DAC2"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Five more sessions scheduled</w:t>
            </w:r>
          </w:p>
          <w:p w14:paraId="06E1ED77" w14:textId="77777777" w:rsidR="00747FDA" w:rsidRPr="00747FDA" w:rsidRDefault="00747FDA" w:rsidP="00747FDA">
            <w:pPr>
              <w:numPr>
                <w:ilvl w:val="1"/>
                <w:numId w:val="89"/>
              </w:numPr>
              <w:spacing w:line="240" w:lineRule="auto"/>
              <w:rPr>
                <w:sz w:val="24"/>
                <w:szCs w:val="24"/>
                <w:lang w:val="en-US"/>
              </w:rPr>
            </w:pPr>
            <w:r w:rsidRPr="00747FDA">
              <w:rPr>
                <w:sz w:val="24"/>
                <w:szCs w:val="24"/>
                <w:lang w:val="en-US"/>
              </w:rPr>
              <w:t>IET:</w:t>
            </w:r>
            <w:hyperlink r:id="rId24" w:anchor="heading=h.q3ba4qebtogh" w:history="1">
              <w:r w:rsidRPr="00747FDA">
                <w:rPr>
                  <w:rStyle w:val="Hyperlink"/>
                  <w:sz w:val="24"/>
                  <w:szCs w:val="24"/>
                  <w:lang w:val="en-US"/>
                </w:rPr>
                <w:t xml:space="preserve"> PY25-26 IET Professional Learning Series - Google Docs</w:t>
              </w:r>
            </w:hyperlink>
          </w:p>
          <w:p w14:paraId="245FAF6C" w14:textId="77777777" w:rsidR="00747FDA" w:rsidRPr="00747FDA" w:rsidRDefault="00747FDA" w:rsidP="00747FDA">
            <w:pPr>
              <w:spacing w:line="240" w:lineRule="auto"/>
              <w:rPr>
                <w:sz w:val="24"/>
                <w:szCs w:val="24"/>
                <w:lang w:val="en-US"/>
              </w:rPr>
            </w:pPr>
            <w:r w:rsidRPr="00747FDA">
              <w:rPr>
                <w:sz w:val="24"/>
                <w:szCs w:val="24"/>
                <w:lang w:val="en-US"/>
              </w:rPr>
              <w:br/>
            </w:r>
          </w:p>
          <w:p w14:paraId="05D976C3" w14:textId="77777777" w:rsidR="00747FDA" w:rsidRPr="00747FDA" w:rsidRDefault="00747FDA" w:rsidP="00747FDA">
            <w:pPr>
              <w:numPr>
                <w:ilvl w:val="0"/>
                <w:numId w:val="90"/>
              </w:numPr>
              <w:spacing w:line="240" w:lineRule="auto"/>
              <w:rPr>
                <w:sz w:val="24"/>
                <w:szCs w:val="24"/>
                <w:lang w:val="en-US"/>
              </w:rPr>
            </w:pPr>
            <w:r w:rsidRPr="00747FDA">
              <w:rPr>
                <w:sz w:val="24"/>
                <w:szCs w:val="24"/>
                <w:lang w:val="en-US"/>
              </w:rPr>
              <w:t>HECC Commission and other meetings on slides with links to learn more.</w:t>
            </w:r>
          </w:p>
          <w:p w14:paraId="02ADD6FC" w14:textId="77777777" w:rsidR="00747FDA" w:rsidRPr="00747FDA" w:rsidRDefault="00747FDA" w:rsidP="00747FDA">
            <w:pPr>
              <w:numPr>
                <w:ilvl w:val="1"/>
                <w:numId w:val="90"/>
              </w:numPr>
              <w:spacing w:line="240" w:lineRule="auto"/>
              <w:rPr>
                <w:sz w:val="24"/>
                <w:szCs w:val="24"/>
                <w:lang w:val="en-US"/>
              </w:rPr>
            </w:pPr>
            <w:r w:rsidRPr="00747FDA">
              <w:rPr>
                <w:sz w:val="24"/>
                <w:szCs w:val="24"/>
                <w:lang w:val="en-US"/>
              </w:rPr>
              <w:t>Bachelor of Applied Science and Bachelor of Science in Nursing occurring with Community Colleges</w:t>
            </w:r>
          </w:p>
          <w:p w14:paraId="621D213D" w14:textId="77777777" w:rsidR="00747FDA" w:rsidRPr="00747FDA" w:rsidRDefault="00747FDA" w:rsidP="00747FDA">
            <w:pPr>
              <w:numPr>
                <w:ilvl w:val="0"/>
                <w:numId w:val="90"/>
              </w:numPr>
              <w:spacing w:line="240" w:lineRule="auto"/>
              <w:rPr>
                <w:sz w:val="24"/>
                <w:szCs w:val="24"/>
                <w:lang w:val="en-US"/>
              </w:rPr>
            </w:pPr>
            <w:r w:rsidRPr="00747FDA">
              <w:rPr>
                <w:sz w:val="24"/>
                <w:szCs w:val="24"/>
                <w:lang w:val="en-US"/>
              </w:rPr>
              <w:t>HECC is participating with SPST Director position</w:t>
            </w:r>
          </w:p>
          <w:p w14:paraId="12911B00" w14:textId="77777777" w:rsidR="00747FDA" w:rsidRPr="00747FDA" w:rsidRDefault="00747FDA" w:rsidP="00747FDA">
            <w:pPr>
              <w:spacing w:line="240" w:lineRule="auto"/>
              <w:rPr>
                <w:sz w:val="24"/>
                <w:szCs w:val="24"/>
                <w:lang w:val="en-US"/>
              </w:rPr>
            </w:pPr>
          </w:p>
          <w:p w14:paraId="63C58073" w14:textId="77777777" w:rsidR="00747FDA" w:rsidRPr="00747FDA" w:rsidRDefault="00747FDA" w:rsidP="00747FDA">
            <w:pPr>
              <w:spacing w:line="240" w:lineRule="auto"/>
              <w:rPr>
                <w:sz w:val="24"/>
                <w:szCs w:val="24"/>
                <w:lang w:val="en-US"/>
              </w:rPr>
            </w:pPr>
            <w:r w:rsidRPr="00747FDA">
              <w:rPr>
                <w:b/>
                <w:bCs/>
                <w:i/>
                <w:iCs/>
                <w:sz w:val="24"/>
                <w:szCs w:val="24"/>
                <w:lang w:val="en-US"/>
              </w:rPr>
              <w:t>Reminder to fill out the membership status form!</w:t>
            </w:r>
          </w:p>
          <w:p w14:paraId="2ADDB77C" w14:textId="77777777" w:rsidR="00747FDA" w:rsidRPr="00747FDA" w:rsidRDefault="00747FDA" w:rsidP="00747FDA">
            <w:pPr>
              <w:spacing w:line="240" w:lineRule="auto"/>
              <w:rPr>
                <w:sz w:val="24"/>
                <w:szCs w:val="24"/>
                <w:lang w:val="en-US"/>
              </w:rPr>
            </w:pPr>
            <w:hyperlink r:id="rId25" w:history="1">
              <w:r w:rsidRPr="00747FDA">
                <w:rPr>
                  <w:rStyle w:val="Hyperlink"/>
                  <w:sz w:val="24"/>
                  <w:szCs w:val="24"/>
                  <w:lang w:val="en-US"/>
                </w:rPr>
                <w:t>https://docs.google.com/forms/d/e/1FAIpQLSeadxruqb_cjkj7qLdzF7dITygTk24fZq95ModqqV7Pj8Y62A/viewform?usp=header</w:t>
              </w:r>
            </w:hyperlink>
          </w:p>
          <w:p w14:paraId="45B1D5E9" w14:textId="77777777" w:rsidR="00A301C2" w:rsidRPr="00A301C2" w:rsidRDefault="00A301C2" w:rsidP="00A301C2">
            <w:pPr>
              <w:spacing w:line="240" w:lineRule="auto"/>
              <w:rPr>
                <w:sz w:val="24"/>
                <w:szCs w:val="24"/>
                <w:lang w:val="en-US"/>
              </w:rPr>
            </w:pPr>
          </w:p>
        </w:tc>
      </w:tr>
      <w:tr w:rsidR="004B0B10" w14:paraId="68D53396" w14:textId="77777777" w:rsidTr="00F61414">
        <w:trPr>
          <w:trHeight w:val="5430"/>
        </w:trPr>
        <w:tc>
          <w:tcPr>
            <w:tcW w:w="975" w:type="dxa"/>
          </w:tcPr>
          <w:p w14:paraId="337CBBBD" w14:textId="77777777" w:rsidR="004B0B10" w:rsidRDefault="00BE2407">
            <w:pPr>
              <w:spacing w:line="240" w:lineRule="auto"/>
              <w:rPr>
                <w:sz w:val="24"/>
                <w:szCs w:val="24"/>
              </w:rPr>
            </w:pPr>
            <w:r>
              <w:rPr>
                <w:sz w:val="24"/>
                <w:szCs w:val="24"/>
              </w:rPr>
              <w:lastRenderedPageBreak/>
              <w:t>3:45 -</w:t>
            </w:r>
          </w:p>
          <w:p w14:paraId="533B0F49" w14:textId="77777777" w:rsidR="004B0B10" w:rsidRDefault="00BE2407">
            <w:pPr>
              <w:spacing w:line="240" w:lineRule="auto"/>
              <w:rPr>
                <w:sz w:val="24"/>
                <w:szCs w:val="24"/>
              </w:rPr>
            </w:pPr>
            <w:r>
              <w:rPr>
                <w:sz w:val="24"/>
                <w:szCs w:val="24"/>
              </w:rPr>
              <w:t>4:00</w:t>
            </w:r>
          </w:p>
        </w:tc>
        <w:tc>
          <w:tcPr>
            <w:tcW w:w="2265" w:type="dxa"/>
          </w:tcPr>
          <w:p w14:paraId="1BC64441" w14:textId="77777777" w:rsidR="004B0B10" w:rsidRDefault="00BE2407">
            <w:pPr>
              <w:spacing w:line="240" w:lineRule="auto"/>
            </w:pPr>
            <w:r>
              <w:t>Announcements / Good of the Order</w:t>
            </w:r>
          </w:p>
          <w:p w14:paraId="20353833" w14:textId="77777777" w:rsidR="004B0B10" w:rsidRDefault="00BE2407">
            <w:pPr>
              <w:spacing w:line="240" w:lineRule="auto"/>
              <w:rPr>
                <w:b/>
              </w:rPr>
            </w:pPr>
            <w:r>
              <w:rPr>
                <w:b/>
              </w:rPr>
              <w:t xml:space="preserve">(ALL) </w:t>
            </w:r>
          </w:p>
          <w:p w14:paraId="34B9B40D" w14:textId="77777777" w:rsidR="004B0B10" w:rsidRDefault="004B0B10">
            <w:pPr>
              <w:spacing w:line="240" w:lineRule="auto"/>
            </w:pPr>
          </w:p>
        </w:tc>
        <w:tc>
          <w:tcPr>
            <w:tcW w:w="7725" w:type="dxa"/>
          </w:tcPr>
          <w:p w14:paraId="533D210D" w14:textId="77777777" w:rsidR="004B0B10" w:rsidRDefault="00BE2407">
            <w:pPr>
              <w:spacing w:line="240" w:lineRule="auto"/>
              <w:rPr>
                <w:i/>
                <w:sz w:val="24"/>
                <w:szCs w:val="24"/>
                <w:highlight w:val="yellow"/>
              </w:rPr>
            </w:pPr>
            <w:r>
              <w:rPr>
                <w:i/>
                <w:sz w:val="24"/>
                <w:szCs w:val="24"/>
                <w:highlight w:val="yellow"/>
              </w:rPr>
              <w:t>You are encouraged to add things to this section to share with the group! Please add your name so we know who added the info for future reference!</w:t>
            </w:r>
          </w:p>
          <w:p w14:paraId="6B29D0C1" w14:textId="77777777" w:rsidR="004B0B10" w:rsidRDefault="00BE2407">
            <w:pPr>
              <w:spacing w:line="240" w:lineRule="auto"/>
              <w:rPr>
                <w:sz w:val="24"/>
                <w:szCs w:val="24"/>
              </w:rPr>
            </w:pPr>
            <w:r>
              <w:rPr>
                <w:sz w:val="24"/>
                <w:szCs w:val="24"/>
              </w:rPr>
              <w:t>=====================================================</w:t>
            </w:r>
          </w:p>
          <w:p w14:paraId="3E3A5E92" w14:textId="77777777" w:rsidR="004B0B10" w:rsidRDefault="004B0B10">
            <w:pPr>
              <w:rPr>
                <w:b/>
                <w:i/>
                <w:sz w:val="24"/>
                <w:szCs w:val="24"/>
              </w:rPr>
            </w:pPr>
          </w:p>
          <w:p w14:paraId="604AD497" w14:textId="77777777" w:rsidR="004B0B10" w:rsidRDefault="00BE2407">
            <w:pPr>
              <w:rPr>
                <w:b/>
                <w:i/>
                <w:sz w:val="24"/>
                <w:szCs w:val="24"/>
              </w:rPr>
            </w:pPr>
            <w:r>
              <w:rPr>
                <w:b/>
                <w:i/>
                <w:sz w:val="24"/>
                <w:szCs w:val="24"/>
              </w:rPr>
              <w:t>Reminder:</w:t>
            </w:r>
            <w:r>
              <w:rPr>
                <w:sz w:val="24"/>
                <w:szCs w:val="24"/>
              </w:rPr>
              <w:t xml:space="preserve"> If you’d like to submit content to the SCAC communication, the </w:t>
            </w:r>
            <w:r>
              <w:rPr>
                <w:b/>
                <w:i/>
                <w:sz w:val="24"/>
                <w:szCs w:val="24"/>
              </w:rPr>
              <w:t>deadline is the end of the first week of each month</w:t>
            </w:r>
          </w:p>
          <w:p w14:paraId="40686477" w14:textId="781FA8DC" w:rsidR="004B0B10" w:rsidRPr="00F61414" w:rsidRDefault="00BE2407" w:rsidP="00F61414">
            <w:pPr>
              <w:numPr>
                <w:ilvl w:val="0"/>
                <w:numId w:val="5"/>
              </w:numPr>
              <w:rPr>
                <w:sz w:val="24"/>
                <w:szCs w:val="24"/>
              </w:rPr>
            </w:pPr>
            <w:r>
              <w:rPr>
                <w:sz w:val="24"/>
                <w:szCs w:val="24"/>
              </w:rPr>
              <w:t xml:space="preserve">Submission </w:t>
            </w:r>
            <w:hyperlink r:id="rId26">
              <w:r>
                <w:rPr>
                  <w:color w:val="1155CC"/>
                  <w:sz w:val="24"/>
                  <w:szCs w:val="24"/>
                  <w:u w:val="single"/>
                </w:rPr>
                <w:t>FORM</w:t>
              </w:r>
            </w:hyperlink>
            <w:r>
              <w:rPr>
                <w:sz w:val="24"/>
                <w:szCs w:val="24"/>
              </w:rPr>
              <w:t xml:space="preserve"> </w:t>
            </w:r>
          </w:p>
          <w:p w14:paraId="7FE306BD" w14:textId="77777777" w:rsidR="004B0B10" w:rsidRDefault="00BE2407">
            <w:pPr>
              <w:spacing w:line="240" w:lineRule="auto"/>
              <w:rPr>
                <w:sz w:val="24"/>
                <w:szCs w:val="24"/>
              </w:rPr>
            </w:pPr>
            <w:r>
              <w:rPr>
                <w:sz w:val="24"/>
                <w:szCs w:val="24"/>
              </w:rPr>
              <w:t>=====================================================</w:t>
            </w:r>
          </w:p>
          <w:p w14:paraId="438674E0" w14:textId="77777777" w:rsidR="004B0B10" w:rsidRDefault="004B0B10">
            <w:pPr>
              <w:spacing w:line="240" w:lineRule="auto"/>
              <w:rPr>
                <w:i/>
                <w:sz w:val="24"/>
                <w:szCs w:val="24"/>
                <w:u w:val="single"/>
              </w:rPr>
            </w:pPr>
          </w:p>
          <w:p w14:paraId="183E84BA" w14:textId="77777777" w:rsidR="004B0B10" w:rsidRDefault="00BE2407">
            <w:pPr>
              <w:spacing w:line="240" w:lineRule="auto"/>
              <w:rPr>
                <w:sz w:val="24"/>
                <w:szCs w:val="24"/>
              </w:rPr>
            </w:pPr>
            <w:r>
              <w:rPr>
                <w:i/>
                <w:sz w:val="24"/>
                <w:szCs w:val="24"/>
                <w:u w:val="single"/>
              </w:rPr>
              <w:t xml:space="preserve">Share your CTE “Bright Spots” with a wider audience: </w:t>
            </w:r>
            <w:r>
              <w:rPr>
                <w:sz w:val="24"/>
                <w:szCs w:val="24"/>
              </w:rPr>
              <w:t xml:space="preserve"> </w:t>
            </w:r>
          </w:p>
          <w:p w14:paraId="317694C2" w14:textId="77777777" w:rsidR="004B0B10" w:rsidRDefault="00BE2407">
            <w:pPr>
              <w:numPr>
                <w:ilvl w:val="0"/>
                <w:numId w:val="15"/>
              </w:numPr>
              <w:spacing w:line="240" w:lineRule="auto"/>
              <w:rPr>
                <w:sz w:val="24"/>
                <w:szCs w:val="24"/>
              </w:rPr>
            </w:pPr>
            <w:r>
              <w:rPr>
                <w:b/>
                <w:sz w:val="24"/>
                <w:szCs w:val="24"/>
              </w:rPr>
              <w:t>#ThisIsCTE</w:t>
            </w:r>
            <w:r>
              <w:rPr>
                <w:sz w:val="24"/>
                <w:szCs w:val="24"/>
              </w:rPr>
              <w:t xml:space="preserve"> (social media) and the </w:t>
            </w:r>
            <w:r>
              <w:rPr>
                <w:b/>
                <w:sz w:val="24"/>
                <w:szCs w:val="24"/>
              </w:rPr>
              <w:t>CTE Students In Action Newsletter</w:t>
            </w:r>
            <w:r>
              <w:rPr>
                <w:sz w:val="24"/>
                <w:szCs w:val="24"/>
              </w:rPr>
              <w:t xml:space="preserve"> - </w:t>
            </w:r>
            <w:hyperlink r:id="rId27">
              <w:r>
                <w:rPr>
                  <w:color w:val="1155CC"/>
                  <w:sz w:val="24"/>
                  <w:szCs w:val="24"/>
                  <w:u w:val="single"/>
                </w:rPr>
                <w:t>Submission Form</w:t>
              </w:r>
            </w:hyperlink>
          </w:p>
          <w:p w14:paraId="2D35B15E" w14:textId="77777777" w:rsidR="004B0B10" w:rsidRDefault="00BE2407">
            <w:pPr>
              <w:numPr>
                <w:ilvl w:val="0"/>
                <w:numId w:val="15"/>
              </w:numPr>
              <w:spacing w:line="240" w:lineRule="auto"/>
              <w:rPr>
                <w:sz w:val="24"/>
                <w:szCs w:val="24"/>
              </w:rPr>
            </w:pPr>
            <w:r>
              <w:rPr>
                <w:b/>
                <w:sz w:val="24"/>
                <w:szCs w:val="24"/>
              </w:rPr>
              <w:t>CTE Update</w:t>
            </w:r>
            <w:r>
              <w:rPr>
                <w:sz w:val="24"/>
                <w:szCs w:val="24"/>
              </w:rPr>
              <w:t xml:space="preserve"> (monthly GovDelivery from ODE)</w:t>
            </w:r>
          </w:p>
          <w:p w14:paraId="7FE22349" w14:textId="77777777" w:rsidR="004B0B10" w:rsidRDefault="00BE2407">
            <w:pPr>
              <w:numPr>
                <w:ilvl w:val="1"/>
                <w:numId w:val="15"/>
              </w:numPr>
              <w:spacing w:line="240" w:lineRule="auto"/>
              <w:rPr>
                <w:sz w:val="24"/>
                <w:szCs w:val="24"/>
              </w:rPr>
            </w:pPr>
            <w:r>
              <w:rPr>
                <w:sz w:val="24"/>
                <w:szCs w:val="24"/>
              </w:rPr>
              <w:t xml:space="preserve">Submit by the first working day of the month to </w:t>
            </w:r>
            <w:hyperlink r:id="rId28">
              <w:r>
                <w:rPr>
                  <w:color w:val="1155CC"/>
                  <w:u w:val="single"/>
                </w:rPr>
                <w:t>ODE.ctecommunications@ode.oregon.gov</w:t>
              </w:r>
            </w:hyperlink>
            <w:r>
              <w:t xml:space="preserve"> </w:t>
            </w:r>
          </w:p>
          <w:p w14:paraId="217093F1" w14:textId="77777777" w:rsidR="004B0B10" w:rsidRDefault="004B0B10">
            <w:pPr>
              <w:spacing w:line="240" w:lineRule="auto"/>
              <w:rPr>
                <w:sz w:val="24"/>
                <w:szCs w:val="24"/>
              </w:rPr>
            </w:pPr>
          </w:p>
          <w:p w14:paraId="4049C346" w14:textId="719DED64" w:rsidR="004B0B10" w:rsidRDefault="00BE2407" w:rsidP="00F61414">
            <w:pPr>
              <w:spacing w:line="240" w:lineRule="auto"/>
              <w:rPr>
                <w:sz w:val="24"/>
                <w:szCs w:val="24"/>
              </w:rPr>
            </w:pPr>
            <w:r>
              <w:rPr>
                <w:sz w:val="24"/>
                <w:szCs w:val="24"/>
              </w:rPr>
              <w:t>=====================================================</w:t>
            </w:r>
          </w:p>
        </w:tc>
      </w:tr>
    </w:tbl>
    <w:p w14:paraId="5628F58E" w14:textId="77777777" w:rsidR="004B0B10" w:rsidRDefault="004B0B10">
      <w:pPr>
        <w:rPr>
          <w:b/>
          <w:sz w:val="28"/>
          <w:szCs w:val="28"/>
        </w:rPr>
      </w:pPr>
    </w:p>
    <w:p w14:paraId="3819BD48" w14:textId="141C3FD2" w:rsidR="00F61414" w:rsidRPr="00F61414" w:rsidRDefault="00F61414" w:rsidP="00F61414">
      <w:pPr>
        <w:jc w:val="center"/>
        <w:rPr>
          <w:bCs/>
          <w:sz w:val="24"/>
          <w:szCs w:val="24"/>
        </w:rPr>
      </w:pPr>
      <w:r w:rsidRPr="00F61414">
        <w:rPr>
          <w:bCs/>
          <w:sz w:val="24"/>
          <w:szCs w:val="24"/>
        </w:rPr>
        <w:t># # #</w:t>
      </w:r>
    </w:p>
    <w:sectPr w:rsidR="00F61414" w:rsidRPr="00F61414">
      <w:headerReference w:type="default" r:id="rId29"/>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3234" w14:textId="77777777" w:rsidR="0044270B" w:rsidRDefault="0044270B">
      <w:pPr>
        <w:spacing w:line="240" w:lineRule="auto"/>
      </w:pPr>
      <w:r>
        <w:separator/>
      </w:r>
    </w:p>
  </w:endnote>
  <w:endnote w:type="continuationSeparator" w:id="0">
    <w:p w14:paraId="34AC05A9" w14:textId="77777777" w:rsidR="0044270B" w:rsidRDefault="00442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C01D" w14:textId="77777777" w:rsidR="0044270B" w:rsidRDefault="0044270B">
      <w:pPr>
        <w:spacing w:line="240" w:lineRule="auto"/>
      </w:pPr>
      <w:r>
        <w:separator/>
      </w:r>
    </w:p>
  </w:footnote>
  <w:footnote w:type="continuationSeparator" w:id="0">
    <w:p w14:paraId="61657362" w14:textId="77777777" w:rsidR="0044270B" w:rsidRDefault="004427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791F" w14:textId="77777777" w:rsidR="004B0B10" w:rsidRDefault="004B0B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4B3D"/>
    <w:multiLevelType w:val="multilevel"/>
    <w:tmpl w:val="397CC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9450B4"/>
    <w:multiLevelType w:val="multilevel"/>
    <w:tmpl w:val="A3F6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C5C9D"/>
    <w:multiLevelType w:val="multilevel"/>
    <w:tmpl w:val="67547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C2710"/>
    <w:multiLevelType w:val="multilevel"/>
    <w:tmpl w:val="70F49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C6FCC"/>
    <w:multiLevelType w:val="multilevel"/>
    <w:tmpl w:val="843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A0631"/>
    <w:multiLevelType w:val="multilevel"/>
    <w:tmpl w:val="89F6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06856"/>
    <w:multiLevelType w:val="multilevel"/>
    <w:tmpl w:val="D9784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E34EB"/>
    <w:multiLevelType w:val="multilevel"/>
    <w:tmpl w:val="B900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04793"/>
    <w:multiLevelType w:val="multilevel"/>
    <w:tmpl w:val="0B26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97899"/>
    <w:multiLevelType w:val="multilevel"/>
    <w:tmpl w:val="A31C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614EC"/>
    <w:multiLevelType w:val="multilevel"/>
    <w:tmpl w:val="8C94924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3474C8"/>
    <w:multiLevelType w:val="multilevel"/>
    <w:tmpl w:val="C94A92A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6A6DF8"/>
    <w:multiLevelType w:val="multilevel"/>
    <w:tmpl w:val="2EAE4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4E1BD4"/>
    <w:multiLevelType w:val="multilevel"/>
    <w:tmpl w:val="76F29FF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E60636"/>
    <w:multiLevelType w:val="multilevel"/>
    <w:tmpl w:val="D8002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3A7A6A"/>
    <w:multiLevelType w:val="multilevel"/>
    <w:tmpl w:val="0CDCCD5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0F1D4C"/>
    <w:multiLevelType w:val="multilevel"/>
    <w:tmpl w:val="653AE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CF7188"/>
    <w:multiLevelType w:val="multilevel"/>
    <w:tmpl w:val="58FC4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F85659"/>
    <w:multiLevelType w:val="multilevel"/>
    <w:tmpl w:val="BD560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97303"/>
    <w:multiLevelType w:val="multilevel"/>
    <w:tmpl w:val="0A7A4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6D6BA8"/>
    <w:multiLevelType w:val="multilevel"/>
    <w:tmpl w:val="952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20F91"/>
    <w:multiLevelType w:val="multilevel"/>
    <w:tmpl w:val="D952D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8F196E"/>
    <w:multiLevelType w:val="multilevel"/>
    <w:tmpl w:val="742C2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04469"/>
    <w:multiLevelType w:val="multilevel"/>
    <w:tmpl w:val="6CE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F280E"/>
    <w:multiLevelType w:val="multilevel"/>
    <w:tmpl w:val="9A90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C1C8A"/>
    <w:multiLevelType w:val="multilevel"/>
    <w:tmpl w:val="32CC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6B7A8F"/>
    <w:multiLevelType w:val="multilevel"/>
    <w:tmpl w:val="07127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F23C42"/>
    <w:multiLevelType w:val="multilevel"/>
    <w:tmpl w:val="E2F6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795963"/>
    <w:multiLevelType w:val="multilevel"/>
    <w:tmpl w:val="E418E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DB5F39"/>
    <w:multiLevelType w:val="multilevel"/>
    <w:tmpl w:val="C79C6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CA5147A"/>
    <w:multiLevelType w:val="multilevel"/>
    <w:tmpl w:val="8ABE15C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782557"/>
    <w:multiLevelType w:val="multilevel"/>
    <w:tmpl w:val="83862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0161519">
    <w:abstractNumId w:val="30"/>
  </w:num>
  <w:num w:numId="2" w16cid:durableId="234898744">
    <w:abstractNumId w:val="17"/>
  </w:num>
  <w:num w:numId="3" w16cid:durableId="1445268573">
    <w:abstractNumId w:val="29"/>
  </w:num>
  <w:num w:numId="4" w16cid:durableId="1362977596">
    <w:abstractNumId w:val="12"/>
  </w:num>
  <w:num w:numId="5" w16cid:durableId="127280685">
    <w:abstractNumId w:val="28"/>
  </w:num>
  <w:num w:numId="6" w16cid:durableId="1197890135">
    <w:abstractNumId w:val="13"/>
  </w:num>
  <w:num w:numId="7" w16cid:durableId="656029824">
    <w:abstractNumId w:val="14"/>
  </w:num>
  <w:num w:numId="8" w16cid:durableId="1428580578">
    <w:abstractNumId w:val="10"/>
  </w:num>
  <w:num w:numId="9" w16cid:durableId="821119008">
    <w:abstractNumId w:val="31"/>
  </w:num>
  <w:num w:numId="10" w16cid:durableId="274823682">
    <w:abstractNumId w:val="25"/>
  </w:num>
  <w:num w:numId="11" w16cid:durableId="1956056780">
    <w:abstractNumId w:val="15"/>
  </w:num>
  <w:num w:numId="12" w16cid:durableId="1728256145">
    <w:abstractNumId w:val="11"/>
  </w:num>
  <w:num w:numId="13" w16cid:durableId="1737050010">
    <w:abstractNumId w:val="19"/>
  </w:num>
  <w:num w:numId="14" w16cid:durableId="1066800440">
    <w:abstractNumId w:val="16"/>
  </w:num>
  <w:num w:numId="15" w16cid:durableId="1106656393">
    <w:abstractNumId w:val="0"/>
  </w:num>
  <w:num w:numId="16" w16cid:durableId="1552495601">
    <w:abstractNumId w:val="4"/>
  </w:num>
  <w:num w:numId="17" w16cid:durableId="256603699">
    <w:abstractNumId w:val="7"/>
  </w:num>
  <w:num w:numId="18" w16cid:durableId="1087654329">
    <w:abstractNumId w:val="24"/>
  </w:num>
  <w:num w:numId="19" w16cid:durableId="1420171862">
    <w:abstractNumId w:val="24"/>
    <w:lvlOverride w:ilvl="3">
      <w:lvl w:ilvl="3">
        <w:numFmt w:val="bullet"/>
        <w:lvlText w:val=""/>
        <w:lvlJc w:val="left"/>
        <w:pPr>
          <w:tabs>
            <w:tab w:val="num" w:pos="2880"/>
          </w:tabs>
          <w:ind w:left="2880" w:hanging="360"/>
        </w:pPr>
        <w:rPr>
          <w:rFonts w:ascii="Symbol" w:hAnsi="Symbol" w:hint="default"/>
          <w:sz w:val="20"/>
        </w:rPr>
      </w:lvl>
    </w:lvlOverride>
  </w:num>
  <w:num w:numId="20" w16cid:durableId="1400396226">
    <w:abstractNumId w:val="24"/>
    <w:lvlOverride w:ilvl="3">
      <w:lvl w:ilvl="3">
        <w:numFmt w:val="bullet"/>
        <w:lvlText w:val=""/>
        <w:lvlJc w:val="left"/>
        <w:pPr>
          <w:tabs>
            <w:tab w:val="num" w:pos="2880"/>
          </w:tabs>
          <w:ind w:left="2880" w:hanging="360"/>
        </w:pPr>
        <w:rPr>
          <w:rFonts w:ascii="Symbol" w:hAnsi="Symbol" w:hint="default"/>
          <w:sz w:val="20"/>
        </w:rPr>
      </w:lvl>
    </w:lvlOverride>
  </w:num>
  <w:num w:numId="21" w16cid:durableId="541359551">
    <w:abstractNumId w:val="24"/>
    <w:lvlOverride w:ilvl="3">
      <w:lvl w:ilvl="3">
        <w:numFmt w:val="bullet"/>
        <w:lvlText w:val=""/>
        <w:lvlJc w:val="left"/>
        <w:pPr>
          <w:tabs>
            <w:tab w:val="num" w:pos="2880"/>
          </w:tabs>
          <w:ind w:left="2880" w:hanging="360"/>
        </w:pPr>
        <w:rPr>
          <w:rFonts w:ascii="Symbol" w:hAnsi="Symbol" w:hint="default"/>
          <w:sz w:val="20"/>
        </w:rPr>
      </w:lvl>
    </w:lvlOverride>
  </w:num>
  <w:num w:numId="22" w16cid:durableId="1712000359">
    <w:abstractNumId w:val="24"/>
    <w:lvlOverride w:ilvl="3">
      <w:lvl w:ilvl="3">
        <w:numFmt w:val="bullet"/>
        <w:lvlText w:val=""/>
        <w:lvlJc w:val="left"/>
        <w:pPr>
          <w:tabs>
            <w:tab w:val="num" w:pos="2880"/>
          </w:tabs>
          <w:ind w:left="2880" w:hanging="360"/>
        </w:pPr>
        <w:rPr>
          <w:rFonts w:ascii="Symbol" w:hAnsi="Symbol" w:hint="default"/>
          <w:sz w:val="20"/>
        </w:rPr>
      </w:lvl>
    </w:lvlOverride>
  </w:num>
  <w:num w:numId="23" w16cid:durableId="1622179228">
    <w:abstractNumId w:val="24"/>
    <w:lvlOverride w:ilvl="3">
      <w:lvl w:ilvl="3">
        <w:numFmt w:val="bullet"/>
        <w:lvlText w:val=""/>
        <w:lvlJc w:val="left"/>
        <w:pPr>
          <w:tabs>
            <w:tab w:val="num" w:pos="2880"/>
          </w:tabs>
          <w:ind w:left="2880" w:hanging="360"/>
        </w:pPr>
        <w:rPr>
          <w:rFonts w:ascii="Symbol" w:hAnsi="Symbol" w:hint="default"/>
          <w:sz w:val="20"/>
        </w:rPr>
      </w:lvl>
    </w:lvlOverride>
  </w:num>
  <w:num w:numId="24" w16cid:durableId="897283116">
    <w:abstractNumId w:val="24"/>
    <w:lvlOverride w:ilvl="3">
      <w:lvl w:ilvl="3">
        <w:numFmt w:val="bullet"/>
        <w:lvlText w:val=""/>
        <w:lvlJc w:val="left"/>
        <w:pPr>
          <w:tabs>
            <w:tab w:val="num" w:pos="2880"/>
          </w:tabs>
          <w:ind w:left="2880" w:hanging="360"/>
        </w:pPr>
        <w:rPr>
          <w:rFonts w:ascii="Symbol" w:hAnsi="Symbol" w:hint="default"/>
          <w:sz w:val="20"/>
        </w:rPr>
      </w:lvl>
    </w:lvlOverride>
  </w:num>
  <w:num w:numId="25" w16cid:durableId="373237239">
    <w:abstractNumId w:val="24"/>
    <w:lvlOverride w:ilvl="3">
      <w:lvl w:ilvl="3">
        <w:numFmt w:val="bullet"/>
        <w:lvlText w:val=""/>
        <w:lvlJc w:val="left"/>
        <w:pPr>
          <w:tabs>
            <w:tab w:val="num" w:pos="2880"/>
          </w:tabs>
          <w:ind w:left="2880" w:hanging="360"/>
        </w:pPr>
        <w:rPr>
          <w:rFonts w:ascii="Symbol" w:hAnsi="Symbol" w:hint="default"/>
          <w:sz w:val="20"/>
        </w:rPr>
      </w:lvl>
    </w:lvlOverride>
  </w:num>
  <w:num w:numId="26" w16cid:durableId="2120568635">
    <w:abstractNumId w:val="24"/>
    <w:lvlOverride w:ilvl="3">
      <w:lvl w:ilvl="3">
        <w:numFmt w:val="bullet"/>
        <w:lvlText w:val=""/>
        <w:lvlJc w:val="left"/>
        <w:pPr>
          <w:tabs>
            <w:tab w:val="num" w:pos="2880"/>
          </w:tabs>
          <w:ind w:left="2880" w:hanging="360"/>
        </w:pPr>
        <w:rPr>
          <w:rFonts w:ascii="Symbol" w:hAnsi="Symbol" w:hint="default"/>
          <w:sz w:val="20"/>
        </w:rPr>
      </w:lvl>
    </w:lvlOverride>
  </w:num>
  <w:num w:numId="27" w16cid:durableId="1273441930">
    <w:abstractNumId w:val="24"/>
    <w:lvlOverride w:ilvl="3">
      <w:lvl w:ilvl="3">
        <w:numFmt w:val="bullet"/>
        <w:lvlText w:val=""/>
        <w:lvlJc w:val="left"/>
        <w:pPr>
          <w:tabs>
            <w:tab w:val="num" w:pos="2880"/>
          </w:tabs>
          <w:ind w:left="2880" w:hanging="360"/>
        </w:pPr>
        <w:rPr>
          <w:rFonts w:ascii="Symbol" w:hAnsi="Symbol" w:hint="default"/>
          <w:sz w:val="20"/>
        </w:rPr>
      </w:lvl>
    </w:lvlOverride>
  </w:num>
  <w:num w:numId="28" w16cid:durableId="2079087251">
    <w:abstractNumId w:val="24"/>
    <w:lvlOverride w:ilvl="3">
      <w:lvl w:ilvl="3">
        <w:numFmt w:val="bullet"/>
        <w:lvlText w:val=""/>
        <w:lvlJc w:val="left"/>
        <w:pPr>
          <w:tabs>
            <w:tab w:val="num" w:pos="2880"/>
          </w:tabs>
          <w:ind w:left="2880" w:hanging="360"/>
        </w:pPr>
        <w:rPr>
          <w:rFonts w:ascii="Symbol" w:hAnsi="Symbol" w:hint="default"/>
          <w:sz w:val="20"/>
        </w:rPr>
      </w:lvl>
    </w:lvlOverride>
  </w:num>
  <w:num w:numId="29" w16cid:durableId="1047071965">
    <w:abstractNumId w:val="24"/>
    <w:lvlOverride w:ilvl="3">
      <w:lvl w:ilvl="3">
        <w:numFmt w:val="bullet"/>
        <w:lvlText w:val=""/>
        <w:lvlJc w:val="left"/>
        <w:pPr>
          <w:tabs>
            <w:tab w:val="num" w:pos="2880"/>
          </w:tabs>
          <w:ind w:left="2880" w:hanging="360"/>
        </w:pPr>
        <w:rPr>
          <w:rFonts w:ascii="Symbol" w:hAnsi="Symbol" w:hint="default"/>
          <w:sz w:val="20"/>
        </w:rPr>
      </w:lvl>
    </w:lvlOverride>
  </w:num>
  <w:num w:numId="30" w16cid:durableId="57631718">
    <w:abstractNumId w:val="24"/>
    <w:lvlOverride w:ilvl="3">
      <w:lvl w:ilvl="3">
        <w:numFmt w:val="bullet"/>
        <w:lvlText w:val=""/>
        <w:lvlJc w:val="left"/>
        <w:pPr>
          <w:tabs>
            <w:tab w:val="num" w:pos="2880"/>
          </w:tabs>
          <w:ind w:left="2880" w:hanging="360"/>
        </w:pPr>
        <w:rPr>
          <w:rFonts w:ascii="Symbol" w:hAnsi="Symbol" w:hint="default"/>
          <w:sz w:val="20"/>
        </w:rPr>
      </w:lvl>
    </w:lvlOverride>
  </w:num>
  <w:num w:numId="31" w16cid:durableId="696546745">
    <w:abstractNumId w:val="24"/>
    <w:lvlOverride w:ilvl="3">
      <w:lvl w:ilvl="3">
        <w:numFmt w:val="bullet"/>
        <w:lvlText w:val=""/>
        <w:lvlJc w:val="left"/>
        <w:pPr>
          <w:tabs>
            <w:tab w:val="num" w:pos="2880"/>
          </w:tabs>
          <w:ind w:left="2880" w:hanging="360"/>
        </w:pPr>
        <w:rPr>
          <w:rFonts w:ascii="Symbol" w:hAnsi="Symbol" w:hint="default"/>
          <w:sz w:val="20"/>
        </w:rPr>
      </w:lvl>
    </w:lvlOverride>
  </w:num>
  <w:num w:numId="32" w16cid:durableId="1576863704">
    <w:abstractNumId w:val="24"/>
    <w:lvlOverride w:ilvl="3">
      <w:lvl w:ilvl="3">
        <w:numFmt w:val="bullet"/>
        <w:lvlText w:val=""/>
        <w:lvlJc w:val="left"/>
        <w:pPr>
          <w:tabs>
            <w:tab w:val="num" w:pos="2880"/>
          </w:tabs>
          <w:ind w:left="2880" w:hanging="360"/>
        </w:pPr>
        <w:rPr>
          <w:rFonts w:ascii="Symbol" w:hAnsi="Symbol" w:hint="default"/>
          <w:sz w:val="20"/>
        </w:rPr>
      </w:lvl>
    </w:lvlOverride>
  </w:num>
  <w:num w:numId="33" w16cid:durableId="607857835">
    <w:abstractNumId w:val="24"/>
    <w:lvlOverride w:ilvl="3">
      <w:lvl w:ilvl="3">
        <w:numFmt w:val="bullet"/>
        <w:lvlText w:val=""/>
        <w:lvlJc w:val="left"/>
        <w:pPr>
          <w:tabs>
            <w:tab w:val="num" w:pos="2880"/>
          </w:tabs>
          <w:ind w:left="2880" w:hanging="360"/>
        </w:pPr>
        <w:rPr>
          <w:rFonts w:ascii="Symbol" w:hAnsi="Symbol" w:hint="default"/>
          <w:sz w:val="20"/>
        </w:rPr>
      </w:lvl>
    </w:lvlOverride>
  </w:num>
  <w:num w:numId="34" w16cid:durableId="1647396969">
    <w:abstractNumId w:val="24"/>
    <w:lvlOverride w:ilvl="3">
      <w:lvl w:ilvl="3">
        <w:numFmt w:val="bullet"/>
        <w:lvlText w:val=""/>
        <w:lvlJc w:val="left"/>
        <w:pPr>
          <w:tabs>
            <w:tab w:val="num" w:pos="2880"/>
          </w:tabs>
          <w:ind w:left="2880" w:hanging="360"/>
        </w:pPr>
        <w:rPr>
          <w:rFonts w:ascii="Symbol" w:hAnsi="Symbol" w:hint="default"/>
          <w:sz w:val="20"/>
        </w:rPr>
      </w:lvl>
    </w:lvlOverride>
  </w:num>
  <w:num w:numId="35" w16cid:durableId="1387297260">
    <w:abstractNumId w:val="27"/>
  </w:num>
  <w:num w:numId="36" w16cid:durableId="16609827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7" w16cid:durableId="73709687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8" w16cid:durableId="739247">
    <w:abstractNumId w:val="6"/>
    <w:lvlOverride w:ilvl="1">
      <w:lvl w:ilvl="1">
        <w:numFmt w:val="bullet"/>
        <w:lvlText w:val=""/>
        <w:lvlJc w:val="left"/>
        <w:pPr>
          <w:tabs>
            <w:tab w:val="num" w:pos="1440"/>
          </w:tabs>
          <w:ind w:left="1440" w:hanging="360"/>
        </w:pPr>
        <w:rPr>
          <w:rFonts w:ascii="Symbol" w:hAnsi="Symbol" w:hint="default"/>
          <w:sz w:val="20"/>
        </w:rPr>
      </w:lvl>
    </w:lvlOverride>
  </w:num>
  <w:num w:numId="39" w16cid:durableId="130486769">
    <w:abstractNumId w:val="6"/>
    <w:lvlOverride w:ilvl="1">
      <w:lvl w:ilvl="1">
        <w:numFmt w:val="bullet"/>
        <w:lvlText w:val=""/>
        <w:lvlJc w:val="left"/>
        <w:pPr>
          <w:tabs>
            <w:tab w:val="num" w:pos="1440"/>
          </w:tabs>
          <w:ind w:left="1440" w:hanging="360"/>
        </w:pPr>
        <w:rPr>
          <w:rFonts w:ascii="Symbol" w:hAnsi="Symbol" w:hint="default"/>
          <w:sz w:val="20"/>
        </w:rPr>
      </w:lvl>
    </w:lvlOverride>
  </w:num>
  <w:num w:numId="40" w16cid:durableId="107007746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1" w16cid:durableId="50353528">
    <w:abstractNumId w:val="6"/>
    <w:lvlOverride w:ilvl="1">
      <w:lvl w:ilvl="1">
        <w:numFmt w:val="bullet"/>
        <w:lvlText w:val=""/>
        <w:lvlJc w:val="left"/>
        <w:pPr>
          <w:tabs>
            <w:tab w:val="num" w:pos="1440"/>
          </w:tabs>
          <w:ind w:left="1440" w:hanging="360"/>
        </w:pPr>
        <w:rPr>
          <w:rFonts w:ascii="Symbol" w:hAnsi="Symbol" w:hint="default"/>
          <w:sz w:val="20"/>
        </w:rPr>
      </w:lvl>
    </w:lvlOverride>
  </w:num>
  <w:num w:numId="42" w16cid:durableId="1677416776">
    <w:abstractNumId w:val="6"/>
    <w:lvlOverride w:ilvl="1">
      <w:lvl w:ilvl="1">
        <w:numFmt w:val="bullet"/>
        <w:lvlText w:val=""/>
        <w:lvlJc w:val="left"/>
        <w:pPr>
          <w:tabs>
            <w:tab w:val="num" w:pos="1440"/>
          </w:tabs>
          <w:ind w:left="1440" w:hanging="360"/>
        </w:pPr>
        <w:rPr>
          <w:rFonts w:ascii="Symbol" w:hAnsi="Symbol" w:hint="default"/>
          <w:sz w:val="20"/>
        </w:rPr>
      </w:lvl>
    </w:lvlOverride>
  </w:num>
  <w:num w:numId="43" w16cid:durableId="1712072024">
    <w:abstractNumId w:val="6"/>
    <w:lvlOverride w:ilvl="1">
      <w:lvl w:ilvl="1">
        <w:numFmt w:val="bullet"/>
        <w:lvlText w:val=""/>
        <w:lvlJc w:val="left"/>
        <w:pPr>
          <w:tabs>
            <w:tab w:val="num" w:pos="1440"/>
          </w:tabs>
          <w:ind w:left="1440" w:hanging="360"/>
        </w:pPr>
        <w:rPr>
          <w:rFonts w:ascii="Symbol" w:hAnsi="Symbol" w:hint="default"/>
          <w:sz w:val="20"/>
        </w:rPr>
      </w:lvl>
    </w:lvlOverride>
  </w:num>
  <w:num w:numId="44" w16cid:durableId="1841265025">
    <w:abstractNumId w:val="6"/>
    <w:lvlOverride w:ilvl="2">
      <w:lvl w:ilvl="2">
        <w:numFmt w:val="bullet"/>
        <w:lvlText w:val="o"/>
        <w:lvlJc w:val="left"/>
        <w:pPr>
          <w:tabs>
            <w:tab w:val="num" w:pos="2160"/>
          </w:tabs>
          <w:ind w:left="2160" w:hanging="360"/>
        </w:pPr>
        <w:rPr>
          <w:rFonts w:ascii="Courier New" w:hAnsi="Courier New" w:hint="default"/>
          <w:sz w:val="20"/>
        </w:rPr>
      </w:lvl>
    </w:lvlOverride>
  </w:num>
  <w:num w:numId="45" w16cid:durableId="1754425672">
    <w:abstractNumId w:val="6"/>
    <w:lvlOverride w:ilvl="2">
      <w:lvl w:ilvl="2">
        <w:numFmt w:val="bullet"/>
        <w:lvlText w:val="o"/>
        <w:lvlJc w:val="left"/>
        <w:pPr>
          <w:tabs>
            <w:tab w:val="num" w:pos="2160"/>
          </w:tabs>
          <w:ind w:left="2160" w:hanging="360"/>
        </w:pPr>
        <w:rPr>
          <w:rFonts w:ascii="Courier New" w:hAnsi="Courier New" w:hint="default"/>
          <w:sz w:val="20"/>
        </w:rPr>
      </w:lvl>
    </w:lvlOverride>
  </w:num>
  <w:num w:numId="46" w16cid:durableId="1515223557">
    <w:abstractNumId w:val="6"/>
    <w:lvlOverride w:ilvl="2">
      <w:lvl w:ilvl="2">
        <w:numFmt w:val="bullet"/>
        <w:lvlText w:val="o"/>
        <w:lvlJc w:val="left"/>
        <w:pPr>
          <w:tabs>
            <w:tab w:val="num" w:pos="2160"/>
          </w:tabs>
          <w:ind w:left="2160" w:hanging="360"/>
        </w:pPr>
        <w:rPr>
          <w:rFonts w:ascii="Courier New" w:hAnsi="Courier New" w:hint="default"/>
          <w:sz w:val="20"/>
        </w:rPr>
      </w:lvl>
    </w:lvlOverride>
  </w:num>
  <w:num w:numId="47" w16cid:durableId="127055067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8" w16cid:durableId="77995301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9" w16cid:durableId="181386288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0" w16cid:durableId="103816332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1" w16cid:durableId="314921353">
    <w:abstractNumId w:val="6"/>
    <w:lvlOverride w:ilvl="1">
      <w:lvl w:ilvl="1">
        <w:numFmt w:val="bullet"/>
        <w:lvlText w:val=""/>
        <w:lvlJc w:val="left"/>
        <w:pPr>
          <w:tabs>
            <w:tab w:val="num" w:pos="1440"/>
          </w:tabs>
          <w:ind w:left="1440" w:hanging="360"/>
        </w:pPr>
        <w:rPr>
          <w:rFonts w:ascii="Symbol" w:hAnsi="Symbol" w:hint="default"/>
          <w:sz w:val="20"/>
        </w:rPr>
      </w:lvl>
    </w:lvlOverride>
  </w:num>
  <w:num w:numId="52" w16cid:durableId="7254974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3" w16cid:durableId="1076779606">
    <w:abstractNumId w:val="6"/>
    <w:lvlOverride w:ilvl="1">
      <w:lvl w:ilvl="1">
        <w:numFmt w:val="bullet"/>
        <w:lvlText w:val=""/>
        <w:lvlJc w:val="left"/>
        <w:pPr>
          <w:tabs>
            <w:tab w:val="num" w:pos="1440"/>
          </w:tabs>
          <w:ind w:left="1440" w:hanging="360"/>
        </w:pPr>
        <w:rPr>
          <w:rFonts w:ascii="Symbol" w:hAnsi="Symbol" w:hint="default"/>
          <w:sz w:val="20"/>
        </w:rPr>
      </w:lvl>
    </w:lvlOverride>
  </w:num>
  <w:num w:numId="54" w16cid:durableId="1649481840">
    <w:abstractNumId w:val="6"/>
    <w:lvlOverride w:ilvl="1">
      <w:lvl w:ilvl="1">
        <w:numFmt w:val="bullet"/>
        <w:lvlText w:val=""/>
        <w:lvlJc w:val="left"/>
        <w:pPr>
          <w:tabs>
            <w:tab w:val="num" w:pos="1440"/>
          </w:tabs>
          <w:ind w:left="1440" w:hanging="360"/>
        </w:pPr>
        <w:rPr>
          <w:rFonts w:ascii="Symbol" w:hAnsi="Symbol" w:hint="default"/>
          <w:sz w:val="20"/>
        </w:rPr>
      </w:lvl>
    </w:lvlOverride>
  </w:num>
  <w:num w:numId="55" w16cid:durableId="2058508635">
    <w:abstractNumId w:val="6"/>
    <w:lvlOverride w:ilvl="2">
      <w:lvl w:ilvl="2">
        <w:numFmt w:val="bullet"/>
        <w:lvlText w:val="o"/>
        <w:lvlJc w:val="left"/>
        <w:pPr>
          <w:tabs>
            <w:tab w:val="num" w:pos="2160"/>
          </w:tabs>
          <w:ind w:left="2160" w:hanging="360"/>
        </w:pPr>
        <w:rPr>
          <w:rFonts w:ascii="Courier New" w:hAnsi="Courier New" w:hint="default"/>
          <w:sz w:val="20"/>
        </w:rPr>
      </w:lvl>
    </w:lvlOverride>
  </w:num>
  <w:num w:numId="56" w16cid:durableId="4700018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7" w16cid:durableId="1086802550">
    <w:abstractNumId w:val="6"/>
    <w:lvlOverride w:ilvl="1">
      <w:lvl w:ilvl="1">
        <w:numFmt w:val="bullet"/>
        <w:lvlText w:val=""/>
        <w:lvlJc w:val="left"/>
        <w:pPr>
          <w:tabs>
            <w:tab w:val="num" w:pos="1440"/>
          </w:tabs>
          <w:ind w:left="1440" w:hanging="360"/>
        </w:pPr>
        <w:rPr>
          <w:rFonts w:ascii="Symbol" w:hAnsi="Symbol" w:hint="default"/>
          <w:sz w:val="20"/>
        </w:rPr>
      </w:lvl>
    </w:lvlOverride>
  </w:num>
  <w:num w:numId="58" w16cid:durableId="1903441145">
    <w:abstractNumId w:val="6"/>
    <w:lvlOverride w:ilvl="1">
      <w:lvl w:ilvl="1">
        <w:numFmt w:val="bullet"/>
        <w:lvlText w:val=""/>
        <w:lvlJc w:val="left"/>
        <w:pPr>
          <w:tabs>
            <w:tab w:val="num" w:pos="1440"/>
          </w:tabs>
          <w:ind w:left="1440" w:hanging="360"/>
        </w:pPr>
        <w:rPr>
          <w:rFonts w:ascii="Symbol" w:hAnsi="Symbol" w:hint="default"/>
          <w:sz w:val="20"/>
        </w:rPr>
      </w:lvl>
    </w:lvlOverride>
  </w:num>
  <w:num w:numId="59" w16cid:durableId="904876710">
    <w:abstractNumId w:val="6"/>
    <w:lvlOverride w:ilvl="1">
      <w:lvl w:ilvl="1">
        <w:numFmt w:val="bullet"/>
        <w:lvlText w:val=""/>
        <w:lvlJc w:val="left"/>
        <w:pPr>
          <w:tabs>
            <w:tab w:val="num" w:pos="1440"/>
          </w:tabs>
          <w:ind w:left="1440" w:hanging="360"/>
        </w:pPr>
        <w:rPr>
          <w:rFonts w:ascii="Symbol" w:hAnsi="Symbol" w:hint="default"/>
          <w:sz w:val="20"/>
        </w:rPr>
      </w:lvl>
    </w:lvlOverride>
  </w:num>
  <w:num w:numId="60" w16cid:durableId="1819302711">
    <w:abstractNumId w:val="6"/>
    <w:lvlOverride w:ilvl="1">
      <w:lvl w:ilvl="1">
        <w:numFmt w:val="bullet"/>
        <w:lvlText w:val=""/>
        <w:lvlJc w:val="left"/>
        <w:pPr>
          <w:tabs>
            <w:tab w:val="num" w:pos="1440"/>
          </w:tabs>
          <w:ind w:left="1440" w:hanging="360"/>
        </w:pPr>
        <w:rPr>
          <w:rFonts w:ascii="Symbol" w:hAnsi="Symbol" w:hint="default"/>
          <w:sz w:val="20"/>
        </w:rPr>
      </w:lvl>
    </w:lvlOverride>
  </w:num>
  <w:num w:numId="61" w16cid:durableId="1022516698">
    <w:abstractNumId w:val="6"/>
    <w:lvlOverride w:ilvl="1">
      <w:lvl w:ilvl="1">
        <w:numFmt w:val="bullet"/>
        <w:lvlText w:val=""/>
        <w:lvlJc w:val="left"/>
        <w:pPr>
          <w:tabs>
            <w:tab w:val="num" w:pos="1440"/>
          </w:tabs>
          <w:ind w:left="1440" w:hanging="360"/>
        </w:pPr>
        <w:rPr>
          <w:rFonts w:ascii="Symbol" w:hAnsi="Symbol" w:hint="default"/>
          <w:sz w:val="20"/>
        </w:rPr>
      </w:lvl>
    </w:lvlOverride>
  </w:num>
  <w:num w:numId="62" w16cid:durableId="1986079739">
    <w:abstractNumId w:val="6"/>
    <w:lvlOverride w:ilvl="1">
      <w:lvl w:ilvl="1">
        <w:numFmt w:val="bullet"/>
        <w:lvlText w:val=""/>
        <w:lvlJc w:val="left"/>
        <w:pPr>
          <w:tabs>
            <w:tab w:val="num" w:pos="1440"/>
          </w:tabs>
          <w:ind w:left="1440" w:hanging="360"/>
        </w:pPr>
        <w:rPr>
          <w:rFonts w:ascii="Symbol" w:hAnsi="Symbol" w:hint="default"/>
          <w:sz w:val="20"/>
        </w:rPr>
      </w:lvl>
    </w:lvlOverride>
  </w:num>
  <w:num w:numId="63" w16cid:durableId="2128114447">
    <w:abstractNumId w:val="6"/>
    <w:lvlOverride w:ilvl="1">
      <w:lvl w:ilvl="1">
        <w:numFmt w:val="bullet"/>
        <w:lvlText w:val=""/>
        <w:lvlJc w:val="left"/>
        <w:pPr>
          <w:tabs>
            <w:tab w:val="num" w:pos="1440"/>
          </w:tabs>
          <w:ind w:left="1440" w:hanging="360"/>
        </w:pPr>
        <w:rPr>
          <w:rFonts w:ascii="Symbol" w:hAnsi="Symbol" w:hint="default"/>
          <w:sz w:val="20"/>
        </w:rPr>
      </w:lvl>
    </w:lvlOverride>
  </w:num>
  <w:num w:numId="64" w16cid:durableId="1571384894">
    <w:abstractNumId w:val="6"/>
    <w:lvlOverride w:ilvl="1">
      <w:lvl w:ilvl="1">
        <w:numFmt w:val="bullet"/>
        <w:lvlText w:val=""/>
        <w:lvlJc w:val="left"/>
        <w:pPr>
          <w:tabs>
            <w:tab w:val="num" w:pos="1440"/>
          </w:tabs>
          <w:ind w:left="1440" w:hanging="360"/>
        </w:pPr>
        <w:rPr>
          <w:rFonts w:ascii="Symbol" w:hAnsi="Symbol" w:hint="default"/>
          <w:sz w:val="20"/>
        </w:rPr>
      </w:lvl>
    </w:lvlOverride>
  </w:num>
  <w:num w:numId="65" w16cid:durableId="1363627875">
    <w:abstractNumId w:val="6"/>
    <w:lvlOverride w:ilvl="1">
      <w:lvl w:ilvl="1">
        <w:numFmt w:val="bullet"/>
        <w:lvlText w:val=""/>
        <w:lvlJc w:val="left"/>
        <w:pPr>
          <w:tabs>
            <w:tab w:val="num" w:pos="1440"/>
          </w:tabs>
          <w:ind w:left="1440" w:hanging="360"/>
        </w:pPr>
        <w:rPr>
          <w:rFonts w:ascii="Symbol" w:hAnsi="Symbol" w:hint="default"/>
          <w:sz w:val="20"/>
        </w:rPr>
      </w:lvl>
    </w:lvlOverride>
  </w:num>
  <w:num w:numId="66" w16cid:durableId="1151099947">
    <w:abstractNumId w:val="6"/>
    <w:lvlOverride w:ilvl="1">
      <w:lvl w:ilvl="1">
        <w:numFmt w:val="bullet"/>
        <w:lvlText w:val=""/>
        <w:lvlJc w:val="left"/>
        <w:pPr>
          <w:tabs>
            <w:tab w:val="num" w:pos="1440"/>
          </w:tabs>
          <w:ind w:left="1440" w:hanging="360"/>
        </w:pPr>
        <w:rPr>
          <w:rFonts w:ascii="Symbol" w:hAnsi="Symbol" w:hint="default"/>
          <w:sz w:val="20"/>
        </w:rPr>
      </w:lvl>
    </w:lvlOverride>
  </w:num>
  <w:num w:numId="67" w16cid:durableId="1283922620">
    <w:abstractNumId w:val="6"/>
    <w:lvlOverride w:ilvl="1">
      <w:lvl w:ilvl="1">
        <w:numFmt w:val="bullet"/>
        <w:lvlText w:val=""/>
        <w:lvlJc w:val="left"/>
        <w:pPr>
          <w:tabs>
            <w:tab w:val="num" w:pos="1440"/>
          </w:tabs>
          <w:ind w:left="1440" w:hanging="360"/>
        </w:pPr>
        <w:rPr>
          <w:rFonts w:ascii="Symbol" w:hAnsi="Symbol" w:hint="default"/>
          <w:sz w:val="20"/>
        </w:rPr>
      </w:lvl>
    </w:lvlOverride>
  </w:num>
  <w:num w:numId="68" w16cid:durableId="728504902">
    <w:abstractNumId w:val="6"/>
    <w:lvlOverride w:ilvl="2">
      <w:lvl w:ilvl="2">
        <w:numFmt w:val="bullet"/>
        <w:lvlText w:val="o"/>
        <w:lvlJc w:val="left"/>
        <w:pPr>
          <w:tabs>
            <w:tab w:val="num" w:pos="2160"/>
          </w:tabs>
          <w:ind w:left="2160" w:hanging="360"/>
        </w:pPr>
        <w:rPr>
          <w:rFonts w:ascii="Courier New" w:hAnsi="Courier New" w:hint="default"/>
          <w:sz w:val="20"/>
        </w:rPr>
      </w:lvl>
    </w:lvlOverride>
  </w:num>
  <w:num w:numId="69" w16cid:durableId="377897562">
    <w:abstractNumId w:val="6"/>
    <w:lvlOverride w:ilvl="2">
      <w:lvl w:ilvl="2">
        <w:numFmt w:val="bullet"/>
        <w:lvlText w:val="o"/>
        <w:lvlJc w:val="left"/>
        <w:pPr>
          <w:tabs>
            <w:tab w:val="num" w:pos="2160"/>
          </w:tabs>
          <w:ind w:left="2160" w:hanging="360"/>
        </w:pPr>
        <w:rPr>
          <w:rFonts w:ascii="Courier New" w:hAnsi="Courier New" w:hint="default"/>
          <w:sz w:val="20"/>
        </w:rPr>
      </w:lvl>
    </w:lvlOverride>
  </w:num>
  <w:num w:numId="70" w16cid:durableId="1750228561">
    <w:abstractNumId w:val="9"/>
    <w:lvlOverride w:ilvl="0">
      <w:lvl w:ilvl="0">
        <w:numFmt w:val="lowerLetter"/>
        <w:lvlText w:val="%1."/>
        <w:lvlJc w:val="left"/>
      </w:lvl>
    </w:lvlOverride>
  </w:num>
  <w:num w:numId="71" w16cid:durableId="1744253967">
    <w:abstractNumId w:val="9"/>
    <w:lvlOverride w:ilvl="0">
      <w:lvl w:ilvl="0">
        <w:numFmt w:val="lowerLetter"/>
        <w:lvlText w:val="%1."/>
        <w:lvlJc w:val="left"/>
      </w:lvl>
    </w:lvlOverride>
  </w:num>
  <w:num w:numId="72" w16cid:durableId="1224752913">
    <w:abstractNumId w:val="2"/>
    <w:lvlOverride w:ilvl="0">
      <w:lvl w:ilvl="0">
        <w:numFmt w:val="decimal"/>
        <w:lvlText w:val="%1."/>
        <w:lvlJc w:val="left"/>
      </w:lvl>
    </w:lvlOverride>
  </w:num>
  <w:num w:numId="73" w16cid:durableId="8233569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4" w16cid:durableId="181358954">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75" w16cid:durableId="1066338233">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76" w16cid:durableId="769088806">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77" w16cid:durableId="274365044">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78" w16cid:durableId="1412312050">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79" w16cid:durableId="1663117522">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80" w16cid:durableId="2070420717">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81" w16cid:durableId="55713553">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82" w16cid:durableId="142744970">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83" w16cid:durableId="1774789291">
    <w:abstractNumId w:val="26"/>
    <w:lvlOverride w:ilvl="0">
      <w:lvl w:ilvl="0">
        <w:numFmt w:val="decimal"/>
        <w:lvlText w:val="%1."/>
        <w:lvlJc w:val="left"/>
      </w:lvl>
    </w:lvlOverride>
  </w:num>
  <w:num w:numId="84" w16cid:durableId="159176795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85" w16cid:durableId="341131690">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86" w16cid:durableId="158082669">
    <w:abstractNumId w:val="5"/>
  </w:num>
  <w:num w:numId="87" w16cid:durableId="343359663">
    <w:abstractNumId w:val="21"/>
  </w:num>
  <w:num w:numId="88" w16cid:durableId="216817787">
    <w:abstractNumId w:val="18"/>
  </w:num>
  <w:num w:numId="89" w16cid:durableId="24330324">
    <w:abstractNumId w:val="1"/>
  </w:num>
  <w:num w:numId="90" w16cid:durableId="708838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10"/>
    <w:rsid w:val="000E28A9"/>
    <w:rsid w:val="0044270B"/>
    <w:rsid w:val="00455FE7"/>
    <w:rsid w:val="004B0B10"/>
    <w:rsid w:val="00747FDA"/>
    <w:rsid w:val="007B455C"/>
    <w:rsid w:val="00862E4D"/>
    <w:rsid w:val="008E3310"/>
    <w:rsid w:val="00A301C2"/>
    <w:rsid w:val="00BE2407"/>
    <w:rsid w:val="00F6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940C"/>
  <w15:docId w15:val="{8FB5D0FF-7047-4B42-AE14-390C8AA7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E2407"/>
    <w:rPr>
      <w:color w:val="0000FF" w:themeColor="hyperlink"/>
      <w:u w:val="single"/>
    </w:rPr>
  </w:style>
  <w:style w:type="character" w:styleId="UnresolvedMention">
    <w:name w:val="Unresolved Mention"/>
    <w:basedOn w:val="DefaultParagraphFont"/>
    <w:uiPriority w:val="99"/>
    <w:semiHidden/>
    <w:unhideWhenUsed/>
    <w:rsid w:val="00BE2407"/>
    <w:rPr>
      <w:color w:val="605E5C"/>
      <w:shd w:val="clear" w:color="auto" w:fill="E1DFDD"/>
    </w:rPr>
  </w:style>
  <w:style w:type="paragraph" w:styleId="NormalWeb">
    <w:name w:val="Normal (Web)"/>
    <w:basedOn w:val="Normal"/>
    <w:uiPriority w:val="99"/>
    <w:unhideWhenUsed/>
    <w:rsid w:val="00A301C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3318">
      <w:bodyDiv w:val="1"/>
      <w:marLeft w:val="0"/>
      <w:marRight w:val="0"/>
      <w:marTop w:val="0"/>
      <w:marBottom w:val="0"/>
      <w:divBdr>
        <w:top w:val="none" w:sz="0" w:space="0" w:color="auto"/>
        <w:left w:val="none" w:sz="0" w:space="0" w:color="auto"/>
        <w:bottom w:val="none" w:sz="0" w:space="0" w:color="auto"/>
        <w:right w:val="none" w:sz="0" w:space="0" w:color="auto"/>
      </w:divBdr>
    </w:div>
    <w:div w:id="280235416">
      <w:bodyDiv w:val="1"/>
      <w:marLeft w:val="0"/>
      <w:marRight w:val="0"/>
      <w:marTop w:val="0"/>
      <w:marBottom w:val="0"/>
      <w:divBdr>
        <w:top w:val="none" w:sz="0" w:space="0" w:color="auto"/>
        <w:left w:val="none" w:sz="0" w:space="0" w:color="auto"/>
        <w:bottom w:val="none" w:sz="0" w:space="0" w:color="auto"/>
        <w:right w:val="none" w:sz="0" w:space="0" w:color="auto"/>
      </w:divBdr>
    </w:div>
    <w:div w:id="329916852">
      <w:bodyDiv w:val="1"/>
      <w:marLeft w:val="0"/>
      <w:marRight w:val="0"/>
      <w:marTop w:val="0"/>
      <w:marBottom w:val="0"/>
      <w:divBdr>
        <w:top w:val="none" w:sz="0" w:space="0" w:color="auto"/>
        <w:left w:val="none" w:sz="0" w:space="0" w:color="auto"/>
        <w:bottom w:val="none" w:sz="0" w:space="0" w:color="auto"/>
        <w:right w:val="none" w:sz="0" w:space="0" w:color="auto"/>
      </w:divBdr>
    </w:div>
    <w:div w:id="674576970">
      <w:bodyDiv w:val="1"/>
      <w:marLeft w:val="0"/>
      <w:marRight w:val="0"/>
      <w:marTop w:val="0"/>
      <w:marBottom w:val="0"/>
      <w:divBdr>
        <w:top w:val="none" w:sz="0" w:space="0" w:color="auto"/>
        <w:left w:val="none" w:sz="0" w:space="0" w:color="auto"/>
        <w:bottom w:val="none" w:sz="0" w:space="0" w:color="auto"/>
        <w:right w:val="none" w:sz="0" w:space="0" w:color="auto"/>
      </w:divBdr>
    </w:div>
    <w:div w:id="735859911">
      <w:bodyDiv w:val="1"/>
      <w:marLeft w:val="0"/>
      <w:marRight w:val="0"/>
      <w:marTop w:val="0"/>
      <w:marBottom w:val="0"/>
      <w:divBdr>
        <w:top w:val="none" w:sz="0" w:space="0" w:color="auto"/>
        <w:left w:val="none" w:sz="0" w:space="0" w:color="auto"/>
        <w:bottom w:val="none" w:sz="0" w:space="0" w:color="auto"/>
        <w:right w:val="none" w:sz="0" w:space="0" w:color="auto"/>
      </w:divBdr>
    </w:div>
    <w:div w:id="943540712">
      <w:bodyDiv w:val="1"/>
      <w:marLeft w:val="0"/>
      <w:marRight w:val="0"/>
      <w:marTop w:val="0"/>
      <w:marBottom w:val="0"/>
      <w:divBdr>
        <w:top w:val="none" w:sz="0" w:space="0" w:color="auto"/>
        <w:left w:val="none" w:sz="0" w:space="0" w:color="auto"/>
        <w:bottom w:val="none" w:sz="0" w:space="0" w:color="auto"/>
        <w:right w:val="none" w:sz="0" w:space="0" w:color="auto"/>
      </w:divBdr>
    </w:div>
    <w:div w:id="1031607558">
      <w:bodyDiv w:val="1"/>
      <w:marLeft w:val="0"/>
      <w:marRight w:val="0"/>
      <w:marTop w:val="0"/>
      <w:marBottom w:val="0"/>
      <w:divBdr>
        <w:top w:val="none" w:sz="0" w:space="0" w:color="auto"/>
        <w:left w:val="none" w:sz="0" w:space="0" w:color="auto"/>
        <w:bottom w:val="none" w:sz="0" w:space="0" w:color="auto"/>
        <w:right w:val="none" w:sz="0" w:space="0" w:color="auto"/>
      </w:divBdr>
    </w:div>
    <w:div w:id="1207109864">
      <w:bodyDiv w:val="1"/>
      <w:marLeft w:val="0"/>
      <w:marRight w:val="0"/>
      <w:marTop w:val="0"/>
      <w:marBottom w:val="0"/>
      <w:divBdr>
        <w:top w:val="none" w:sz="0" w:space="0" w:color="auto"/>
        <w:left w:val="none" w:sz="0" w:space="0" w:color="auto"/>
        <w:bottom w:val="none" w:sz="0" w:space="0" w:color="auto"/>
        <w:right w:val="none" w:sz="0" w:space="0" w:color="auto"/>
      </w:divBdr>
    </w:div>
    <w:div w:id="1293094303">
      <w:bodyDiv w:val="1"/>
      <w:marLeft w:val="0"/>
      <w:marRight w:val="0"/>
      <w:marTop w:val="0"/>
      <w:marBottom w:val="0"/>
      <w:divBdr>
        <w:top w:val="none" w:sz="0" w:space="0" w:color="auto"/>
        <w:left w:val="none" w:sz="0" w:space="0" w:color="auto"/>
        <w:bottom w:val="none" w:sz="0" w:space="0" w:color="auto"/>
        <w:right w:val="none" w:sz="0" w:space="0" w:color="auto"/>
      </w:divBdr>
    </w:div>
    <w:div w:id="1369068146">
      <w:bodyDiv w:val="1"/>
      <w:marLeft w:val="0"/>
      <w:marRight w:val="0"/>
      <w:marTop w:val="0"/>
      <w:marBottom w:val="0"/>
      <w:divBdr>
        <w:top w:val="none" w:sz="0" w:space="0" w:color="auto"/>
        <w:left w:val="none" w:sz="0" w:space="0" w:color="auto"/>
        <w:bottom w:val="none" w:sz="0" w:space="0" w:color="auto"/>
        <w:right w:val="none" w:sz="0" w:space="0" w:color="auto"/>
      </w:divBdr>
    </w:div>
    <w:div w:id="1488011342">
      <w:bodyDiv w:val="1"/>
      <w:marLeft w:val="0"/>
      <w:marRight w:val="0"/>
      <w:marTop w:val="0"/>
      <w:marBottom w:val="0"/>
      <w:divBdr>
        <w:top w:val="none" w:sz="0" w:space="0" w:color="auto"/>
        <w:left w:val="none" w:sz="0" w:space="0" w:color="auto"/>
        <w:bottom w:val="none" w:sz="0" w:space="0" w:color="auto"/>
        <w:right w:val="none" w:sz="0" w:space="0" w:color="auto"/>
      </w:divBdr>
    </w:div>
    <w:div w:id="1528833624">
      <w:bodyDiv w:val="1"/>
      <w:marLeft w:val="0"/>
      <w:marRight w:val="0"/>
      <w:marTop w:val="0"/>
      <w:marBottom w:val="0"/>
      <w:divBdr>
        <w:top w:val="none" w:sz="0" w:space="0" w:color="auto"/>
        <w:left w:val="none" w:sz="0" w:space="0" w:color="auto"/>
        <w:bottom w:val="none" w:sz="0" w:space="0" w:color="auto"/>
        <w:right w:val="none" w:sz="0" w:space="0" w:color="auto"/>
      </w:divBdr>
    </w:div>
    <w:div w:id="1610313486">
      <w:bodyDiv w:val="1"/>
      <w:marLeft w:val="0"/>
      <w:marRight w:val="0"/>
      <w:marTop w:val="0"/>
      <w:marBottom w:val="0"/>
      <w:divBdr>
        <w:top w:val="none" w:sz="0" w:space="0" w:color="auto"/>
        <w:left w:val="none" w:sz="0" w:space="0" w:color="auto"/>
        <w:bottom w:val="none" w:sz="0" w:space="0" w:color="auto"/>
        <w:right w:val="none" w:sz="0" w:space="0" w:color="auto"/>
      </w:divBdr>
    </w:div>
    <w:div w:id="1622416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de/learning-options/CTE/FedFund/Pages/Statewide-CTE-Advisory-Council.aspx" TargetMode="External"/><Relationship Id="rId18" Type="http://schemas.openxmlformats.org/officeDocument/2006/relationships/hyperlink" Target="https://content.govdelivery.com/attachments/ORED/2025/05/02/file_attachments/3249137/FINAL%20April%202025%20Newsletter.pdf" TargetMode="External"/><Relationship Id="rId26" Type="http://schemas.openxmlformats.org/officeDocument/2006/relationships/hyperlink" Target="https://docs.google.com/forms/d/e/1FAIpQLSdXWcIkdrXn-fFqo6TVTJCywrrg5o0TCvF5pgug-anrIPn5Dg/viewform?usp=sf_link" TargetMode="External"/><Relationship Id="rId3" Type="http://schemas.openxmlformats.org/officeDocument/2006/relationships/customXml" Target="../customXml/item3.xml"/><Relationship Id="rId21" Type="http://schemas.openxmlformats.org/officeDocument/2006/relationships/hyperlink" Target="https://whova.com/call_for_speakers/v7AcxTkPcJpg4TtLCVCvLUNs9lzXRvGCaiuBayEvPSiIu%408ayZI-eGBpKGiDxNih/" TargetMode="External"/><Relationship Id="rId7" Type="http://schemas.openxmlformats.org/officeDocument/2006/relationships/webSettings" Target="webSettings.xml"/><Relationship Id="rId12" Type="http://schemas.openxmlformats.org/officeDocument/2006/relationships/hyperlink" Target="https://www.oregon.gov/ode/learning-options/CTE/FedFund/Documents/SAC%20Group%20Norms.pdf" TargetMode="External"/><Relationship Id="rId17" Type="http://schemas.openxmlformats.org/officeDocument/2006/relationships/hyperlink" Target="https://www.oregon.gov/ode/students-and-family/OregonDiploma/Documents/FINAL%20HECPS%20Standards_AdoptedAccessible.pdf" TargetMode="External"/><Relationship Id="rId25" Type="http://schemas.openxmlformats.org/officeDocument/2006/relationships/hyperlink" Target="https://docs.google.com/forms/d/e/1FAIpQLSeadxruqb_cjkj7qLdzF7dITygTk24fZq95ModqqV7Pj8Y62A/viewform?usp=header" TargetMode="External"/><Relationship Id="rId2" Type="http://schemas.openxmlformats.org/officeDocument/2006/relationships/customXml" Target="../customXml/item2.xml"/><Relationship Id="rId16" Type="http://schemas.openxmlformats.org/officeDocument/2006/relationships/hyperlink" Target="https://www.urban.org/research/publication/lets-measure-ready" TargetMode="External"/><Relationship Id="rId20" Type="http://schemas.openxmlformats.org/officeDocument/2006/relationships/hyperlink" Target="https://nam02.safelinks.protection.outlook.com/?url=https%3A%2F%2Fdocs.google.com%2Fforms%2Fd%2Fe%2F1FAIpQLSe75cD47oJRRTRkhTpHKHwFSqzYHXwk1_l-fjD_Veyb5bvUlw%2Fviewform%3Fusp%3Dsharing%26ouid%3D117509827712348621703&amp;data=05%7C02%7CMalinda.Shell%40ode.oregon.gov%7Cba1772c338dd4c279e3d08ddefc01d8a%7Cb4f51418b26949a2935afa54bf584fc8%7C0%7C0%7C638930330592176368%7CUnknown%7CTWFpbGZsb3d8eyJFbXB0eU1hcGkiOnRydWUsIlYiOiIwLjAuMDAwMCIsIlAiOiJXaW4zMiIsIkFOIjoiTWFpbCIsIldUIjoyfQ%3D%3D%7C0%7C%7C%7C&amp;sdata=5Kupsi1z8iqGGPgAKE5C5hwG6gjXbn1W%2Fas11F9K0V0%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h.oregon.gov/ode/learning-options/CTE/FedFund/Documents/SAC%20Meeting%20Attendance_10-22-25.docx" TargetMode="External"/><Relationship Id="rId24" Type="http://schemas.openxmlformats.org/officeDocument/2006/relationships/hyperlink" Target="https://docs.google.com/document/d/1PH8F_wWtrW6WJpzdugcLbL7Pzsfu_H9oP-cCz2cF1a4/edit?tab=t.0" TargetMode="External"/><Relationship Id="rId5" Type="http://schemas.openxmlformats.org/officeDocument/2006/relationships/styles" Target="styles.xml"/><Relationship Id="rId15" Type="http://schemas.openxmlformats.org/officeDocument/2006/relationships/hyperlink" Target="https://docs.google.com/presentation/d/10DE8Y2XwasdAFUGYdFpoH0X2DtUR1C4-8_IY372g-Sc/edit?usp=sharing" TargetMode="External"/><Relationship Id="rId23" Type="http://schemas.openxmlformats.org/officeDocument/2006/relationships/hyperlink" Target="https://www.oregon.gov/highered/public-engagement/pages/federal.aspx" TargetMode="External"/><Relationship Id="rId28" Type="http://schemas.openxmlformats.org/officeDocument/2006/relationships/hyperlink" Target="mailto:ODE.ctecommunications@ode.oregon.gov" TargetMode="External"/><Relationship Id="rId10" Type="http://schemas.openxmlformats.org/officeDocument/2006/relationships/image" Target="media/image1.png"/><Relationship Id="rId19" Type="http://schemas.openxmlformats.org/officeDocument/2006/relationships/hyperlink" Target="https://docs.google.com/forms/d/e/1FAIpQLSeadxruqb_cjkj7qLdzF7dITygTk24fZq95ModqqV7Pj8Y62A/viewform?usp=header"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presentation/d/1_0ruiESTnDex4eE4csAP1d_LnTREj48Nfe3bqlNNFvA/edit?usp=drive_link" TargetMode="External"/><Relationship Id="rId22" Type="http://schemas.openxmlformats.org/officeDocument/2006/relationships/hyperlink" Target="https://www.oregon.gov/ode/schools-and-districts/Pages/Federal-Actions.aspx" TargetMode="External"/><Relationship Id="rId27" Type="http://schemas.openxmlformats.org/officeDocument/2006/relationships/hyperlink" Target="https://docs.google.com/forms/d/e/1FAIpQLSdaLXPjY1VlpMA_wkS26l-U1qABzlKHuKOSshQNkZzygrKJ0g/viewform?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2025-07-17T16:40:58+00:00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38608-B755-4393-9E0A-7E663ACA89BB}">
  <ds:schemaRefs>
    <ds:schemaRef ds:uri="http://schemas.microsoft.com/office/2006/metadata/properties"/>
    <ds:schemaRef ds:uri="http://schemas.microsoft.com/office/infopath/2007/PartnerControls"/>
    <ds:schemaRef ds:uri="afac9031-5f96-4f43-a642-40c4ec1d4f3f"/>
    <ds:schemaRef ds:uri="http://schemas.microsoft.com/sharepoint/v3"/>
  </ds:schemaRefs>
</ds:datastoreItem>
</file>

<file path=customXml/itemProps2.xml><?xml version="1.0" encoding="utf-8"?>
<ds:datastoreItem xmlns:ds="http://schemas.openxmlformats.org/officeDocument/2006/customXml" ds:itemID="{F4AB720D-1035-4663-A9BB-2D0D38749F29}">
  <ds:schemaRefs>
    <ds:schemaRef ds:uri="http://schemas.microsoft.com/sharepoint/v3/contenttype/forms"/>
  </ds:schemaRefs>
</ds:datastoreItem>
</file>

<file path=customXml/itemProps3.xml><?xml version="1.0" encoding="utf-8"?>
<ds:datastoreItem xmlns:ds="http://schemas.openxmlformats.org/officeDocument/2006/customXml" ds:itemID="{2BA18E7F-F805-4C93-A8D7-04C86DAF3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2228</Words>
  <Characters>12526</Characters>
  <Application>Microsoft Office Word</Application>
  <DocSecurity>0</DocSecurity>
  <Lines>596</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BEACHY Jennifer * ODE</cp:lastModifiedBy>
  <cp:revision>5</cp:revision>
  <dcterms:created xsi:type="dcterms:W3CDTF">2025-10-24T13:46:00Z</dcterms:created>
  <dcterms:modified xsi:type="dcterms:W3CDTF">2025-10-24T14:46:00Z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