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1B40C06" w:rsidR="0041113B" w:rsidRPr="005B22BF" w:rsidRDefault="005B22BF">
      <w:pPr>
        <w:jc w:val="center"/>
        <w:rPr>
          <w:rFonts w:ascii="Myriad Pro" w:hAnsi="Myriad Pro"/>
          <w:b/>
          <w:bCs/>
          <w:color w:val="009AA6"/>
        </w:rPr>
      </w:pPr>
      <w:r w:rsidRPr="005B22BF">
        <w:rPr>
          <w:rFonts w:ascii="Myriad Pro" w:hAnsi="Myriad Pro"/>
          <w:b/>
          <w:bCs/>
          <w:color w:val="009AA6"/>
        </w:rPr>
        <w:t xml:space="preserve">Program </w:t>
      </w:r>
      <w:r>
        <w:rPr>
          <w:rFonts w:ascii="Myriad Pro" w:hAnsi="Myriad Pro"/>
          <w:b/>
          <w:bCs/>
          <w:color w:val="009AA6"/>
        </w:rPr>
        <w:t>Application, Approval and Review</w:t>
      </w:r>
    </w:p>
    <w:p w14:paraId="01037F7E" w14:textId="66625677" w:rsidR="005B22BF" w:rsidRPr="005B22BF" w:rsidRDefault="005B22BF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>October 9, 2019</w:t>
      </w:r>
    </w:p>
    <w:p w14:paraId="00000002" w14:textId="77777777" w:rsidR="0041113B" w:rsidRPr="005B22BF" w:rsidRDefault="006247F3" w:rsidP="00B556E2">
      <w:pPr>
        <w:pStyle w:val="CTEHeading1"/>
      </w:pPr>
      <w:r w:rsidRPr="005B22BF">
        <w:t>Icebreaker</w:t>
      </w:r>
    </w:p>
    <w:p w14:paraId="00000003" w14:textId="05CE7C41" w:rsidR="0041113B" w:rsidRPr="005B22BF" w:rsidRDefault="006247F3">
      <w:pPr>
        <w:rPr>
          <w:rFonts w:ascii="Myriad Pro" w:hAnsi="Myriad Pro"/>
        </w:rPr>
      </w:pPr>
      <w:r w:rsidRPr="005B22BF">
        <w:rPr>
          <w:rFonts w:ascii="Myriad Pro" w:hAnsi="Myriad Pro"/>
        </w:rPr>
        <w:t>What excites you</w:t>
      </w:r>
      <w:r w:rsidR="005B22BF">
        <w:rPr>
          <w:rFonts w:ascii="Myriad Pro" w:hAnsi="Myriad Pro"/>
        </w:rPr>
        <w:t xml:space="preserve"> the</w:t>
      </w:r>
      <w:r w:rsidRPr="005B22BF">
        <w:rPr>
          <w:rFonts w:ascii="Myriad Pro" w:hAnsi="Myriad Pro"/>
        </w:rPr>
        <w:t xml:space="preserve"> most about the direction of CTE in Oregon?</w:t>
      </w:r>
    </w:p>
    <w:p w14:paraId="00000004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Focus on CTE</w:t>
      </w:r>
    </w:p>
    <w:p w14:paraId="00000005" w14:textId="767CAE68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Impact</w:t>
      </w:r>
      <w:r w:rsidR="005B22BF">
        <w:rPr>
          <w:rFonts w:ascii="Myriad Pro" w:hAnsi="Myriad Pro"/>
        </w:rPr>
        <w:t xml:space="preserve"> that</w:t>
      </w:r>
      <w:r w:rsidRPr="005B22BF">
        <w:rPr>
          <w:rFonts w:ascii="Myriad Pro" w:hAnsi="Myriad Pro"/>
        </w:rPr>
        <w:t xml:space="preserve"> CTE has on learning and reconnecting students</w:t>
      </w:r>
    </w:p>
    <w:p w14:paraId="00000006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Career exploration</w:t>
      </w:r>
    </w:p>
    <w:p w14:paraId="00000007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Focus on who has been left out of CTE</w:t>
      </w:r>
    </w:p>
    <w:p w14:paraId="00000008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Focus on continuous improvement and quality</w:t>
      </w:r>
    </w:p>
    <w:p w14:paraId="00000009" w14:textId="13E9CE2B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CTE is core, integral part</w:t>
      </w:r>
      <w:r w:rsidR="005B22BF">
        <w:rPr>
          <w:rFonts w:ascii="Myriad Pro" w:hAnsi="Myriad Pro"/>
        </w:rPr>
        <w:t xml:space="preserve"> of education</w:t>
      </w:r>
      <w:r w:rsidRPr="005B22BF">
        <w:rPr>
          <w:rFonts w:ascii="Myriad Pro" w:hAnsi="Myriad Pro"/>
        </w:rPr>
        <w:t xml:space="preserve"> for all students</w:t>
      </w:r>
    </w:p>
    <w:p w14:paraId="0000000A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Organization</w:t>
      </w:r>
    </w:p>
    <w:p w14:paraId="0000000B" w14:textId="7184DF8C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Shift from </w:t>
      </w:r>
      <w:r w:rsidR="005B22BF">
        <w:rPr>
          <w:rFonts w:ascii="Myriad Pro" w:hAnsi="Myriad Pro"/>
        </w:rPr>
        <w:t xml:space="preserve">being </w:t>
      </w:r>
      <w:r w:rsidRPr="005B22BF">
        <w:rPr>
          <w:rFonts w:ascii="Myriad Pro" w:hAnsi="Myriad Pro"/>
        </w:rPr>
        <w:t xml:space="preserve">compliance oriented to </w:t>
      </w:r>
      <w:r w:rsidR="005B22BF">
        <w:rPr>
          <w:rFonts w:ascii="Myriad Pro" w:hAnsi="Myriad Pro"/>
        </w:rPr>
        <w:t xml:space="preserve">focused on </w:t>
      </w:r>
      <w:r w:rsidRPr="005B22BF">
        <w:rPr>
          <w:rFonts w:ascii="Myriad Pro" w:hAnsi="Myriad Pro"/>
        </w:rPr>
        <w:t>continuous improvement</w:t>
      </w:r>
    </w:p>
    <w:p w14:paraId="0000000C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Expanding opportunities for students</w:t>
      </w:r>
    </w:p>
    <w:p w14:paraId="0000000D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Work is focused on vision rather than compliance</w:t>
      </w:r>
    </w:p>
    <w:p w14:paraId="0000000E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Connect more with workforce and business and industry needs</w:t>
      </w:r>
    </w:p>
    <w:p w14:paraId="0000000F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More recognition and resources for CTE teachers</w:t>
      </w:r>
    </w:p>
    <w:p w14:paraId="00000010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Equity</w:t>
      </w:r>
    </w:p>
    <w:p w14:paraId="00000011" w14:textId="77777777" w:rsidR="0041113B" w:rsidRPr="005B22BF" w:rsidRDefault="006247F3">
      <w:pPr>
        <w:numPr>
          <w:ilvl w:val="0"/>
          <w:numId w:val="5"/>
        </w:numPr>
        <w:rPr>
          <w:rFonts w:ascii="Myriad Pro" w:hAnsi="Myriad Pro"/>
        </w:rPr>
      </w:pPr>
      <w:r w:rsidRPr="005B22BF">
        <w:rPr>
          <w:rFonts w:ascii="Myriad Pro" w:hAnsi="Myriad Pro"/>
        </w:rPr>
        <w:t>Synergy among different stakeholders</w:t>
      </w:r>
    </w:p>
    <w:p w14:paraId="00000012" w14:textId="77777777" w:rsidR="0041113B" w:rsidRPr="005B22BF" w:rsidRDefault="0041113B">
      <w:pPr>
        <w:rPr>
          <w:rFonts w:ascii="Myriad Pro" w:hAnsi="Myriad Pro"/>
        </w:rPr>
      </w:pPr>
    </w:p>
    <w:p w14:paraId="00000013" w14:textId="77777777" w:rsidR="0041113B" w:rsidRPr="005B22BF" w:rsidRDefault="006247F3" w:rsidP="00B556E2">
      <w:pPr>
        <w:pStyle w:val="CTEHeading1"/>
      </w:pPr>
      <w:r w:rsidRPr="005B22BF">
        <w:t>Workgroup Objectives</w:t>
      </w:r>
    </w:p>
    <w:p w14:paraId="00000014" w14:textId="77777777" w:rsidR="0041113B" w:rsidRPr="005B22BF" w:rsidRDefault="006247F3">
      <w:pPr>
        <w:numPr>
          <w:ilvl w:val="0"/>
          <w:numId w:val="16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Develop recommended updates to state policies and processes on program of study approval and review, using the Perkins V state plan. </w:t>
      </w:r>
    </w:p>
    <w:p w14:paraId="00000015" w14:textId="77777777" w:rsidR="0041113B" w:rsidRPr="005B22BF" w:rsidRDefault="006247F3">
      <w:pPr>
        <w:numPr>
          <w:ilvl w:val="0"/>
          <w:numId w:val="16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Review outputs from other workgroups to determine impact, if any, on program of study approval and review policy updates. </w:t>
      </w:r>
    </w:p>
    <w:p w14:paraId="00000016" w14:textId="77777777" w:rsidR="0041113B" w:rsidRPr="005B22BF" w:rsidRDefault="006247F3">
      <w:pPr>
        <w:numPr>
          <w:ilvl w:val="0"/>
          <w:numId w:val="16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Develop suggestions for state technical assistance and professional development related to program quality. </w:t>
      </w:r>
    </w:p>
    <w:p w14:paraId="00000017" w14:textId="77777777" w:rsidR="0041113B" w:rsidRPr="005B22BF" w:rsidRDefault="0041113B">
      <w:pPr>
        <w:rPr>
          <w:rFonts w:ascii="Myriad Pro" w:hAnsi="Myriad Pro"/>
        </w:rPr>
      </w:pPr>
    </w:p>
    <w:p w14:paraId="00000018" w14:textId="77777777" w:rsidR="0041113B" w:rsidRPr="005B22BF" w:rsidRDefault="006247F3" w:rsidP="00B556E2">
      <w:pPr>
        <w:pStyle w:val="CTEHeading1"/>
      </w:pPr>
      <w:r w:rsidRPr="005B22BF">
        <w:t>Making an Impact</w:t>
      </w:r>
    </w:p>
    <w:p w14:paraId="00000019" w14:textId="77777777" w:rsidR="0041113B" w:rsidRPr="005B22BF" w:rsidRDefault="006247F3">
      <w:pPr>
        <w:numPr>
          <w:ilvl w:val="0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Gave input into the program of study quality framework</w:t>
      </w:r>
    </w:p>
    <w:p w14:paraId="0000001A" w14:textId="77777777" w:rsidR="0041113B" w:rsidRPr="005B22BF" w:rsidRDefault="006247F3">
      <w:pPr>
        <w:numPr>
          <w:ilvl w:val="0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Affirmed Oregon’s vision for CTE</w:t>
      </w:r>
    </w:p>
    <w:p w14:paraId="0000001B" w14:textId="77777777" w:rsidR="0041113B" w:rsidRPr="005B22BF" w:rsidRDefault="006247F3">
      <w:pPr>
        <w:numPr>
          <w:ilvl w:val="0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Coordinated with other workgroups</w:t>
      </w:r>
    </w:p>
    <w:p w14:paraId="0000001C" w14:textId="77777777" w:rsidR="0041113B" w:rsidRPr="005B22BF" w:rsidRDefault="006247F3">
      <w:pPr>
        <w:numPr>
          <w:ilvl w:val="0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Decisions</w:t>
      </w:r>
    </w:p>
    <w:p w14:paraId="0000001D" w14:textId="77777777" w:rsidR="0041113B" w:rsidRPr="005B22BF" w:rsidRDefault="006247F3">
      <w:pPr>
        <w:numPr>
          <w:ilvl w:val="1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All Perkins V funds should be dedicated to programs of study, except for those funds that will be used for middle grades CTE/ career awareness/ exploration</w:t>
      </w:r>
    </w:p>
    <w:p w14:paraId="0000001E" w14:textId="77777777" w:rsidR="0041113B" w:rsidRPr="005B22BF" w:rsidRDefault="006247F3">
      <w:pPr>
        <w:numPr>
          <w:ilvl w:val="1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t>By Career Cluster, establish a synchronize, statewide program of study application/renewal schedule</w:t>
      </w:r>
    </w:p>
    <w:p w14:paraId="0000001F" w14:textId="77777777" w:rsidR="0041113B" w:rsidRPr="005B22BF" w:rsidRDefault="006247F3">
      <w:pPr>
        <w:numPr>
          <w:ilvl w:val="0"/>
          <w:numId w:val="15"/>
        </w:numPr>
        <w:rPr>
          <w:rFonts w:ascii="Myriad Pro" w:hAnsi="Myriad Pro"/>
        </w:rPr>
      </w:pPr>
      <w:r w:rsidRPr="005B22BF">
        <w:rPr>
          <w:rFonts w:ascii="Myriad Pro" w:hAnsi="Myriad Pro"/>
        </w:rPr>
        <w:lastRenderedPageBreak/>
        <w:t>Developed a set of emerging recommendations</w:t>
      </w:r>
    </w:p>
    <w:p w14:paraId="00000020" w14:textId="77777777" w:rsidR="0041113B" w:rsidRPr="005B22BF" w:rsidRDefault="0041113B">
      <w:pPr>
        <w:rPr>
          <w:rFonts w:ascii="Myriad Pro" w:hAnsi="Myriad Pro"/>
        </w:rPr>
      </w:pPr>
    </w:p>
    <w:p w14:paraId="00000021" w14:textId="77777777" w:rsidR="0041113B" w:rsidRPr="005B22BF" w:rsidRDefault="006247F3" w:rsidP="00B556E2">
      <w:pPr>
        <w:pStyle w:val="CTEHeading1"/>
      </w:pPr>
      <w:r w:rsidRPr="005B22BF">
        <w:t>Update on Program of Study Quality Rubric</w:t>
      </w:r>
    </w:p>
    <w:p w14:paraId="00000022" w14:textId="77777777" w:rsidR="0041113B" w:rsidRPr="005B22BF" w:rsidRDefault="006247F3">
      <w:pPr>
        <w:numPr>
          <w:ilvl w:val="0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>Equity is included in all components of the quality rubric</w:t>
      </w:r>
    </w:p>
    <w:p w14:paraId="00000023" w14:textId="77777777" w:rsidR="0041113B" w:rsidRPr="005B22BF" w:rsidRDefault="006247F3">
      <w:pPr>
        <w:numPr>
          <w:ilvl w:val="0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>Aligns with the five elements of a programs of study</w:t>
      </w:r>
    </w:p>
    <w:p w14:paraId="00000024" w14:textId="61327636" w:rsidR="0041113B" w:rsidRPr="005B22BF" w:rsidRDefault="006247F3">
      <w:pPr>
        <w:numPr>
          <w:ilvl w:val="0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Includes elements </w:t>
      </w:r>
      <w:r w:rsidR="005B22BF">
        <w:rPr>
          <w:rFonts w:ascii="Myriad Pro" w:hAnsi="Myriad Pro"/>
        </w:rPr>
        <w:t xml:space="preserve">featured </w:t>
      </w:r>
      <w:r w:rsidRPr="005B22BF">
        <w:rPr>
          <w:rFonts w:ascii="Myriad Pro" w:hAnsi="Myriad Pro"/>
        </w:rPr>
        <w:t>in the definition</w:t>
      </w:r>
      <w:r w:rsidR="005B22BF">
        <w:rPr>
          <w:rFonts w:ascii="Myriad Pro" w:hAnsi="Myriad Pro"/>
        </w:rPr>
        <w:t>s</w:t>
      </w:r>
      <w:r w:rsidRPr="005B22BF">
        <w:rPr>
          <w:rFonts w:ascii="Myriad Pro" w:hAnsi="Myriad Pro"/>
        </w:rPr>
        <w:t xml:space="preserve"> for size, scope and quality</w:t>
      </w:r>
    </w:p>
    <w:p w14:paraId="00000025" w14:textId="4B44BC43" w:rsidR="0041113B" w:rsidRPr="005B22BF" w:rsidRDefault="006247F3">
      <w:pPr>
        <w:numPr>
          <w:ilvl w:val="0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>Tool</w:t>
      </w:r>
      <w:r w:rsidR="005B22BF">
        <w:rPr>
          <w:rFonts w:ascii="Myriad Pro" w:hAnsi="Myriad Pro"/>
        </w:rPr>
        <w:t xml:space="preserve"> is intended</w:t>
      </w:r>
      <w:r w:rsidRPr="005B22BF">
        <w:rPr>
          <w:rFonts w:ascii="Myriad Pro" w:hAnsi="Myriad Pro"/>
        </w:rPr>
        <w:t xml:space="preserve"> to help identify program quality</w:t>
      </w:r>
      <w:r w:rsidR="005B22BF">
        <w:rPr>
          <w:rFonts w:ascii="Myriad Pro" w:hAnsi="Myriad Pro"/>
        </w:rPr>
        <w:t xml:space="preserve"> and is</w:t>
      </w:r>
      <w:r w:rsidRPr="005B22BF">
        <w:rPr>
          <w:rFonts w:ascii="Myriad Pro" w:hAnsi="Myriad Pro"/>
        </w:rPr>
        <w:t xml:space="preserve"> not meant to be used as a punitive or regulatory tool </w:t>
      </w:r>
    </w:p>
    <w:p w14:paraId="00000026" w14:textId="4C2BAF70" w:rsidR="0041113B" w:rsidRPr="005B22BF" w:rsidRDefault="005B22BF">
      <w:pPr>
        <w:numPr>
          <w:ilvl w:val="0"/>
          <w:numId w:val="13"/>
        </w:numPr>
        <w:rPr>
          <w:rFonts w:ascii="Myriad Pro" w:hAnsi="Myriad Pro"/>
        </w:rPr>
      </w:pPr>
      <w:r>
        <w:rPr>
          <w:rFonts w:ascii="Myriad Pro" w:hAnsi="Myriad Pro"/>
        </w:rPr>
        <w:t>Tool h</w:t>
      </w:r>
      <w:r w:rsidR="006247F3" w:rsidRPr="005B22BF">
        <w:rPr>
          <w:rFonts w:ascii="Myriad Pro" w:hAnsi="Myriad Pro"/>
        </w:rPr>
        <w:t>as meaning for secondary and postsecondary systems</w:t>
      </w:r>
    </w:p>
    <w:p w14:paraId="00000027" w14:textId="7B434248" w:rsidR="0041113B" w:rsidRPr="005B22BF" w:rsidRDefault="006247F3">
      <w:pPr>
        <w:numPr>
          <w:ilvl w:val="0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Is there going to be a minimum standard to be a </w:t>
      </w:r>
      <w:r w:rsidR="005B22BF">
        <w:rPr>
          <w:rFonts w:ascii="Myriad Pro" w:hAnsi="Myriad Pro"/>
        </w:rPr>
        <w:t>program of study?</w:t>
      </w:r>
    </w:p>
    <w:p w14:paraId="0000002A" w14:textId="3ECEB162" w:rsidR="0041113B" w:rsidRPr="005B22BF" w:rsidRDefault="006247F3" w:rsidP="005B22BF">
      <w:pPr>
        <w:numPr>
          <w:ilvl w:val="1"/>
          <w:numId w:val="13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Generally, level 3 </w:t>
      </w:r>
      <w:r w:rsidR="005B22BF">
        <w:rPr>
          <w:rFonts w:ascii="Myriad Pro" w:hAnsi="Myriad Pro"/>
        </w:rPr>
        <w:t>on the rubric is where a program of study</w:t>
      </w:r>
      <w:r w:rsidRPr="005B22BF">
        <w:rPr>
          <w:rFonts w:ascii="Myriad Pro" w:hAnsi="Myriad Pro"/>
        </w:rPr>
        <w:t xml:space="preserve"> should be</w:t>
      </w:r>
    </w:p>
    <w:p w14:paraId="0000002B" w14:textId="77777777" w:rsidR="0041113B" w:rsidRPr="005B22BF" w:rsidRDefault="0041113B">
      <w:pPr>
        <w:rPr>
          <w:rFonts w:ascii="Myriad Pro" w:hAnsi="Myriad Pro"/>
          <w:b/>
        </w:rPr>
      </w:pPr>
    </w:p>
    <w:p w14:paraId="0000002C" w14:textId="77777777" w:rsidR="0041113B" w:rsidRPr="005B22BF" w:rsidRDefault="006247F3" w:rsidP="00B556E2">
      <w:pPr>
        <w:pStyle w:val="CTEHeading1"/>
      </w:pPr>
      <w:r w:rsidRPr="005B22BF">
        <w:t>Update on Size, Scope and Quality</w:t>
      </w:r>
    </w:p>
    <w:p w14:paraId="0000002D" w14:textId="77777777" w:rsidR="0041113B" w:rsidRPr="005B22BF" w:rsidRDefault="006247F3">
      <w:pPr>
        <w:rPr>
          <w:rFonts w:ascii="Myriad Pro" w:hAnsi="Myriad Pro"/>
        </w:rPr>
      </w:pPr>
      <w:r w:rsidRPr="005B22BF">
        <w:rPr>
          <w:rFonts w:ascii="Myriad Pro" w:hAnsi="Myriad Pro"/>
        </w:rPr>
        <w:t>Evidence of Program Size, Scope and Quality</w:t>
      </w:r>
    </w:p>
    <w:p w14:paraId="0000002E" w14:textId="77777777" w:rsidR="0041113B" w:rsidRPr="005B22BF" w:rsidRDefault="006247F3">
      <w:pPr>
        <w:numPr>
          <w:ilvl w:val="0"/>
          <w:numId w:val="6"/>
        </w:numPr>
        <w:rPr>
          <w:rFonts w:ascii="Myriad Pro" w:hAnsi="Myriad Pro"/>
        </w:rPr>
      </w:pPr>
      <w:r w:rsidRPr="005B22BF">
        <w:rPr>
          <w:rFonts w:ascii="Myriad Pro" w:hAnsi="Myriad Pro"/>
        </w:rPr>
        <w:t>Sometimes refers to quality rubric or needs assessment</w:t>
      </w:r>
    </w:p>
    <w:p w14:paraId="0000002F" w14:textId="77777777" w:rsidR="0041113B" w:rsidRPr="005B22BF" w:rsidRDefault="006247F3">
      <w:pPr>
        <w:numPr>
          <w:ilvl w:val="0"/>
          <w:numId w:val="6"/>
        </w:numPr>
        <w:rPr>
          <w:rFonts w:ascii="Myriad Pro" w:hAnsi="Myriad Pro"/>
        </w:rPr>
      </w:pPr>
      <w:r w:rsidRPr="005B22BF">
        <w:rPr>
          <w:rFonts w:ascii="Myriad Pro" w:hAnsi="Myriad Pro"/>
        </w:rPr>
        <w:t>Biggest changes:</w:t>
      </w:r>
    </w:p>
    <w:p w14:paraId="00000030" w14:textId="77777777" w:rsidR="0041113B" w:rsidRPr="005B22BF" w:rsidRDefault="006247F3">
      <w:pPr>
        <w:numPr>
          <w:ilvl w:val="1"/>
          <w:numId w:val="6"/>
        </w:numPr>
        <w:rPr>
          <w:rFonts w:ascii="Myriad Pro" w:hAnsi="Myriad Pro"/>
        </w:rPr>
      </w:pPr>
      <w:r w:rsidRPr="005B22BF">
        <w:rPr>
          <w:rFonts w:ascii="Myriad Pro" w:hAnsi="Myriad Pro"/>
        </w:rPr>
        <w:t>Credits- secondary component has a minimum of 3 credits and aligns to a community college certificate or degree that is at least 36 credits</w:t>
      </w:r>
    </w:p>
    <w:p w14:paraId="00000031" w14:textId="77777777" w:rsidR="0041113B" w:rsidRPr="005B22BF" w:rsidRDefault="006247F3">
      <w:pPr>
        <w:numPr>
          <w:ilvl w:val="2"/>
          <w:numId w:val="6"/>
        </w:numPr>
        <w:rPr>
          <w:rFonts w:ascii="Myriad Pro" w:hAnsi="Myriad Pro"/>
        </w:rPr>
      </w:pPr>
      <w:r w:rsidRPr="005B22BF">
        <w:rPr>
          <w:rFonts w:ascii="Myriad Pro" w:hAnsi="Myriad Pro"/>
        </w:rPr>
        <w:t>Historically was two credits for secondary component</w:t>
      </w:r>
    </w:p>
    <w:p w14:paraId="00000032" w14:textId="77777777" w:rsidR="0041113B" w:rsidRPr="005B22BF" w:rsidRDefault="006247F3">
      <w:pPr>
        <w:numPr>
          <w:ilvl w:val="2"/>
          <w:numId w:val="6"/>
        </w:numPr>
        <w:rPr>
          <w:rFonts w:ascii="Myriad Pro" w:hAnsi="Myriad Pro"/>
        </w:rPr>
      </w:pPr>
      <w:r w:rsidRPr="005B22BF">
        <w:rPr>
          <w:rFonts w:ascii="Myriad Pro" w:hAnsi="Myriad Pro"/>
        </w:rPr>
        <w:t>Historically was 45 credits for college certificate</w:t>
      </w:r>
    </w:p>
    <w:p w14:paraId="00000033" w14:textId="77777777" w:rsidR="0041113B" w:rsidRPr="005B22BF" w:rsidRDefault="0041113B">
      <w:pPr>
        <w:rPr>
          <w:rFonts w:ascii="Myriad Pro" w:hAnsi="Myriad Pro"/>
        </w:rPr>
      </w:pPr>
    </w:p>
    <w:p w14:paraId="00000034" w14:textId="77777777" w:rsidR="0041113B" w:rsidRPr="005B22BF" w:rsidRDefault="006247F3" w:rsidP="00B556E2">
      <w:pPr>
        <w:pStyle w:val="CTEHeading1"/>
      </w:pPr>
      <w:r w:rsidRPr="005B22BF">
        <w:t>Feedback on size, scope and quality</w:t>
      </w:r>
    </w:p>
    <w:p w14:paraId="00000035" w14:textId="77777777" w:rsidR="0041113B" w:rsidRPr="005B22BF" w:rsidRDefault="006247F3">
      <w:pPr>
        <w:numPr>
          <w:ilvl w:val="0"/>
          <w:numId w:val="9"/>
        </w:numPr>
        <w:rPr>
          <w:rFonts w:ascii="Myriad Pro" w:hAnsi="Myriad Pro"/>
        </w:rPr>
      </w:pPr>
      <w:r w:rsidRPr="005B22BF">
        <w:rPr>
          <w:rFonts w:ascii="Myriad Pro" w:hAnsi="Myriad Pro"/>
        </w:rPr>
        <w:t>Review category</w:t>
      </w:r>
    </w:p>
    <w:p w14:paraId="00000036" w14:textId="77777777" w:rsidR="0041113B" w:rsidRPr="005B22BF" w:rsidRDefault="006247F3">
      <w:pPr>
        <w:numPr>
          <w:ilvl w:val="1"/>
          <w:numId w:val="9"/>
        </w:numPr>
        <w:rPr>
          <w:rFonts w:ascii="Myriad Pro" w:hAnsi="Myriad Pro"/>
        </w:rPr>
      </w:pPr>
      <w:r w:rsidRPr="005B22BF">
        <w:rPr>
          <w:rFonts w:ascii="Myriad Pro" w:hAnsi="Myriad Pro"/>
        </w:rPr>
        <w:t>Feedback on evidence</w:t>
      </w:r>
    </w:p>
    <w:p w14:paraId="00000037" w14:textId="77777777" w:rsidR="0041113B" w:rsidRPr="005B22BF" w:rsidRDefault="006247F3">
      <w:pPr>
        <w:numPr>
          <w:ilvl w:val="1"/>
          <w:numId w:val="9"/>
        </w:numPr>
        <w:rPr>
          <w:rFonts w:ascii="Myriad Pro" w:hAnsi="Myriad Pro"/>
        </w:rPr>
      </w:pPr>
      <w:r w:rsidRPr="005B22BF">
        <w:rPr>
          <w:rFonts w:ascii="Myriad Pro" w:hAnsi="Myriad Pro"/>
        </w:rPr>
        <w:t>Feedback on benchmark</w:t>
      </w:r>
    </w:p>
    <w:p w14:paraId="00000038" w14:textId="77777777" w:rsidR="0041113B" w:rsidRPr="005B22BF" w:rsidRDefault="006247F3" w:rsidP="00B556E2">
      <w:pPr>
        <w:pStyle w:val="CTEHeading2"/>
      </w:pPr>
      <w:r w:rsidRPr="005B22BF">
        <w:t>Size:</w:t>
      </w:r>
    </w:p>
    <w:p w14:paraId="00000039" w14:textId="77777777" w:rsidR="0041113B" w:rsidRPr="005B22BF" w:rsidRDefault="006247F3">
      <w:pPr>
        <w:numPr>
          <w:ilvl w:val="0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Credits seem appropriate</w:t>
      </w:r>
    </w:p>
    <w:p w14:paraId="0000003A" w14:textId="439F24E7" w:rsidR="0041113B" w:rsidRPr="005B22BF" w:rsidRDefault="006247F3">
      <w:pPr>
        <w:numPr>
          <w:ilvl w:val="1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Secondary</w:t>
      </w:r>
      <w:r w:rsidR="00A54FEA">
        <w:rPr>
          <w:rFonts w:ascii="Myriad Pro" w:hAnsi="Myriad Pro"/>
        </w:rPr>
        <w:t xml:space="preserve"> programs</w:t>
      </w:r>
      <w:r w:rsidRPr="005B22BF">
        <w:rPr>
          <w:rFonts w:ascii="Myriad Pro" w:hAnsi="Myriad Pro"/>
        </w:rPr>
        <w:t xml:space="preserve"> at 3 credits will take rethinking on how to reach 3 credits</w:t>
      </w:r>
    </w:p>
    <w:p w14:paraId="0000003B" w14:textId="77777777" w:rsidR="0041113B" w:rsidRPr="005B22BF" w:rsidRDefault="006247F3">
      <w:pPr>
        <w:numPr>
          <w:ilvl w:val="1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Current/relevant tech- level 2 may be more appropriate</w:t>
      </w:r>
    </w:p>
    <w:p w14:paraId="0000003C" w14:textId="77777777" w:rsidR="0041113B" w:rsidRPr="005B22BF" w:rsidRDefault="006247F3">
      <w:pPr>
        <w:numPr>
          <w:ilvl w:val="1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Current/relevant curriculum</w:t>
      </w:r>
    </w:p>
    <w:p w14:paraId="0000003D" w14:textId="77777777" w:rsidR="0041113B" w:rsidRPr="005B22BF" w:rsidRDefault="006247F3">
      <w:pPr>
        <w:numPr>
          <w:ilvl w:val="2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Secondary and postsecondary covers entry to industry</w:t>
      </w:r>
    </w:p>
    <w:p w14:paraId="0000003E" w14:textId="77777777" w:rsidR="0041113B" w:rsidRPr="005B22BF" w:rsidRDefault="006247F3">
      <w:pPr>
        <w:numPr>
          <w:ilvl w:val="1"/>
          <w:numId w:val="3"/>
        </w:numPr>
        <w:rPr>
          <w:rFonts w:ascii="Myriad Pro" w:hAnsi="Myriad Pro"/>
        </w:rPr>
      </w:pPr>
      <w:r w:rsidRPr="005B22BF">
        <w:rPr>
          <w:rFonts w:ascii="Myriad Pro" w:hAnsi="Myriad Pro"/>
        </w:rPr>
        <w:t>Qualified staff- for sure and professional development to upgrade skills and practices</w:t>
      </w:r>
    </w:p>
    <w:p w14:paraId="0000003F" w14:textId="77777777" w:rsidR="0041113B" w:rsidRPr="005B22BF" w:rsidRDefault="006247F3">
      <w:pPr>
        <w:rPr>
          <w:rFonts w:ascii="Myriad Pro" w:hAnsi="Myriad Pro"/>
        </w:rPr>
      </w:pPr>
      <w:r w:rsidRPr="005B22BF">
        <w:rPr>
          <w:rFonts w:ascii="Myriad Pro" w:hAnsi="Myriad Pro"/>
        </w:rPr>
        <w:t>Group Discussion:</w:t>
      </w:r>
    </w:p>
    <w:p w14:paraId="00000040" w14:textId="77777777" w:rsidR="0041113B" w:rsidRPr="005B22BF" w:rsidRDefault="006247F3">
      <w:pPr>
        <w:numPr>
          <w:ilvl w:val="0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Credits</w:t>
      </w:r>
    </w:p>
    <w:p w14:paraId="00000041" w14:textId="66BA4C8C" w:rsidR="0041113B" w:rsidRPr="005B22BF" w:rsidRDefault="006247F3">
      <w:pPr>
        <w:numPr>
          <w:ilvl w:val="1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Concerns about</w:t>
      </w:r>
      <w:r w:rsidR="005B22BF">
        <w:rPr>
          <w:rFonts w:ascii="Myriad Pro" w:hAnsi="Myriad Pro"/>
        </w:rPr>
        <w:t xml:space="preserve"> </w:t>
      </w:r>
      <w:r w:rsidRPr="005B22BF">
        <w:rPr>
          <w:rFonts w:ascii="Myriad Pro" w:hAnsi="Myriad Pro"/>
        </w:rPr>
        <w:t>three credits for secondary components</w:t>
      </w:r>
    </w:p>
    <w:p w14:paraId="00000043" w14:textId="141774D3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lastRenderedPageBreak/>
        <w:t>Concern</w:t>
      </w:r>
      <w:r w:rsidR="005B22BF">
        <w:rPr>
          <w:rFonts w:ascii="Myriad Pro" w:hAnsi="Myriad Pro"/>
        </w:rPr>
        <w:t>s</w:t>
      </w:r>
      <w:r w:rsidRPr="005B22BF">
        <w:rPr>
          <w:rFonts w:ascii="Myriad Pro" w:hAnsi="Myriad Pro"/>
        </w:rPr>
        <w:t xml:space="preserve"> that institutions will have to add a credit to check a box</w:t>
      </w:r>
    </w:p>
    <w:p w14:paraId="00000044" w14:textId="276C1482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Why can’t</w:t>
      </w:r>
      <w:r w:rsidR="005B22BF">
        <w:rPr>
          <w:rFonts w:ascii="Myriad Pro" w:hAnsi="Myriad Pro"/>
        </w:rPr>
        <w:t xml:space="preserve"> </w:t>
      </w:r>
      <w:proofErr w:type="gramStart"/>
      <w:r w:rsidRPr="005B22BF">
        <w:rPr>
          <w:rFonts w:ascii="Myriad Pro" w:hAnsi="Myriad Pro"/>
        </w:rPr>
        <w:t>2</w:t>
      </w:r>
      <w:proofErr w:type="gramEnd"/>
      <w:r w:rsidRPr="005B22BF">
        <w:rPr>
          <w:rFonts w:ascii="Myriad Pro" w:hAnsi="Myriad Pro"/>
        </w:rPr>
        <w:t xml:space="preserve"> credit</w:t>
      </w:r>
      <w:r w:rsidR="005B22BF">
        <w:rPr>
          <w:rFonts w:ascii="Myriad Pro" w:hAnsi="Myriad Pro"/>
        </w:rPr>
        <w:t>s</w:t>
      </w:r>
      <w:r w:rsidRPr="005B22BF">
        <w:rPr>
          <w:rFonts w:ascii="Myriad Pro" w:hAnsi="Myriad Pro"/>
        </w:rPr>
        <w:t xml:space="preserve"> for the secondary components</w:t>
      </w:r>
      <w:r w:rsidR="005B22BF">
        <w:rPr>
          <w:rFonts w:ascii="Myriad Pro" w:hAnsi="Myriad Pro"/>
        </w:rPr>
        <w:t xml:space="preserve"> of programs of study</w:t>
      </w:r>
      <w:r w:rsidRPr="005B22BF">
        <w:rPr>
          <w:rFonts w:ascii="Myriad Pro" w:hAnsi="Myriad Pro"/>
        </w:rPr>
        <w:t xml:space="preserve"> be </w:t>
      </w:r>
      <w:r w:rsidR="005B22BF">
        <w:rPr>
          <w:rFonts w:ascii="Myriad Pro" w:hAnsi="Myriad Pro"/>
        </w:rPr>
        <w:t>considered a</w:t>
      </w:r>
      <w:r w:rsidRPr="005B22BF">
        <w:rPr>
          <w:rFonts w:ascii="Myriad Pro" w:hAnsi="Myriad Pro"/>
        </w:rPr>
        <w:t xml:space="preserve"> level 3 and 3 credit</w:t>
      </w:r>
      <w:r w:rsidR="005B22BF">
        <w:rPr>
          <w:rFonts w:ascii="Myriad Pro" w:hAnsi="Myriad Pro"/>
        </w:rPr>
        <w:t>s</w:t>
      </w:r>
      <w:r w:rsidRPr="005B22BF">
        <w:rPr>
          <w:rFonts w:ascii="Myriad Pro" w:hAnsi="Myriad Pro"/>
        </w:rPr>
        <w:t xml:space="preserve"> be </w:t>
      </w:r>
      <w:r w:rsidR="005B22BF">
        <w:rPr>
          <w:rFonts w:ascii="Myriad Pro" w:hAnsi="Myriad Pro"/>
        </w:rPr>
        <w:t xml:space="preserve">considered a </w:t>
      </w:r>
      <w:r w:rsidRPr="005B22BF">
        <w:rPr>
          <w:rFonts w:ascii="Myriad Pro" w:hAnsi="Myriad Pro"/>
        </w:rPr>
        <w:t>level 4?</w:t>
      </w:r>
    </w:p>
    <w:p w14:paraId="00000045" w14:textId="77777777" w:rsidR="0041113B" w:rsidRPr="005B22BF" w:rsidRDefault="006247F3">
      <w:pPr>
        <w:numPr>
          <w:ilvl w:val="3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If it’s not a federal mandate than 2 credits should qualify as a level 3</w:t>
      </w:r>
    </w:p>
    <w:p w14:paraId="00000046" w14:textId="360EE728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Idea: Waiver for specific programs that are </w:t>
      </w:r>
      <w:r w:rsidR="00A54FEA">
        <w:rPr>
          <w:rFonts w:ascii="Myriad Pro" w:hAnsi="Myriad Pro"/>
        </w:rPr>
        <w:t xml:space="preserve">only </w:t>
      </w:r>
      <w:r w:rsidRPr="005B22BF">
        <w:rPr>
          <w:rFonts w:ascii="Myriad Pro" w:hAnsi="Myriad Pro"/>
        </w:rPr>
        <w:t>2 credits</w:t>
      </w:r>
    </w:p>
    <w:p w14:paraId="00000047" w14:textId="77777777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Concerns that postsecondary institution will not find secondary programs that are more than 2 credits</w:t>
      </w:r>
    </w:p>
    <w:p w14:paraId="00000048" w14:textId="540C1727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Idea: In </w:t>
      </w:r>
      <w:r w:rsidR="005B22BF">
        <w:rPr>
          <w:rFonts w:ascii="Myriad Pro" w:hAnsi="Myriad Pro"/>
        </w:rPr>
        <w:t xml:space="preserve">the </w:t>
      </w:r>
      <w:r w:rsidRPr="005B22BF">
        <w:rPr>
          <w:rFonts w:ascii="Myriad Pro" w:hAnsi="Myriad Pro"/>
        </w:rPr>
        <w:t xml:space="preserve">four year plan start with </w:t>
      </w:r>
      <w:r w:rsidR="005B22BF">
        <w:rPr>
          <w:rFonts w:ascii="Myriad Pro" w:hAnsi="Myriad Pro"/>
        </w:rPr>
        <w:t>2 credits</w:t>
      </w:r>
      <w:r w:rsidRPr="005B22BF">
        <w:rPr>
          <w:rFonts w:ascii="Myriad Pro" w:hAnsi="Myriad Pro"/>
        </w:rPr>
        <w:t xml:space="preserve"> and state that</w:t>
      </w:r>
      <w:r w:rsidR="005B22BF">
        <w:rPr>
          <w:rFonts w:ascii="Myriad Pro" w:hAnsi="Myriad Pro"/>
        </w:rPr>
        <w:t xml:space="preserve"> Oregon will shift to 3 credits in X amount of years</w:t>
      </w:r>
    </w:p>
    <w:p w14:paraId="00000049" w14:textId="70366461" w:rsidR="0041113B" w:rsidRPr="005B22BF" w:rsidRDefault="00A54FEA">
      <w:pPr>
        <w:numPr>
          <w:ilvl w:val="2"/>
          <w:numId w:val="21"/>
        </w:numPr>
        <w:rPr>
          <w:rFonts w:ascii="Myriad Pro" w:hAnsi="Myriad Pro"/>
        </w:rPr>
      </w:pPr>
      <w:r>
        <w:rPr>
          <w:rFonts w:ascii="Myriad Pro" w:hAnsi="Myriad Pro"/>
        </w:rPr>
        <w:t>There are s</w:t>
      </w:r>
      <w:r w:rsidR="006247F3" w:rsidRPr="005B22BF">
        <w:rPr>
          <w:rFonts w:ascii="Myriad Pro" w:hAnsi="Myriad Pro"/>
        </w:rPr>
        <w:t>till options for funding even if programs are not a full program of study</w:t>
      </w:r>
    </w:p>
    <w:p w14:paraId="0000004A" w14:textId="77777777" w:rsidR="0041113B" w:rsidRPr="005B22BF" w:rsidRDefault="006247F3">
      <w:pPr>
        <w:numPr>
          <w:ilvl w:val="3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Can use drop-out prevention funding</w:t>
      </w:r>
    </w:p>
    <w:p w14:paraId="0000004B" w14:textId="77777777" w:rsidR="0041113B" w:rsidRPr="005B22BF" w:rsidRDefault="006247F3">
      <w:pPr>
        <w:numPr>
          <w:ilvl w:val="2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Suggestion to look at the data to see which students take 2 credits and their outcomes vs. students who take 3 credits in secondary programs</w:t>
      </w:r>
    </w:p>
    <w:p w14:paraId="0000004C" w14:textId="77777777" w:rsidR="0041113B" w:rsidRPr="005B22BF" w:rsidRDefault="006247F3">
      <w:pPr>
        <w:numPr>
          <w:ilvl w:val="0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Current and relevant technology</w:t>
      </w:r>
    </w:p>
    <w:p w14:paraId="0000004D" w14:textId="77777777" w:rsidR="0041113B" w:rsidRPr="005B22BF" w:rsidRDefault="006247F3">
      <w:pPr>
        <w:numPr>
          <w:ilvl w:val="1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Level 3 or higher will be easy for postsecondary to achieve, but not high schools to achieve on their own</w:t>
      </w:r>
    </w:p>
    <w:p w14:paraId="0000004E" w14:textId="77777777" w:rsidR="0041113B" w:rsidRPr="005B22BF" w:rsidRDefault="006247F3">
      <w:pPr>
        <w:numPr>
          <w:ilvl w:val="1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Cannot expect to have high schools have that level of technology</w:t>
      </w:r>
    </w:p>
    <w:p w14:paraId="0000004F" w14:textId="77777777" w:rsidR="0041113B" w:rsidRPr="005B22BF" w:rsidRDefault="006247F3">
      <w:pPr>
        <w:numPr>
          <w:ilvl w:val="0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Current and Relevant Curriculum</w:t>
      </w:r>
    </w:p>
    <w:p w14:paraId="00000050" w14:textId="77777777" w:rsidR="0041113B" w:rsidRPr="005B22BF" w:rsidRDefault="006247F3">
      <w:pPr>
        <w:numPr>
          <w:ilvl w:val="1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Approve of the benchmark</w:t>
      </w:r>
    </w:p>
    <w:p w14:paraId="00000051" w14:textId="77777777" w:rsidR="0041113B" w:rsidRPr="005B22BF" w:rsidRDefault="006247F3">
      <w:pPr>
        <w:numPr>
          <w:ilvl w:val="0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>Qualified Staff</w:t>
      </w:r>
    </w:p>
    <w:p w14:paraId="00000052" w14:textId="7EC0A732" w:rsidR="0041113B" w:rsidRPr="005B22BF" w:rsidRDefault="006247F3">
      <w:pPr>
        <w:numPr>
          <w:ilvl w:val="1"/>
          <w:numId w:val="21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Add that the teacher receive </w:t>
      </w:r>
      <w:r w:rsidR="00A54FEA">
        <w:rPr>
          <w:rFonts w:ascii="Myriad Pro" w:hAnsi="Myriad Pro"/>
        </w:rPr>
        <w:t>professional development</w:t>
      </w:r>
      <w:r w:rsidRPr="005B22BF">
        <w:rPr>
          <w:rFonts w:ascii="Myriad Pro" w:hAnsi="Myriad Pro"/>
        </w:rPr>
        <w:t xml:space="preserve"> in the area in which they teach so that they</w:t>
      </w:r>
      <w:r w:rsidR="00A54FEA">
        <w:rPr>
          <w:rFonts w:ascii="Myriad Pro" w:hAnsi="Myriad Pro"/>
        </w:rPr>
        <w:t xml:space="preserve"> can</w:t>
      </w:r>
      <w:r w:rsidRPr="005B22BF">
        <w:rPr>
          <w:rFonts w:ascii="Myriad Pro" w:hAnsi="Myriad Pro"/>
        </w:rPr>
        <w:t xml:space="preserve"> have current industry standard information</w:t>
      </w:r>
    </w:p>
    <w:p w14:paraId="00000053" w14:textId="77777777" w:rsidR="0041113B" w:rsidRPr="00A54FEA" w:rsidRDefault="006247F3" w:rsidP="00B556E2">
      <w:pPr>
        <w:pStyle w:val="CTEHeading2"/>
      </w:pPr>
      <w:r w:rsidRPr="00A54FEA">
        <w:t>Scope:</w:t>
      </w:r>
    </w:p>
    <w:p w14:paraId="00000054" w14:textId="3F13365A" w:rsidR="0041113B" w:rsidRPr="005B22BF" w:rsidRDefault="006247F3">
      <w:pPr>
        <w:numPr>
          <w:ilvl w:val="0"/>
          <w:numId w:val="12"/>
        </w:numPr>
        <w:rPr>
          <w:rFonts w:ascii="Myriad Pro" w:hAnsi="Myriad Pro"/>
        </w:rPr>
      </w:pPr>
      <w:r w:rsidRPr="005B22BF">
        <w:rPr>
          <w:rFonts w:ascii="Myriad Pro" w:hAnsi="Myriad Pro"/>
        </w:rPr>
        <w:t>Is more a “phase in for current programs with renewal?</w:t>
      </w:r>
      <w:r w:rsidR="00A54FEA">
        <w:rPr>
          <w:rFonts w:ascii="Myriad Pro" w:hAnsi="Myriad Pro"/>
        </w:rPr>
        <w:t>”</w:t>
      </w:r>
    </w:p>
    <w:p w14:paraId="00000055" w14:textId="77777777" w:rsidR="0041113B" w:rsidRPr="005B22BF" w:rsidRDefault="006247F3">
      <w:pPr>
        <w:numPr>
          <w:ilvl w:val="0"/>
          <w:numId w:val="1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Clarify sequential courses at postsecondary 101-&gt;201-&gt;301</w:t>
      </w:r>
    </w:p>
    <w:p w14:paraId="00000056" w14:textId="395E6DE7" w:rsidR="0041113B" w:rsidRPr="005B22BF" w:rsidRDefault="006247F3">
      <w:pPr>
        <w:numPr>
          <w:ilvl w:val="0"/>
          <w:numId w:val="12"/>
        </w:numPr>
        <w:rPr>
          <w:rFonts w:ascii="Myriad Pro" w:hAnsi="Myriad Pro"/>
        </w:rPr>
      </w:pPr>
      <w:r w:rsidRPr="005B22BF">
        <w:rPr>
          <w:rFonts w:ascii="Myriad Pro" w:hAnsi="Myriad Pro"/>
        </w:rPr>
        <w:t>Reference Oregon skill sets</w:t>
      </w:r>
    </w:p>
    <w:p w14:paraId="00000057" w14:textId="77777777" w:rsidR="0041113B" w:rsidRPr="005B22BF" w:rsidRDefault="006247F3">
      <w:pPr>
        <w:numPr>
          <w:ilvl w:val="0"/>
          <w:numId w:val="1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Concern that the level of community college and high school engagement is not described</w:t>
      </w:r>
    </w:p>
    <w:p w14:paraId="799444C8" w14:textId="77777777" w:rsidR="00A54FEA" w:rsidRDefault="00A54FEA">
      <w:pPr>
        <w:rPr>
          <w:rFonts w:ascii="Myriad Pro" w:hAnsi="Myriad Pro"/>
        </w:rPr>
      </w:pPr>
    </w:p>
    <w:p w14:paraId="1936509A" w14:textId="53BEEF66" w:rsidR="00A54FEA" w:rsidRPr="00A54FEA" w:rsidRDefault="006247F3" w:rsidP="00B556E2">
      <w:pPr>
        <w:pStyle w:val="CTEHeading2"/>
      </w:pPr>
      <w:r w:rsidRPr="00A54FEA">
        <w:t>Quality:</w:t>
      </w:r>
    </w:p>
    <w:p w14:paraId="00000059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Needs:</w:t>
      </w:r>
    </w:p>
    <w:p w14:paraId="0000005A" w14:textId="77777777" w:rsidR="0041113B" w:rsidRPr="005B22BF" w:rsidRDefault="006247F3">
      <w:pPr>
        <w:numPr>
          <w:ilvl w:val="1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Is it reasonable? How to make it efficient? </w:t>
      </w:r>
    </w:p>
    <w:p w14:paraId="0000005C" w14:textId="77777777" w:rsidR="0041113B" w:rsidRPr="005B22BF" w:rsidRDefault="006247F3">
      <w:pPr>
        <w:numPr>
          <w:ilvl w:val="1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Can ODE reach out to industry:</w:t>
      </w:r>
    </w:p>
    <w:p w14:paraId="0000005D" w14:textId="77777777" w:rsidR="0041113B" w:rsidRPr="005B22BF" w:rsidRDefault="006247F3">
      <w:pPr>
        <w:numPr>
          <w:ilvl w:val="2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For labor market alignment</w:t>
      </w:r>
    </w:p>
    <w:p w14:paraId="0000005E" w14:textId="77777777" w:rsidR="0041113B" w:rsidRPr="005B22BF" w:rsidRDefault="006247F3">
      <w:pPr>
        <w:numPr>
          <w:ilvl w:val="2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For career ex/ed guidance tools</w:t>
      </w:r>
    </w:p>
    <w:p w14:paraId="0000005F" w14:textId="6278560C" w:rsidR="0041113B" w:rsidRPr="005B22BF" w:rsidRDefault="006247F3">
      <w:pPr>
        <w:numPr>
          <w:ilvl w:val="2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To have an ODE person present at each gather</w:t>
      </w:r>
      <w:r w:rsidR="00A54FEA">
        <w:rPr>
          <w:rFonts w:ascii="Myriad Pro" w:hAnsi="Myriad Pro"/>
        </w:rPr>
        <w:t>ing</w:t>
      </w:r>
    </w:p>
    <w:p w14:paraId="00000060" w14:textId="6193F9ED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Can we meet it? Yes, through managing </w:t>
      </w:r>
      <w:r w:rsidR="00A54FEA" w:rsidRPr="005B22BF">
        <w:rPr>
          <w:rFonts w:ascii="Myriad Pro" w:hAnsi="Myriad Pro"/>
        </w:rPr>
        <w:t>workloads</w:t>
      </w:r>
      <w:r w:rsidRPr="005B22BF">
        <w:rPr>
          <w:rFonts w:ascii="Myriad Pro" w:hAnsi="Myriad Pro"/>
        </w:rPr>
        <w:t xml:space="preserve">, </w:t>
      </w:r>
      <w:r w:rsidR="00A54FEA">
        <w:rPr>
          <w:rFonts w:ascii="Myriad Pro" w:hAnsi="Myriad Pro"/>
        </w:rPr>
        <w:t xml:space="preserve">being communicative </w:t>
      </w:r>
      <w:r w:rsidRPr="005B22BF">
        <w:rPr>
          <w:rFonts w:ascii="Myriad Pro" w:hAnsi="Myriad Pro"/>
        </w:rPr>
        <w:t>and finding trends.</w:t>
      </w:r>
    </w:p>
    <w:p w14:paraId="00000061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lastRenderedPageBreak/>
        <w:t>Multi-source the data (reach out to locals to gather information and don’t rely on just workforce identified sectors)</w:t>
      </w:r>
    </w:p>
    <w:p w14:paraId="00000062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Needs assessment is also an inventory and asset gathering opportunity</w:t>
      </w:r>
    </w:p>
    <w:p w14:paraId="00000063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Data: comfortable with time needed to engage and incorporate into analysis and goal setting</w:t>
      </w:r>
    </w:p>
    <w:p w14:paraId="00000064" w14:textId="2D55982C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Student Engagement: What would be the evidence? Who gathers it? Who filters it? Who provides</w:t>
      </w:r>
      <w:r w:rsidR="00A54FEA">
        <w:rPr>
          <w:rFonts w:ascii="Myriad Pro" w:hAnsi="Myriad Pro"/>
        </w:rPr>
        <w:t xml:space="preserve"> it</w:t>
      </w:r>
      <w:r w:rsidRPr="005B22BF">
        <w:rPr>
          <w:rFonts w:ascii="Myriad Pro" w:hAnsi="Myriad Pro"/>
        </w:rPr>
        <w:t xml:space="preserve"> (i.e. </w:t>
      </w:r>
      <w:proofErr w:type="gramStart"/>
      <w:r w:rsidRPr="005B22BF">
        <w:rPr>
          <w:rFonts w:ascii="Myriad Pro" w:hAnsi="Myriad Pro"/>
        </w:rPr>
        <w:t>project based</w:t>
      </w:r>
      <w:proofErr w:type="gramEnd"/>
      <w:r w:rsidRPr="005B22BF">
        <w:rPr>
          <w:rFonts w:ascii="Myriad Pro" w:hAnsi="Myriad Pro"/>
        </w:rPr>
        <w:t xml:space="preserve"> approach)? Is it </w:t>
      </w:r>
      <w:proofErr w:type="gramStart"/>
      <w:r w:rsidRPr="005B22BF">
        <w:rPr>
          <w:rFonts w:ascii="Myriad Pro" w:hAnsi="Myriad Pro"/>
        </w:rPr>
        <w:t>an is</w:t>
      </w:r>
      <w:proofErr w:type="gramEnd"/>
      <w:r w:rsidRPr="005B22BF">
        <w:rPr>
          <w:rFonts w:ascii="Myriad Pro" w:hAnsi="Myriad Pro"/>
        </w:rPr>
        <w:t xml:space="preserve"> or isn’t?</w:t>
      </w:r>
    </w:p>
    <w:p w14:paraId="00000065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Career Development: More education and expectation of counselors, teachers, volunteers to engage in career development with all students (not just CTE students only and CTE educators only)</w:t>
      </w:r>
    </w:p>
    <w:p w14:paraId="00000066" w14:textId="77777777" w:rsidR="0041113B" w:rsidRPr="005B22BF" w:rsidRDefault="006247F3">
      <w:pPr>
        <w:numPr>
          <w:ilvl w:val="0"/>
          <w:numId w:val="22"/>
        </w:numPr>
        <w:rPr>
          <w:rFonts w:ascii="Myriad Pro" w:hAnsi="Myriad Pro"/>
        </w:rPr>
      </w:pPr>
      <w:r w:rsidRPr="005B22BF">
        <w:rPr>
          <w:rFonts w:ascii="Myriad Pro" w:hAnsi="Myriad Pro"/>
        </w:rPr>
        <w:t>Quality: Doable process</w:t>
      </w:r>
    </w:p>
    <w:p w14:paraId="00000067" w14:textId="77777777" w:rsidR="0041113B" w:rsidRPr="005B22BF" w:rsidRDefault="006247F3">
      <w:pPr>
        <w:rPr>
          <w:rFonts w:ascii="Myriad Pro" w:hAnsi="Myriad Pro"/>
        </w:rPr>
      </w:pPr>
      <w:r w:rsidRPr="005B22BF">
        <w:rPr>
          <w:rFonts w:ascii="Myriad Pro" w:hAnsi="Myriad Pro"/>
        </w:rPr>
        <w:t>Group Discussion:</w:t>
      </w:r>
    </w:p>
    <w:p w14:paraId="00000068" w14:textId="77777777" w:rsidR="0041113B" w:rsidRPr="005B22BF" w:rsidRDefault="006247F3">
      <w:pPr>
        <w:numPr>
          <w:ilvl w:val="0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Student Engagement</w:t>
      </w:r>
    </w:p>
    <w:p w14:paraId="00000069" w14:textId="77777777" w:rsidR="0041113B" w:rsidRPr="005B22BF" w:rsidRDefault="006247F3">
      <w:pPr>
        <w:numPr>
          <w:ilvl w:val="1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Are these checkboxes or is this providing evidence for how you are doing things?</w:t>
      </w:r>
    </w:p>
    <w:p w14:paraId="0000006A" w14:textId="77777777" w:rsidR="0041113B" w:rsidRPr="005B22BF" w:rsidRDefault="006247F3">
      <w:pPr>
        <w:numPr>
          <w:ilvl w:val="2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Don’t want it to be a checkbox</w:t>
      </w:r>
    </w:p>
    <w:p w14:paraId="0000006B" w14:textId="77777777" w:rsidR="0041113B" w:rsidRPr="005B22BF" w:rsidRDefault="006247F3">
      <w:pPr>
        <w:numPr>
          <w:ilvl w:val="0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Career Development</w:t>
      </w:r>
    </w:p>
    <w:p w14:paraId="0000006C" w14:textId="77777777" w:rsidR="0041113B" w:rsidRPr="005B22BF" w:rsidRDefault="006247F3">
      <w:pPr>
        <w:numPr>
          <w:ilvl w:val="1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Clarify counselor vs. advisor</w:t>
      </w:r>
      <w:r w:rsidRPr="005B22BF">
        <w:rPr>
          <w:rFonts w:ascii="Myriad Pro" w:hAnsi="Myriad Pro"/>
        </w:rPr>
        <w:tab/>
      </w:r>
    </w:p>
    <w:p w14:paraId="0000006D" w14:textId="77777777" w:rsidR="0041113B" w:rsidRPr="005B22BF" w:rsidRDefault="006247F3">
      <w:pPr>
        <w:numPr>
          <w:ilvl w:val="2"/>
          <w:numId w:val="1"/>
        </w:numPr>
        <w:rPr>
          <w:rFonts w:ascii="Myriad Pro" w:hAnsi="Myriad Pro"/>
        </w:rPr>
      </w:pPr>
      <w:r w:rsidRPr="005B22BF">
        <w:rPr>
          <w:rFonts w:ascii="Myriad Pro" w:hAnsi="Myriad Pro"/>
        </w:rPr>
        <w:t>Have different meanings in the secondary and postsecondary space</w:t>
      </w:r>
    </w:p>
    <w:p w14:paraId="0000006E" w14:textId="77777777" w:rsidR="0041113B" w:rsidRPr="00A54FEA" w:rsidRDefault="006247F3" w:rsidP="00B556E2">
      <w:pPr>
        <w:pStyle w:val="CTEHeading2"/>
      </w:pPr>
      <w:r w:rsidRPr="00A54FEA">
        <w:t>How does it feel when you hear all three (size, scope and quality) together?</w:t>
      </w:r>
    </w:p>
    <w:p w14:paraId="0000006F" w14:textId="77777777" w:rsidR="0041113B" w:rsidRPr="005B22BF" w:rsidRDefault="006247F3">
      <w:pPr>
        <w:numPr>
          <w:ilvl w:val="0"/>
          <w:numId w:val="20"/>
        </w:numPr>
        <w:rPr>
          <w:rFonts w:ascii="Myriad Pro" w:hAnsi="Myriad Pro"/>
        </w:rPr>
      </w:pPr>
      <w:r w:rsidRPr="005B22BF">
        <w:rPr>
          <w:rFonts w:ascii="Myriad Pro" w:hAnsi="Myriad Pro"/>
        </w:rPr>
        <w:t>Does not seem that much different than what we currently do</w:t>
      </w:r>
    </w:p>
    <w:p w14:paraId="00000070" w14:textId="77777777" w:rsidR="0041113B" w:rsidRPr="005B22BF" w:rsidRDefault="0041113B">
      <w:pPr>
        <w:rPr>
          <w:rFonts w:ascii="Myriad Pro" w:hAnsi="Myriad Pro"/>
        </w:rPr>
      </w:pPr>
    </w:p>
    <w:p w14:paraId="00000071" w14:textId="77777777" w:rsidR="0041113B" w:rsidRPr="00A54FEA" w:rsidRDefault="006247F3" w:rsidP="00B556E2">
      <w:pPr>
        <w:pStyle w:val="CTEHeading1"/>
      </w:pPr>
      <w:r w:rsidRPr="00A54FEA">
        <w:t>Collaboration Discussion</w:t>
      </w:r>
    </w:p>
    <w:p w14:paraId="00000072" w14:textId="77777777" w:rsidR="0041113B" w:rsidRPr="005B22BF" w:rsidRDefault="006247F3">
      <w:pPr>
        <w:numPr>
          <w:ilvl w:val="0"/>
          <w:numId w:val="18"/>
        </w:numPr>
        <w:rPr>
          <w:rFonts w:ascii="Myriad Pro" w:hAnsi="Myriad Pro"/>
        </w:rPr>
      </w:pPr>
      <w:r w:rsidRPr="005B22BF">
        <w:rPr>
          <w:rFonts w:ascii="Myriad Pro" w:hAnsi="Myriad Pro"/>
        </w:rPr>
        <w:t>How do you define strong collaboration between secondary and postsecondary CTE?</w:t>
      </w:r>
    </w:p>
    <w:p w14:paraId="00000073" w14:textId="77777777" w:rsidR="0041113B" w:rsidRPr="005B22BF" w:rsidRDefault="006247F3">
      <w:pPr>
        <w:numPr>
          <w:ilvl w:val="1"/>
          <w:numId w:val="18"/>
        </w:numPr>
        <w:rPr>
          <w:rFonts w:ascii="Myriad Pro" w:hAnsi="Myriad Pro"/>
        </w:rPr>
      </w:pPr>
      <w:r w:rsidRPr="005B22BF">
        <w:rPr>
          <w:rFonts w:ascii="Myriad Pro" w:hAnsi="Myriad Pro"/>
        </w:rPr>
        <w:t>What conditions need to be in place to support strong collaboration?</w:t>
      </w:r>
    </w:p>
    <w:p w14:paraId="00000074" w14:textId="77777777" w:rsidR="0041113B" w:rsidRPr="005B22BF" w:rsidRDefault="006247F3">
      <w:pPr>
        <w:numPr>
          <w:ilvl w:val="1"/>
          <w:numId w:val="18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What processes/practices need to </w:t>
      </w:r>
      <w:proofErr w:type="gramStart"/>
      <w:r w:rsidRPr="005B22BF">
        <w:rPr>
          <w:rFonts w:ascii="Myriad Pro" w:hAnsi="Myriad Pro"/>
        </w:rPr>
        <w:t>be observed</w:t>
      </w:r>
      <w:proofErr w:type="gramEnd"/>
      <w:r w:rsidRPr="005B22BF">
        <w:rPr>
          <w:rFonts w:ascii="Myriad Pro" w:hAnsi="Myriad Pro"/>
        </w:rPr>
        <w:t xml:space="preserve">? </w:t>
      </w:r>
    </w:p>
    <w:p w14:paraId="54A1BD11" w14:textId="0648AE66" w:rsidR="00A54FEA" w:rsidRPr="00A54FEA" w:rsidRDefault="00A54FEA" w:rsidP="00A54FEA">
      <w:pPr>
        <w:rPr>
          <w:rFonts w:ascii="Myriad Pro" w:hAnsi="Myriad Pro"/>
        </w:rPr>
      </w:pPr>
      <w:r>
        <w:rPr>
          <w:rFonts w:ascii="Myriad Pro" w:hAnsi="Myriad Pro"/>
        </w:rPr>
        <w:t xml:space="preserve">Discussion: </w:t>
      </w:r>
      <w:r w:rsidRPr="00A54FEA">
        <w:rPr>
          <w:rFonts w:ascii="Myriad Pro" w:hAnsi="Myriad Pro"/>
        </w:rPr>
        <w:t>Program of Study</w:t>
      </w:r>
    </w:p>
    <w:p w14:paraId="5BDF12E9" w14:textId="77777777" w:rsidR="00A54FEA" w:rsidRPr="00A54FEA" w:rsidRDefault="00A54FEA" w:rsidP="00A54FEA">
      <w:pPr>
        <w:numPr>
          <w:ilvl w:val="0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Climate</w:t>
      </w:r>
    </w:p>
    <w:p w14:paraId="17E55767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Advisory board is shared between secondary and postsecondary</w:t>
      </w:r>
    </w:p>
    <w:p w14:paraId="5456CD54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Meetings are substantial-agendas, topics of interest/necessity</w:t>
      </w:r>
    </w:p>
    <w:p w14:paraId="210FF139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Visits between secondary and postsecondary</w:t>
      </w:r>
    </w:p>
    <w:p w14:paraId="7BA5EC26" w14:textId="77777777" w:rsidR="00A54FEA" w:rsidRPr="00A54FEA" w:rsidRDefault="00A54FEA" w:rsidP="00A54FEA">
      <w:pPr>
        <w:numPr>
          <w:ilvl w:val="0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At minimum:</w:t>
      </w:r>
    </w:p>
    <w:p w14:paraId="276162D8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Secondary and postsecondary get together for writing of program (needs assessment spectrum of program offerings/industry paths)</w:t>
      </w:r>
    </w:p>
    <w:p w14:paraId="5E19C7D1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 xml:space="preserve">Can Oregon earmark funding that has to </w:t>
      </w:r>
      <w:proofErr w:type="gramStart"/>
      <w:r w:rsidRPr="00A54FEA">
        <w:rPr>
          <w:rFonts w:ascii="Myriad Pro" w:hAnsi="Myriad Pro"/>
        </w:rPr>
        <w:t>spent</w:t>
      </w:r>
      <w:proofErr w:type="gramEnd"/>
      <w:r w:rsidRPr="00A54FEA">
        <w:rPr>
          <w:rFonts w:ascii="Myriad Pro" w:hAnsi="Myriad Pro"/>
        </w:rPr>
        <w:t xml:space="preserve"> supporting advisory boards?</w:t>
      </w:r>
    </w:p>
    <w:p w14:paraId="1E13847B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Funding for subs and stipends to attend</w:t>
      </w:r>
    </w:p>
    <w:p w14:paraId="6DCE1735" w14:textId="77777777" w:rsidR="00A54FEA" w:rsidRPr="00A54FEA" w:rsidRDefault="00A54FEA" w:rsidP="00A54FEA">
      <w:pPr>
        <w:numPr>
          <w:ilvl w:val="0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Conditions</w:t>
      </w:r>
    </w:p>
    <w:p w14:paraId="165D32C2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Local and regional advisory boards that meet one to two times a year</w:t>
      </w:r>
    </w:p>
    <w:p w14:paraId="1071028A" w14:textId="77777777" w:rsidR="00A54FEA" w:rsidRPr="00A54FEA" w:rsidRDefault="00A54FEA" w:rsidP="00A54FEA">
      <w:pPr>
        <w:numPr>
          <w:ilvl w:val="1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Processes/practices to be observed</w:t>
      </w:r>
    </w:p>
    <w:p w14:paraId="16E1BEA8" w14:textId="48A9EE86" w:rsidR="00A54FEA" w:rsidRPr="00A54FEA" w:rsidRDefault="00A54FEA" w:rsidP="00A54FEA">
      <w:pPr>
        <w:numPr>
          <w:ilvl w:val="2"/>
          <w:numId w:val="7"/>
        </w:numPr>
        <w:rPr>
          <w:rFonts w:ascii="Myriad Pro" w:hAnsi="Myriad Pro"/>
        </w:rPr>
      </w:pPr>
      <w:r w:rsidRPr="00A54FEA">
        <w:rPr>
          <w:rFonts w:ascii="Myriad Pro" w:hAnsi="Myriad Pro"/>
        </w:rPr>
        <w:t>Consistent communication between secondary and postsecondary</w:t>
      </w:r>
    </w:p>
    <w:p w14:paraId="7D5E5017" w14:textId="77777777" w:rsidR="00A54FEA" w:rsidRPr="005B22BF" w:rsidRDefault="00A54FEA">
      <w:pPr>
        <w:rPr>
          <w:rFonts w:ascii="Myriad Pro" w:hAnsi="Myriad Pro"/>
        </w:rPr>
      </w:pPr>
    </w:p>
    <w:p w14:paraId="6F02CEA3" w14:textId="3BB12F46" w:rsidR="00A54FEA" w:rsidRPr="00A54FEA" w:rsidRDefault="006247F3" w:rsidP="00B556E2">
      <w:pPr>
        <w:pStyle w:val="CTEHeading1"/>
      </w:pPr>
      <w:r w:rsidRPr="00A54FEA">
        <w:t>Update on Recommendations</w:t>
      </w:r>
    </w:p>
    <w:p w14:paraId="721C1DD3" w14:textId="77777777" w:rsidR="00A54FEA" w:rsidRDefault="00A54FEA">
      <w:pPr>
        <w:rPr>
          <w:rFonts w:ascii="Myriad Pro" w:hAnsi="Myriad Pro"/>
          <w:color w:val="009AA6"/>
        </w:rPr>
      </w:pPr>
    </w:p>
    <w:p w14:paraId="00000077" w14:textId="59BE3C4C" w:rsidR="0041113B" w:rsidRPr="00A54FEA" w:rsidRDefault="006247F3" w:rsidP="00B556E2">
      <w:pPr>
        <w:pStyle w:val="CTEHeading2"/>
      </w:pPr>
      <w:r w:rsidRPr="00A54FEA">
        <w:t>Program of Study Rubric Recommendation</w:t>
      </w:r>
    </w:p>
    <w:p w14:paraId="00000078" w14:textId="77777777" w:rsidR="0041113B" w:rsidRPr="005B22BF" w:rsidRDefault="006247F3">
      <w:pPr>
        <w:numPr>
          <w:ilvl w:val="0"/>
          <w:numId w:val="17"/>
        </w:numPr>
        <w:rPr>
          <w:rFonts w:ascii="Myriad Pro" w:hAnsi="Myriad Pro"/>
        </w:rPr>
      </w:pPr>
      <w:r w:rsidRPr="005B22BF">
        <w:rPr>
          <w:rFonts w:ascii="Myriad Pro" w:hAnsi="Myriad Pro"/>
        </w:rPr>
        <w:t>Ensure the program quality rubric implementation process:</w:t>
      </w:r>
    </w:p>
    <w:p w14:paraId="00000079" w14:textId="77777777" w:rsidR="0041113B" w:rsidRPr="005B22BF" w:rsidRDefault="006247F3">
      <w:pPr>
        <w:numPr>
          <w:ilvl w:val="1"/>
          <w:numId w:val="17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Is streamlined; </w:t>
      </w:r>
    </w:p>
    <w:p w14:paraId="0000007A" w14:textId="77777777" w:rsidR="0041113B" w:rsidRPr="005B22BF" w:rsidRDefault="006247F3">
      <w:pPr>
        <w:numPr>
          <w:ilvl w:val="1"/>
          <w:numId w:val="17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Supports both the secondary and postsecondary elements of a program of study; </w:t>
      </w:r>
    </w:p>
    <w:p w14:paraId="0000007B" w14:textId="77777777" w:rsidR="0041113B" w:rsidRPr="005B22BF" w:rsidRDefault="006247F3">
      <w:pPr>
        <w:numPr>
          <w:ilvl w:val="1"/>
          <w:numId w:val="17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Is led by CTE regional coordinators; and </w:t>
      </w:r>
    </w:p>
    <w:p w14:paraId="0000007C" w14:textId="77777777" w:rsidR="0041113B" w:rsidRPr="005B22BF" w:rsidRDefault="006247F3">
      <w:pPr>
        <w:numPr>
          <w:ilvl w:val="1"/>
          <w:numId w:val="17"/>
        </w:numPr>
        <w:rPr>
          <w:rFonts w:ascii="Myriad Pro" w:hAnsi="Myriad Pro"/>
        </w:rPr>
      </w:pPr>
      <w:proofErr w:type="gramStart"/>
      <w:r w:rsidRPr="005B22BF">
        <w:rPr>
          <w:rFonts w:ascii="Myriad Pro" w:hAnsi="Myriad Pro"/>
        </w:rPr>
        <w:t>Is focused</w:t>
      </w:r>
      <w:proofErr w:type="gramEnd"/>
      <w:r w:rsidRPr="005B22BF">
        <w:rPr>
          <w:rFonts w:ascii="Myriad Pro" w:hAnsi="Myriad Pro"/>
        </w:rPr>
        <w:t xml:space="preserve"> on continuous improvement.</w:t>
      </w:r>
    </w:p>
    <w:p w14:paraId="04A5407F" w14:textId="77777777" w:rsidR="00A54FEA" w:rsidRDefault="00A54FEA">
      <w:pPr>
        <w:rPr>
          <w:rFonts w:ascii="Myriad Pro" w:hAnsi="Myriad Pro"/>
        </w:rPr>
      </w:pPr>
    </w:p>
    <w:p w14:paraId="0000007D" w14:textId="10F43BC2" w:rsidR="0041113B" w:rsidRPr="00A54FEA" w:rsidRDefault="006247F3" w:rsidP="00B556E2">
      <w:pPr>
        <w:pStyle w:val="CTEHeading2"/>
      </w:pPr>
      <w:r w:rsidRPr="00A54FEA">
        <w:t>Statewide Programs of Study Recommendation</w:t>
      </w:r>
    </w:p>
    <w:p w14:paraId="0000007E" w14:textId="77777777" w:rsidR="0041113B" w:rsidRPr="005B22BF" w:rsidRDefault="006247F3">
      <w:pPr>
        <w:numPr>
          <w:ilvl w:val="0"/>
          <w:numId w:val="11"/>
        </w:numPr>
        <w:rPr>
          <w:rFonts w:ascii="Myriad Pro" w:hAnsi="Myriad Pro"/>
        </w:rPr>
      </w:pPr>
      <w:r w:rsidRPr="005B22BF">
        <w:rPr>
          <w:rFonts w:ascii="Myriad Pro" w:hAnsi="Myriad Pro"/>
        </w:rPr>
        <w:t>Promote the expansion and scaling of statewide programs of study</w:t>
      </w:r>
    </w:p>
    <w:p w14:paraId="100AF79E" w14:textId="77777777" w:rsidR="00A54FEA" w:rsidRDefault="00A54FEA">
      <w:pPr>
        <w:rPr>
          <w:rFonts w:ascii="Myriad Pro" w:hAnsi="Myriad Pro"/>
        </w:rPr>
      </w:pPr>
    </w:p>
    <w:p w14:paraId="0000007F" w14:textId="52A7F265" w:rsidR="0041113B" w:rsidRPr="00A54FEA" w:rsidRDefault="006247F3" w:rsidP="00B556E2">
      <w:pPr>
        <w:pStyle w:val="CTEHeading2"/>
      </w:pPr>
      <w:r w:rsidRPr="00A54FEA">
        <w:t>Collaboration Recommendation</w:t>
      </w:r>
    </w:p>
    <w:p w14:paraId="00000080" w14:textId="77777777" w:rsidR="0041113B" w:rsidRPr="005B22BF" w:rsidRDefault="006247F3">
      <w:pPr>
        <w:numPr>
          <w:ilvl w:val="0"/>
          <w:numId w:val="23"/>
        </w:numPr>
        <w:rPr>
          <w:rFonts w:ascii="Myriad Pro" w:hAnsi="Myriad Pro"/>
        </w:rPr>
      </w:pPr>
      <w:r w:rsidRPr="005B22BF">
        <w:rPr>
          <w:rFonts w:ascii="Myriad Pro" w:hAnsi="Myriad Pro"/>
        </w:rPr>
        <w:t>Support systemic, meaningful collaboration between secondary and postsecondary education in program of study application, design and implementation</w:t>
      </w:r>
    </w:p>
    <w:p w14:paraId="00000081" w14:textId="77777777" w:rsidR="0041113B" w:rsidRPr="005B22BF" w:rsidRDefault="0041113B">
      <w:pPr>
        <w:rPr>
          <w:rFonts w:ascii="Myriad Pro" w:hAnsi="Myriad Pro"/>
        </w:rPr>
      </w:pPr>
    </w:p>
    <w:p w14:paraId="00000082" w14:textId="77777777" w:rsidR="0041113B" w:rsidRPr="00A54FEA" w:rsidRDefault="006247F3" w:rsidP="00B556E2">
      <w:pPr>
        <w:pStyle w:val="CTEHeading1"/>
      </w:pPr>
      <w:r w:rsidRPr="00A54FEA">
        <w:t>Feedback</w:t>
      </w:r>
    </w:p>
    <w:p w14:paraId="00000083" w14:textId="77777777" w:rsidR="0041113B" w:rsidRPr="005B22BF" w:rsidRDefault="006247F3">
      <w:pPr>
        <w:numPr>
          <w:ilvl w:val="0"/>
          <w:numId w:val="14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How does this recommendation help to accelerate the accomplishment of Oregon’s vision for CTE? </w:t>
      </w:r>
    </w:p>
    <w:p w14:paraId="00000084" w14:textId="77777777" w:rsidR="0041113B" w:rsidRPr="005B22BF" w:rsidRDefault="006247F3">
      <w:pPr>
        <w:numPr>
          <w:ilvl w:val="0"/>
          <w:numId w:val="14"/>
        </w:numPr>
        <w:rPr>
          <w:rFonts w:ascii="Myriad Pro" w:hAnsi="Myriad Pro"/>
        </w:rPr>
      </w:pPr>
      <w:r w:rsidRPr="005B22BF">
        <w:rPr>
          <w:rFonts w:ascii="Myriad Pro" w:hAnsi="Myriad Pro"/>
        </w:rPr>
        <w:t>After four years, what does successful implementation of this recommendation look like?</w:t>
      </w:r>
    </w:p>
    <w:p w14:paraId="00000085" w14:textId="77777777" w:rsidR="0041113B" w:rsidRPr="005B22BF" w:rsidRDefault="006247F3">
      <w:pPr>
        <w:numPr>
          <w:ilvl w:val="0"/>
          <w:numId w:val="14"/>
        </w:numPr>
        <w:rPr>
          <w:rFonts w:ascii="Myriad Pro" w:hAnsi="Myriad Pro"/>
        </w:rPr>
      </w:pPr>
      <w:r w:rsidRPr="005B22BF">
        <w:rPr>
          <w:rFonts w:ascii="Myriad Pro" w:hAnsi="Myriad Pro"/>
        </w:rPr>
        <w:t>What are the biggest barriers realizing the intended goal of this recommendation?</w:t>
      </w:r>
    </w:p>
    <w:p w14:paraId="00000086" w14:textId="77777777" w:rsidR="0041113B" w:rsidRPr="005B22BF" w:rsidRDefault="006247F3">
      <w:pPr>
        <w:numPr>
          <w:ilvl w:val="0"/>
          <w:numId w:val="14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What </w:t>
      </w:r>
      <w:proofErr w:type="gramStart"/>
      <w:r w:rsidRPr="005B22BF">
        <w:rPr>
          <w:rFonts w:ascii="Myriad Pro" w:hAnsi="Myriad Pro"/>
        </w:rPr>
        <w:t>is needed</w:t>
      </w:r>
      <w:proofErr w:type="gramEnd"/>
      <w:r w:rsidRPr="005B22BF">
        <w:rPr>
          <w:rFonts w:ascii="Myriad Pro" w:hAnsi="Myriad Pro"/>
        </w:rPr>
        <w:t xml:space="preserve"> to be successful at implementing the recommendations?</w:t>
      </w:r>
    </w:p>
    <w:p w14:paraId="00000095" w14:textId="77777777" w:rsidR="0041113B" w:rsidRPr="005B22BF" w:rsidRDefault="0041113B">
      <w:pPr>
        <w:rPr>
          <w:rFonts w:ascii="Myriad Pro" w:hAnsi="Myriad Pro"/>
        </w:rPr>
      </w:pPr>
    </w:p>
    <w:p w14:paraId="00000096" w14:textId="4194C124" w:rsidR="0041113B" w:rsidRPr="00A54FEA" w:rsidRDefault="006247F3" w:rsidP="00B556E2">
      <w:pPr>
        <w:pStyle w:val="CTEHeading2"/>
      </w:pPr>
      <w:r w:rsidRPr="00A54FEA">
        <w:t>Collaboration</w:t>
      </w:r>
      <w:r w:rsidR="00A54FEA">
        <w:t xml:space="preserve"> Recommendation Feedback</w:t>
      </w:r>
    </w:p>
    <w:p w14:paraId="00000097" w14:textId="77777777" w:rsidR="0041113B" w:rsidRPr="005B22BF" w:rsidRDefault="006247F3">
      <w:pPr>
        <w:numPr>
          <w:ilvl w:val="0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Conditions and structures</w:t>
      </w:r>
    </w:p>
    <w:p w14:paraId="00000098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Consistent high school staff (turnover and transitions are disruptive)</w:t>
      </w:r>
    </w:p>
    <w:p w14:paraId="00000099" w14:textId="77777777" w:rsidR="0041113B" w:rsidRPr="005B22BF" w:rsidRDefault="006247F3">
      <w:pPr>
        <w:numPr>
          <w:ilvl w:val="2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Stability leads to greater success</w:t>
      </w:r>
    </w:p>
    <w:p w14:paraId="0000009A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Willingness to engage and collaborate (a culture)</w:t>
      </w:r>
    </w:p>
    <w:p w14:paraId="0000009B" w14:textId="77777777" w:rsidR="0041113B" w:rsidRPr="005B22BF" w:rsidRDefault="006247F3">
      <w:pPr>
        <w:numPr>
          <w:ilvl w:val="2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What motivators affect positive or negative relationships and culture?</w:t>
      </w:r>
    </w:p>
    <w:p w14:paraId="0000009C" w14:textId="77777777" w:rsidR="0041113B" w:rsidRPr="005B22BF" w:rsidRDefault="006247F3">
      <w:pPr>
        <w:numPr>
          <w:ilvl w:val="2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Dual credit is a primer for collaborative processes and provides structure</w:t>
      </w:r>
    </w:p>
    <w:p w14:paraId="0000009D" w14:textId="77777777" w:rsidR="0041113B" w:rsidRPr="005B22BF" w:rsidRDefault="006247F3">
      <w:pPr>
        <w:numPr>
          <w:ilvl w:val="0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Policies and practices</w:t>
      </w:r>
    </w:p>
    <w:p w14:paraId="0000009E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lastRenderedPageBreak/>
        <w:t>Onboarding into current/evolving systems</w:t>
      </w:r>
    </w:p>
    <w:p w14:paraId="0000009F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Advisories (leadership, attendance, equipment, connectivity, business/industry information, consistency, curriculum, certifications)</w:t>
      </w:r>
    </w:p>
    <w:p w14:paraId="000000A0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Personal approach/connectivity most effective</w:t>
      </w:r>
    </w:p>
    <w:p w14:paraId="000000A1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Respect schedules/expectations of workloads of partners</w:t>
      </w:r>
    </w:p>
    <w:p w14:paraId="000000A2" w14:textId="77777777" w:rsidR="0041113B" w:rsidRPr="005B22BF" w:rsidRDefault="006247F3">
      <w:pPr>
        <w:numPr>
          <w:ilvl w:val="2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Not easy to quantify/qualify who leads</w:t>
      </w:r>
    </w:p>
    <w:p w14:paraId="000000A3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All programs/updates align with calendar (PD, renew, gather globally, start-up, eval)</w:t>
      </w:r>
    </w:p>
    <w:p w14:paraId="000000A4" w14:textId="77777777" w:rsidR="0041113B" w:rsidRPr="005B22BF" w:rsidRDefault="006247F3">
      <w:pPr>
        <w:numPr>
          <w:ilvl w:val="0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Barrier: The time that needs to be devoted to observe collaboration</w:t>
      </w:r>
    </w:p>
    <w:p w14:paraId="000000A5" w14:textId="77777777" w:rsidR="0041113B" w:rsidRPr="005B22BF" w:rsidRDefault="006247F3">
      <w:pPr>
        <w:numPr>
          <w:ilvl w:val="0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Regional advisory boards that “own” programs of study, so one can’t end without input from the other</w:t>
      </w:r>
    </w:p>
    <w:p w14:paraId="000000A6" w14:textId="77777777" w:rsidR="0041113B" w:rsidRPr="005B22BF" w:rsidRDefault="006247F3">
      <w:pPr>
        <w:numPr>
          <w:ilvl w:val="0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What about workforce boards?</w:t>
      </w:r>
    </w:p>
    <w:p w14:paraId="000000A7" w14:textId="77777777" w:rsidR="0041113B" w:rsidRPr="005B22BF" w:rsidRDefault="006247F3">
      <w:pPr>
        <w:numPr>
          <w:ilvl w:val="1"/>
          <w:numId w:val="8"/>
        </w:numPr>
        <w:rPr>
          <w:rFonts w:ascii="Myriad Pro" w:hAnsi="Myriad Pro"/>
        </w:rPr>
      </w:pPr>
      <w:r w:rsidRPr="005B22BF">
        <w:rPr>
          <w:rFonts w:ascii="Myriad Pro" w:hAnsi="Myriad Pro"/>
        </w:rPr>
        <w:t>Secondary and postsecondary workforce boards would facilitate collaboration</w:t>
      </w:r>
    </w:p>
    <w:p w14:paraId="000000A8" w14:textId="77777777" w:rsidR="0041113B" w:rsidRPr="005B22BF" w:rsidRDefault="0041113B">
      <w:pPr>
        <w:rPr>
          <w:rFonts w:ascii="Myriad Pro" w:hAnsi="Myriad Pro"/>
        </w:rPr>
      </w:pPr>
    </w:p>
    <w:p w14:paraId="000000A9" w14:textId="1C0F2741" w:rsidR="0041113B" w:rsidRPr="00A54FEA" w:rsidRDefault="006247F3" w:rsidP="00B556E2">
      <w:pPr>
        <w:pStyle w:val="CTEHeading2"/>
      </w:pPr>
      <w:r w:rsidRPr="00A54FEA">
        <w:t>Statewide Program of Study</w:t>
      </w:r>
      <w:r w:rsidR="00A54FEA" w:rsidRPr="00A54FEA">
        <w:t xml:space="preserve"> </w:t>
      </w:r>
      <w:r w:rsidR="00A54FEA">
        <w:t xml:space="preserve">Recommendation </w:t>
      </w:r>
      <w:r w:rsidR="00A54FEA" w:rsidRPr="00A54FEA">
        <w:t>Feedback</w:t>
      </w:r>
    </w:p>
    <w:p w14:paraId="7C158AE5" w14:textId="1DA60553" w:rsidR="00C4784D" w:rsidRDefault="00C4784D">
      <w:pPr>
        <w:numPr>
          <w:ilvl w:val="0"/>
          <w:numId w:val="19"/>
        </w:numPr>
        <w:rPr>
          <w:rFonts w:ascii="Myriad Pro" w:hAnsi="Myriad Pro"/>
        </w:rPr>
      </w:pPr>
      <w:r>
        <w:rPr>
          <w:rFonts w:ascii="Myriad Pro" w:hAnsi="Myriad Pro"/>
        </w:rPr>
        <w:t>Accelerate the accomplishment of Oregon’s vision:</w:t>
      </w:r>
    </w:p>
    <w:p w14:paraId="000000AA" w14:textId="29B767CA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Less duplicative work across stakeholders who engage in programs-</w:t>
      </w:r>
      <w:r w:rsidR="00A54FEA">
        <w:rPr>
          <w:rFonts w:ascii="Myriad Pro" w:hAnsi="Myriad Pro"/>
        </w:rPr>
        <w:t xml:space="preserve"> </w:t>
      </w:r>
      <w:r w:rsidRPr="005B22BF">
        <w:rPr>
          <w:rFonts w:ascii="Myriad Pro" w:hAnsi="Myriad Pro"/>
        </w:rPr>
        <w:t>broader impact</w:t>
      </w:r>
    </w:p>
    <w:p w14:paraId="000000AB" w14:textId="7C3B744C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Statewide programs have network and resources to support work</w:t>
      </w:r>
      <w:r w:rsidR="00A54FEA">
        <w:rPr>
          <w:rFonts w:ascii="Myriad Pro" w:hAnsi="Myriad Pro"/>
        </w:rPr>
        <w:t xml:space="preserve"> and equity</w:t>
      </w:r>
    </w:p>
    <w:p w14:paraId="65DF68D2" w14:textId="71DF81AB" w:rsidR="00C4784D" w:rsidRDefault="00C4784D">
      <w:pPr>
        <w:numPr>
          <w:ilvl w:val="0"/>
          <w:numId w:val="19"/>
        </w:numPr>
        <w:rPr>
          <w:rFonts w:ascii="Myriad Pro" w:hAnsi="Myriad Pro"/>
        </w:rPr>
      </w:pPr>
      <w:r>
        <w:rPr>
          <w:rFonts w:ascii="Myriad Pro" w:hAnsi="Myriad Pro"/>
        </w:rPr>
        <w:t>Successful implementation:</w:t>
      </w:r>
    </w:p>
    <w:p w14:paraId="000000AC" w14:textId="3B0264BD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Half the clusters would have a state-wide</w:t>
      </w:r>
      <w:r w:rsidR="00A54FEA">
        <w:rPr>
          <w:rFonts w:ascii="Myriad Pro" w:hAnsi="Myriad Pro"/>
        </w:rPr>
        <w:t xml:space="preserve"> option</w:t>
      </w:r>
      <w:r w:rsidRPr="005B22BF">
        <w:rPr>
          <w:rFonts w:ascii="Myriad Pro" w:hAnsi="Myriad Pro"/>
        </w:rPr>
        <w:t xml:space="preserve"> so that students moving between regions </w:t>
      </w:r>
      <w:r w:rsidR="00C4784D" w:rsidRPr="005B22BF">
        <w:rPr>
          <w:rFonts w:ascii="Myriad Pro" w:hAnsi="Myriad Pro"/>
        </w:rPr>
        <w:t>can</w:t>
      </w:r>
      <w:r w:rsidRPr="005B22BF">
        <w:rPr>
          <w:rFonts w:ascii="Myriad Pro" w:hAnsi="Myriad Pro"/>
        </w:rPr>
        <w:t xml:space="preserve"> continue clear pathways and planning, more innovation and consistency in programs across the state</w:t>
      </w:r>
    </w:p>
    <w:p w14:paraId="000000AD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Share resources travel for professional development</w:t>
      </w:r>
    </w:p>
    <w:p w14:paraId="59E8F585" w14:textId="5BCB68DC" w:rsidR="00C4784D" w:rsidRDefault="00C4784D">
      <w:pPr>
        <w:numPr>
          <w:ilvl w:val="0"/>
          <w:numId w:val="19"/>
        </w:numPr>
        <w:rPr>
          <w:rFonts w:ascii="Myriad Pro" w:hAnsi="Myriad Pro"/>
        </w:rPr>
      </w:pPr>
      <w:r>
        <w:rPr>
          <w:rFonts w:ascii="Myriad Pro" w:hAnsi="Myriad Pro"/>
        </w:rPr>
        <w:t>Biggest barriers:</w:t>
      </w:r>
    </w:p>
    <w:p w14:paraId="000000AE" w14:textId="267E64AD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Quality leader</w:t>
      </w:r>
    </w:p>
    <w:p w14:paraId="000000AF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No existing structure</w:t>
      </w:r>
    </w:p>
    <w:p w14:paraId="000000B0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Postsecondary collaborative and consistency</w:t>
      </w:r>
    </w:p>
    <w:p w14:paraId="000000B1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Communication</w:t>
      </w:r>
    </w:p>
    <w:p w14:paraId="000000B2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Participation in meetings</w:t>
      </w:r>
    </w:p>
    <w:p w14:paraId="20B0243A" w14:textId="0D8D9194" w:rsidR="00C4784D" w:rsidRDefault="00C4784D">
      <w:pPr>
        <w:numPr>
          <w:ilvl w:val="0"/>
          <w:numId w:val="19"/>
        </w:numPr>
        <w:rPr>
          <w:rFonts w:ascii="Myriad Pro" w:hAnsi="Myriad Pro"/>
        </w:rPr>
      </w:pPr>
      <w:r>
        <w:rPr>
          <w:rFonts w:ascii="Myriad Pro" w:hAnsi="Myriad Pro"/>
        </w:rPr>
        <w:t>Needed for success:</w:t>
      </w:r>
    </w:p>
    <w:p w14:paraId="000000B3" w14:textId="2582A993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Business/industry engagement</w:t>
      </w:r>
    </w:p>
    <w:p w14:paraId="000000B4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Facilitator </w:t>
      </w:r>
    </w:p>
    <w:p w14:paraId="000000B5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Framework</w:t>
      </w:r>
    </w:p>
    <w:p w14:paraId="000000B6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Strong programs</w:t>
      </w:r>
    </w:p>
    <w:p w14:paraId="000000B7" w14:textId="77777777" w:rsidR="0041113B" w:rsidRPr="005B22BF" w:rsidRDefault="006247F3" w:rsidP="00C4784D">
      <w:pPr>
        <w:numPr>
          <w:ilvl w:val="1"/>
          <w:numId w:val="19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Common standards/skills</w:t>
      </w:r>
    </w:p>
    <w:p w14:paraId="000000B8" w14:textId="77777777" w:rsidR="0041113B" w:rsidRPr="005B22BF" w:rsidRDefault="0041113B">
      <w:pPr>
        <w:rPr>
          <w:rFonts w:ascii="Myriad Pro" w:hAnsi="Myriad Pro"/>
        </w:rPr>
      </w:pPr>
    </w:p>
    <w:p w14:paraId="000000B9" w14:textId="4C2FF691" w:rsidR="0041113B" w:rsidRPr="00C4784D" w:rsidRDefault="006247F3">
      <w:pPr>
        <w:rPr>
          <w:rFonts w:ascii="Myriad Pro" w:hAnsi="Myriad Pro"/>
          <w:color w:val="009AA6"/>
        </w:rPr>
      </w:pPr>
      <w:r w:rsidRPr="00C4784D">
        <w:rPr>
          <w:rFonts w:ascii="Myriad Pro" w:hAnsi="Myriad Pro"/>
          <w:color w:val="009AA6"/>
        </w:rPr>
        <w:t>Program of Study Rubric</w:t>
      </w:r>
      <w:r w:rsidR="00C4784D">
        <w:rPr>
          <w:rFonts w:ascii="Myriad Pro" w:hAnsi="Myriad Pro"/>
          <w:color w:val="009AA6"/>
        </w:rPr>
        <w:t xml:space="preserve"> Recommendation Feedback:</w:t>
      </w:r>
    </w:p>
    <w:p w14:paraId="000000BA" w14:textId="77777777" w:rsidR="0041113B" w:rsidRPr="005B22BF" w:rsidRDefault="006247F3">
      <w:pPr>
        <w:numPr>
          <w:ilvl w:val="0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Vision</w:t>
      </w:r>
    </w:p>
    <w:p w14:paraId="000000BB" w14:textId="6712E720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Keeps attention on program and what it is and lead</w:t>
      </w:r>
      <w:r w:rsidR="00C4784D">
        <w:rPr>
          <w:rFonts w:ascii="Myriad Pro" w:hAnsi="Myriad Pro"/>
        </w:rPr>
        <w:t>s</w:t>
      </w:r>
      <w:r w:rsidRPr="005B22BF">
        <w:rPr>
          <w:rFonts w:ascii="Myriad Pro" w:hAnsi="Myriad Pro"/>
        </w:rPr>
        <w:t xml:space="preserve"> to vision </w:t>
      </w:r>
    </w:p>
    <w:p w14:paraId="000000BC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Creates consistency (framework)</w:t>
      </w:r>
    </w:p>
    <w:p w14:paraId="000000BD" w14:textId="77777777" w:rsidR="0041113B" w:rsidRPr="005B22BF" w:rsidRDefault="006247F3">
      <w:pPr>
        <w:numPr>
          <w:ilvl w:val="0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Future</w:t>
      </w:r>
    </w:p>
    <w:p w14:paraId="000000BE" w14:textId="08262A4E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lastRenderedPageBreak/>
        <w:t xml:space="preserve">Every </w:t>
      </w:r>
      <w:r w:rsidR="00C4784D">
        <w:rPr>
          <w:rFonts w:ascii="Myriad Pro" w:hAnsi="Myriad Pro"/>
        </w:rPr>
        <w:t>program of study</w:t>
      </w:r>
      <w:r w:rsidRPr="005B22BF">
        <w:rPr>
          <w:rFonts w:ascii="Myriad Pro" w:hAnsi="Myriad Pro"/>
        </w:rPr>
        <w:t xml:space="preserve"> is looking at rubric continuously</w:t>
      </w:r>
    </w:p>
    <w:p w14:paraId="000000BF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People successfully moving through levels</w:t>
      </w:r>
    </w:p>
    <w:p w14:paraId="000000C0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Helps identify gaps in progression</w:t>
      </w:r>
    </w:p>
    <w:p w14:paraId="000000C1" w14:textId="77777777" w:rsidR="0041113B" w:rsidRPr="005B22BF" w:rsidRDefault="006247F3">
      <w:pPr>
        <w:numPr>
          <w:ilvl w:val="2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High school to community college to work</w:t>
      </w:r>
    </w:p>
    <w:p w14:paraId="000000C2" w14:textId="77777777" w:rsidR="0041113B" w:rsidRPr="005B22BF" w:rsidRDefault="006247F3">
      <w:pPr>
        <w:numPr>
          <w:ilvl w:val="0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Barriers</w:t>
      </w:r>
    </w:p>
    <w:p w14:paraId="000000C3" w14:textId="437C50B3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Connection between broad </w:t>
      </w:r>
      <w:r w:rsidR="00C4784D" w:rsidRPr="005B22BF">
        <w:rPr>
          <w:rFonts w:ascii="Myriad Pro" w:hAnsi="Myriad Pro"/>
        </w:rPr>
        <w:t>high school</w:t>
      </w:r>
      <w:r w:rsidRPr="005B22BF">
        <w:rPr>
          <w:rFonts w:ascii="Myriad Pro" w:hAnsi="Myriad Pro"/>
        </w:rPr>
        <w:t xml:space="preserve"> programs and multiple community college programs</w:t>
      </w:r>
    </w:p>
    <w:p w14:paraId="000000C4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Communication: Everyone onboard (secondary and postsecondary)</w:t>
      </w:r>
    </w:p>
    <w:p w14:paraId="000000C5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Some schools don’t allow assessment of soft skills</w:t>
      </w:r>
    </w:p>
    <w:p w14:paraId="000000C6" w14:textId="77777777" w:rsidR="0041113B" w:rsidRPr="005B22BF" w:rsidRDefault="006247F3">
      <w:pPr>
        <w:numPr>
          <w:ilvl w:val="0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Needed</w:t>
      </w:r>
    </w:p>
    <w:p w14:paraId="000000C7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Professional development</w:t>
      </w:r>
    </w:p>
    <w:p w14:paraId="000000C8" w14:textId="77777777" w:rsidR="0041113B" w:rsidRPr="005B22BF" w:rsidRDefault="006247F3">
      <w:pPr>
        <w:numPr>
          <w:ilvl w:val="2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Professional development around what areas mean, ways to provide evidence, and collaborative review processes</w:t>
      </w:r>
    </w:p>
    <w:p w14:paraId="000000C9" w14:textId="6EA6A36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Commitment to on-track and fidelity create “living document to </w:t>
      </w:r>
      <w:r w:rsidR="00C4784D">
        <w:rPr>
          <w:rFonts w:ascii="Myriad Pro" w:hAnsi="Myriad Pro"/>
        </w:rPr>
        <w:t>use</w:t>
      </w:r>
      <w:r w:rsidRPr="005B22BF">
        <w:rPr>
          <w:rFonts w:ascii="Myriad Pro" w:hAnsi="Myriad Pro"/>
        </w:rPr>
        <w:t xml:space="preserve"> locally</w:t>
      </w:r>
    </w:p>
    <w:p w14:paraId="000000CA" w14:textId="77777777" w:rsidR="0041113B" w:rsidRPr="005B22BF" w:rsidRDefault="006247F3">
      <w:pPr>
        <w:numPr>
          <w:ilvl w:val="1"/>
          <w:numId w:val="2"/>
        </w:numPr>
        <w:rPr>
          <w:rFonts w:ascii="Myriad Pro" w:hAnsi="Myriad Pro"/>
        </w:rPr>
      </w:pPr>
      <w:r w:rsidRPr="005B22BF">
        <w:rPr>
          <w:rFonts w:ascii="Myriad Pro" w:hAnsi="Myriad Pro"/>
        </w:rPr>
        <w:t>Summary of rubric (one-page look) at where Oregon is to inform regional work</w:t>
      </w:r>
    </w:p>
    <w:p w14:paraId="000000CB" w14:textId="77777777" w:rsidR="0041113B" w:rsidRPr="005B22BF" w:rsidRDefault="0041113B">
      <w:pPr>
        <w:rPr>
          <w:rFonts w:ascii="Myriad Pro" w:hAnsi="Myriad Pro"/>
        </w:rPr>
      </w:pPr>
    </w:p>
    <w:p w14:paraId="000000CC" w14:textId="77777777" w:rsidR="0041113B" w:rsidRPr="00C4784D" w:rsidRDefault="006247F3" w:rsidP="00B556E2">
      <w:pPr>
        <w:pStyle w:val="CTEHeading1"/>
      </w:pPr>
      <w:r w:rsidRPr="00C4784D">
        <w:t>Developing an equity-focused recommendation</w:t>
      </w:r>
    </w:p>
    <w:p w14:paraId="000000CD" w14:textId="77777777" w:rsidR="0041113B" w:rsidRPr="005B22BF" w:rsidRDefault="006247F3">
      <w:pPr>
        <w:numPr>
          <w:ilvl w:val="0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How can the state’s focus on equity be supported/reinforced through this workgroup’s recommendations?</w:t>
      </w:r>
    </w:p>
    <w:p w14:paraId="487CD858" w14:textId="05582DDF" w:rsidR="00C4784D" w:rsidRDefault="006247F3" w:rsidP="00C4784D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 xml:space="preserve"> </w:t>
      </w:r>
      <w:r w:rsidR="00C4784D">
        <w:rPr>
          <w:rFonts w:ascii="Myriad Pro" w:hAnsi="Myriad Pro"/>
        </w:rPr>
        <w:t xml:space="preserve">Lean on research </w:t>
      </w:r>
      <w:proofErr w:type="gramStart"/>
      <w:r w:rsidR="00C4784D">
        <w:rPr>
          <w:rFonts w:ascii="Myriad Pro" w:hAnsi="Myriad Pro"/>
        </w:rPr>
        <w:t>that’s</w:t>
      </w:r>
      <w:proofErr w:type="gramEnd"/>
      <w:r w:rsidR="00C4784D">
        <w:rPr>
          <w:rFonts w:ascii="Myriad Pro" w:hAnsi="Myriad Pro"/>
        </w:rPr>
        <w:t xml:space="preserve"> not from Oregon- there’s a lot available but Oregon tends to default to Oregon or local/regional research.</w:t>
      </w:r>
    </w:p>
    <w:p w14:paraId="4F1D0F5E" w14:textId="4EDD9A75" w:rsidR="00C4784D" w:rsidRDefault="00C4784D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Equity and access can be reinforced as a priority in the needs assessment, quality program rubric and statewide model. </w:t>
      </w:r>
    </w:p>
    <w:p w14:paraId="267B577E" w14:textId="2917E7B7" w:rsidR="00C4784D" w:rsidRDefault="00C4784D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Stakeholder involvement in the needs assessment must be carefully cultivated and culturally responsive.</w:t>
      </w:r>
    </w:p>
    <w:p w14:paraId="15213046" w14:textId="2D9657DD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Determine what data </w:t>
      </w:r>
      <w:proofErr w:type="gramStart"/>
      <w:r>
        <w:rPr>
          <w:rFonts w:ascii="Myriad Pro" w:hAnsi="Myriad Pro"/>
        </w:rPr>
        <w:t>is needed</w:t>
      </w:r>
      <w:proofErr w:type="gramEnd"/>
      <w:r>
        <w:rPr>
          <w:rFonts w:ascii="Myriad Pro" w:hAnsi="Myriad Pro"/>
        </w:rPr>
        <w:t xml:space="preserve"> to support equity efforts.</w:t>
      </w:r>
    </w:p>
    <w:p w14:paraId="7BB57AD8" w14:textId="1BF78DE5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Ensure the performance measures address access and equity.</w:t>
      </w:r>
    </w:p>
    <w:p w14:paraId="030B4A69" w14:textId="2CE3B5DE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Timely data informed programs </w:t>
      </w:r>
      <w:proofErr w:type="gramStart"/>
      <w:r>
        <w:rPr>
          <w:rFonts w:ascii="Myriad Pro" w:hAnsi="Myriad Pro"/>
        </w:rPr>
        <w:t>will</w:t>
      </w:r>
      <w:proofErr w:type="gramEnd"/>
      <w:r>
        <w:rPr>
          <w:rFonts w:ascii="Myriad Pro" w:hAnsi="Myriad Pro"/>
        </w:rPr>
        <w:t xml:space="preserve"> allow greater flexibility in programs to adjust to student needs.</w:t>
      </w:r>
    </w:p>
    <w:p w14:paraId="36C4BDD9" w14:textId="53C5F4C0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Equity is not just gender. </w:t>
      </w:r>
    </w:p>
    <w:p w14:paraId="6C4B53EC" w14:textId="1688679E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Equity for DOC- </w:t>
      </w:r>
      <w:proofErr w:type="gramStart"/>
      <w:r>
        <w:rPr>
          <w:rFonts w:ascii="Myriad Pro" w:hAnsi="Myriad Pro"/>
        </w:rPr>
        <w:t>involved,</w:t>
      </w:r>
      <w:proofErr w:type="gramEnd"/>
      <w:r>
        <w:rPr>
          <w:rFonts w:ascii="Myriad Pro" w:hAnsi="Myriad Pro"/>
        </w:rPr>
        <w:t xml:space="preserve"> incarcerated and previously incarcerated individuals.</w:t>
      </w:r>
    </w:p>
    <w:p w14:paraId="2D533209" w14:textId="77777777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Equity for older</w:t>
      </w:r>
      <w:proofErr w:type="gramStart"/>
      <w:r>
        <w:rPr>
          <w:rFonts w:ascii="Myriad Pro" w:hAnsi="Myriad Pro"/>
        </w:rPr>
        <w:t>,  educationally</w:t>
      </w:r>
      <w:proofErr w:type="gramEnd"/>
      <w:r>
        <w:rPr>
          <w:rFonts w:ascii="Myriad Pro" w:hAnsi="Myriad Pro"/>
        </w:rPr>
        <w:t xml:space="preserve"> disadvantaged students.</w:t>
      </w:r>
    </w:p>
    <w:p w14:paraId="2A95122F" w14:textId="77777777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Smoother path for foster/former foster students- fewer local barriers</w:t>
      </w:r>
    </w:p>
    <w:p w14:paraId="09FBD34C" w14:textId="6FE15B51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Access to programs of stud and dual credit/industry experts need to be consistent across schools. </w:t>
      </w:r>
    </w:p>
    <w:p w14:paraId="337917A8" w14:textId="3DDA7BE1" w:rsidR="003E59FE" w:rsidRDefault="003E59FE" w:rsidP="00C4784D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Statewide model creates equitable opportunity for remote/rural regions, mobile/transitory students and underrepresented populations. </w:t>
      </w:r>
    </w:p>
    <w:p w14:paraId="01CF45D4" w14:textId="2DAA427E" w:rsidR="003E59FE" w:rsidRDefault="003E59FE" w:rsidP="003E59FE">
      <w:pPr>
        <w:numPr>
          <w:ilvl w:val="2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Creating multi-regional supports</w:t>
      </w:r>
    </w:p>
    <w:p w14:paraId="77C5AA38" w14:textId="7002435B" w:rsidR="003E59FE" w:rsidRDefault="003E59FE" w:rsidP="003E59FE">
      <w:pPr>
        <w:numPr>
          <w:ilvl w:val="2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Transferrable skills and experiences</w:t>
      </w:r>
    </w:p>
    <w:p w14:paraId="21DEE1C3" w14:textId="306473A4" w:rsidR="003E59FE" w:rsidRDefault="003E59FE" w:rsidP="003E59FE">
      <w:pPr>
        <w:numPr>
          <w:ilvl w:val="2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Expand offerings</w:t>
      </w:r>
    </w:p>
    <w:p w14:paraId="18B522D0" w14:textId="5CBEB320" w:rsidR="003E59FE" w:rsidRDefault="003E59FE" w:rsidP="003E59FE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Statewide programs of study is a good way to provide equity across the state</w:t>
      </w:r>
    </w:p>
    <w:p w14:paraId="1AEAC21F" w14:textId="2ED55C38" w:rsidR="003E59FE" w:rsidRDefault="003E59FE" w:rsidP="003E59FE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Broader engagement </w:t>
      </w:r>
      <w:proofErr w:type="gramStart"/>
      <w:r>
        <w:rPr>
          <w:rFonts w:ascii="Myriad Pro" w:hAnsi="Myriad Pro"/>
        </w:rPr>
        <w:t>vis</w:t>
      </w:r>
      <w:proofErr w:type="gramEnd"/>
      <w:r>
        <w:rPr>
          <w:rFonts w:ascii="Myriad Pro" w:hAnsi="Myriad Pro"/>
        </w:rPr>
        <w:t xml:space="preserve"> state-wide program of study and more postsecondary ties equates to greater equity and access for all programs of study and more consistency across the state.</w:t>
      </w:r>
    </w:p>
    <w:p w14:paraId="4A3F9E0B" w14:textId="2294CD92" w:rsidR="003E59FE" w:rsidRPr="00C4784D" w:rsidRDefault="003E59FE" w:rsidP="003E59FE">
      <w:pPr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>A regional approach would allow students to access the subject areas that work for them.</w:t>
      </w:r>
    </w:p>
    <w:p w14:paraId="000000CE" w14:textId="4CE0045A" w:rsidR="0041113B" w:rsidRPr="005B22BF" w:rsidRDefault="006247F3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Data and reporting- which performance measures and how you feed the data back can be an equity tool</w:t>
      </w:r>
    </w:p>
    <w:p w14:paraId="000000CF" w14:textId="77777777" w:rsidR="0041113B" w:rsidRPr="005B22BF" w:rsidRDefault="006247F3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Nontraditional populations (not just gender)</w:t>
      </w:r>
    </w:p>
    <w:p w14:paraId="000000D0" w14:textId="77777777" w:rsidR="0041113B" w:rsidRPr="005B22BF" w:rsidRDefault="006247F3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Statewide program of study- consistency across the state will help to drive equity</w:t>
      </w:r>
    </w:p>
    <w:p w14:paraId="000000D1" w14:textId="77777777" w:rsidR="0041113B" w:rsidRPr="005B22BF" w:rsidRDefault="006247F3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Needs assessment for Perkins</w:t>
      </w:r>
    </w:p>
    <w:p w14:paraId="000000D2" w14:textId="77777777" w:rsidR="0041113B" w:rsidRPr="005B22BF" w:rsidRDefault="006247F3">
      <w:pPr>
        <w:numPr>
          <w:ilvl w:val="1"/>
          <w:numId w:val="10"/>
        </w:numPr>
        <w:rPr>
          <w:rFonts w:ascii="Myriad Pro" w:hAnsi="Myriad Pro"/>
        </w:rPr>
      </w:pPr>
      <w:r w:rsidRPr="005B22BF">
        <w:rPr>
          <w:rFonts w:ascii="Myriad Pro" w:hAnsi="Myriad Pro"/>
        </w:rPr>
        <w:t>Programs of study, dual credit and running start- advancement opportunities for students</w:t>
      </w:r>
    </w:p>
    <w:p w14:paraId="000000D3" w14:textId="77777777" w:rsidR="0041113B" w:rsidRPr="005B22BF" w:rsidRDefault="0041113B">
      <w:pPr>
        <w:rPr>
          <w:rFonts w:ascii="Myriad Pro" w:hAnsi="Myriad Pro"/>
          <w:b/>
        </w:rPr>
      </w:pPr>
    </w:p>
    <w:p w14:paraId="000000D4" w14:textId="77777777" w:rsidR="0041113B" w:rsidRPr="00C4784D" w:rsidRDefault="006247F3" w:rsidP="00B556E2">
      <w:pPr>
        <w:pStyle w:val="CTEHeading1"/>
      </w:pPr>
      <w:bookmarkStart w:id="0" w:name="_GoBack"/>
      <w:r w:rsidRPr="00C4784D">
        <w:t>Strategies for Staying Engaged</w:t>
      </w:r>
    </w:p>
    <w:bookmarkEnd w:id="0"/>
    <w:p w14:paraId="000000D5" w14:textId="77777777" w:rsidR="0041113B" w:rsidRPr="005B22BF" w:rsidRDefault="006247F3">
      <w:pPr>
        <w:numPr>
          <w:ilvl w:val="0"/>
          <w:numId w:val="4"/>
        </w:numPr>
        <w:rPr>
          <w:rFonts w:ascii="Myriad Pro" w:hAnsi="Myriad Pro"/>
        </w:rPr>
      </w:pPr>
      <w:r w:rsidRPr="005B22BF">
        <w:rPr>
          <w:rFonts w:ascii="Myriad Pro" w:hAnsi="Myriad Pro"/>
        </w:rPr>
        <w:t>Do you want to stay engaged?</w:t>
      </w:r>
    </w:p>
    <w:p w14:paraId="000000D6" w14:textId="77777777" w:rsidR="0041113B" w:rsidRPr="005B22BF" w:rsidRDefault="006247F3">
      <w:pPr>
        <w:numPr>
          <w:ilvl w:val="1"/>
          <w:numId w:val="4"/>
        </w:numPr>
        <w:rPr>
          <w:rFonts w:ascii="Myriad Pro" w:hAnsi="Myriad Pro"/>
        </w:rPr>
      </w:pPr>
      <w:r w:rsidRPr="005B22BF">
        <w:rPr>
          <w:rFonts w:ascii="Myriad Pro" w:hAnsi="Myriad Pro"/>
        </w:rPr>
        <w:t>Industry engagement:</w:t>
      </w:r>
    </w:p>
    <w:p w14:paraId="000000D7" w14:textId="77777777" w:rsidR="0041113B" w:rsidRPr="005B22BF" w:rsidRDefault="006247F3">
      <w:pPr>
        <w:numPr>
          <w:ilvl w:val="2"/>
          <w:numId w:val="4"/>
        </w:numPr>
        <w:rPr>
          <w:rFonts w:ascii="Myriad Pro" w:hAnsi="Myriad Pro"/>
        </w:rPr>
      </w:pPr>
      <w:r w:rsidRPr="005B22BF">
        <w:rPr>
          <w:rFonts w:ascii="Myriad Pro" w:hAnsi="Myriad Pro"/>
        </w:rPr>
        <w:t>Chamber programs- have connection to those on a statewide basis</w:t>
      </w:r>
    </w:p>
    <w:p w14:paraId="000000D8" w14:textId="77777777" w:rsidR="0041113B" w:rsidRPr="005B22BF" w:rsidRDefault="006247F3">
      <w:pPr>
        <w:numPr>
          <w:ilvl w:val="0"/>
          <w:numId w:val="4"/>
        </w:numPr>
        <w:rPr>
          <w:rFonts w:ascii="Myriad Pro" w:hAnsi="Myriad Pro"/>
        </w:rPr>
      </w:pPr>
      <w:r w:rsidRPr="005B22BF">
        <w:rPr>
          <w:rFonts w:ascii="Myriad Pro" w:hAnsi="Myriad Pro"/>
        </w:rPr>
        <w:t>If yes, how?</w:t>
      </w:r>
    </w:p>
    <w:sectPr w:rsidR="0041113B" w:rsidRPr="005B22B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21F2" w14:textId="77777777" w:rsidR="006247F3" w:rsidRDefault="006247F3" w:rsidP="00203E0C">
      <w:pPr>
        <w:spacing w:line="240" w:lineRule="auto"/>
      </w:pPr>
      <w:r>
        <w:separator/>
      </w:r>
    </w:p>
  </w:endnote>
  <w:endnote w:type="continuationSeparator" w:id="0">
    <w:p w14:paraId="4C53959C" w14:textId="77777777" w:rsidR="006247F3" w:rsidRDefault="006247F3" w:rsidP="00203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7CA5" w14:textId="1CF93FF3" w:rsidR="00203E0C" w:rsidRDefault="00203E0C" w:rsidP="00203E0C">
    <w:pPr>
      <w:pStyle w:val="Footer"/>
      <w:tabs>
        <w:tab w:val="clear" w:pos="4680"/>
        <w:tab w:val="clear" w:pos="9360"/>
        <w:tab w:val="left" w:pos="7692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38F846B" wp14:editId="3EB2B39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88720" cy="719455"/>
          <wp:effectExtent l="0" t="0" r="0" b="4445"/>
          <wp:wrapTight wrapText="bothSides">
            <wp:wrapPolygon edited="0">
              <wp:start x="0" y="0"/>
              <wp:lineTo x="0" y="21162"/>
              <wp:lineTo x="21115" y="21162"/>
              <wp:lineTo x="21115" y="0"/>
              <wp:lineTo x="0" y="0"/>
            </wp:wrapPolygon>
          </wp:wrapTight>
          <wp:docPr id="2" name="Picture 2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60DBE6B2" wp14:editId="703E607D">
          <wp:extent cx="2243455" cy="481330"/>
          <wp:effectExtent l="0" t="0" r="4445" b="0"/>
          <wp:docPr id="1" name="Picture 1" title="Advance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8BFA" w14:textId="77777777" w:rsidR="006247F3" w:rsidRDefault="006247F3" w:rsidP="00203E0C">
      <w:pPr>
        <w:spacing w:line="240" w:lineRule="auto"/>
      </w:pPr>
      <w:r>
        <w:separator/>
      </w:r>
    </w:p>
  </w:footnote>
  <w:footnote w:type="continuationSeparator" w:id="0">
    <w:p w14:paraId="176FEB66" w14:textId="77777777" w:rsidR="006247F3" w:rsidRDefault="006247F3" w:rsidP="00203E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691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2E138F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36658A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D82486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860107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55657B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154710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270216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2A5170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D72D39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B560B9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1F3FF8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A049FC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9E059A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715B74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56555E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8922E86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767F0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0BC55FB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3A02BB6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6171563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17079D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D2419A2"/>
    <w:multiLevelType w:val="multilevel"/>
    <w:tmpl w:val="51B29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2"/>
  </w:num>
  <w:num w:numId="5">
    <w:abstractNumId w:val="22"/>
  </w:num>
  <w:num w:numId="6">
    <w:abstractNumId w:val="4"/>
  </w:num>
  <w:num w:numId="7">
    <w:abstractNumId w:val="2"/>
  </w:num>
  <w:num w:numId="8">
    <w:abstractNumId w:val="6"/>
  </w:num>
  <w:num w:numId="9">
    <w:abstractNumId w:val="20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8"/>
  </w:num>
  <w:num w:numId="15">
    <w:abstractNumId w:val="21"/>
  </w:num>
  <w:num w:numId="16">
    <w:abstractNumId w:val="13"/>
  </w:num>
  <w:num w:numId="17">
    <w:abstractNumId w:val="3"/>
  </w:num>
  <w:num w:numId="18">
    <w:abstractNumId w:val="14"/>
  </w:num>
  <w:num w:numId="19">
    <w:abstractNumId w:val="11"/>
  </w:num>
  <w:num w:numId="20">
    <w:abstractNumId w:val="17"/>
  </w:num>
  <w:num w:numId="21">
    <w:abstractNumId w:val="16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3B"/>
    <w:rsid w:val="00203E0C"/>
    <w:rsid w:val="003E59FE"/>
    <w:rsid w:val="0041113B"/>
    <w:rsid w:val="005B22BF"/>
    <w:rsid w:val="00623338"/>
    <w:rsid w:val="006247F3"/>
    <w:rsid w:val="00A54FEA"/>
    <w:rsid w:val="00B556E2"/>
    <w:rsid w:val="00C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58DE71"/>
  <w15:docId w15:val="{5F2DDF2D-FEA6-4273-8D4E-5772A619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03E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0C"/>
  </w:style>
  <w:style w:type="paragraph" w:styleId="Footer">
    <w:name w:val="footer"/>
    <w:basedOn w:val="Normal"/>
    <w:link w:val="FooterChar"/>
    <w:uiPriority w:val="99"/>
    <w:unhideWhenUsed/>
    <w:rsid w:val="00203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0C"/>
  </w:style>
  <w:style w:type="paragraph" w:customStyle="1" w:styleId="CTEHeading1">
    <w:name w:val="CTEHeading 1"/>
    <w:basedOn w:val="Heading1"/>
    <w:link w:val="CTEHeading1Char"/>
    <w:qFormat/>
    <w:rsid w:val="00B556E2"/>
    <w:rPr>
      <w:rFonts w:ascii="Myriad Pro" w:hAnsi="Myriad Pro"/>
      <w:b/>
      <w:color w:val="FF6D14"/>
      <w:sz w:val="22"/>
    </w:rPr>
  </w:style>
  <w:style w:type="paragraph" w:customStyle="1" w:styleId="CTEHeading2">
    <w:name w:val="CTEHeading 2"/>
    <w:basedOn w:val="Heading2"/>
    <w:link w:val="CTEHeading2Char"/>
    <w:qFormat/>
    <w:rsid w:val="00B556E2"/>
    <w:rPr>
      <w:rFonts w:ascii="Myriad Pro" w:hAnsi="Myriad Pro"/>
      <w:color w:val="009AA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56E2"/>
    <w:rPr>
      <w:sz w:val="40"/>
      <w:szCs w:val="40"/>
    </w:rPr>
  </w:style>
  <w:style w:type="character" w:customStyle="1" w:styleId="CTEHeading1Char">
    <w:name w:val="CTEHeading 1 Char"/>
    <w:basedOn w:val="Heading1Char"/>
    <w:link w:val="CTEHeading1"/>
    <w:rsid w:val="00B556E2"/>
    <w:rPr>
      <w:rFonts w:ascii="Myriad Pro" w:hAnsi="Myriad Pro"/>
      <w:b/>
      <w:color w:val="FF6D1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6E2"/>
    <w:rPr>
      <w:sz w:val="32"/>
      <w:szCs w:val="32"/>
    </w:rPr>
  </w:style>
  <w:style w:type="character" w:customStyle="1" w:styleId="CTEHeading2Char">
    <w:name w:val="CTEHeading 2 Char"/>
    <w:basedOn w:val="Heading2Char"/>
    <w:link w:val="CTEHeading2"/>
    <w:rsid w:val="00B556E2"/>
    <w:rPr>
      <w:rFonts w:ascii="Myriad Pro" w:hAnsi="Myriad Pro"/>
      <w:color w:val="009AA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13076224-4263-4258-967E-6B1D68B3362F}"/>
</file>

<file path=customXml/itemProps2.xml><?xml version="1.0" encoding="utf-8"?>
<ds:datastoreItem xmlns:ds="http://schemas.openxmlformats.org/officeDocument/2006/customXml" ds:itemID="{D0E6CE9E-8B3D-4578-A5D2-2A1FE81664A8}"/>
</file>

<file path=customXml/itemProps3.xml><?xml version="1.0" encoding="utf-8"?>
<ds:datastoreItem xmlns:ds="http://schemas.openxmlformats.org/officeDocument/2006/customXml" ds:itemID="{5AB3CFE5-AD0A-4509-B416-A4D271B61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Workgroup Meeting Notes 10-9-19</dc:title>
  <dc:creator>Brianna McCain</dc:creator>
  <cp:lastModifiedBy>THOMPSON Tom - ODE</cp:lastModifiedBy>
  <cp:revision>3</cp:revision>
  <dcterms:created xsi:type="dcterms:W3CDTF">2019-11-06T21:20:00Z</dcterms:created>
  <dcterms:modified xsi:type="dcterms:W3CDTF">2019-11-06T21:34:00Z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