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648BA" w14:textId="55DC0D2C" w:rsidR="00B42E4A" w:rsidRPr="000D1AE8" w:rsidRDefault="7C6F9B3C" w:rsidP="06C33359">
      <w:pPr>
        <w:pStyle w:val="Heading3"/>
        <w:spacing w:before="281" w:after="281"/>
        <w:rPr>
          <w:rFonts w:ascii="Calibri" w:eastAsia="Aptos" w:hAnsi="Calibri" w:cs="Calibri"/>
          <w:b/>
          <w:bCs/>
        </w:rPr>
      </w:pPr>
      <w:r w:rsidRPr="000D1AE8">
        <w:rPr>
          <w:rFonts w:ascii="Calibri" w:eastAsia="Aptos" w:hAnsi="Calibri" w:cs="Calibri"/>
          <w:b/>
          <w:bCs/>
        </w:rPr>
        <w:t>Full</w:t>
      </w:r>
      <w:r w:rsidR="000D1AE8" w:rsidRPr="000D1AE8">
        <w:rPr>
          <w:rFonts w:ascii="Calibri" w:eastAsia="Aptos" w:hAnsi="Calibri" w:cs="Calibri"/>
          <w:b/>
          <w:bCs/>
        </w:rPr>
        <w:t>-</w:t>
      </w:r>
      <w:r w:rsidRPr="000D1AE8">
        <w:rPr>
          <w:rFonts w:ascii="Calibri" w:eastAsia="Aptos" w:hAnsi="Calibri" w:cs="Calibri"/>
          <w:b/>
          <w:bCs/>
        </w:rPr>
        <w:t>Day Process - Day</w:t>
      </w:r>
      <w:r w:rsidR="79B7EA4A" w:rsidRPr="000D1AE8">
        <w:rPr>
          <w:rFonts w:ascii="Calibri" w:eastAsia="Aptos" w:hAnsi="Calibri" w:cs="Calibri"/>
          <w:b/>
          <w:bCs/>
        </w:rPr>
        <w:t xml:space="preserve"> 3: SHINE</w:t>
      </w:r>
    </w:p>
    <w:p w14:paraId="206EED61" w14:textId="4BB7D5E3" w:rsidR="00B42E4A" w:rsidRPr="000D1AE8" w:rsidRDefault="79B7EA4A" w:rsidP="06C33359">
      <w:pPr>
        <w:pStyle w:val="Heading4"/>
        <w:spacing w:before="319" w:after="319"/>
        <w:rPr>
          <w:rFonts w:ascii="Calibri" w:hAnsi="Calibri" w:cs="Calibri"/>
        </w:rPr>
      </w:pPr>
      <w:r w:rsidRPr="000D1AE8">
        <w:rPr>
          <w:rFonts w:ascii="Calibri" w:eastAsia="Aptos" w:hAnsi="Calibri" w:cs="Calibri"/>
          <w:b/>
          <w:bCs/>
        </w:rPr>
        <w:t>Objective</w:t>
      </w:r>
    </w:p>
    <w:p w14:paraId="109A72C1" w14:textId="00A41FA5" w:rsidR="00B42E4A" w:rsidRPr="000D1AE8" w:rsidRDefault="79B7EA4A" w:rsidP="00343EA4">
      <w:pPr>
        <w:spacing w:before="240" w:after="240"/>
        <w:rPr>
          <w:rFonts w:ascii="Calibri" w:hAnsi="Calibri" w:cs="Calibri"/>
        </w:rPr>
      </w:pPr>
      <w:r w:rsidRPr="000D1AE8">
        <w:rPr>
          <w:rFonts w:ascii="Calibri" w:eastAsia="Aptos" w:hAnsi="Calibri" w:cs="Calibri"/>
        </w:rPr>
        <w:t>The goal of Step 3 is to "Shine" the workspace by focusing on deep cleaning and maintaining the classroom or shop environment. This step ensures the area is organized, safe, sanitary, and visually appealing. It also provides an opportunity to finalize any sorting and organizing tasks from the previous steps if needed.</w:t>
      </w:r>
    </w:p>
    <w:p w14:paraId="08326184" w14:textId="5AC431DE" w:rsidR="00B42E4A" w:rsidRPr="000D1AE8" w:rsidRDefault="79B7EA4A" w:rsidP="06C33359">
      <w:pPr>
        <w:pStyle w:val="Heading3"/>
        <w:spacing w:before="281" w:after="281"/>
        <w:rPr>
          <w:rFonts w:ascii="Calibri" w:hAnsi="Calibri" w:cs="Calibri"/>
        </w:rPr>
      </w:pPr>
      <w:r w:rsidRPr="000D1AE8">
        <w:rPr>
          <w:rFonts w:ascii="Calibri" w:eastAsia="Aptos" w:hAnsi="Calibri" w:cs="Calibri"/>
          <w:b/>
          <w:bCs/>
        </w:rPr>
        <w:t>Full-Day Process: SHINE</w:t>
      </w:r>
    </w:p>
    <w:p w14:paraId="2764E34B" w14:textId="7E917233" w:rsidR="00B42E4A" w:rsidRPr="000D1AE8" w:rsidRDefault="79B7EA4A" w:rsidP="06C33359">
      <w:pPr>
        <w:pStyle w:val="Heading4"/>
        <w:spacing w:before="319" w:after="319"/>
        <w:rPr>
          <w:rFonts w:ascii="Calibri" w:hAnsi="Calibri" w:cs="Calibri"/>
        </w:rPr>
      </w:pPr>
      <w:r w:rsidRPr="000D1AE8">
        <w:rPr>
          <w:rFonts w:ascii="Calibri" w:eastAsia="Aptos" w:hAnsi="Calibri" w:cs="Calibri"/>
          <w:b/>
          <w:bCs/>
        </w:rPr>
        <w:t>Activities</w:t>
      </w:r>
    </w:p>
    <w:p w14:paraId="0841DA60" w14:textId="772979D9" w:rsidR="00B42E4A" w:rsidRPr="000D1AE8" w:rsidRDefault="79B7EA4A" w:rsidP="06C33359">
      <w:pPr>
        <w:spacing w:before="240" w:after="240"/>
        <w:rPr>
          <w:rFonts w:ascii="Calibri" w:hAnsi="Calibri" w:cs="Calibri"/>
        </w:rPr>
      </w:pPr>
      <w:r w:rsidRPr="000D1AE8">
        <w:rPr>
          <w:rFonts w:ascii="Calibri" w:eastAsia="Aptos" w:hAnsi="Calibri" w:cs="Calibri"/>
          <w:b/>
          <w:bCs/>
        </w:rPr>
        <w:t>1. Cartage and Hauling – Scheduled to Remove Items</w:t>
      </w:r>
    </w:p>
    <w:p w14:paraId="718107B5" w14:textId="4F9F7E52" w:rsidR="00B42E4A" w:rsidRPr="000D1AE8" w:rsidRDefault="79B7EA4A" w:rsidP="06C33359">
      <w:pPr>
        <w:pStyle w:val="ListParagraph"/>
        <w:numPr>
          <w:ilvl w:val="0"/>
          <w:numId w:val="4"/>
        </w:numPr>
        <w:spacing w:after="0"/>
        <w:rPr>
          <w:rFonts w:ascii="Calibri" w:eastAsia="Aptos" w:hAnsi="Calibri" w:cs="Calibri"/>
        </w:rPr>
      </w:pPr>
      <w:r w:rsidRPr="000D1AE8">
        <w:rPr>
          <w:rFonts w:ascii="Calibri" w:eastAsia="Aptos" w:hAnsi="Calibri" w:cs="Calibri"/>
          <w:b/>
          <w:bCs/>
        </w:rPr>
        <w:t>Purpose</w:t>
      </w:r>
      <w:r w:rsidRPr="000D1AE8">
        <w:rPr>
          <w:rFonts w:ascii="Calibri" w:eastAsia="Aptos" w:hAnsi="Calibri" w:cs="Calibri"/>
        </w:rPr>
        <w:t>: Ensure any remaining red-tagged or unwanted items identified in Step 2 are removed from the workspace.</w:t>
      </w:r>
    </w:p>
    <w:p w14:paraId="6C53BB11" w14:textId="11335240" w:rsidR="00B42E4A" w:rsidRPr="000D1AE8" w:rsidRDefault="79B7EA4A" w:rsidP="06C33359">
      <w:pPr>
        <w:pStyle w:val="ListParagraph"/>
        <w:numPr>
          <w:ilvl w:val="0"/>
          <w:numId w:val="4"/>
        </w:numPr>
        <w:spacing w:after="0"/>
        <w:rPr>
          <w:rFonts w:ascii="Calibri" w:eastAsia="Aptos" w:hAnsi="Calibri" w:cs="Calibri"/>
        </w:rPr>
      </w:pPr>
      <w:r w:rsidRPr="000D1AE8">
        <w:rPr>
          <w:rFonts w:ascii="Calibri" w:eastAsia="Aptos" w:hAnsi="Calibri" w:cs="Calibri"/>
          <w:b/>
          <w:bCs/>
        </w:rPr>
        <w:t>Process</w:t>
      </w:r>
      <w:r w:rsidRPr="000D1AE8">
        <w:rPr>
          <w:rFonts w:ascii="Calibri" w:eastAsia="Aptos" w:hAnsi="Calibri" w:cs="Calibri"/>
        </w:rPr>
        <w:t>:</w:t>
      </w:r>
    </w:p>
    <w:p w14:paraId="0D021FD6" w14:textId="0079756A" w:rsidR="00B42E4A" w:rsidRPr="000D1AE8" w:rsidRDefault="79B7EA4A" w:rsidP="06C33359">
      <w:pPr>
        <w:pStyle w:val="ListParagraph"/>
        <w:numPr>
          <w:ilvl w:val="1"/>
          <w:numId w:val="4"/>
        </w:numPr>
        <w:spacing w:after="0"/>
        <w:rPr>
          <w:rFonts w:ascii="Calibri" w:eastAsia="Aptos" w:hAnsi="Calibri" w:cs="Calibri"/>
        </w:rPr>
      </w:pPr>
      <w:r w:rsidRPr="000D1AE8">
        <w:rPr>
          <w:rFonts w:ascii="Calibri" w:eastAsia="Aptos" w:hAnsi="Calibri" w:cs="Calibri"/>
        </w:rPr>
        <w:t>Confirm the schedule for the removal of unwanted items with maintenance or external vendors.</w:t>
      </w:r>
    </w:p>
    <w:p w14:paraId="2256BAC2" w14:textId="2EE1DD6E" w:rsidR="00B42E4A" w:rsidRPr="000D1AE8" w:rsidRDefault="79B7EA4A" w:rsidP="06C33359">
      <w:pPr>
        <w:pStyle w:val="ListParagraph"/>
        <w:numPr>
          <w:ilvl w:val="1"/>
          <w:numId w:val="4"/>
        </w:numPr>
        <w:spacing w:after="0"/>
        <w:rPr>
          <w:rFonts w:ascii="Calibri" w:eastAsia="Aptos" w:hAnsi="Calibri" w:cs="Calibri"/>
        </w:rPr>
      </w:pPr>
      <w:r w:rsidRPr="000D1AE8">
        <w:rPr>
          <w:rFonts w:ascii="Calibri" w:eastAsia="Aptos" w:hAnsi="Calibri" w:cs="Calibri"/>
        </w:rPr>
        <w:t>Oversee the removal process to ensure efficiency and accuracy, avoiding the accidental disposal of critical items.</w:t>
      </w:r>
    </w:p>
    <w:p w14:paraId="4A10AB4E" w14:textId="7DDF5733" w:rsidR="00B42E4A" w:rsidRPr="000D1AE8" w:rsidRDefault="0239DDE1" w:rsidP="06C33359">
      <w:pPr>
        <w:pStyle w:val="ListParagraph"/>
        <w:numPr>
          <w:ilvl w:val="1"/>
          <w:numId w:val="4"/>
        </w:numPr>
        <w:spacing w:after="0"/>
        <w:rPr>
          <w:rFonts w:ascii="Calibri" w:eastAsia="Aptos" w:hAnsi="Calibri" w:cs="Calibri"/>
        </w:rPr>
      </w:pPr>
      <w:r w:rsidRPr="000D1AE8">
        <w:rPr>
          <w:rFonts w:ascii="Calibri" w:hAnsi="Calibri" w:cs="Calibri"/>
        </w:rPr>
        <w:t>Complete documentation for inventory and accountability.</w:t>
      </w:r>
    </w:p>
    <w:p w14:paraId="2CF21A54" w14:textId="02E04534" w:rsidR="00B42E4A" w:rsidRPr="000D1AE8" w:rsidRDefault="79B7EA4A" w:rsidP="06C33359">
      <w:pPr>
        <w:pStyle w:val="ListParagraph"/>
        <w:numPr>
          <w:ilvl w:val="1"/>
          <w:numId w:val="4"/>
        </w:numPr>
        <w:spacing w:after="0"/>
        <w:rPr>
          <w:rFonts w:ascii="Calibri" w:eastAsia="Aptos" w:hAnsi="Calibri" w:cs="Calibri"/>
        </w:rPr>
      </w:pPr>
      <w:r w:rsidRPr="000D1AE8">
        <w:rPr>
          <w:rFonts w:ascii="Calibri" w:eastAsia="Aptos" w:hAnsi="Calibri" w:cs="Calibri"/>
        </w:rPr>
        <w:t>Dispose of waste following proper safety and environmental standards.</w:t>
      </w:r>
    </w:p>
    <w:p w14:paraId="664AF942" w14:textId="0365BA46" w:rsidR="00B42E4A" w:rsidRPr="000D1AE8" w:rsidRDefault="79B7EA4A" w:rsidP="06C33359">
      <w:pPr>
        <w:pStyle w:val="ListParagraph"/>
        <w:numPr>
          <w:ilvl w:val="1"/>
          <w:numId w:val="4"/>
        </w:numPr>
        <w:spacing w:after="0"/>
        <w:rPr>
          <w:rFonts w:ascii="Calibri" w:eastAsia="Aptos" w:hAnsi="Calibri" w:cs="Calibri"/>
        </w:rPr>
      </w:pPr>
      <w:r w:rsidRPr="000D1AE8">
        <w:rPr>
          <w:rFonts w:ascii="Calibri" w:eastAsia="Aptos" w:hAnsi="Calibri" w:cs="Calibri"/>
        </w:rPr>
        <w:t>Clear the workspace of large debris or unnecessary items that could obstruct the cleaning process.</w:t>
      </w:r>
    </w:p>
    <w:p w14:paraId="1AF98D27" w14:textId="30F7BD53" w:rsidR="00B42E4A" w:rsidRPr="000D1AE8" w:rsidRDefault="00B42E4A">
      <w:pPr>
        <w:rPr>
          <w:rFonts w:ascii="Calibri" w:hAnsi="Calibri" w:cs="Calibri"/>
        </w:rPr>
      </w:pPr>
    </w:p>
    <w:p w14:paraId="0BF240EA" w14:textId="32059DAE" w:rsidR="00B42E4A" w:rsidRPr="000D1AE8" w:rsidRDefault="79B7EA4A" w:rsidP="06C33359">
      <w:pPr>
        <w:spacing w:before="240" w:after="240"/>
        <w:rPr>
          <w:rFonts w:ascii="Calibri" w:hAnsi="Calibri" w:cs="Calibri"/>
        </w:rPr>
      </w:pPr>
      <w:r w:rsidRPr="000D1AE8">
        <w:rPr>
          <w:rFonts w:ascii="Calibri" w:eastAsia="Aptos" w:hAnsi="Calibri" w:cs="Calibri"/>
          <w:b/>
          <w:bCs/>
        </w:rPr>
        <w:t>2. Continue to Sort and Set in Order</w:t>
      </w:r>
    </w:p>
    <w:p w14:paraId="0C7DE88E" w14:textId="182764B3" w:rsidR="00B42E4A" w:rsidRPr="000D1AE8" w:rsidRDefault="79B7EA4A" w:rsidP="06C33359">
      <w:pPr>
        <w:pStyle w:val="ListParagraph"/>
        <w:numPr>
          <w:ilvl w:val="0"/>
          <w:numId w:val="3"/>
        </w:numPr>
        <w:spacing w:after="0"/>
        <w:rPr>
          <w:rFonts w:ascii="Calibri" w:eastAsia="Aptos" w:hAnsi="Calibri" w:cs="Calibri"/>
        </w:rPr>
      </w:pPr>
      <w:r w:rsidRPr="000D1AE8">
        <w:rPr>
          <w:rFonts w:ascii="Calibri" w:eastAsia="Aptos" w:hAnsi="Calibri" w:cs="Calibri"/>
          <w:b/>
          <w:bCs/>
        </w:rPr>
        <w:t>Purpose</w:t>
      </w:r>
      <w:r w:rsidRPr="000D1AE8">
        <w:rPr>
          <w:rFonts w:ascii="Calibri" w:eastAsia="Aptos" w:hAnsi="Calibri" w:cs="Calibri"/>
        </w:rPr>
        <w:t>: Complete any remaining sorting and organizing tasks to ensure the workspace layout is fully optimized.</w:t>
      </w:r>
    </w:p>
    <w:p w14:paraId="6319BB42" w14:textId="5379BD6B" w:rsidR="00B42E4A" w:rsidRPr="000D1AE8" w:rsidRDefault="79B7EA4A" w:rsidP="06C33359">
      <w:pPr>
        <w:pStyle w:val="ListParagraph"/>
        <w:numPr>
          <w:ilvl w:val="0"/>
          <w:numId w:val="3"/>
        </w:numPr>
        <w:spacing w:after="0"/>
        <w:rPr>
          <w:rFonts w:ascii="Calibri" w:eastAsia="Aptos" w:hAnsi="Calibri" w:cs="Calibri"/>
        </w:rPr>
      </w:pPr>
      <w:r w:rsidRPr="000D1AE8">
        <w:rPr>
          <w:rFonts w:ascii="Calibri" w:eastAsia="Aptos" w:hAnsi="Calibri" w:cs="Calibri"/>
          <w:b/>
          <w:bCs/>
        </w:rPr>
        <w:t>Process</w:t>
      </w:r>
      <w:r w:rsidRPr="000D1AE8">
        <w:rPr>
          <w:rFonts w:ascii="Calibri" w:eastAsia="Aptos" w:hAnsi="Calibri" w:cs="Calibri"/>
        </w:rPr>
        <w:t>:</w:t>
      </w:r>
    </w:p>
    <w:p w14:paraId="76267401" w14:textId="12F7A1E9" w:rsidR="00B42E4A" w:rsidRPr="000D1AE8" w:rsidRDefault="79B7EA4A" w:rsidP="06C33359">
      <w:pPr>
        <w:pStyle w:val="ListParagraph"/>
        <w:numPr>
          <w:ilvl w:val="1"/>
          <w:numId w:val="3"/>
        </w:numPr>
        <w:spacing w:after="0"/>
        <w:rPr>
          <w:rFonts w:ascii="Calibri" w:eastAsia="Aptos" w:hAnsi="Calibri" w:cs="Calibri"/>
        </w:rPr>
      </w:pPr>
      <w:r w:rsidRPr="000D1AE8">
        <w:rPr>
          <w:rFonts w:ascii="Calibri" w:eastAsia="Aptos" w:hAnsi="Calibri" w:cs="Calibri"/>
        </w:rPr>
        <w:t>Review the current layout and verify that all items are in their designated places.</w:t>
      </w:r>
    </w:p>
    <w:p w14:paraId="52FF8D42" w14:textId="133B46C0" w:rsidR="00B42E4A" w:rsidRPr="000D1AE8" w:rsidRDefault="79B7EA4A" w:rsidP="06C33359">
      <w:pPr>
        <w:pStyle w:val="ListParagraph"/>
        <w:numPr>
          <w:ilvl w:val="1"/>
          <w:numId w:val="3"/>
        </w:numPr>
        <w:spacing w:after="0"/>
        <w:rPr>
          <w:rFonts w:ascii="Calibri" w:eastAsia="Aptos" w:hAnsi="Calibri" w:cs="Calibri"/>
        </w:rPr>
      </w:pPr>
      <w:r w:rsidRPr="000D1AE8">
        <w:rPr>
          <w:rFonts w:ascii="Calibri" w:eastAsia="Aptos" w:hAnsi="Calibri" w:cs="Calibri"/>
        </w:rPr>
        <w:t>Make final adjustments to the organization to ensure accessibility and logical arrangement.</w:t>
      </w:r>
    </w:p>
    <w:p w14:paraId="46D28D1E" w14:textId="00425BF6" w:rsidR="00B42E4A" w:rsidRPr="00343EA4" w:rsidRDefault="79B7EA4A" w:rsidP="00343EA4">
      <w:pPr>
        <w:pStyle w:val="ListParagraph"/>
        <w:numPr>
          <w:ilvl w:val="1"/>
          <w:numId w:val="3"/>
        </w:numPr>
        <w:spacing w:after="0"/>
        <w:rPr>
          <w:rFonts w:ascii="Calibri" w:eastAsia="Aptos" w:hAnsi="Calibri" w:cs="Calibri"/>
        </w:rPr>
      </w:pPr>
      <w:r w:rsidRPr="000D1AE8">
        <w:rPr>
          <w:rFonts w:ascii="Calibri" w:eastAsia="Aptos" w:hAnsi="Calibri" w:cs="Calibri"/>
        </w:rPr>
        <w:t>Collaborate with the team to resolve any remaining layout issues.</w:t>
      </w:r>
    </w:p>
    <w:p w14:paraId="649F9300" w14:textId="41956BD2" w:rsidR="00B42E4A" w:rsidRPr="000D1AE8" w:rsidRDefault="79B7EA4A" w:rsidP="06C33359">
      <w:pPr>
        <w:spacing w:before="240" w:after="240"/>
        <w:rPr>
          <w:rFonts w:ascii="Calibri" w:hAnsi="Calibri" w:cs="Calibri"/>
        </w:rPr>
      </w:pPr>
      <w:r w:rsidRPr="000D1AE8">
        <w:rPr>
          <w:rFonts w:ascii="Calibri" w:eastAsia="Aptos" w:hAnsi="Calibri" w:cs="Calibri"/>
          <w:b/>
          <w:bCs/>
        </w:rPr>
        <w:lastRenderedPageBreak/>
        <w:t>3. Shine – Clean</w:t>
      </w:r>
    </w:p>
    <w:p w14:paraId="26B52F39" w14:textId="53787185" w:rsidR="00B42E4A" w:rsidRPr="000D1AE8" w:rsidRDefault="79B7EA4A" w:rsidP="06C33359">
      <w:pPr>
        <w:pStyle w:val="ListParagraph"/>
        <w:numPr>
          <w:ilvl w:val="0"/>
          <w:numId w:val="2"/>
        </w:numPr>
        <w:spacing w:after="0"/>
        <w:rPr>
          <w:rFonts w:ascii="Calibri" w:eastAsia="Aptos" w:hAnsi="Calibri" w:cs="Calibri"/>
        </w:rPr>
      </w:pPr>
      <w:r w:rsidRPr="000D1AE8">
        <w:rPr>
          <w:rFonts w:ascii="Calibri" w:eastAsia="Aptos" w:hAnsi="Calibri" w:cs="Calibri"/>
          <w:b/>
          <w:bCs/>
        </w:rPr>
        <w:t>Purpose</w:t>
      </w:r>
      <w:r w:rsidRPr="000D1AE8">
        <w:rPr>
          <w:rFonts w:ascii="Calibri" w:eastAsia="Aptos" w:hAnsi="Calibri" w:cs="Calibri"/>
        </w:rPr>
        <w:t>: Deep clean the entire workspace, including surfaces, equipment, tools, and storage areas.</w:t>
      </w:r>
    </w:p>
    <w:p w14:paraId="5CC1DFA9" w14:textId="7D88579F" w:rsidR="00B42E4A" w:rsidRPr="000D1AE8" w:rsidRDefault="79B7EA4A" w:rsidP="06C33359">
      <w:pPr>
        <w:pStyle w:val="ListParagraph"/>
        <w:numPr>
          <w:ilvl w:val="0"/>
          <w:numId w:val="2"/>
        </w:numPr>
        <w:spacing w:after="0"/>
        <w:rPr>
          <w:rFonts w:ascii="Calibri" w:eastAsia="Aptos" w:hAnsi="Calibri" w:cs="Calibri"/>
        </w:rPr>
      </w:pPr>
      <w:r w:rsidRPr="000D1AE8">
        <w:rPr>
          <w:rFonts w:ascii="Calibri" w:eastAsia="Aptos" w:hAnsi="Calibri" w:cs="Calibri"/>
          <w:b/>
          <w:bCs/>
        </w:rPr>
        <w:t>Process</w:t>
      </w:r>
      <w:r w:rsidRPr="000D1AE8">
        <w:rPr>
          <w:rFonts w:ascii="Calibri" w:eastAsia="Aptos" w:hAnsi="Calibri" w:cs="Calibri"/>
        </w:rPr>
        <w:t>:</w:t>
      </w:r>
    </w:p>
    <w:p w14:paraId="5E14022A" w14:textId="3877F482" w:rsidR="00B42E4A" w:rsidRPr="000D1AE8" w:rsidRDefault="79B7EA4A" w:rsidP="06C33359">
      <w:pPr>
        <w:pStyle w:val="ListParagraph"/>
        <w:numPr>
          <w:ilvl w:val="1"/>
          <w:numId w:val="2"/>
        </w:numPr>
        <w:spacing w:after="0"/>
        <w:rPr>
          <w:rFonts w:ascii="Calibri" w:eastAsia="Aptos" w:hAnsi="Calibri" w:cs="Calibri"/>
        </w:rPr>
      </w:pPr>
      <w:r w:rsidRPr="000D1AE8">
        <w:rPr>
          <w:rFonts w:ascii="Calibri" w:eastAsia="Aptos" w:hAnsi="Calibri" w:cs="Calibri"/>
        </w:rPr>
        <w:t>Dust, sweep, and mop floors to eliminate dirt, debris, and potential hazards.</w:t>
      </w:r>
    </w:p>
    <w:p w14:paraId="3CC0598A" w14:textId="3E0C7D30" w:rsidR="00B42E4A" w:rsidRPr="000D1AE8" w:rsidRDefault="79B7EA4A" w:rsidP="06C33359">
      <w:pPr>
        <w:pStyle w:val="ListParagraph"/>
        <w:numPr>
          <w:ilvl w:val="1"/>
          <w:numId w:val="2"/>
        </w:numPr>
        <w:spacing w:after="0"/>
        <w:rPr>
          <w:rFonts w:ascii="Calibri" w:eastAsia="Aptos" w:hAnsi="Calibri" w:cs="Calibri"/>
        </w:rPr>
      </w:pPr>
      <w:r w:rsidRPr="000D1AE8">
        <w:rPr>
          <w:rFonts w:ascii="Calibri" w:eastAsia="Aptos" w:hAnsi="Calibri" w:cs="Calibri"/>
        </w:rPr>
        <w:t>Wipe down and sanitize surfaces such as countertops, workbenches, and machinery.</w:t>
      </w:r>
    </w:p>
    <w:p w14:paraId="1FC412B5" w14:textId="16927115" w:rsidR="00B42E4A" w:rsidRPr="000D1AE8" w:rsidRDefault="79B7EA4A" w:rsidP="06C33359">
      <w:pPr>
        <w:pStyle w:val="ListParagraph"/>
        <w:numPr>
          <w:ilvl w:val="1"/>
          <w:numId w:val="2"/>
        </w:numPr>
        <w:spacing w:after="0"/>
        <w:rPr>
          <w:rFonts w:ascii="Calibri" w:eastAsia="Aptos" w:hAnsi="Calibri" w:cs="Calibri"/>
        </w:rPr>
      </w:pPr>
      <w:r w:rsidRPr="000D1AE8">
        <w:rPr>
          <w:rFonts w:ascii="Calibri" w:eastAsia="Aptos" w:hAnsi="Calibri" w:cs="Calibri"/>
        </w:rPr>
        <w:t>Clean and inspect tools and equipment, ensuring they are functional and free of contaminants.</w:t>
      </w:r>
    </w:p>
    <w:p w14:paraId="4742A9E9" w14:textId="28FEDDE2" w:rsidR="00B42E4A" w:rsidRPr="000D1AE8" w:rsidRDefault="79B7EA4A" w:rsidP="06C33359">
      <w:pPr>
        <w:pStyle w:val="ListParagraph"/>
        <w:numPr>
          <w:ilvl w:val="1"/>
          <w:numId w:val="2"/>
        </w:numPr>
        <w:spacing w:after="0"/>
        <w:rPr>
          <w:rFonts w:ascii="Calibri" w:eastAsia="Aptos" w:hAnsi="Calibri" w:cs="Calibri"/>
        </w:rPr>
      </w:pPr>
      <w:r w:rsidRPr="000D1AE8">
        <w:rPr>
          <w:rFonts w:ascii="Calibri" w:eastAsia="Aptos" w:hAnsi="Calibri" w:cs="Calibri"/>
        </w:rPr>
        <w:t>Empty and clean waste bins, preparing them for continued use.</w:t>
      </w:r>
    </w:p>
    <w:p w14:paraId="1A363D1A" w14:textId="52DC201A" w:rsidR="00B42E4A" w:rsidRPr="000D1AE8" w:rsidRDefault="79B7EA4A" w:rsidP="06C33359">
      <w:pPr>
        <w:pStyle w:val="ListParagraph"/>
        <w:numPr>
          <w:ilvl w:val="1"/>
          <w:numId w:val="2"/>
        </w:numPr>
        <w:spacing w:after="0"/>
        <w:rPr>
          <w:rFonts w:ascii="Calibri" w:eastAsia="Aptos" w:hAnsi="Calibri" w:cs="Calibri"/>
        </w:rPr>
      </w:pPr>
      <w:r w:rsidRPr="000D1AE8">
        <w:rPr>
          <w:rFonts w:ascii="Calibri" w:eastAsia="Aptos" w:hAnsi="Calibri" w:cs="Calibri"/>
        </w:rPr>
        <w:t>Address any safety hazards identified during cleaning, such as spills or misplaced items.</w:t>
      </w:r>
    </w:p>
    <w:p w14:paraId="0A80E1BE" w14:textId="26B73CB8" w:rsidR="00B42E4A" w:rsidRPr="000D1AE8" w:rsidRDefault="79B7EA4A" w:rsidP="06C33359">
      <w:pPr>
        <w:pStyle w:val="ListParagraph"/>
        <w:numPr>
          <w:ilvl w:val="1"/>
          <w:numId w:val="2"/>
        </w:numPr>
        <w:spacing w:after="0"/>
        <w:rPr>
          <w:rFonts w:ascii="Calibri" w:eastAsia="Aptos" w:hAnsi="Calibri" w:cs="Calibri"/>
        </w:rPr>
      </w:pPr>
      <w:r w:rsidRPr="000D1AE8">
        <w:rPr>
          <w:rFonts w:ascii="Calibri" w:eastAsia="Aptos" w:hAnsi="Calibri" w:cs="Calibri"/>
        </w:rPr>
        <w:t>Document the cleaning process, noting any issues requiring further maintenance.</w:t>
      </w:r>
    </w:p>
    <w:p w14:paraId="2B8E324B" w14:textId="3724DF74" w:rsidR="00B42E4A" w:rsidRPr="000D1AE8" w:rsidRDefault="00B42E4A">
      <w:pPr>
        <w:rPr>
          <w:rFonts w:ascii="Calibri" w:hAnsi="Calibri" w:cs="Calibri"/>
        </w:rPr>
      </w:pPr>
    </w:p>
    <w:p w14:paraId="19F74C0F" w14:textId="524D7FF8" w:rsidR="00B42E4A" w:rsidRPr="000D1AE8" w:rsidRDefault="79B7EA4A" w:rsidP="06C33359">
      <w:pPr>
        <w:pStyle w:val="Heading4"/>
        <w:spacing w:before="319" w:after="319"/>
        <w:rPr>
          <w:rFonts w:ascii="Calibri" w:hAnsi="Calibri" w:cs="Calibri"/>
        </w:rPr>
      </w:pPr>
      <w:r w:rsidRPr="000D1AE8">
        <w:rPr>
          <w:rFonts w:ascii="Calibri" w:eastAsia="Aptos" w:hAnsi="Calibri" w:cs="Calibri"/>
          <w:b/>
          <w:bCs/>
        </w:rPr>
        <w:t>Team Members Involved</w:t>
      </w:r>
    </w:p>
    <w:p w14:paraId="3FDC6611" w14:textId="3A31C67D" w:rsidR="00B42E4A" w:rsidRPr="000D1AE8" w:rsidRDefault="79B7EA4A" w:rsidP="06C33359">
      <w:pPr>
        <w:pStyle w:val="ListParagraph"/>
        <w:numPr>
          <w:ilvl w:val="0"/>
          <w:numId w:val="1"/>
        </w:numPr>
        <w:spacing w:after="0"/>
        <w:rPr>
          <w:rFonts w:ascii="Calibri" w:eastAsia="Aptos" w:hAnsi="Calibri" w:cs="Calibri"/>
        </w:rPr>
      </w:pPr>
      <w:r w:rsidRPr="000D1AE8">
        <w:rPr>
          <w:rFonts w:ascii="Calibri" w:eastAsia="Aptos" w:hAnsi="Calibri" w:cs="Calibri"/>
          <w:b/>
          <w:bCs/>
        </w:rPr>
        <w:t>Teachers</w:t>
      </w:r>
      <w:r w:rsidRPr="000D1AE8">
        <w:rPr>
          <w:rFonts w:ascii="Calibri" w:eastAsia="Aptos" w:hAnsi="Calibri" w:cs="Calibri"/>
        </w:rPr>
        <w:t>: Lead cleaning and organization efforts, ensuring activities follow the plan.</w:t>
      </w:r>
    </w:p>
    <w:p w14:paraId="569F760B" w14:textId="44C262E2" w:rsidR="00B42E4A" w:rsidRPr="000D1AE8" w:rsidRDefault="79B7EA4A" w:rsidP="06C33359">
      <w:pPr>
        <w:pStyle w:val="ListParagraph"/>
        <w:numPr>
          <w:ilvl w:val="0"/>
          <w:numId w:val="1"/>
        </w:numPr>
        <w:spacing w:after="0"/>
        <w:rPr>
          <w:rFonts w:ascii="Calibri" w:eastAsia="Aptos" w:hAnsi="Calibri" w:cs="Calibri"/>
        </w:rPr>
      </w:pPr>
      <w:r w:rsidRPr="000D1AE8">
        <w:rPr>
          <w:rFonts w:ascii="Calibri" w:eastAsia="Aptos" w:hAnsi="Calibri" w:cs="Calibri"/>
          <w:b/>
          <w:bCs/>
        </w:rPr>
        <w:t>Students</w:t>
      </w:r>
      <w:r w:rsidRPr="000D1AE8">
        <w:rPr>
          <w:rFonts w:ascii="Calibri" w:eastAsia="Aptos" w:hAnsi="Calibri" w:cs="Calibri"/>
        </w:rPr>
        <w:t>: Actively participate in cleaning and organizing, gaining hands-on skills in workspace maintenance.</w:t>
      </w:r>
    </w:p>
    <w:p w14:paraId="27E00318" w14:textId="011DF4AD" w:rsidR="00B42E4A" w:rsidRPr="000D1AE8" w:rsidRDefault="79B7EA4A" w:rsidP="06C33359">
      <w:pPr>
        <w:pStyle w:val="ListParagraph"/>
        <w:numPr>
          <w:ilvl w:val="0"/>
          <w:numId w:val="1"/>
        </w:numPr>
        <w:spacing w:after="0"/>
        <w:rPr>
          <w:rFonts w:ascii="Calibri" w:eastAsia="Aptos" w:hAnsi="Calibri" w:cs="Calibri"/>
        </w:rPr>
      </w:pPr>
      <w:r w:rsidRPr="000D1AE8">
        <w:rPr>
          <w:rFonts w:ascii="Calibri" w:eastAsia="Aptos" w:hAnsi="Calibri" w:cs="Calibri"/>
          <w:b/>
          <w:bCs/>
        </w:rPr>
        <w:t>CTE Team Members</w:t>
      </w:r>
      <w:r w:rsidRPr="000D1AE8">
        <w:rPr>
          <w:rFonts w:ascii="Calibri" w:eastAsia="Aptos" w:hAnsi="Calibri" w:cs="Calibri"/>
        </w:rPr>
        <w:t>: Provide oversight and additional support to maintain safety standards.</w:t>
      </w:r>
    </w:p>
    <w:p w14:paraId="57E7B653" w14:textId="464AADDA" w:rsidR="00B42E4A" w:rsidRPr="000D1AE8" w:rsidRDefault="79B7EA4A" w:rsidP="06C33359">
      <w:pPr>
        <w:pStyle w:val="ListParagraph"/>
        <w:numPr>
          <w:ilvl w:val="0"/>
          <w:numId w:val="1"/>
        </w:numPr>
        <w:spacing w:after="0"/>
        <w:rPr>
          <w:rFonts w:ascii="Calibri" w:eastAsia="Aptos" w:hAnsi="Calibri" w:cs="Calibri"/>
        </w:rPr>
      </w:pPr>
      <w:r w:rsidRPr="000D1AE8">
        <w:rPr>
          <w:rFonts w:ascii="Calibri" w:eastAsia="Aptos" w:hAnsi="Calibri" w:cs="Calibri"/>
          <w:b/>
          <w:bCs/>
        </w:rPr>
        <w:t>Maintenance (if needed)</w:t>
      </w:r>
      <w:r w:rsidRPr="000D1AE8">
        <w:rPr>
          <w:rFonts w:ascii="Calibri" w:eastAsia="Aptos" w:hAnsi="Calibri" w:cs="Calibri"/>
        </w:rPr>
        <w:t>: Assist with removing heavy items, coordinating waste disposal, and addressing maintenance needs.</w:t>
      </w:r>
    </w:p>
    <w:p w14:paraId="416E14BC" w14:textId="286EEDF8" w:rsidR="00B42E4A" w:rsidRPr="000D1AE8" w:rsidRDefault="79B7EA4A" w:rsidP="06C33359">
      <w:pPr>
        <w:pStyle w:val="ListParagraph"/>
        <w:numPr>
          <w:ilvl w:val="0"/>
          <w:numId w:val="1"/>
        </w:numPr>
        <w:spacing w:after="0"/>
        <w:rPr>
          <w:rFonts w:ascii="Calibri" w:eastAsia="Aptos" w:hAnsi="Calibri" w:cs="Calibri"/>
        </w:rPr>
      </w:pPr>
      <w:r w:rsidRPr="000D1AE8">
        <w:rPr>
          <w:rFonts w:ascii="Calibri" w:eastAsia="Aptos" w:hAnsi="Calibri" w:cs="Calibri"/>
          <w:b/>
          <w:bCs/>
        </w:rPr>
        <w:t>Additional Support</w:t>
      </w:r>
      <w:r w:rsidRPr="000D1AE8">
        <w:rPr>
          <w:rFonts w:ascii="Calibri" w:eastAsia="Aptos" w:hAnsi="Calibri" w:cs="Calibri"/>
        </w:rPr>
        <w:t>: May include janitorial services or contractors for specialized cleaning or equipment maintenance.</w:t>
      </w:r>
    </w:p>
    <w:p w14:paraId="2B81108D" w14:textId="03B42701" w:rsidR="00B42E4A" w:rsidRPr="000D1AE8" w:rsidRDefault="00B42E4A">
      <w:pPr>
        <w:rPr>
          <w:rFonts w:ascii="Calibri" w:hAnsi="Calibri" w:cs="Calibri"/>
        </w:rPr>
      </w:pPr>
    </w:p>
    <w:p w14:paraId="6E2E13C1" w14:textId="2C04557C" w:rsidR="00B42E4A" w:rsidRPr="000D1AE8" w:rsidRDefault="79B7EA4A" w:rsidP="06C33359">
      <w:pPr>
        <w:pStyle w:val="Heading4"/>
        <w:spacing w:before="319" w:after="319"/>
        <w:rPr>
          <w:rFonts w:ascii="Calibri" w:hAnsi="Calibri" w:cs="Calibri"/>
        </w:rPr>
      </w:pPr>
      <w:r w:rsidRPr="000D1AE8">
        <w:rPr>
          <w:rFonts w:ascii="Calibri" w:eastAsia="Aptos" w:hAnsi="Calibri" w:cs="Calibri"/>
          <w:b/>
          <w:bCs/>
        </w:rPr>
        <w:t>Conclusion of Step 3</w:t>
      </w:r>
    </w:p>
    <w:p w14:paraId="2C078E63" w14:textId="0CCE99ED" w:rsidR="00B42E4A" w:rsidRPr="000D1AE8" w:rsidRDefault="79B7EA4A" w:rsidP="00343EA4">
      <w:pPr>
        <w:spacing w:before="240" w:after="240"/>
        <w:rPr>
          <w:rFonts w:ascii="Calibri" w:hAnsi="Calibri" w:cs="Calibri"/>
        </w:rPr>
      </w:pPr>
      <w:r w:rsidRPr="000D1AE8">
        <w:rPr>
          <w:rFonts w:ascii="Calibri" w:eastAsia="Aptos" w:hAnsi="Calibri" w:cs="Calibri"/>
        </w:rPr>
        <w:t>By the end of Step 3, the classroom or shop should be thoroughly clean, organized, and free of unnecessary items. The workspace should reflect a high standard of cleanliness and safety, with all tools and equipment properly maintained and ready for use. This step enhances safety and hygiene, reduces the risk of accidents, and prepares the team for the next phases of implementation.</w:t>
      </w:r>
    </w:p>
    <w:sectPr w:rsidR="00B42E4A" w:rsidRPr="000D1A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ABE3" w14:textId="77777777" w:rsidR="000D1AE8" w:rsidRDefault="000D1AE8" w:rsidP="000D1AE8">
      <w:pPr>
        <w:spacing w:after="0" w:line="240" w:lineRule="auto"/>
      </w:pPr>
      <w:r>
        <w:separator/>
      </w:r>
    </w:p>
  </w:endnote>
  <w:endnote w:type="continuationSeparator" w:id="0">
    <w:p w14:paraId="3755C75C" w14:textId="77777777" w:rsidR="000D1AE8" w:rsidRDefault="000D1AE8" w:rsidP="000D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80CE" w14:textId="3D37C15E" w:rsidR="000D1AE8" w:rsidRPr="000D1AE8" w:rsidRDefault="000D1AE8">
    <w:pPr>
      <w:pStyle w:val="Footer"/>
      <w:rPr>
        <w:rFonts w:ascii="Calibri" w:hAnsi="Calibri" w:cs="Calibri"/>
        <w:sz w:val="20"/>
        <w:szCs w:val="20"/>
      </w:rPr>
    </w:pPr>
    <w:r w:rsidRPr="000D1AE8">
      <w:rPr>
        <w:rFonts w:ascii="Calibri" w:hAnsi="Calibri" w:cs="Calibri"/>
        <w:sz w:val="20"/>
        <w:szCs w:val="20"/>
      </w:rPr>
      <w:t>Oregon Department of Education | March 2025</w:t>
    </w:r>
    <w:r w:rsidR="008C34CF">
      <w:rPr>
        <w:rFonts w:ascii="Calibri" w:hAnsi="Calibri" w:cs="Calibri"/>
        <w:sz w:val="20"/>
        <w:szCs w:val="20"/>
      </w:rPr>
      <w:tab/>
    </w:r>
    <w:r w:rsidR="008C34CF">
      <w:rPr>
        <w:rFonts w:ascii="Calibri" w:hAnsi="Calibri" w:cs="Calibri"/>
        <w:sz w:val="20"/>
        <w:szCs w:val="20"/>
      </w:rPr>
      <w:tab/>
    </w:r>
    <w:r w:rsidR="008C34CF" w:rsidRPr="008C34CF">
      <w:rPr>
        <w:rFonts w:ascii="Calibri" w:hAnsi="Calibri" w:cs="Calibri"/>
        <w:sz w:val="20"/>
        <w:szCs w:val="20"/>
      </w:rPr>
      <w:fldChar w:fldCharType="begin"/>
    </w:r>
    <w:r w:rsidR="008C34CF" w:rsidRPr="008C34CF">
      <w:rPr>
        <w:rFonts w:ascii="Calibri" w:hAnsi="Calibri" w:cs="Calibri"/>
        <w:sz w:val="20"/>
        <w:szCs w:val="20"/>
      </w:rPr>
      <w:instrText xml:space="preserve"> PAGE   \* MERGEFORMAT </w:instrText>
    </w:r>
    <w:r w:rsidR="008C34CF" w:rsidRPr="008C34CF">
      <w:rPr>
        <w:rFonts w:ascii="Calibri" w:hAnsi="Calibri" w:cs="Calibri"/>
        <w:sz w:val="20"/>
        <w:szCs w:val="20"/>
      </w:rPr>
      <w:fldChar w:fldCharType="separate"/>
    </w:r>
    <w:r w:rsidR="008C34CF" w:rsidRPr="008C34CF">
      <w:rPr>
        <w:rFonts w:ascii="Calibri" w:hAnsi="Calibri" w:cs="Calibri"/>
        <w:noProof/>
        <w:sz w:val="20"/>
        <w:szCs w:val="20"/>
      </w:rPr>
      <w:t>1</w:t>
    </w:r>
    <w:r w:rsidR="008C34CF" w:rsidRPr="008C34CF">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8965" w14:textId="77777777" w:rsidR="000D1AE8" w:rsidRDefault="000D1AE8" w:rsidP="000D1AE8">
      <w:pPr>
        <w:spacing w:after="0" w:line="240" w:lineRule="auto"/>
      </w:pPr>
      <w:r>
        <w:separator/>
      </w:r>
    </w:p>
  </w:footnote>
  <w:footnote w:type="continuationSeparator" w:id="0">
    <w:p w14:paraId="16AEF62F" w14:textId="77777777" w:rsidR="000D1AE8" w:rsidRDefault="000D1AE8" w:rsidP="000D1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B0F11"/>
    <w:multiLevelType w:val="hybridMultilevel"/>
    <w:tmpl w:val="6C94F19E"/>
    <w:lvl w:ilvl="0" w:tplc="D84C951C">
      <w:start w:val="1"/>
      <w:numFmt w:val="bullet"/>
      <w:lvlText w:val=""/>
      <w:lvlJc w:val="left"/>
      <w:pPr>
        <w:ind w:left="720" w:hanging="360"/>
      </w:pPr>
      <w:rPr>
        <w:rFonts w:ascii="Symbol" w:hAnsi="Symbol" w:hint="default"/>
      </w:rPr>
    </w:lvl>
    <w:lvl w:ilvl="1" w:tplc="D2C69AD6">
      <w:start w:val="1"/>
      <w:numFmt w:val="bullet"/>
      <w:lvlText w:val="o"/>
      <w:lvlJc w:val="left"/>
      <w:pPr>
        <w:ind w:left="1440" w:hanging="360"/>
      </w:pPr>
      <w:rPr>
        <w:rFonts w:ascii="Courier New" w:hAnsi="Courier New" w:hint="default"/>
      </w:rPr>
    </w:lvl>
    <w:lvl w:ilvl="2" w:tplc="A98E50A4">
      <w:start w:val="1"/>
      <w:numFmt w:val="bullet"/>
      <w:lvlText w:val=""/>
      <w:lvlJc w:val="left"/>
      <w:pPr>
        <w:ind w:left="2160" w:hanging="360"/>
      </w:pPr>
      <w:rPr>
        <w:rFonts w:ascii="Wingdings" w:hAnsi="Wingdings" w:hint="default"/>
      </w:rPr>
    </w:lvl>
    <w:lvl w:ilvl="3" w:tplc="F7029794">
      <w:start w:val="1"/>
      <w:numFmt w:val="bullet"/>
      <w:lvlText w:val=""/>
      <w:lvlJc w:val="left"/>
      <w:pPr>
        <w:ind w:left="2880" w:hanging="360"/>
      </w:pPr>
      <w:rPr>
        <w:rFonts w:ascii="Symbol" w:hAnsi="Symbol" w:hint="default"/>
      </w:rPr>
    </w:lvl>
    <w:lvl w:ilvl="4" w:tplc="9B7EAD7E">
      <w:start w:val="1"/>
      <w:numFmt w:val="bullet"/>
      <w:lvlText w:val="o"/>
      <w:lvlJc w:val="left"/>
      <w:pPr>
        <w:ind w:left="3600" w:hanging="360"/>
      </w:pPr>
      <w:rPr>
        <w:rFonts w:ascii="Courier New" w:hAnsi="Courier New" w:hint="default"/>
      </w:rPr>
    </w:lvl>
    <w:lvl w:ilvl="5" w:tplc="47167582">
      <w:start w:val="1"/>
      <w:numFmt w:val="bullet"/>
      <w:lvlText w:val=""/>
      <w:lvlJc w:val="left"/>
      <w:pPr>
        <w:ind w:left="4320" w:hanging="360"/>
      </w:pPr>
      <w:rPr>
        <w:rFonts w:ascii="Wingdings" w:hAnsi="Wingdings" w:hint="default"/>
      </w:rPr>
    </w:lvl>
    <w:lvl w:ilvl="6" w:tplc="60005A1E">
      <w:start w:val="1"/>
      <w:numFmt w:val="bullet"/>
      <w:lvlText w:val=""/>
      <w:lvlJc w:val="left"/>
      <w:pPr>
        <w:ind w:left="5040" w:hanging="360"/>
      </w:pPr>
      <w:rPr>
        <w:rFonts w:ascii="Symbol" w:hAnsi="Symbol" w:hint="default"/>
      </w:rPr>
    </w:lvl>
    <w:lvl w:ilvl="7" w:tplc="AD203292">
      <w:start w:val="1"/>
      <w:numFmt w:val="bullet"/>
      <w:lvlText w:val="o"/>
      <w:lvlJc w:val="left"/>
      <w:pPr>
        <w:ind w:left="5760" w:hanging="360"/>
      </w:pPr>
      <w:rPr>
        <w:rFonts w:ascii="Courier New" w:hAnsi="Courier New" w:hint="default"/>
      </w:rPr>
    </w:lvl>
    <w:lvl w:ilvl="8" w:tplc="828E2500">
      <w:start w:val="1"/>
      <w:numFmt w:val="bullet"/>
      <w:lvlText w:val=""/>
      <w:lvlJc w:val="left"/>
      <w:pPr>
        <w:ind w:left="6480" w:hanging="360"/>
      </w:pPr>
      <w:rPr>
        <w:rFonts w:ascii="Wingdings" w:hAnsi="Wingdings" w:hint="default"/>
      </w:rPr>
    </w:lvl>
  </w:abstractNum>
  <w:abstractNum w:abstractNumId="1" w15:restartNumberingAfterBreak="0">
    <w:nsid w:val="3DDCED45"/>
    <w:multiLevelType w:val="hybridMultilevel"/>
    <w:tmpl w:val="C70EE8F2"/>
    <w:lvl w:ilvl="0" w:tplc="3556B166">
      <w:start w:val="1"/>
      <w:numFmt w:val="bullet"/>
      <w:lvlText w:val=""/>
      <w:lvlJc w:val="left"/>
      <w:pPr>
        <w:ind w:left="720" w:hanging="360"/>
      </w:pPr>
      <w:rPr>
        <w:rFonts w:ascii="Symbol" w:hAnsi="Symbol" w:hint="default"/>
      </w:rPr>
    </w:lvl>
    <w:lvl w:ilvl="1" w:tplc="2B20B0E2">
      <w:start w:val="1"/>
      <w:numFmt w:val="bullet"/>
      <w:lvlText w:val="o"/>
      <w:lvlJc w:val="left"/>
      <w:pPr>
        <w:ind w:left="1440" w:hanging="360"/>
      </w:pPr>
      <w:rPr>
        <w:rFonts w:ascii="Courier New" w:hAnsi="Courier New" w:hint="default"/>
      </w:rPr>
    </w:lvl>
    <w:lvl w:ilvl="2" w:tplc="5E5E96C8">
      <w:start w:val="1"/>
      <w:numFmt w:val="bullet"/>
      <w:lvlText w:val=""/>
      <w:lvlJc w:val="left"/>
      <w:pPr>
        <w:ind w:left="2160" w:hanging="360"/>
      </w:pPr>
      <w:rPr>
        <w:rFonts w:ascii="Wingdings" w:hAnsi="Wingdings" w:hint="default"/>
      </w:rPr>
    </w:lvl>
    <w:lvl w:ilvl="3" w:tplc="F5F2D804">
      <w:start w:val="1"/>
      <w:numFmt w:val="bullet"/>
      <w:lvlText w:val=""/>
      <w:lvlJc w:val="left"/>
      <w:pPr>
        <w:ind w:left="2880" w:hanging="360"/>
      </w:pPr>
      <w:rPr>
        <w:rFonts w:ascii="Symbol" w:hAnsi="Symbol" w:hint="default"/>
      </w:rPr>
    </w:lvl>
    <w:lvl w:ilvl="4" w:tplc="95EC1C8C">
      <w:start w:val="1"/>
      <w:numFmt w:val="bullet"/>
      <w:lvlText w:val="o"/>
      <w:lvlJc w:val="left"/>
      <w:pPr>
        <w:ind w:left="3600" w:hanging="360"/>
      </w:pPr>
      <w:rPr>
        <w:rFonts w:ascii="Courier New" w:hAnsi="Courier New" w:hint="default"/>
      </w:rPr>
    </w:lvl>
    <w:lvl w:ilvl="5" w:tplc="AF20DBD0">
      <w:start w:val="1"/>
      <w:numFmt w:val="bullet"/>
      <w:lvlText w:val=""/>
      <w:lvlJc w:val="left"/>
      <w:pPr>
        <w:ind w:left="4320" w:hanging="360"/>
      </w:pPr>
      <w:rPr>
        <w:rFonts w:ascii="Wingdings" w:hAnsi="Wingdings" w:hint="default"/>
      </w:rPr>
    </w:lvl>
    <w:lvl w:ilvl="6" w:tplc="44BE810C">
      <w:start w:val="1"/>
      <w:numFmt w:val="bullet"/>
      <w:lvlText w:val=""/>
      <w:lvlJc w:val="left"/>
      <w:pPr>
        <w:ind w:left="5040" w:hanging="360"/>
      </w:pPr>
      <w:rPr>
        <w:rFonts w:ascii="Symbol" w:hAnsi="Symbol" w:hint="default"/>
      </w:rPr>
    </w:lvl>
    <w:lvl w:ilvl="7" w:tplc="24CAB52A">
      <w:start w:val="1"/>
      <w:numFmt w:val="bullet"/>
      <w:lvlText w:val="o"/>
      <w:lvlJc w:val="left"/>
      <w:pPr>
        <w:ind w:left="5760" w:hanging="360"/>
      </w:pPr>
      <w:rPr>
        <w:rFonts w:ascii="Courier New" w:hAnsi="Courier New" w:hint="default"/>
      </w:rPr>
    </w:lvl>
    <w:lvl w:ilvl="8" w:tplc="87FEB6B6">
      <w:start w:val="1"/>
      <w:numFmt w:val="bullet"/>
      <w:lvlText w:val=""/>
      <w:lvlJc w:val="left"/>
      <w:pPr>
        <w:ind w:left="6480" w:hanging="360"/>
      </w:pPr>
      <w:rPr>
        <w:rFonts w:ascii="Wingdings" w:hAnsi="Wingdings" w:hint="default"/>
      </w:rPr>
    </w:lvl>
  </w:abstractNum>
  <w:abstractNum w:abstractNumId="2" w15:restartNumberingAfterBreak="0">
    <w:nsid w:val="4ACE56E1"/>
    <w:multiLevelType w:val="hybridMultilevel"/>
    <w:tmpl w:val="F4DAF21C"/>
    <w:lvl w:ilvl="0" w:tplc="D2ACB4CC">
      <w:start w:val="1"/>
      <w:numFmt w:val="bullet"/>
      <w:lvlText w:val=""/>
      <w:lvlJc w:val="left"/>
      <w:pPr>
        <w:ind w:left="720" w:hanging="360"/>
      </w:pPr>
      <w:rPr>
        <w:rFonts w:ascii="Symbol" w:hAnsi="Symbol" w:hint="default"/>
      </w:rPr>
    </w:lvl>
    <w:lvl w:ilvl="1" w:tplc="7150AED0">
      <w:start w:val="1"/>
      <w:numFmt w:val="bullet"/>
      <w:lvlText w:val="o"/>
      <w:lvlJc w:val="left"/>
      <w:pPr>
        <w:ind w:left="1440" w:hanging="360"/>
      </w:pPr>
      <w:rPr>
        <w:rFonts w:ascii="Courier New" w:hAnsi="Courier New" w:hint="default"/>
      </w:rPr>
    </w:lvl>
    <w:lvl w:ilvl="2" w:tplc="FCEEF7A6">
      <w:start w:val="1"/>
      <w:numFmt w:val="bullet"/>
      <w:lvlText w:val=""/>
      <w:lvlJc w:val="left"/>
      <w:pPr>
        <w:ind w:left="2160" w:hanging="360"/>
      </w:pPr>
      <w:rPr>
        <w:rFonts w:ascii="Wingdings" w:hAnsi="Wingdings" w:hint="default"/>
      </w:rPr>
    </w:lvl>
    <w:lvl w:ilvl="3" w:tplc="451228F2">
      <w:start w:val="1"/>
      <w:numFmt w:val="bullet"/>
      <w:lvlText w:val=""/>
      <w:lvlJc w:val="left"/>
      <w:pPr>
        <w:ind w:left="2880" w:hanging="360"/>
      </w:pPr>
      <w:rPr>
        <w:rFonts w:ascii="Symbol" w:hAnsi="Symbol" w:hint="default"/>
      </w:rPr>
    </w:lvl>
    <w:lvl w:ilvl="4" w:tplc="1076F8F2">
      <w:start w:val="1"/>
      <w:numFmt w:val="bullet"/>
      <w:lvlText w:val="o"/>
      <w:lvlJc w:val="left"/>
      <w:pPr>
        <w:ind w:left="3600" w:hanging="360"/>
      </w:pPr>
      <w:rPr>
        <w:rFonts w:ascii="Courier New" w:hAnsi="Courier New" w:hint="default"/>
      </w:rPr>
    </w:lvl>
    <w:lvl w:ilvl="5" w:tplc="1F6CE570">
      <w:start w:val="1"/>
      <w:numFmt w:val="bullet"/>
      <w:lvlText w:val=""/>
      <w:lvlJc w:val="left"/>
      <w:pPr>
        <w:ind w:left="4320" w:hanging="360"/>
      </w:pPr>
      <w:rPr>
        <w:rFonts w:ascii="Wingdings" w:hAnsi="Wingdings" w:hint="default"/>
      </w:rPr>
    </w:lvl>
    <w:lvl w:ilvl="6" w:tplc="AA62E892">
      <w:start w:val="1"/>
      <w:numFmt w:val="bullet"/>
      <w:lvlText w:val=""/>
      <w:lvlJc w:val="left"/>
      <w:pPr>
        <w:ind w:left="5040" w:hanging="360"/>
      </w:pPr>
      <w:rPr>
        <w:rFonts w:ascii="Symbol" w:hAnsi="Symbol" w:hint="default"/>
      </w:rPr>
    </w:lvl>
    <w:lvl w:ilvl="7" w:tplc="CF30195C">
      <w:start w:val="1"/>
      <w:numFmt w:val="bullet"/>
      <w:lvlText w:val="o"/>
      <w:lvlJc w:val="left"/>
      <w:pPr>
        <w:ind w:left="5760" w:hanging="360"/>
      </w:pPr>
      <w:rPr>
        <w:rFonts w:ascii="Courier New" w:hAnsi="Courier New" w:hint="default"/>
      </w:rPr>
    </w:lvl>
    <w:lvl w:ilvl="8" w:tplc="473636B0">
      <w:start w:val="1"/>
      <w:numFmt w:val="bullet"/>
      <w:lvlText w:val=""/>
      <w:lvlJc w:val="left"/>
      <w:pPr>
        <w:ind w:left="6480" w:hanging="360"/>
      </w:pPr>
      <w:rPr>
        <w:rFonts w:ascii="Wingdings" w:hAnsi="Wingdings" w:hint="default"/>
      </w:rPr>
    </w:lvl>
  </w:abstractNum>
  <w:abstractNum w:abstractNumId="3" w15:restartNumberingAfterBreak="0">
    <w:nsid w:val="4C294BC8"/>
    <w:multiLevelType w:val="hybridMultilevel"/>
    <w:tmpl w:val="25208816"/>
    <w:lvl w:ilvl="0" w:tplc="449227AE">
      <w:start w:val="1"/>
      <w:numFmt w:val="bullet"/>
      <w:lvlText w:val=""/>
      <w:lvlJc w:val="left"/>
      <w:pPr>
        <w:ind w:left="720" w:hanging="360"/>
      </w:pPr>
      <w:rPr>
        <w:rFonts w:ascii="Symbol" w:hAnsi="Symbol" w:hint="default"/>
      </w:rPr>
    </w:lvl>
    <w:lvl w:ilvl="1" w:tplc="B9B00F24">
      <w:start w:val="1"/>
      <w:numFmt w:val="bullet"/>
      <w:lvlText w:val="o"/>
      <w:lvlJc w:val="left"/>
      <w:pPr>
        <w:ind w:left="1440" w:hanging="360"/>
      </w:pPr>
      <w:rPr>
        <w:rFonts w:ascii="Courier New" w:hAnsi="Courier New" w:hint="default"/>
      </w:rPr>
    </w:lvl>
    <w:lvl w:ilvl="2" w:tplc="17300846">
      <w:start w:val="1"/>
      <w:numFmt w:val="bullet"/>
      <w:lvlText w:val=""/>
      <w:lvlJc w:val="left"/>
      <w:pPr>
        <w:ind w:left="2160" w:hanging="360"/>
      </w:pPr>
      <w:rPr>
        <w:rFonts w:ascii="Wingdings" w:hAnsi="Wingdings" w:hint="default"/>
      </w:rPr>
    </w:lvl>
    <w:lvl w:ilvl="3" w:tplc="C94AA650">
      <w:start w:val="1"/>
      <w:numFmt w:val="bullet"/>
      <w:lvlText w:val=""/>
      <w:lvlJc w:val="left"/>
      <w:pPr>
        <w:ind w:left="2880" w:hanging="360"/>
      </w:pPr>
      <w:rPr>
        <w:rFonts w:ascii="Symbol" w:hAnsi="Symbol" w:hint="default"/>
      </w:rPr>
    </w:lvl>
    <w:lvl w:ilvl="4" w:tplc="C8FCF650">
      <w:start w:val="1"/>
      <w:numFmt w:val="bullet"/>
      <w:lvlText w:val="o"/>
      <w:lvlJc w:val="left"/>
      <w:pPr>
        <w:ind w:left="3600" w:hanging="360"/>
      </w:pPr>
      <w:rPr>
        <w:rFonts w:ascii="Courier New" w:hAnsi="Courier New" w:hint="default"/>
      </w:rPr>
    </w:lvl>
    <w:lvl w:ilvl="5" w:tplc="180E17D8">
      <w:start w:val="1"/>
      <w:numFmt w:val="bullet"/>
      <w:lvlText w:val=""/>
      <w:lvlJc w:val="left"/>
      <w:pPr>
        <w:ind w:left="4320" w:hanging="360"/>
      </w:pPr>
      <w:rPr>
        <w:rFonts w:ascii="Wingdings" w:hAnsi="Wingdings" w:hint="default"/>
      </w:rPr>
    </w:lvl>
    <w:lvl w:ilvl="6" w:tplc="4244A830">
      <w:start w:val="1"/>
      <w:numFmt w:val="bullet"/>
      <w:lvlText w:val=""/>
      <w:lvlJc w:val="left"/>
      <w:pPr>
        <w:ind w:left="5040" w:hanging="360"/>
      </w:pPr>
      <w:rPr>
        <w:rFonts w:ascii="Symbol" w:hAnsi="Symbol" w:hint="default"/>
      </w:rPr>
    </w:lvl>
    <w:lvl w:ilvl="7" w:tplc="BA12DBD4">
      <w:start w:val="1"/>
      <w:numFmt w:val="bullet"/>
      <w:lvlText w:val="o"/>
      <w:lvlJc w:val="left"/>
      <w:pPr>
        <w:ind w:left="5760" w:hanging="360"/>
      </w:pPr>
      <w:rPr>
        <w:rFonts w:ascii="Courier New" w:hAnsi="Courier New" w:hint="default"/>
      </w:rPr>
    </w:lvl>
    <w:lvl w:ilvl="8" w:tplc="14AEBC6A">
      <w:start w:val="1"/>
      <w:numFmt w:val="bullet"/>
      <w:lvlText w:val=""/>
      <w:lvlJc w:val="left"/>
      <w:pPr>
        <w:ind w:left="6480" w:hanging="360"/>
      </w:pPr>
      <w:rPr>
        <w:rFonts w:ascii="Wingdings" w:hAnsi="Wingdings" w:hint="default"/>
      </w:rPr>
    </w:lvl>
  </w:abstractNum>
  <w:num w:numId="1" w16cid:durableId="948586726">
    <w:abstractNumId w:val="1"/>
  </w:num>
  <w:num w:numId="2" w16cid:durableId="1872765569">
    <w:abstractNumId w:val="2"/>
  </w:num>
  <w:num w:numId="3" w16cid:durableId="709301475">
    <w:abstractNumId w:val="0"/>
  </w:num>
  <w:num w:numId="4" w16cid:durableId="105589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D104E3"/>
    <w:rsid w:val="000D1AE8"/>
    <w:rsid w:val="00343EA4"/>
    <w:rsid w:val="004335BD"/>
    <w:rsid w:val="008C34CF"/>
    <w:rsid w:val="00B42E4A"/>
    <w:rsid w:val="00E067A6"/>
    <w:rsid w:val="00E1697C"/>
    <w:rsid w:val="00F517AB"/>
    <w:rsid w:val="0239DDE1"/>
    <w:rsid w:val="02C4BBBB"/>
    <w:rsid w:val="05D104E3"/>
    <w:rsid w:val="06C33359"/>
    <w:rsid w:val="47BA5942"/>
    <w:rsid w:val="5955A2A9"/>
    <w:rsid w:val="70629BF8"/>
    <w:rsid w:val="79B7EA4A"/>
    <w:rsid w:val="7C6F9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04E3"/>
  <w15:chartTrackingRefBased/>
  <w15:docId w15:val="{272F6EE6-8BC0-4071-90DE-85EC5AAA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D1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AE8"/>
  </w:style>
  <w:style w:type="paragraph" w:styleId="Footer">
    <w:name w:val="footer"/>
    <w:basedOn w:val="Normal"/>
    <w:link w:val="FooterChar"/>
    <w:uiPriority w:val="99"/>
    <w:unhideWhenUsed/>
    <w:rsid w:val="000D1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2025-04-03T17:12:39+00:00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DE01443E-9B46-4576-AACB-4923918903D3}"/>
</file>

<file path=customXml/itemProps2.xml><?xml version="1.0" encoding="utf-8"?>
<ds:datastoreItem xmlns:ds="http://schemas.openxmlformats.org/officeDocument/2006/customXml" ds:itemID="{3223C845-EB73-4AE8-A80F-89559A0912C9}"/>
</file>

<file path=customXml/itemProps3.xml><?xml version="1.0" encoding="utf-8"?>
<ds:datastoreItem xmlns:ds="http://schemas.openxmlformats.org/officeDocument/2006/customXml" ds:itemID="{F43D7678-5F2D-430D-A2D0-34694CB2DB50}"/>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2526</Characters>
  <Application>Microsoft Office Word</Application>
  <DocSecurity>2</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7</cp:revision>
  <dcterms:created xsi:type="dcterms:W3CDTF">2025-01-03T16:33:00Z</dcterms:created>
  <dcterms:modified xsi:type="dcterms:W3CDTF">2025-04-03T16:23:00Z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2025-01-03T16:33:46Z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31fcd257-c9ef-4586-8fb6-bca442e43e07</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