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29FA" w14:textId="77777777" w:rsidR="00B5789A" w:rsidRDefault="00B5789A" w:rsidP="00B5789A">
      <w:pPr>
        <w:tabs>
          <w:tab w:val="left" w:pos="90"/>
          <w:tab w:val="left" w:pos="11070"/>
        </w:tabs>
        <w:spacing w:after="0"/>
        <w:ind w:left="90" w:right="50"/>
        <w:jc w:val="center"/>
        <w:rPr>
          <w:rFonts w:ascii="Arimo" w:eastAsia="Arimo" w:hAnsi="Arimo" w:cs="Arimo"/>
          <w:b/>
          <w:sz w:val="72"/>
          <w:szCs w:val="72"/>
        </w:rPr>
      </w:pPr>
      <w:r w:rsidRPr="00310216">
        <w:rPr>
          <w:rFonts w:ascii="Arimo" w:eastAsia="Arimo" w:hAnsi="Arimo" w:cs="Arimo"/>
          <w:b/>
          <w:noProof/>
          <w:sz w:val="72"/>
          <w:szCs w:val="72"/>
        </w:rPr>
        <w:drawing>
          <wp:anchor distT="0" distB="0" distL="114300" distR="114300" simplePos="0" relativeHeight="251665408" behindDoc="0" locked="0" layoutInCell="1" allowOverlap="1" wp14:anchorId="22BE22EC" wp14:editId="1B8F7A76">
            <wp:simplePos x="0" y="0"/>
            <wp:positionH relativeFrom="column">
              <wp:posOffset>4202154</wp:posOffset>
            </wp:positionH>
            <wp:positionV relativeFrom="paragraph">
              <wp:posOffset>145415</wp:posOffset>
            </wp:positionV>
            <wp:extent cx="1847215" cy="684530"/>
            <wp:effectExtent l="0" t="0" r="635" b="1270"/>
            <wp:wrapNone/>
            <wp:docPr id="1026" name="Picture 1" descr="J:\A-3 SPST\_PrknsOps\CTELogo-NASDCTEc\Oregon_1\RGB\CTE_Oregon_RGB.jpg"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J:\A-3 SPST\_PrknsOps\CTELogo-NASDCTEc\Oregon_1\RGB\CTE_Oregon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215" cy="6845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10216">
        <w:rPr>
          <w:rFonts w:ascii="Arimo" w:eastAsia="Arimo" w:hAnsi="Arimo" w:cs="Arimo"/>
          <w:b/>
          <w:noProof/>
          <w:sz w:val="72"/>
          <w:szCs w:val="72"/>
        </w:rPr>
        <w:drawing>
          <wp:anchor distT="0" distB="0" distL="114300" distR="114300" simplePos="0" relativeHeight="251664384" behindDoc="0" locked="0" layoutInCell="1" allowOverlap="1" wp14:anchorId="27EE892E" wp14:editId="314B6FD0">
            <wp:simplePos x="0" y="0"/>
            <wp:positionH relativeFrom="column">
              <wp:posOffset>4445</wp:posOffset>
            </wp:positionH>
            <wp:positionV relativeFrom="paragraph">
              <wp:posOffset>2264</wp:posOffset>
            </wp:positionV>
            <wp:extent cx="2169795" cy="1148080"/>
            <wp:effectExtent l="0" t="0" r="0" b="0"/>
            <wp:wrapNone/>
            <wp:docPr id="96" name="Shape 96" descr="http://inside.ode.state.or.us/images/icons/banners-logos/ode/1170823_ode_hlogo-tag_2016-final-cmyk.png" title="ODE logo"/>
            <wp:cNvGraphicFramePr/>
            <a:graphic xmlns:a="http://schemas.openxmlformats.org/drawingml/2006/main">
              <a:graphicData uri="http://schemas.openxmlformats.org/drawingml/2006/picture">
                <pic:pic xmlns:pic="http://schemas.openxmlformats.org/drawingml/2006/picture">
                  <pic:nvPicPr>
                    <pic:cNvPr id="96" name="Shape 96" descr="http://inside.ode.state.or.us/images/icons/banners-logos/ode/1170823_ode_hlogo-tag_2016-final-cmyk.png"/>
                    <pic:cNvPicPr preferRelativeResize="0"/>
                  </pic:nvPicPr>
                  <pic:blipFill rotWithShape="1">
                    <a:blip r:embed="rId9">
                      <a:alphaModFix/>
                    </a:blip>
                    <a:srcRect/>
                    <a:stretch/>
                  </pic:blipFill>
                  <pic:spPr>
                    <a:xfrm>
                      <a:off x="0" y="0"/>
                      <a:ext cx="216979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C5B1F" w14:textId="77777777" w:rsidR="00B5789A" w:rsidRDefault="00B5789A" w:rsidP="00B5789A">
      <w:pPr>
        <w:tabs>
          <w:tab w:val="left" w:pos="90"/>
          <w:tab w:val="left" w:pos="11070"/>
        </w:tabs>
        <w:spacing w:after="0"/>
        <w:ind w:left="90" w:right="50"/>
        <w:rPr>
          <w:b/>
          <w:sz w:val="28"/>
          <w:szCs w:val="28"/>
        </w:rPr>
      </w:pPr>
    </w:p>
    <w:p w14:paraId="4C80A57A" w14:textId="77777777" w:rsidR="00B5789A" w:rsidRDefault="00B5789A" w:rsidP="00B5789A">
      <w:pPr>
        <w:tabs>
          <w:tab w:val="left" w:pos="90"/>
          <w:tab w:val="left" w:pos="11070"/>
        </w:tabs>
        <w:spacing w:after="0"/>
        <w:ind w:left="90" w:right="50"/>
        <w:jc w:val="center"/>
        <w:rPr>
          <w:b/>
          <w:sz w:val="96"/>
          <w:szCs w:val="96"/>
        </w:rPr>
      </w:pPr>
    </w:p>
    <w:p w14:paraId="7E5924C4" w14:textId="77777777" w:rsidR="00B5789A" w:rsidRPr="00AB60F4" w:rsidRDefault="00B5789A" w:rsidP="00B5789A">
      <w:pPr>
        <w:tabs>
          <w:tab w:val="left" w:pos="90"/>
          <w:tab w:val="left" w:pos="11070"/>
        </w:tabs>
        <w:spacing w:after="0"/>
        <w:ind w:left="90" w:right="50"/>
        <w:jc w:val="center"/>
        <w:rPr>
          <w:rFonts w:eastAsia="Noto Sans Symbols"/>
          <w:b/>
          <w:sz w:val="96"/>
          <w:szCs w:val="96"/>
        </w:rPr>
      </w:pPr>
      <w:r w:rsidRPr="00AB60F4">
        <w:rPr>
          <w:rFonts w:eastAsia="Noto Sans Symbols"/>
          <w:b/>
          <w:sz w:val="96"/>
          <w:szCs w:val="96"/>
        </w:rPr>
        <w:t>Developing a Local</w:t>
      </w:r>
    </w:p>
    <w:p w14:paraId="3CE45F2D" w14:textId="77777777" w:rsidR="00B5789A" w:rsidRDefault="00B5789A" w:rsidP="00B5789A">
      <w:pPr>
        <w:tabs>
          <w:tab w:val="left" w:pos="90"/>
          <w:tab w:val="left" w:pos="11070"/>
        </w:tabs>
        <w:spacing w:after="0"/>
        <w:ind w:left="90" w:right="50"/>
        <w:jc w:val="center"/>
        <w:rPr>
          <w:rFonts w:ascii="Noto Sans Symbols" w:eastAsia="Noto Sans Symbols" w:hAnsi="Noto Sans Symbols" w:cs="Noto Sans Symbols"/>
          <w:b/>
          <w:sz w:val="96"/>
          <w:szCs w:val="96"/>
        </w:rPr>
      </w:pPr>
      <w:r w:rsidRPr="00AB60F4">
        <w:rPr>
          <w:rFonts w:eastAsia="Noto Sans Symbols"/>
          <w:b/>
          <w:sz w:val="96"/>
          <w:szCs w:val="96"/>
        </w:rPr>
        <w:t>Advisory Committee</w:t>
      </w:r>
    </w:p>
    <w:p w14:paraId="20241173" w14:textId="77777777" w:rsidR="00B5789A" w:rsidRPr="00AB60F4" w:rsidRDefault="00B5789A" w:rsidP="00B5789A">
      <w:pPr>
        <w:tabs>
          <w:tab w:val="left" w:pos="0"/>
          <w:tab w:val="left" w:pos="11070"/>
        </w:tabs>
        <w:spacing w:after="0"/>
        <w:ind w:right="50"/>
        <w:jc w:val="center"/>
        <w:rPr>
          <w:rFonts w:ascii="Calibri Light" w:hAnsi="Calibri Light" w:cs="Calibri Light"/>
          <w:sz w:val="80"/>
          <w:szCs w:val="80"/>
        </w:rPr>
      </w:pPr>
      <w:r w:rsidRPr="00AB60F4">
        <w:rPr>
          <w:rFonts w:ascii="Calibri Light" w:hAnsi="Calibri Light" w:cs="Calibri Light"/>
          <w:sz w:val="80"/>
          <w:szCs w:val="80"/>
        </w:rPr>
        <w:t>Resource Handbook</w:t>
      </w:r>
    </w:p>
    <w:p w14:paraId="73458B93" w14:textId="27012B66" w:rsidR="00720051" w:rsidRDefault="00007C02">
      <w:r>
        <w:rPr>
          <w:noProof/>
        </w:rPr>
        <w:drawing>
          <wp:anchor distT="0" distB="0" distL="114300" distR="114300" simplePos="0" relativeHeight="251658240" behindDoc="0" locked="0" layoutInCell="1" hidden="0" allowOverlap="1" wp14:anchorId="6DA85BF9" wp14:editId="1985E90F">
            <wp:simplePos x="0" y="0"/>
            <wp:positionH relativeFrom="margin">
              <wp:posOffset>-93345</wp:posOffset>
            </wp:positionH>
            <wp:positionV relativeFrom="paragraph">
              <wp:posOffset>286385</wp:posOffset>
            </wp:positionV>
            <wp:extent cx="6482715" cy="2133600"/>
            <wp:effectExtent l="0" t="0" r="0" b="0"/>
            <wp:wrapNone/>
            <wp:docPr id="1" name="image4.png" title="CTE Word Clou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482715" cy="2133600"/>
                    </a:xfrm>
                    <a:prstGeom prst="rect">
                      <a:avLst/>
                    </a:prstGeom>
                    <a:ln/>
                  </pic:spPr>
                </pic:pic>
              </a:graphicData>
            </a:graphic>
          </wp:anchor>
        </w:drawing>
      </w:r>
    </w:p>
    <w:p w14:paraId="4E08869B" w14:textId="0A5982F2" w:rsidR="00720051" w:rsidRDefault="00720051">
      <w:pPr>
        <w:rPr>
          <w:sz w:val="48"/>
          <w:szCs w:val="48"/>
        </w:rPr>
      </w:pPr>
    </w:p>
    <w:p w14:paraId="3820BA0E" w14:textId="77777777" w:rsidR="00720051" w:rsidRDefault="00720051">
      <w:pPr>
        <w:rPr>
          <w:sz w:val="48"/>
          <w:szCs w:val="48"/>
        </w:rPr>
      </w:pPr>
    </w:p>
    <w:p w14:paraId="5A8E8B71" w14:textId="77777777" w:rsidR="00720051" w:rsidRDefault="00720051">
      <w:pPr>
        <w:rPr>
          <w:sz w:val="48"/>
          <w:szCs w:val="48"/>
        </w:rPr>
      </w:pPr>
    </w:p>
    <w:p w14:paraId="29885E85" w14:textId="77777777" w:rsidR="00720051" w:rsidRDefault="00720051">
      <w:pPr>
        <w:rPr>
          <w:sz w:val="48"/>
          <w:szCs w:val="48"/>
        </w:rPr>
      </w:pPr>
    </w:p>
    <w:p w14:paraId="6F9EE071" w14:textId="1AAB6AE9" w:rsidR="00720051" w:rsidRDefault="00007C02" w:rsidP="00007C02">
      <w:pPr>
        <w:jc w:val="center"/>
        <w:rPr>
          <w:sz w:val="20"/>
          <w:szCs w:val="48"/>
        </w:rPr>
      </w:pPr>
      <w:r>
        <w:rPr>
          <w:sz w:val="20"/>
          <w:szCs w:val="48"/>
        </w:rPr>
        <w:t>Updated July 2018</w:t>
      </w:r>
    </w:p>
    <w:p w14:paraId="3D3122BE" w14:textId="77777777" w:rsidR="00007C02" w:rsidRPr="00007C02" w:rsidRDefault="00007C02" w:rsidP="00007C02">
      <w:pPr>
        <w:jc w:val="center"/>
        <w:rPr>
          <w:sz w:val="16"/>
          <w:szCs w:val="48"/>
        </w:rPr>
      </w:pPr>
    </w:p>
    <w:tbl>
      <w:tblPr>
        <w:tblStyle w:val="a"/>
        <w:tblW w:w="10800" w:type="dxa"/>
        <w:tblInd w:w="-522" w:type="dxa"/>
        <w:tblBorders>
          <w:top w:val="nil"/>
          <w:left w:val="nil"/>
          <w:bottom w:val="nil"/>
          <w:right w:val="nil"/>
          <w:insideH w:val="nil"/>
          <w:insideV w:val="single" w:sz="4" w:space="0" w:color="000000"/>
        </w:tblBorders>
        <w:tblLayout w:type="fixed"/>
        <w:tblLook w:val="0400" w:firstRow="0" w:lastRow="0" w:firstColumn="0" w:lastColumn="0" w:noHBand="0" w:noVBand="1"/>
        <w:tblCaption w:val="State Board of Education anti-discrimination policy"/>
      </w:tblPr>
      <w:tblGrid>
        <w:gridCol w:w="1620"/>
        <w:gridCol w:w="9180"/>
      </w:tblGrid>
      <w:tr w:rsidR="00720051" w14:paraId="7D334ADD" w14:textId="77777777" w:rsidTr="002860EF">
        <w:trPr>
          <w:trHeight w:val="80"/>
          <w:tblHeader/>
        </w:trPr>
        <w:tc>
          <w:tcPr>
            <w:tcW w:w="1620" w:type="dxa"/>
          </w:tcPr>
          <w:p w14:paraId="3D153DDF" w14:textId="77777777" w:rsidR="00720051" w:rsidRDefault="00720051">
            <w:pPr>
              <w:widowControl/>
              <w:pBdr>
                <w:top w:val="nil"/>
                <w:left w:val="nil"/>
                <w:bottom w:val="nil"/>
                <w:right w:val="nil"/>
                <w:between w:val="nil"/>
              </w:pBdr>
              <w:spacing w:after="120"/>
              <w:ind w:hanging="360"/>
              <w:jc w:val="center"/>
              <w:rPr>
                <w:rFonts w:ascii="Arial" w:eastAsia="Arial" w:hAnsi="Arial" w:cs="Arial"/>
                <w:b/>
                <w:color w:val="000000"/>
                <w:sz w:val="2"/>
                <w:szCs w:val="2"/>
              </w:rPr>
            </w:pPr>
          </w:p>
          <w:p w14:paraId="72F3605C" w14:textId="77777777" w:rsidR="00720051" w:rsidRDefault="007B6DDD">
            <w:pPr>
              <w:widowControl/>
              <w:pBdr>
                <w:top w:val="nil"/>
                <w:left w:val="nil"/>
                <w:bottom w:val="nil"/>
                <w:right w:val="nil"/>
                <w:between w:val="nil"/>
              </w:pBdr>
              <w:spacing w:after="120"/>
              <w:ind w:hanging="360"/>
              <w:jc w:val="center"/>
              <w:rPr>
                <w:rFonts w:ascii="Arial" w:eastAsia="Arial" w:hAnsi="Arial" w:cs="Arial"/>
                <w:b/>
                <w:color w:val="000000"/>
                <w:sz w:val="36"/>
                <w:szCs w:val="36"/>
              </w:rPr>
            </w:pPr>
            <w:r>
              <w:rPr>
                <w:rFonts w:ascii="Arial" w:eastAsia="Arial" w:hAnsi="Arial" w:cs="Arial"/>
                <w:noProof/>
                <w:color w:val="000000"/>
                <w:sz w:val="36"/>
                <w:szCs w:val="36"/>
              </w:rPr>
              <w:drawing>
                <wp:inline distT="0" distB="0" distL="0" distR="0" wp14:anchorId="3D276E17" wp14:editId="5F2F63CC">
                  <wp:extent cx="749617" cy="749617"/>
                  <wp:effectExtent l="0" t="0" r="0" b="0"/>
                  <wp:docPr id="7" name="image11.png" title="State of Oregon logo"/>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749617" cy="749617"/>
                          </a:xfrm>
                          <a:prstGeom prst="rect">
                            <a:avLst/>
                          </a:prstGeom>
                          <a:ln/>
                        </pic:spPr>
                      </pic:pic>
                    </a:graphicData>
                  </a:graphic>
                </wp:inline>
              </w:drawing>
            </w:r>
          </w:p>
        </w:tc>
        <w:tc>
          <w:tcPr>
            <w:tcW w:w="9180" w:type="dxa"/>
          </w:tcPr>
          <w:p w14:paraId="7DC4AD24" w14:textId="72855748" w:rsidR="00720051" w:rsidRDefault="007B6DDD">
            <w:pPr>
              <w:widowControl/>
              <w:pBdr>
                <w:top w:val="nil"/>
                <w:left w:val="nil"/>
                <w:bottom w:val="nil"/>
                <w:right w:val="nil"/>
                <w:between w:val="nil"/>
              </w:pBdr>
              <w:ind w:right="72" w:hanging="360"/>
              <w:rPr>
                <w:color w:val="000000"/>
                <w:sz w:val="18"/>
                <w:szCs w:val="18"/>
              </w:rPr>
            </w:pPr>
            <w:r>
              <w:rPr>
                <w:color w:val="000000"/>
                <w:sz w:val="20"/>
                <w:szCs w:val="20"/>
              </w:rPr>
              <w:t>I th It is the policy of the State Board of Education and a priority of the Oregon Department of Education that there will be no discrimination or harassment on the grounds of race, color, religion, sex, sexual orientation, national origin, age</w:t>
            </w:r>
            <w:r w:rsidR="00074E3E">
              <w:rPr>
                <w:color w:val="000000"/>
                <w:sz w:val="20"/>
                <w:szCs w:val="20"/>
              </w:rPr>
              <w:t>,</w:t>
            </w:r>
            <w:r>
              <w:rPr>
                <w:color w:val="000000"/>
                <w:sz w:val="20"/>
                <w:szCs w:val="20"/>
              </w:rPr>
              <w:t xml:space="preserve"> or disability in any educational programs, activities</w:t>
            </w:r>
            <w:r w:rsidR="00074E3E">
              <w:rPr>
                <w:color w:val="000000"/>
                <w:sz w:val="20"/>
                <w:szCs w:val="20"/>
              </w:rPr>
              <w:t>,</w:t>
            </w:r>
            <w:r>
              <w:rPr>
                <w:color w:val="000000"/>
                <w:sz w:val="20"/>
                <w:szCs w:val="20"/>
              </w:rPr>
              <w:t xml:space="preserve"> or employment.  Persons having questions about equal opportunity and nondiscrimination should contact the Deputy Superintendent of Public Instruction with the Oregon Department of Education, 255 Capitol Street NE, Salem, Oregon 97310; Phone: 503-947-5740; or Fax: 503-378-4772.</w:t>
            </w:r>
          </w:p>
        </w:tc>
      </w:tr>
      <w:tr w:rsidR="00720051" w14:paraId="1E8B9ED6" w14:textId="77777777">
        <w:trPr>
          <w:trHeight w:val="80"/>
        </w:trPr>
        <w:tc>
          <w:tcPr>
            <w:tcW w:w="1620" w:type="dxa"/>
          </w:tcPr>
          <w:p w14:paraId="33CC0C2D" w14:textId="77777777" w:rsidR="00720051" w:rsidRDefault="00720051">
            <w:pPr>
              <w:widowControl/>
              <w:pBdr>
                <w:top w:val="nil"/>
                <w:left w:val="nil"/>
                <w:bottom w:val="nil"/>
                <w:right w:val="nil"/>
                <w:between w:val="nil"/>
              </w:pBdr>
              <w:spacing w:after="120"/>
              <w:ind w:hanging="360"/>
              <w:jc w:val="center"/>
              <w:rPr>
                <w:rFonts w:ascii="Arial" w:eastAsia="Arial" w:hAnsi="Arial" w:cs="Arial"/>
                <w:b/>
                <w:color w:val="000000"/>
                <w:sz w:val="2"/>
                <w:szCs w:val="2"/>
              </w:rPr>
            </w:pPr>
          </w:p>
        </w:tc>
        <w:tc>
          <w:tcPr>
            <w:tcW w:w="9180" w:type="dxa"/>
          </w:tcPr>
          <w:p w14:paraId="35FBF8FC" w14:textId="77777777" w:rsidR="00720051" w:rsidRDefault="00720051">
            <w:pPr>
              <w:widowControl/>
              <w:pBdr>
                <w:top w:val="nil"/>
                <w:left w:val="nil"/>
                <w:bottom w:val="nil"/>
                <w:right w:val="nil"/>
                <w:between w:val="nil"/>
              </w:pBdr>
              <w:ind w:right="72" w:hanging="360"/>
              <w:rPr>
                <w:color w:val="000000"/>
                <w:sz w:val="20"/>
                <w:szCs w:val="20"/>
              </w:rPr>
            </w:pPr>
          </w:p>
        </w:tc>
      </w:tr>
    </w:tbl>
    <w:p w14:paraId="6D592F90" w14:textId="77777777" w:rsidR="00720051" w:rsidRDefault="00720051">
      <w:pPr>
        <w:spacing w:after="0"/>
        <w:rPr>
          <w:sz w:val="24"/>
          <w:szCs w:val="24"/>
        </w:rPr>
      </w:pPr>
    </w:p>
    <w:p w14:paraId="309B9967" w14:textId="77777777" w:rsidR="001A65A7" w:rsidRDefault="001A65A7">
      <w:pPr>
        <w:spacing w:after="0"/>
        <w:rPr>
          <w:sz w:val="24"/>
          <w:szCs w:val="24"/>
        </w:rPr>
      </w:pPr>
    </w:p>
    <w:p w14:paraId="11828D85" w14:textId="6C779852" w:rsidR="00720051" w:rsidRDefault="007B6DDD">
      <w:pPr>
        <w:spacing w:after="0"/>
        <w:rPr>
          <w:sz w:val="24"/>
          <w:szCs w:val="24"/>
        </w:rPr>
      </w:pPr>
      <w:r>
        <w:rPr>
          <w:sz w:val="24"/>
          <w:szCs w:val="24"/>
        </w:rPr>
        <w:t xml:space="preserve">Nationwide, Career </w:t>
      </w:r>
      <w:r w:rsidR="00CD47B1">
        <w:rPr>
          <w:sz w:val="24"/>
          <w:szCs w:val="24"/>
        </w:rPr>
        <w:t xml:space="preserve">and </w:t>
      </w:r>
      <w:r>
        <w:rPr>
          <w:sz w:val="24"/>
          <w:szCs w:val="24"/>
        </w:rPr>
        <w:t>Technical Education (CTE) programs are changing, evolving, and innovating to better serve the country’s needs. CTE is preparing students of all ages to help drive America’s success and vitality. Further, it is creating an educational environment that integrates core academics with real-world relevance. CTE is leading this change, transforming expectations</w:t>
      </w:r>
      <w:r w:rsidR="00B67F77">
        <w:rPr>
          <w:sz w:val="24"/>
          <w:szCs w:val="24"/>
        </w:rPr>
        <w:t>,</w:t>
      </w:r>
      <w:r>
        <w:rPr>
          <w:sz w:val="24"/>
          <w:szCs w:val="24"/>
        </w:rPr>
        <w:t xml:space="preserve"> and making a difference for students, for secondary and postsecondary schools, for businesses and industry—for America.</w:t>
      </w:r>
    </w:p>
    <w:p w14:paraId="587BD180" w14:textId="77777777" w:rsidR="00720051" w:rsidRDefault="00720051">
      <w:pPr>
        <w:spacing w:after="0"/>
        <w:ind w:left="720" w:right="1220"/>
        <w:rPr>
          <w:sz w:val="24"/>
          <w:szCs w:val="24"/>
        </w:rPr>
      </w:pPr>
    </w:p>
    <w:p w14:paraId="2120FF75" w14:textId="77777777" w:rsidR="00720051" w:rsidRDefault="007B6DDD">
      <w:pPr>
        <w:pBdr>
          <w:top w:val="nil"/>
          <w:left w:val="nil"/>
          <w:bottom w:val="nil"/>
          <w:right w:val="nil"/>
          <w:between w:val="nil"/>
        </w:pBdr>
        <w:spacing w:after="0"/>
        <w:rPr>
          <w:sz w:val="24"/>
          <w:szCs w:val="24"/>
        </w:rPr>
      </w:pPr>
      <w:r>
        <w:rPr>
          <w:sz w:val="24"/>
          <w:szCs w:val="24"/>
        </w:rPr>
        <w:t>Oregon Volunteer Advisory Committees (OVAC) make a difference for students by providing advice and assistance to the teachers and administrators who manage CTE programs.</w:t>
      </w:r>
    </w:p>
    <w:p w14:paraId="09F4EAD2" w14:textId="77777777" w:rsidR="00720051" w:rsidRDefault="00720051">
      <w:pPr>
        <w:spacing w:after="0"/>
        <w:ind w:left="720" w:right="1220"/>
        <w:rPr>
          <w:sz w:val="24"/>
          <w:szCs w:val="24"/>
        </w:rPr>
      </w:pPr>
    </w:p>
    <w:p w14:paraId="13E1406D" w14:textId="77777777" w:rsidR="00720051" w:rsidRDefault="007B6DDD">
      <w:pPr>
        <w:pBdr>
          <w:top w:val="nil"/>
          <w:left w:val="nil"/>
          <w:bottom w:val="nil"/>
          <w:right w:val="nil"/>
          <w:between w:val="nil"/>
        </w:pBdr>
        <w:spacing w:after="0"/>
        <w:rPr>
          <w:sz w:val="24"/>
          <w:szCs w:val="24"/>
        </w:rPr>
      </w:pPr>
      <w:r>
        <w:rPr>
          <w:sz w:val="24"/>
          <w:szCs w:val="24"/>
        </w:rPr>
        <w:t>Advisory committees are required by law for CTE programs. Both Perkins and the Oregon State Plan created pursuant to Perkins mandate the creation and use of advisory committees. The primary purpose for creating this handbook is to provide details on how to develop, implement, and properly engage an advisory committee for effective program planning.</w:t>
      </w:r>
    </w:p>
    <w:p w14:paraId="437149AC" w14:textId="77777777" w:rsidR="00720051" w:rsidRDefault="00720051">
      <w:pPr>
        <w:spacing w:after="0"/>
        <w:ind w:left="720" w:right="1220"/>
        <w:rPr>
          <w:sz w:val="24"/>
          <w:szCs w:val="24"/>
        </w:rPr>
      </w:pPr>
    </w:p>
    <w:p w14:paraId="6C242E8A" w14:textId="3A623097" w:rsidR="00720051" w:rsidRDefault="00B67F77">
      <w:pPr>
        <w:pBdr>
          <w:top w:val="nil"/>
          <w:left w:val="nil"/>
          <w:bottom w:val="nil"/>
          <w:right w:val="nil"/>
          <w:between w:val="nil"/>
        </w:pBdr>
        <w:spacing w:after="0"/>
        <w:rPr>
          <w:sz w:val="24"/>
          <w:szCs w:val="24"/>
        </w:rPr>
      </w:pPr>
      <w:r>
        <w:rPr>
          <w:sz w:val="24"/>
          <w:szCs w:val="24"/>
        </w:rPr>
        <w:t>No one</w:t>
      </w:r>
      <w:r w:rsidR="007B6DDD">
        <w:rPr>
          <w:sz w:val="24"/>
          <w:szCs w:val="24"/>
        </w:rPr>
        <w:t xml:space="preserve"> can build a great business or program alone.  Organizations recognize that </w:t>
      </w:r>
      <w:r w:rsidR="00CD47B1">
        <w:rPr>
          <w:sz w:val="24"/>
          <w:szCs w:val="24"/>
        </w:rPr>
        <w:t xml:space="preserve">advisory committees </w:t>
      </w:r>
      <w:r w:rsidR="007B6DDD">
        <w:rPr>
          <w:sz w:val="24"/>
          <w:szCs w:val="24"/>
        </w:rPr>
        <w:t>provide high-quality advice which can enhance a program’s odds of success. This handbook discusses the role of CTE Advisory Committees, how they should be structured and organized, and their value to an enterprise. Resources were garnered from a variety of different sources and the Oregon Department of Education (ODE) gratefully acknowledges appreciation for the use of such materials in the creation and development of this handbook.</w:t>
      </w:r>
    </w:p>
    <w:p w14:paraId="431A42EB" w14:textId="77777777" w:rsidR="00720051" w:rsidRDefault="00720051">
      <w:pPr>
        <w:spacing w:after="0"/>
        <w:ind w:left="720" w:right="1220"/>
        <w:rPr>
          <w:sz w:val="24"/>
          <w:szCs w:val="24"/>
        </w:rPr>
      </w:pPr>
    </w:p>
    <w:p w14:paraId="67AD4A0B" w14:textId="5DB4CCED" w:rsidR="00720051" w:rsidRDefault="001A65A7" w:rsidP="001A65A7">
      <w:pPr>
        <w:rPr>
          <w:sz w:val="24"/>
          <w:szCs w:val="24"/>
        </w:rPr>
      </w:pPr>
      <w:r>
        <w:rPr>
          <w:sz w:val="24"/>
          <w:szCs w:val="24"/>
        </w:rPr>
        <w:br w:type="page"/>
      </w:r>
    </w:p>
    <w:p w14:paraId="6D213708" w14:textId="77777777" w:rsidR="00720051" w:rsidRDefault="00720051">
      <w:pPr>
        <w:spacing w:after="0"/>
        <w:ind w:left="720" w:right="1220"/>
        <w:rPr>
          <w:sz w:val="24"/>
          <w:szCs w:val="24"/>
        </w:rPr>
      </w:pPr>
    </w:p>
    <w:p w14:paraId="2E4910BD" w14:textId="77777777" w:rsidR="00720051" w:rsidRDefault="00720051">
      <w:pPr>
        <w:tabs>
          <w:tab w:val="left" w:pos="7560"/>
        </w:tabs>
        <w:spacing w:after="0" w:line="240" w:lineRule="auto"/>
        <w:ind w:left="1260" w:right="2020"/>
        <w:rPr>
          <w:sz w:val="24"/>
          <w:szCs w:val="24"/>
        </w:rPr>
      </w:pPr>
    </w:p>
    <w:p w14:paraId="4413EC9D" w14:textId="77777777" w:rsidR="00720051" w:rsidRPr="00174015" w:rsidRDefault="007B6DDD" w:rsidP="00174015">
      <w:pPr>
        <w:pStyle w:val="NoSpacing"/>
        <w:rPr>
          <w:b/>
          <w:sz w:val="28"/>
          <w:szCs w:val="28"/>
        </w:rPr>
      </w:pPr>
      <w:bookmarkStart w:id="0" w:name="_30j0zll" w:colFirst="0" w:colLast="0"/>
      <w:bookmarkStart w:id="1" w:name="_Toc518889193"/>
      <w:bookmarkEnd w:id="0"/>
      <w:r w:rsidRPr="00174015">
        <w:rPr>
          <w:b/>
          <w:sz w:val="28"/>
          <w:szCs w:val="28"/>
        </w:rPr>
        <w:t>Table of Contents</w:t>
      </w:r>
      <w:bookmarkEnd w:id="1"/>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r>
      <w:r w:rsidRPr="00174015">
        <w:rPr>
          <w:b/>
          <w:sz w:val="28"/>
          <w:szCs w:val="28"/>
        </w:rPr>
        <w:tab/>
        <w:t xml:space="preserve">   </w:t>
      </w:r>
    </w:p>
    <w:p w14:paraId="4B692797" w14:textId="77777777" w:rsidR="00720051" w:rsidRDefault="00720051">
      <w:pPr>
        <w:spacing w:after="0"/>
        <w:ind w:left="1440" w:right="1220"/>
        <w:rPr>
          <w:sz w:val="24"/>
          <w:szCs w:val="24"/>
        </w:rPr>
      </w:pPr>
    </w:p>
    <w:bookmarkStart w:id="2" w:name="_1fob9te" w:colFirst="0" w:colLast="0" w:displacedByCustomXml="next"/>
    <w:bookmarkEnd w:id="2" w:displacedByCustomXml="next"/>
    <w:sdt>
      <w:sdtPr>
        <w:id w:val="1141303241"/>
        <w:docPartObj>
          <w:docPartGallery w:val="Table of Contents"/>
          <w:docPartUnique/>
        </w:docPartObj>
      </w:sdtPr>
      <w:sdtEndPr/>
      <w:sdtContent>
        <w:p w14:paraId="727CB91B" w14:textId="7B2466E9" w:rsidR="00D3267B" w:rsidRDefault="007B6DDD">
          <w:pPr>
            <w:pStyle w:val="TOC7"/>
            <w:rPr>
              <w:rFonts w:asciiTheme="minorHAnsi" w:eastAsiaTheme="minorEastAsia" w:hAnsiTheme="minorHAnsi" w:cstheme="minorBidi"/>
              <w:noProof/>
            </w:rPr>
          </w:pPr>
          <w:r>
            <w:fldChar w:fldCharType="begin"/>
          </w:r>
          <w:r>
            <w:instrText xml:space="preserve"> TOC \h \u \z </w:instrText>
          </w:r>
          <w:r>
            <w:fldChar w:fldCharType="separate"/>
          </w:r>
          <w:hyperlink w:anchor="_Toc523210273" w:history="1">
            <w:r w:rsidR="00D3267B" w:rsidRPr="00E54DF4">
              <w:rPr>
                <w:rStyle w:val="Hyperlink"/>
                <w:b/>
                <w:noProof/>
              </w:rPr>
              <w:t>What is an Advisory Committee?</w:t>
            </w:r>
            <w:r w:rsidR="00D3267B">
              <w:rPr>
                <w:noProof/>
                <w:webHidden/>
              </w:rPr>
              <w:tab/>
            </w:r>
            <w:r w:rsidR="00D3267B">
              <w:rPr>
                <w:noProof/>
                <w:webHidden/>
              </w:rPr>
              <w:fldChar w:fldCharType="begin"/>
            </w:r>
            <w:r w:rsidR="00D3267B">
              <w:rPr>
                <w:noProof/>
                <w:webHidden/>
              </w:rPr>
              <w:instrText xml:space="preserve"> PAGEREF _Toc523210273 \h </w:instrText>
            </w:r>
            <w:r w:rsidR="00D3267B">
              <w:rPr>
                <w:noProof/>
                <w:webHidden/>
              </w:rPr>
            </w:r>
            <w:r w:rsidR="00D3267B">
              <w:rPr>
                <w:noProof/>
                <w:webHidden/>
              </w:rPr>
              <w:fldChar w:fldCharType="separate"/>
            </w:r>
            <w:r w:rsidR="00D3267B">
              <w:rPr>
                <w:noProof/>
                <w:webHidden/>
              </w:rPr>
              <w:t>1</w:t>
            </w:r>
            <w:r w:rsidR="00D3267B">
              <w:rPr>
                <w:noProof/>
                <w:webHidden/>
              </w:rPr>
              <w:fldChar w:fldCharType="end"/>
            </w:r>
          </w:hyperlink>
        </w:p>
        <w:p w14:paraId="35D6443C" w14:textId="5081090C" w:rsidR="00D3267B" w:rsidRDefault="00B668E0">
          <w:pPr>
            <w:pStyle w:val="TOC1"/>
            <w:tabs>
              <w:tab w:val="right" w:pos="9590"/>
            </w:tabs>
            <w:rPr>
              <w:rFonts w:asciiTheme="minorHAnsi" w:eastAsiaTheme="minorEastAsia" w:hAnsiTheme="minorHAnsi" w:cstheme="minorBidi"/>
              <w:noProof/>
            </w:rPr>
          </w:pPr>
          <w:hyperlink w:anchor="_Toc523210274" w:history="1">
            <w:r w:rsidR="00D3267B" w:rsidRPr="00E54DF4">
              <w:rPr>
                <w:rStyle w:val="Hyperlink"/>
                <w:noProof/>
              </w:rPr>
              <w:t>Why are Advisory Committees so Important?</w:t>
            </w:r>
            <w:r w:rsidR="00D3267B">
              <w:rPr>
                <w:noProof/>
                <w:webHidden/>
              </w:rPr>
              <w:tab/>
            </w:r>
            <w:r w:rsidR="00D3267B">
              <w:rPr>
                <w:noProof/>
                <w:webHidden/>
              </w:rPr>
              <w:fldChar w:fldCharType="begin"/>
            </w:r>
            <w:r w:rsidR="00D3267B">
              <w:rPr>
                <w:noProof/>
                <w:webHidden/>
              </w:rPr>
              <w:instrText xml:space="preserve"> PAGEREF _Toc523210274 \h </w:instrText>
            </w:r>
            <w:r w:rsidR="00D3267B">
              <w:rPr>
                <w:noProof/>
                <w:webHidden/>
              </w:rPr>
            </w:r>
            <w:r w:rsidR="00D3267B">
              <w:rPr>
                <w:noProof/>
                <w:webHidden/>
              </w:rPr>
              <w:fldChar w:fldCharType="separate"/>
            </w:r>
            <w:r w:rsidR="00D3267B">
              <w:rPr>
                <w:noProof/>
                <w:webHidden/>
              </w:rPr>
              <w:t>1</w:t>
            </w:r>
            <w:r w:rsidR="00D3267B">
              <w:rPr>
                <w:noProof/>
                <w:webHidden/>
              </w:rPr>
              <w:fldChar w:fldCharType="end"/>
            </w:r>
          </w:hyperlink>
        </w:p>
        <w:p w14:paraId="78047C59" w14:textId="3B841EB0" w:rsidR="00D3267B" w:rsidRDefault="00B668E0">
          <w:pPr>
            <w:pStyle w:val="TOC1"/>
            <w:tabs>
              <w:tab w:val="right" w:pos="9590"/>
            </w:tabs>
            <w:rPr>
              <w:rFonts w:asciiTheme="minorHAnsi" w:eastAsiaTheme="minorEastAsia" w:hAnsiTheme="minorHAnsi" w:cstheme="minorBidi"/>
              <w:noProof/>
            </w:rPr>
          </w:pPr>
          <w:hyperlink w:anchor="_Toc523210275" w:history="1">
            <w:r w:rsidR="00D3267B" w:rsidRPr="00E54DF4">
              <w:rPr>
                <w:rStyle w:val="Hyperlink"/>
                <w:noProof/>
              </w:rPr>
              <w:t>Establishing the Advisory Committee</w:t>
            </w:r>
            <w:r w:rsidR="00D3267B">
              <w:rPr>
                <w:noProof/>
                <w:webHidden/>
              </w:rPr>
              <w:tab/>
            </w:r>
            <w:r w:rsidR="00D3267B">
              <w:rPr>
                <w:noProof/>
                <w:webHidden/>
              </w:rPr>
              <w:fldChar w:fldCharType="begin"/>
            </w:r>
            <w:r w:rsidR="00D3267B">
              <w:rPr>
                <w:noProof/>
                <w:webHidden/>
              </w:rPr>
              <w:instrText xml:space="preserve"> PAGEREF _Toc523210275 \h </w:instrText>
            </w:r>
            <w:r w:rsidR="00D3267B">
              <w:rPr>
                <w:noProof/>
                <w:webHidden/>
              </w:rPr>
            </w:r>
            <w:r w:rsidR="00D3267B">
              <w:rPr>
                <w:noProof/>
                <w:webHidden/>
              </w:rPr>
              <w:fldChar w:fldCharType="separate"/>
            </w:r>
            <w:r w:rsidR="00D3267B">
              <w:rPr>
                <w:noProof/>
                <w:webHidden/>
              </w:rPr>
              <w:t>2</w:t>
            </w:r>
            <w:r w:rsidR="00D3267B">
              <w:rPr>
                <w:noProof/>
                <w:webHidden/>
              </w:rPr>
              <w:fldChar w:fldCharType="end"/>
            </w:r>
          </w:hyperlink>
        </w:p>
        <w:p w14:paraId="5F235845" w14:textId="0BCA189C" w:rsidR="00D3267B" w:rsidRDefault="00B668E0">
          <w:pPr>
            <w:pStyle w:val="TOC2"/>
            <w:tabs>
              <w:tab w:val="right" w:pos="9590"/>
            </w:tabs>
            <w:rPr>
              <w:rFonts w:asciiTheme="minorHAnsi" w:eastAsiaTheme="minorEastAsia" w:hAnsiTheme="minorHAnsi" w:cstheme="minorBidi"/>
              <w:noProof/>
            </w:rPr>
          </w:pPr>
          <w:hyperlink w:anchor="_Toc523210276" w:history="1">
            <w:r w:rsidR="00D3267B" w:rsidRPr="00E54DF4">
              <w:rPr>
                <w:rStyle w:val="Hyperlink"/>
                <w:b/>
                <w:noProof/>
              </w:rPr>
              <w:t>Developing an Effective Advisory Committee</w:t>
            </w:r>
            <w:r w:rsidR="00D3267B">
              <w:rPr>
                <w:noProof/>
                <w:webHidden/>
              </w:rPr>
              <w:tab/>
            </w:r>
            <w:r w:rsidR="00D3267B">
              <w:rPr>
                <w:noProof/>
                <w:webHidden/>
              </w:rPr>
              <w:fldChar w:fldCharType="begin"/>
            </w:r>
            <w:r w:rsidR="00D3267B">
              <w:rPr>
                <w:noProof/>
                <w:webHidden/>
              </w:rPr>
              <w:instrText xml:space="preserve"> PAGEREF _Toc523210276 \h </w:instrText>
            </w:r>
            <w:r w:rsidR="00D3267B">
              <w:rPr>
                <w:noProof/>
                <w:webHidden/>
              </w:rPr>
            </w:r>
            <w:r w:rsidR="00D3267B">
              <w:rPr>
                <w:noProof/>
                <w:webHidden/>
              </w:rPr>
              <w:fldChar w:fldCharType="separate"/>
            </w:r>
            <w:r w:rsidR="00D3267B">
              <w:rPr>
                <w:noProof/>
                <w:webHidden/>
              </w:rPr>
              <w:t>2</w:t>
            </w:r>
            <w:r w:rsidR="00D3267B">
              <w:rPr>
                <w:noProof/>
                <w:webHidden/>
              </w:rPr>
              <w:fldChar w:fldCharType="end"/>
            </w:r>
          </w:hyperlink>
        </w:p>
        <w:p w14:paraId="69FE254E" w14:textId="48D22B4B" w:rsidR="00D3267B" w:rsidRDefault="00B668E0">
          <w:pPr>
            <w:pStyle w:val="TOC2"/>
            <w:tabs>
              <w:tab w:val="right" w:pos="9590"/>
            </w:tabs>
            <w:rPr>
              <w:rFonts w:asciiTheme="minorHAnsi" w:eastAsiaTheme="minorEastAsia" w:hAnsiTheme="minorHAnsi" w:cstheme="minorBidi"/>
              <w:noProof/>
            </w:rPr>
          </w:pPr>
          <w:hyperlink w:anchor="_Toc523210277" w:history="1">
            <w:r w:rsidR="00D3267B" w:rsidRPr="00E54DF4">
              <w:rPr>
                <w:rStyle w:val="Hyperlink"/>
                <w:b/>
                <w:noProof/>
              </w:rPr>
              <w:t>Size of the Advisory Committee</w:t>
            </w:r>
            <w:r w:rsidR="00D3267B">
              <w:rPr>
                <w:noProof/>
                <w:webHidden/>
              </w:rPr>
              <w:tab/>
            </w:r>
            <w:r w:rsidR="00D3267B">
              <w:rPr>
                <w:noProof/>
                <w:webHidden/>
              </w:rPr>
              <w:fldChar w:fldCharType="begin"/>
            </w:r>
            <w:r w:rsidR="00D3267B">
              <w:rPr>
                <w:noProof/>
                <w:webHidden/>
              </w:rPr>
              <w:instrText xml:space="preserve"> PAGEREF _Toc523210277 \h </w:instrText>
            </w:r>
            <w:r w:rsidR="00D3267B">
              <w:rPr>
                <w:noProof/>
                <w:webHidden/>
              </w:rPr>
            </w:r>
            <w:r w:rsidR="00D3267B">
              <w:rPr>
                <w:noProof/>
                <w:webHidden/>
              </w:rPr>
              <w:fldChar w:fldCharType="separate"/>
            </w:r>
            <w:r w:rsidR="00D3267B">
              <w:rPr>
                <w:noProof/>
                <w:webHidden/>
              </w:rPr>
              <w:t>2</w:t>
            </w:r>
            <w:r w:rsidR="00D3267B">
              <w:rPr>
                <w:noProof/>
                <w:webHidden/>
              </w:rPr>
              <w:fldChar w:fldCharType="end"/>
            </w:r>
          </w:hyperlink>
        </w:p>
        <w:p w14:paraId="55EA2429" w14:textId="0732FD88" w:rsidR="00D3267B" w:rsidRDefault="00B668E0">
          <w:pPr>
            <w:pStyle w:val="TOC2"/>
            <w:tabs>
              <w:tab w:val="right" w:pos="9590"/>
            </w:tabs>
            <w:rPr>
              <w:rFonts w:asciiTheme="minorHAnsi" w:eastAsiaTheme="minorEastAsia" w:hAnsiTheme="minorHAnsi" w:cstheme="minorBidi"/>
              <w:noProof/>
            </w:rPr>
          </w:pPr>
          <w:hyperlink w:anchor="_Toc523210278" w:history="1">
            <w:r w:rsidR="00D3267B" w:rsidRPr="00E54DF4">
              <w:rPr>
                <w:rStyle w:val="Hyperlink"/>
                <w:b/>
                <w:noProof/>
              </w:rPr>
              <w:t>Regional Advisory Committees</w:t>
            </w:r>
            <w:r w:rsidR="00D3267B">
              <w:rPr>
                <w:noProof/>
                <w:webHidden/>
              </w:rPr>
              <w:tab/>
            </w:r>
            <w:r w:rsidR="00D3267B">
              <w:rPr>
                <w:noProof/>
                <w:webHidden/>
              </w:rPr>
              <w:fldChar w:fldCharType="begin"/>
            </w:r>
            <w:r w:rsidR="00D3267B">
              <w:rPr>
                <w:noProof/>
                <w:webHidden/>
              </w:rPr>
              <w:instrText xml:space="preserve"> PAGEREF _Toc523210278 \h </w:instrText>
            </w:r>
            <w:r w:rsidR="00D3267B">
              <w:rPr>
                <w:noProof/>
                <w:webHidden/>
              </w:rPr>
            </w:r>
            <w:r w:rsidR="00D3267B">
              <w:rPr>
                <w:noProof/>
                <w:webHidden/>
              </w:rPr>
              <w:fldChar w:fldCharType="separate"/>
            </w:r>
            <w:r w:rsidR="00D3267B">
              <w:rPr>
                <w:noProof/>
                <w:webHidden/>
              </w:rPr>
              <w:t>2</w:t>
            </w:r>
            <w:r w:rsidR="00D3267B">
              <w:rPr>
                <w:noProof/>
                <w:webHidden/>
              </w:rPr>
              <w:fldChar w:fldCharType="end"/>
            </w:r>
          </w:hyperlink>
        </w:p>
        <w:p w14:paraId="127A1848" w14:textId="55FB85BB" w:rsidR="00D3267B" w:rsidRDefault="00B668E0">
          <w:pPr>
            <w:pStyle w:val="TOC2"/>
            <w:tabs>
              <w:tab w:val="right" w:pos="9590"/>
            </w:tabs>
            <w:rPr>
              <w:rFonts w:asciiTheme="minorHAnsi" w:eastAsiaTheme="minorEastAsia" w:hAnsiTheme="minorHAnsi" w:cstheme="minorBidi"/>
              <w:noProof/>
            </w:rPr>
          </w:pPr>
          <w:hyperlink w:anchor="_Toc523210279" w:history="1">
            <w:r w:rsidR="00D3267B" w:rsidRPr="00E54DF4">
              <w:rPr>
                <w:rStyle w:val="Hyperlink"/>
                <w:b/>
                <w:noProof/>
              </w:rPr>
              <w:t>Membership Terms of Service</w:t>
            </w:r>
            <w:r w:rsidR="00D3267B">
              <w:rPr>
                <w:noProof/>
                <w:webHidden/>
              </w:rPr>
              <w:tab/>
            </w:r>
            <w:r w:rsidR="00D3267B">
              <w:rPr>
                <w:noProof/>
                <w:webHidden/>
              </w:rPr>
              <w:fldChar w:fldCharType="begin"/>
            </w:r>
            <w:r w:rsidR="00D3267B">
              <w:rPr>
                <w:noProof/>
                <w:webHidden/>
              </w:rPr>
              <w:instrText xml:space="preserve"> PAGEREF _Toc523210279 \h </w:instrText>
            </w:r>
            <w:r w:rsidR="00D3267B">
              <w:rPr>
                <w:noProof/>
                <w:webHidden/>
              </w:rPr>
            </w:r>
            <w:r w:rsidR="00D3267B">
              <w:rPr>
                <w:noProof/>
                <w:webHidden/>
              </w:rPr>
              <w:fldChar w:fldCharType="separate"/>
            </w:r>
            <w:r w:rsidR="00D3267B">
              <w:rPr>
                <w:noProof/>
                <w:webHidden/>
              </w:rPr>
              <w:t>3</w:t>
            </w:r>
            <w:r w:rsidR="00D3267B">
              <w:rPr>
                <w:noProof/>
                <w:webHidden/>
              </w:rPr>
              <w:fldChar w:fldCharType="end"/>
            </w:r>
          </w:hyperlink>
        </w:p>
        <w:p w14:paraId="71023E65" w14:textId="392134CF" w:rsidR="00D3267B" w:rsidRDefault="00B668E0">
          <w:pPr>
            <w:pStyle w:val="TOC1"/>
            <w:tabs>
              <w:tab w:val="right" w:pos="9590"/>
            </w:tabs>
            <w:rPr>
              <w:rFonts w:asciiTheme="minorHAnsi" w:eastAsiaTheme="minorEastAsia" w:hAnsiTheme="minorHAnsi" w:cstheme="minorBidi"/>
              <w:noProof/>
            </w:rPr>
          </w:pPr>
          <w:hyperlink w:anchor="_Toc523210280" w:history="1">
            <w:r w:rsidR="00D3267B" w:rsidRPr="00E54DF4">
              <w:rPr>
                <w:rStyle w:val="Hyperlink"/>
                <w:noProof/>
              </w:rPr>
              <w:t>Committee Operations</w:t>
            </w:r>
            <w:r w:rsidR="00D3267B">
              <w:rPr>
                <w:noProof/>
                <w:webHidden/>
              </w:rPr>
              <w:tab/>
            </w:r>
            <w:r w:rsidR="00D3267B">
              <w:rPr>
                <w:noProof/>
                <w:webHidden/>
              </w:rPr>
              <w:fldChar w:fldCharType="begin"/>
            </w:r>
            <w:r w:rsidR="00D3267B">
              <w:rPr>
                <w:noProof/>
                <w:webHidden/>
              </w:rPr>
              <w:instrText xml:space="preserve"> PAGEREF _Toc523210280 \h </w:instrText>
            </w:r>
            <w:r w:rsidR="00D3267B">
              <w:rPr>
                <w:noProof/>
                <w:webHidden/>
              </w:rPr>
            </w:r>
            <w:r w:rsidR="00D3267B">
              <w:rPr>
                <w:noProof/>
                <w:webHidden/>
              </w:rPr>
              <w:fldChar w:fldCharType="separate"/>
            </w:r>
            <w:r w:rsidR="00D3267B">
              <w:rPr>
                <w:noProof/>
                <w:webHidden/>
              </w:rPr>
              <w:t>4</w:t>
            </w:r>
            <w:r w:rsidR="00D3267B">
              <w:rPr>
                <w:noProof/>
                <w:webHidden/>
              </w:rPr>
              <w:fldChar w:fldCharType="end"/>
            </w:r>
          </w:hyperlink>
        </w:p>
        <w:p w14:paraId="7E20AA64" w14:textId="2A24008B" w:rsidR="00D3267B" w:rsidRDefault="00B668E0">
          <w:pPr>
            <w:pStyle w:val="TOC1"/>
            <w:tabs>
              <w:tab w:val="right" w:pos="9590"/>
            </w:tabs>
            <w:rPr>
              <w:rFonts w:asciiTheme="minorHAnsi" w:eastAsiaTheme="minorEastAsia" w:hAnsiTheme="minorHAnsi" w:cstheme="minorBidi"/>
              <w:noProof/>
            </w:rPr>
          </w:pPr>
          <w:hyperlink w:anchor="_Toc523210281" w:history="1">
            <w:r w:rsidR="00D3267B" w:rsidRPr="00E54DF4">
              <w:rPr>
                <w:rStyle w:val="Hyperlink"/>
                <w:noProof/>
              </w:rPr>
              <w:t>Evaluation</w:t>
            </w:r>
            <w:r w:rsidR="00D3267B">
              <w:rPr>
                <w:noProof/>
                <w:webHidden/>
              </w:rPr>
              <w:tab/>
            </w:r>
            <w:r w:rsidR="00D3267B">
              <w:rPr>
                <w:noProof/>
                <w:webHidden/>
              </w:rPr>
              <w:fldChar w:fldCharType="begin"/>
            </w:r>
            <w:r w:rsidR="00D3267B">
              <w:rPr>
                <w:noProof/>
                <w:webHidden/>
              </w:rPr>
              <w:instrText xml:space="preserve"> PAGEREF _Toc523210281 \h </w:instrText>
            </w:r>
            <w:r w:rsidR="00D3267B">
              <w:rPr>
                <w:noProof/>
                <w:webHidden/>
              </w:rPr>
            </w:r>
            <w:r w:rsidR="00D3267B">
              <w:rPr>
                <w:noProof/>
                <w:webHidden/>
              </w:rPr>
              <w:fldChar w:fldCharType="separate"/>
            </w:r>
            <w:r w:rsidR="00D3267B">
              <w:rPr>
                <w:noProof/>
                <w:webHidden/>
              </w:rPr>
              <w:t>8</w:t>
            </w:r>
            <w:r w:rsidR="00D3267B">
              <w:rPr>
                <w:noProof/>
                <w:webHidden/>
              </w:rPr>
              <w:fldChar w:fldCharType="end"/>
            </w:r>
          </w:hyperlink>
        </w:p>
        <w:p w14:paraId="4635A85A" w14:textId="3078DB72" w:rsidR="00D3267B" w:rsidRDefault="00B668E0">
          <w:pPr>
            <w:pStyle w:val="TOC1"/>
            <w:tabs>
              <w:tab w:val="right" w:pos="9590"/>
            </w:tabs>
            <w:rPr>
              <w:rFonts w:asciiTheme="minorHAnsi" w:eastAsiaTheme="minorEastAsia" w:hAnsiTheme="minorHAnsi" w:cstheme="minorBidi"/>
              <w:noProof/>
            </w:rPr>
          </w:pPr>
          <w:hyperlink w:anchor="_Toc523210282" w:history="1">
            <w:r w:rsidR="00D3267B" w:rsidRPr="00E54DF4">
              <w:rPr>
                <w:rStyle w:val="Hyperlink"/>
                <w:noProof/>
              </w:rPr>
              <w:t>Committee Recognition</w:t>
            </w:r>
            <w:r w:rsidR="00D3267B">
              <w:rPr>
                <w:noProof/>
                <w:webHidden/>
              </w:rPr>
              <w:tab/>
            </w:r>
            <w:r w:rsidR="00D3267B">
              <w:rPr>
                <w:noProof/>
                <w:webHidden/>
              </w:rPr>
              <w:fldChar w:fldCharType="begin"/>
            </w:r>
            <w:r w:rsidR="00D3267B">
              <w:rPr>
                <w:noProof/>
                <w:webHidden/>
              </w:rPr>
              <w:instrText xml:space="preserve"> PAGEREF _Toc523210282 \h </w:instrText>
            </w:r>
            <w:r w:rsidR="00D3267B">
              <w:rPr>
                <w:noProof/>
                <w:webHidden/>
              </w:rPr>
            </w:r>
            <w:r w:rsidR="00D3267B">
              <w:rPr>
                <w:noProof/>
                <w:webHidden/>
              </w:rPr>
              <w:fldChar w:fldCharType="separate"/>
            </w:r>
            <w:r w:rsidR="00D3267B">
              <w:rPr>
                <w:noProof/>
                <w:webHidden/>
              </w:rPr>
              <w:t>9</w:t>
            </w:r>
            <w:r w:rsidR="00D3267B">
              <w:rPr>
                <w:noProof/>
                <w:webHidden/>
              </w:rPr>
              <w:fldChar w:fldCharType="end"/>
            </w:r>
          </w:hyperlink>
        </w:p>
        <w:p w14:paraId="13885F70" w14:textId="6D2C2E89" w:rsidR="00D3267B" w:rsidRDefault="00B668E0">
          <w:pPr>
            <w:pStyle w:val="TOC1"/>
            <w:tabs>
              <w:tab w:val="right" w:pos="9590"/>
            </w:tabs>
            <w:rPr>
              <w:rFonts w:asciiTheme="minorHAnsi" w:eastAsiaTheme="minorEastAsia" w:hAnsiTheme="minorHAnsi" w:cstheme="minorBidi"/>
              <w:noProof/>
            </w:rPr>
          </w:pPr>
          <w:hyperlink w:anchor="_Toc523210283" w:history="1">
            <w:r w:rsidR="00D3267B" w:rsidRPr="00E54DF4">
              <w:rPr>
                <w:rStyle w:val="Hyperlink"/>
                <w:noProof/>
              </w:rPr>
              <w:t>Appendices</w:t>
            </w:r>
            <w:r w:rsidR="00D3267B">
              <w:rPr>
                <w:noProof/>
                <w:webHidden/>
              </w:rPr>
              <w:tab/>
            </w:r>
            <w:r w:rsidR="00D3267B">
              <w:rPr>
                <w:noProof/>
                <w:webHidden/>
              </w:rPr>
              <w:fldChar w:fldCharType="begin"/>
            </w:r>
            <w:r w:rsidR="00D3267B">
              <w:rPr>
                <w:noProof/>
                <w:webHidden/>
              </w:rPr>
              <w:instrText xml:space="preserve"> PAGEREF _Toc523210283 \h </w:instrText>
            </w:r>
            <w:r w:rsidR="00D3267B">
              <w:rPr>
                <w:noProof/>
                <w:webHidden/>
              </w:rPr>
            </w:r>
            <w:r w:rsidR="00D3267B">
              <w:rPr>
                <w:noProof/>
                <w:webHidden/>
              </w:rPr>
              <w:fldChar w:fldCharType="separate"/>
            </w:r>
            <w:r w:rsidR="00D3267B">
              <w:rPr>
                <w:noProof/>
                <w:webHidden/>
              </w:rPr>
              <w:t>10</w:t>
            </w:r>
            <w:r w:rsidR="00D3267B">
              <w:rPr>
                <w:noProof/>
                <w:webHidden/>
              </w:rPr>
              <w:fldChar w:fldCharType="end"/>
            </w:r>
          </w:hyperlink>
        </w:p>
        <w:p w14:paraId="71C1FDE3" w14:textId="595BDE08" w:rsidR="00D3267B" w:rsidRDefault="00B668E0">
          <w:pPr>
            <w:pStyle w:val="TOC2"/>
            <w:tabs>
              <w:tab w:val="right" w:pos="9590"/>
            </w:tabs>
            <w:rPr>
              <w:rFonts w:asciiTheme="minorHAnsi" w:eastAsiaTheme="minorEastAsia" w:hAnsiTheme="minorHAnsi" w:cstheme="minorBidi"/>
              <w:noProof/>
            </w:rPr>
          </w:pPr>
          <w:hyperlink w:anchor="_Toc523210284" w:history="1">
            <w:r w:rsidR="00D3267B" w:rsidRPr="00E54DF4">
              <w:rPr>
                <w:rStyle w:val="Hyperlink"/>
                <w:b/>
                <w:noProof/>
              </w:rPr>
              <w:t>Tips to Creating an Effective Advisory Board/Committee</w:t>
            </w:r>
            <w:r w:rsidR="00D3267B">
              <w:rPr>
                <w:noProof/>
                <w:webHidden/>
              </w:rPr>
              <w:tab/>
            </w:r>
            <w:r w:rsidR="00D3267B">
              <w:rPr>
                <w:noProof/>
                <w:webHidden/>
              </w:rPr>
              <w:fldChar w:fldCharType="begin"/>
            </w:r>
            <w:r w:rsidR="00D3267B">
              <w:rPr>
                <w:noProof/>
                <w:webHidden/>
              </w:rPr>
              <w:instrText xml:space="preserve"> PAGEREF _Toc523210284 \h </w:instrText>
            </w:r>
            <w:r w:rsidR="00D3267B">
              <w:rPr>
                <w:noProof/>
                <w:webHidden/>
              </w:rPr>
            </w:r>
            <w:r w:rsidR="00D3267B">
              <w:rPr>
                <w:noProof/>
                <w:webHidden/>
              </w:rPr>
              <w:fldChar w:fldCharType="separate"/>
            </w:r>
            <w:r w:rsidR="00D3267B">
              <w:rPr>
                <w:noProof/>
                <w:webHidden/>
              </w:rPr>
              <w:t>11</w:t>
            </w:r>
            <w:r w:rsidR="00D3267B">
              <w:rPr>
                <w:noProof/>
                <w:webHidden/>
              </w:rPr>
              <w:fldChar w:fldCharType="end"/>
            </w:r>
          </w:hyperlink>
        </w:p>
        <w:p w14:paraId="3A35E221" w14:textId="60F62693" w:rsidR="00D3267B" w:rsidRDefault="00B668E0">
          <w:pPr>
            <w:pStyle w:val="TOC8"/>
            <w:rPr>
              <w:rFonts w:asciiTheme="minorHAnsi" w:eastAsiaTheme="minorEastAsia" w:hAnsiTheme="minorHAnsi" w:cstheme="minorBidi"/>
              <w:noProof/>
            </w:rPr>
          </w:pPr>
          <w:hyperlink w:anchor="_Toc523210285" w:history="1">
            <w:r w:rsidR="00D3267B" w:rsidRPr="00E54DF4">
              <w:rPr>
                <w:rStyle w:val="Hyperlink"/>
                <w:b/>
                <w:noProof/>
              </w:rPr>
              <w:t>Advisory Committee Online Tools and Resources</w:t>
            </w:r>
            <w:r w:rsidR="00D3267B">
              <w:rPr>
                <w:noProof/>
                <w:webHidden/>
              </w:rPr>
              <w:tab/>
            </w:r>
            <w:r w:rsidR="00D3267B">
              <w:rPr>
                <w:noProof/>
                <w:webHidden/>
              </w:rPr>
              <w:fldChar w:fldCharType="begin"/>
            </w:r>
            <w:r w:rsidR="00D3267B">
              <w:rPr>
                <w:noProof/>
                <w:webHidden/>
              </w:rPr>
              <w:instrText xml:space="preserve"> PAGEREF _Toc523210285 \h </w:instrText>
            </w:r>
            <w:r w:rsidR="00D3267B">
              <w:rPr>
                <w:noProof/>
                <w:webHidden/>
              </w:rPr>
            </w:r>
            <w:r w:rsidR="00D3267B">
              <w:rPr>
                <w:noProof/>
                <w:webHidden/>
              </w:rPr>
              <w:fldChar w:fldCharType="separate"/>
            </w:r>
            <w:r w:rsidR="00D3267B">
              <w:rPr>
                <w:noProof/>
                <w:webHidden/>
              </w:rPr>
              <w:t>12</w:t>
            </w:r>
            <w:r w:rsidR="00D3267B">
              <w:rPr>
                <w:noProof/>
                <w:webHidden/>
              </w:rPr>
              <w:fldChar w:fldCharType="end"/>
            </w:r>
          </w:hyperlink>
        </w:p>
        <w:p w14:paraId="4030DEC9" w14:textId="2F85979C" w:rsidR="00D3267B" w:rsidRDefault="00B668E0">
          <w:pPr>
            <w:pStyle w:val="TOC2"/>
            <w:tabs>
              <w:tab w:val="right" w:pos="9590"/>
            </w:tabs>
            <w:rPr>
              <w:rFonts w:asciiTheme="minorHAnsi" w:eastAsiaTheme="minorEastAsia" w:hAnsiTheme="minorHAnsi" w:cstheme="minorBidi"/>
              <w:noProof/>
            </w:rPr>
          </w:pPr>
          <w:hyperlink w:anchor="_Toc523210286" w:history="1">
            <w:r w:rsidR="00D3267B" w:rsidRPr="00E54DF4">
              <w:rPr>
                <w:rStyle w:val="Hyperlink"/>
                <w:b/>
                <w:noProof/>
              </w:rPr>
              <w:t>Sample Letter of Commitment to Join CTE Program Advisory Committee</w:t>
            </w:r>
            <w:r w:rsidR="00D3267B">
              <w:rPr>
                <w:noProof/>
                <w:webHidden/>
              </w:rPr>
              <w:tab/>
            </w:r>
            <w:r w:rsidR="00D3267B">
              <w:rPr>
                <w:noProof/>
                <w:webHidden/>
              </w:rPr>
              <w:fldChar w:fldCharType="begin"/>
            </w:r>
            <w:r w:rsidR="00D3267B">
              <w:rPr>
                <w:noProof/>
                <w:webHidden/>
              </w:rPr>
              <w:instrText xml:space="preserve"> PAGEREF _Toc523210286 \h </w:instrText>
            </w:r>
            <w:r w:rsidR="00D3267B">
              <w:rPr>
                <w:noProof/>
                <w:webHidden/>
              </w:rPr>
            </w:r>
            <w:r w:rsidR="00D3267B">
              <w:rPr>
                <w:noProof/>
                <w:webHidden/>
              </w:rPr>
              <w:fldChar w:fldCharType="separate"/>
            </w:r>
            <w:r w:rsidR="00D3267B">
              <w:rPr>
                <w:noProof/>
                <w:webHidden/>
              </w:rPr>
              <w:t>13</w:t>
            </w:r>
            <w:r w:rsidR="00D3267B">
              <w:rPr>
                <w:noProof/>
                <w:webHidden/>
              </w:rPr>
              <w:fldChar w:fldCharType="end"/>
            </w:r>
          </w:hyperlink>
        </w:p>
        <w:p w14:paraId="2DDF93D8" w14:textId="3D5083F8" w:rsidR="00D3267B" w:rsidRDefault="00B668E0">
          <w:pPr>
            <w:pStyle w:val="TOC2"/>
            <w:tabs>
              <w:tab w:val="right" w:pos="9590"/>
            </w:tabs>
            <w:rPr>
              <w:rFonts w:asciiTheme="minorHAnsi" w:eastAsiaTheme="minorEastAsia" w:hAnsiTheme="minorHAnsi" w:cstheme="minorBidi"/>
              <w:noProof/>
            </w:rPr>
          </w:pPr>
          <w:hyperlink w:anchor="_Toc523210287" w:history="1">
            <w:r w:rsidR="00D3267B" w:rsidRPr="00E54DF4">
              <w:rPr>
                <w:rStyle w:val="Hyperlink"/>
                <w:b/>
                <w:noProof/>
              </w:rPr>
              <w:t>Sample Advisory Committee Effectiveness Self-Evaluation Tool</w:t>
            </w:r>
            <w:r w:rsidR="00D3267B">
              <w:rPr>
                <w:noProof/>
                <w:webHidden/>
              </w:rPr>
              <w:tab/>
            </w:r>
            <w:r w:rsidR="00D3267B">
              <w:rPr>
                <w:noProof/>
                <w:webHidden/>
              </w:rPr>
              <w:fldChar w:fldCharType="begin"/>
            </w:r>
            <w:r w:rsidR="00D3267B">
              <w:rPr>
                <w:noProof/>
                <w:webHidden/>
              </w:rPr>
              <w:instrText xml:space="preserve"> PAGEREF _Toc523210287 \h </w:instrText>
            </w:r>
            <w:r w:rsidR="00D3267B">
              <w:rPr>
                <w:noProof/>
                <w:webHidden/>
              </w:rPr>
            </w:r>
            <w:r w:rsidR="00D3267B">
              <w:rPr>
                <w:noProof/>
                <w:webHidden/>
              </w:rPr>
              <w:fldChar w:fldCharType="separate"/>
            </w:r>
            <w:r w:rsidR="00D3267B">
              <w:rPr>
                <w:noProof/>
                <w:webHidden/>
              </w:rPr>
              <w:t>14</w:t>
            </w:r>
            <w:r w:rsidR="00D3267B">
              <w:rPr>
                <w:noProof/>
                <w:webHidden/>
              </w:rPr>
              <w:fldChar w:fldCharType="end"/>
            </w:r>
          </w:hyperlink>
        </w:p>
        <w:p w14:paraId="7537A29A" w14:textId="72904D90" w:rsidR="00D3267B" w:rsidRDefault="00B668E0">
          <w:pPr>
            <w:pStyle w:val="TOC2"/>
            <w:tabs>
              <w:tab w:val="right" w:pos="9590"/>
            </w:tabs>
            <w:rPr>
              <w:rFonts w:asciiTheme="minorHAnsi" w:eastAsiaTheme="minorEastAsia" w:hAnsiTheme="minorHAnsi" w:cstheme="minorBidi"/>
              <w:noProof/>
            </w:rPr>
          </w:pPr>
          <w:hyperlink w:anchor="_Toc523210288" w:history="1">
            <w:r w:rsidR="00D3267B" w:rsidRPr="00E54DF4">
              <w:rPr>
                <w:rStyle w:val="Hyperlink"/>
                <w:b/>
                <w:noProof/>
              </w:rPr>
              <w:t>Bylaws Sample</w:t>
            </w:r>
            <w:r w:rsidR="00D3267B">
              <w:rPr>
                <w:noProof/>
                <w:webHidden/>
              </w:rPr>
              <w:tab/>
            </w:r>
            <w:r w:rsidR="00D3267B">
              <w:rPr>
                <w:noProof/>
                <w:webHidden/>
              </w:rPr>
              <w:fldChar w:fldCharType="begin"/>
            </w:r>
            <w:r w:rsidR="00D3267B">
              <w:rPr>
                <w:noProof/>
                <w:webHidden/>
              </w:rPr>
              <w:instrText xml:space="preserve"> PAGEREF _Toc523210288 \h </w:instrText>
            </w:r>
            <w:r w:rsidR="00D3267B">
              <w:rPr>
                <w:noProof/>
                <w:webHidden/>
              </w:rPr>
            </w:r>
            <w:r w:rsidR="00D3267B">
              <w:rPr>
                <w:noProof/>
                <w:webHidden/>
              </w:rPr>
              <w:fldChar w:fldCharType="separate"/>
            </w:r>
            <w:r w:rsidR="00D3267B">
              <w:rPr>
                <w:noProof/>
                <w:webHidden/>
              </w:rPr>
              <w:t>15</w:t>
            </w:r>
            <w:r w:rsidR="00D3267B">
              <w:rPr>
                <w:noProof/>
                <w:webHidden/>
              </w:rPr>
              <w:fldChar w:fldCharType="end"/>
            </w:r>
          </w:hyperlink>
        </w:p>
        <w:p w14:paraId="7265E5AE" w14:textId="173D4C76" w:rsidR="00D3267B" w:rsidRDefault="00B668E0">
          <w:pPr>
            <w:pStyle w:val="TOC2"/>
            <w:tabs>
              <w:tab w:val="right" w:pos="9590"/>
            </w:tabs>
            <w:rPr>
              <w:rFonts w:asciiTheme="minorHAnsi" w:eastAsiaTheme="minorEastAsia" w:hAnsiTheme="minorHAnsi" w:cstheme="minorBidi"/>
              <w:noProof/>
            </w:rPr>
          </w:pPr>
          <w:hyperlink w:anchor="_Toc523210289" w:history="1">
            <w:r w:rsidR="00D3267B" w:rsidRPr="00E54DF4">
              <w:rPr>
                <w:rStyle w:val="Hyperlink"/>
                <w:b/>
                <w:noProof/>
              </w:rPr>
              <w:t>Sample CTE Program Evaluation Questionnaire</w:t>
            </w:r>
            <w:r w:rsidR="00D3267B">
              <w:rPr>
                <w:noProof/>
                <w:webHidden/>
              </w:rPr>
              <w:tab/>
            </w:r>
            <w:r w:rsidR="00D3267B">
              <w:rPr>
                <w:noProof/>
                <w:webHidden/>
              </w:rPr>
              <w:fldChar w:fldCharType="begin"/>
            </w:r>
            <w:r w:rsidR="00D3267B">
              <w:rPr>
                <w:noProof/>
                <w:webHidden/>
              </w:rPr>
              <w:instrText xml:space="preserve"> PAGEREF _Toc523210289 \h </w:instrText>
            </w:r>
            <w:r w:rsidR="00D3267B">
              <w:rPr>
                <w:noProof/>
                <w:webHidden/>
              </w:rPr>
            </w:r>
            <w:r w:rsidR="00D3267B">
              <w:rPr>
                <w:noProof/>
                <w:webHidden/>
              </w:rPr>
              <w:fldChar w:fldCharType="separate"/>
            </w:r>
            <w:r w:rsidR="00D3267B">
              <w:rPr>
                <w:noProof/>
                <w:webHidden/>
              </w:rPr>
              <w:t>17</w:t>
            </w:r>
            <w:r w:rsidR="00D3267B">
              <w:rPr>
                <w:noProof/>
                <w:webHidden/>
              </w:rPr>
              <w:fldChar w:fldCharType="end"/>
            </w:r>
          </w:hyperlink>
        </w:p>
        <w:p w14:paraId="0A4F6DCC" w14:textId="3D5B4BEE" w:rsidR="00720051" w:rsidRDefault="007B6DDD">
          <w:pPr>
            <w:pBdr>
              <w:top w:val="nil"/>
              <w:left w:val="nil"/>
              <w:bottom w:val="nil"/>
              <w:right w:val="nil"/>
              <w:between w:val="nil"/>
            </w:pBdr>
            <w:tabs>
              <w:tab w:val="right" w:pos="9570"/>
            </w:tabs>
            <w:spacing w:after="100"/>
            <w:ind w:left="220" w:hanging="220"/>
            <w:rPr>
              <w:color w:val="000000"/>
              <w:sz w:val="24"/>
              <w:szCs w:val="24"/>
            </w:rPr>
          </w:pPr>
          <w:r>
            <w:fldChar w:fldCharType="end"/>
          </w:r>
        </w:p>
      </w:sdtContent>
    </w:sdt>
    <w:p w14:paraId="2433F48B" w14:textId="77777777" w:rsidR="00720051" w:rsidRDefault="007B6DDD">
      <w:pPr>
        <w:rPr>
          <w:b/>
          <w:color w:val="FFFFFF"/>
          <w:sz w:val="24"/>
          <w:szCs w:val="24"/>
        </w:rPr>
      </w:pPr>
      <w:r>
        <w:rPr>
          <w:b/>
          <w:color w:val="FFFFFF"/>
          <w:sz w:val="24"/>
          <w:szCs w:val="24"/>
        </w:rPr>
        <w:t>1</w:t>
      </w:r>
    </w:p>
    <w:p w14:paraId="78392C45" w14:textId="77777777" w:rsidR="00720051" w:rsidRDefault="007B6DDD">
      <w:pPr>
        <w:rPr>
          <w:sz w:val="24"/>
          <w:szCs w:val="24"/>
        </w:rPr>
      </w:pPr>
      <w:r>
        <w:br w:type="page"/>
      </w:r>
    </w:p>
    <w:p w14:paraId="4386205D" w14:textId="77777777" w:rsidR="001A65A7" w:rsidRDefault="001A65A7">
      <w:pPr>
        <w:pBdr>
          <w:top w:val="nil"/>
          <w:left w:val="nil"/>
          <w:bottom w:val="nil"/>
          <w:right w:val="nil"/>
          <w:between w:val="nil"/>
        </w:pBdr>
        <w:spacing w:after="0"/>
        <w:rPr>
          <w:sz w:val="24"/>
          <w:szCs w:val="24"/>
        </w:rPr>
        <w:sectPr w:rsidR="001A65A7">
          <w:headerReference w:type="even" r:id="rId12"/>
          <w:headerReference w:type="default" r:id="rId13"/>
          <w:footerReference w:type="even" r:id="rId14"/>
          <w:footerReference w:type="default" r:id="rId15"/>
          <w:headerReference w:type="first" r:id="rId16"/>
          <w:footerReference w:type="first" r:id="rId17"/>
          <w:pgSz w:w="12240" w:h="15840"/>
          <w:pgMar w:top="900" w:right="1320" w:bottom="990" w:left="1320" w:header="720" w:footer="720" w:gutter="0"/>
          <w:pgNumType w:start="1"/>
          <w:cols w:space="720"/>
        </w:sectPr>
      </w:pPr>
      <w:bookmarkStart w:id="3" w:name="2et92p0" w:colFirst="0" w:colLast="0"/>
      <w:bookmarkEnd w:id="3"/>
    </w:p>
    <w:p w14:paraId="4464409D" w14:textId="450748F1" w:rsidR="00720051" w:rsidRPr="000802E9" w:rsidRDefault="007B6DDD" w:rsidP="00174015">
      <w:pPr>
        <w:pStyle w:val="Heading7"/>
        <w:rPr>
          <w:b/>
          <w:i w:val="0"/>
          <w:color w:val="auto"/>
          <w:u w:val="single"/>
        </w:rPr>
      </w:pPr>
      <w:bookmarkStart w:id="4" w:name="_Toc523210273"/>
      <w:r w:rsidRPr="000802E9">
        <w:rPr>
          <w:b/>
          <w:i w:val="0"/>
          <w:color w:val="auto"/>
          <w:u w:val="single"/>
        </w:rPr>
        <w:lastRenderedPageBreak/>
        <w:t>What is an Advisory Committee?</w:t>
      </w:r>
      <w:bookmarkEnd w:id="4"/>
    </w:p>
    <w:p w14:paraId="550F9017" w14:textId="77777777" w:rsidR="00720051" w:rsidRDefault="00720051">
      <w:pPr>
        <w:spacing w:after="0"/>
        <w:ind w:left="100" w:right="-20"/>
        <w:rPr>
          <w:sz w:val="24"/>
          <w:szCs w:val="24"/>
        </w:rPr>
      </w:pPr>
    </w:p>
    <w:p w14:paraId="5117A004" w14:textId="77777777" w:rsidR="00720051" w:rsidRDefault="007B6DDD">
      <w:pPr>
        <w:spacing w:after="0"/>
        <w:ind w:left="1" w:right="-30"/>
        <w:rPr>
          <w:sz w:val="24"/>
          <w:szCs w:val="24"/>
        </w:rPr>
      </w:pPr>
      <w:r>
        <w:rPr>
          <w:sz w:val="24"/>
          <w:szCs w:val="24"/>
        </w:rPr>
        <w:t xml:space="preserve">A CTE Program Advisory Committee is a group of individuals whose experience and abilities </w:t>
      </w:r>
    </w:p>
    <w:p w14:paraId="1262953E" w14:textId="77777777" w:rsidR="00720051" w:rsidRDefault="007B6DDD">
      <w:pPr>
        <w:spacing w:after="0"/>
        <w:ind w:left="1" w:right="-30"/>
        <w:rPr>
          <w:sz w:val="24"/>
          <w:szCs w:val="24"/>
        </w:rPr>
      </w:pPr>
      <w:r>
        <w:rPr>
          <w:sz w:val="24"/>
          <w:szCs w:val="24"/>
        </w:rPr>
        <w:t xml:space="preserve">represent a cross section of a particular occupational area. The primary purpose of the CTE </w:t>
      </w:r>
    </w:p>
    <w:p w14:paraId="6B04328E" w14:textId="77777777" w:rsidR="00720051" w:rsidRDefault="007B6DDD">
      <w:pPr>
        <w:pBdr>
          <w:top w:val="nil"/>
          <w:left w:val="nil"/>
          <w:bottom w:val="nil"/>
          <w:right w:val="nil"/>
          <w:between w:val="nil"/>
        </w:pBdr>
        <w:spacing w:after="0"/>
        <w:rPr>
          <w:sz w:val="24"/>
          <w:szCs w:val="24"/>
        </w:rPr>
      </w:pPr>
      <w:r>
        <w:rPr>
          <w:sz w:val="24"/>
          <w:szCs w:val="24"/>
        </w:rPr>
        <w:t>Program Advisory Committee is to assist educators in establishing, operating, and evaluating the CTE programs. In this role, they serve the needs of the students, the community, and the business/industry partners and help to ensure relevance and quality. One of the most common characteristics associated with quality programs in CTE is the strong relationships they have with their business partners. Local advisory committees are often the most effective means of developing and strengthening such partnerships.</w:t>
      </w:r>
    </w:p>
    <w:p w14:paraId="1B1452EC" w14:textId="77777777" w:rsidR="00720051" w:rsidRDefault="00720051">
      <w:pPr>
        <w:spacing w:after="0"/>
        <w:ind w:left="100" w:right="-20"/>
        <w:rPr>
          <w:sz w:val="24"/>
          <w:szCs w:val="24"/>
        </w:rPr>
      </w:pPr>
    </w:p>
    <w:p w14:paraId="75BDD969" w14:textId="77777777" w:rsidR="00720051" w:rsidRDefault="007B6DDD">
      <w:pPr>
        <w:pBdr>
          <w:top w:val="nil"/>
          <w:left w:val="nil"/>
          <w:bottom w:val="nil"/>
          <w:right w:val="nil"/>
          <w:between w:val="nil"/>
        </w:pBdr>
        <w:spacing w:after="0"/>
        <w:rPr>
          <w:sz w:val="24"/>
          <w:szCs w:val="24"/>
        </w:rPr>
      </w:pPr>
      <w:r>
        <w:rPr>
          <w:sz w:val="24"/>
          <w:szCs w:val="24"/>
        </w:rPr>
        <w:t>Advisory committees are designed to increase the participation of the public in local CTE programs and provide greater cooperation with the partners in business, labor, industry, and the public sector by leading in the following ways:</w:t>
      </w:r>
    </w:p>
    <w:p w14:paraId="0F4A7B65" w14:textId="77777777" w:rsidR="00720051" w:rsidRDefault="00720051">
      <w:pPr>
        <w:spacing w:after="0"/>
        <w:ind w:left="100" w:right="-20"/>
        <w:rPr>
          <w:sz w:val="24"/>
          <w:szCs w:val="24"/>
        </w:rPr>
      </w:pPr>
    </w:p>
    <w:p w14:paraId="376C9B0C" w14:textId="62BABA33" w:rsidR="00720051" w:rsidRDefault="006A0B65">
      <w:pPr>
        <w:numPr>
          <w:ilvl w:val="0"/>
          <w:numId w:val="5"/>
        </w:numPr>
        <w:pBdr>
          <w:top w:val="nil"/>
          <w:left w:val="nil"/>
          <w:bottom w:val="nil"/>
          <w:right w:val="nil"/>
          <w:between w:val="nil"/>
        </w:pBdr>
        <w:spacing w:after="0"/>
        <w:ind w:right="-20"/>
        <w:contextualSpacing/>
        <w:rPr>
          <w:color w:val="000000"/>
          <w:sz w:val="24"/>
          <w:szCs w:val="24"/>
        </w:rPr>
      </w:pPr>
      <w:r>
        <w:rPr>
          <w:color w:val="000000"/>
          <w:sz w:val="24"/>
          <w:szCs w:val="24"/>
        </w:rPr>
        <w:t>E</w:t>
      </w:r>
      <w:r w:rsidR="007B6DDD">
        <w:rPr>
          <w:color w:val="000000"/>
          <w:sz w:val="24"/>
          <w:szCs w:val="24"/>
        </w:rPr>
        <w:t xml:space="preserve">nsuring </w:t>
      </w:r>
      <w:r w:rsidR="007B6DDD">
        <w:rPr>
          <w:sz w:val="24"/>
          <w:szCs w:val="24"/>
        </w:rPr>
        <w:t>CTE</w:t>
      </w:r>
      <w:r w:rsidR="007B6DDD">
        <w:rPr>
          <w:color w:val="000000"/>
          <w:sz w:val="24"/>
          <w:szCs w:val="24"/>
        </w:rPr>
        <w:t xml:space="preserve"> students engage with the labor market and business/industry</w:t>
      </w:r>
    </w:p>
    <w:p w14:paraId="5C84EE87" w14:textId="73D41B87" w:rsidR="00720051" w:rsidRDefault="006A0B65">
      <w:pPr>
        <w:numPr>
          <w:ilvl w:val="0"/>
          <w:numId w:val="5"/>
        </w:numPr>
        <w:spacing w:after="0"/>
        <w:ind w:right="-30"/>
        <w:rPr>
          <w:sz w:val="24"/>
          <w:szCs w:val="24"/>
        </w:rPr>
      </w:pPr>
      <w:r>
        <w:rPr>
          <w:sz w:val="24"/>
          <w:szCs w:val="24"/>
        </w:rPr>
        <w:t>P</w:t>
      </w:r>
      <w:r w:rsidR="007B6DDD">
        <w:rPr>
          <w:sz w:val="24"/>
          <w:szCs w:val="24"/>
        </w:rPr>
        <w:t>roviding expertise and insight about current and future industry and technological changes</w:t>
      </w:r>
    </w:p>
    <w:p w14:paraId="72BFA2B5" w14:textId="642AEDCA" w:rsidR="00720051" w:rsidRDefault="006A0B65">
      <w:pPr>
        <w:numPr>
          <w:ilvl w:val="0"/>
          <w:numId w:val="5"/>
        </w:numPr>
        <w:pBdr>
          <w:top w:val="nil"/>
          <w:left w:val="nil"/>
          <w:bottom w:val="nil"/>
          <w:right w:val="nil"/>
          <w:between w:val="nil"/>
        </w:pBdr>
        <w:spacing w:after="0"/>
        <w:ind w:right="-20"/>
        <w:contextualSpacing/>
        <w:rPr>
          <w:color w:val="000000"/>
          <w:sz w:val="24"/>
          <w:szCs w:val="24"/>
        </w:rPr>
      </w:pPr>
      <w:r>
        <w:rPr>
          <w:color w:val="000000"/>
          <w:sz w:val="24"/>
          <w:szCs w:val="24"/>
        </w:rPr>
        <w:t>A</w:t>
      </w:r>
      <w:r w:rsidR="007B6DDD">
        <w:rPr>
          <w:color w:val="000000"/>
          <w:sz w:val="24"/>
          <w:szCs w:val="24"/>
        </w:rPr>
        <w:t>ligning programs to each other</w:t>
      </w:r>
      <w:r w:rsidR="007B6DDD">
        <w:rPr>
          <w:sz w:val="24"/>
          <w:szCs w:val="24"/>
        </w:rPr>
        <w:t xml:space="preserve"> and</w:t>
      </w:r>
      <w:r w:rsidR="007B6DDD">
        <w:rPr>
          <w:color w:val="000000"/>
          <w:sz w:val="24"/>
          <w:szCs w:val="24"/>
        </w:rPr>
        <w:t xml:space="preserve"> between schools/districts and to </w:t>
      </w:r>
      <w:r w:rsidR="005921DC">
        <w:rPr>
          <w:color w:val="000000"/>
          <w:sz w:val="24"/>
          <w:szCs w:val="24"/>
        </w:rPr>
        <w:t xml:space="preserve">community college </w:t>
      </w:r>
      <w:r w:rsidR="007B6DDD">
        <w:rPr>
          <w:color w:val="000000"/>
          <w:sz w:val="24"/>
          <w:szCs w:val="24"/>
        </w:rPr>
        <w:t>program</w:t>
      </w:r>
      <w:r w:rsidR="007B6DDD">
        <w:rPr>
          <w:sz w:val="24"/>
          <w:szCs w:val="24"/>
        </w:rPr>
        <w:t>s</w:t>
      </w:r>
    </w:p>
    <w:p w14:paraId="3CD1E8A6" w14:textId="754044F5" w:rsidR="00720051" w:rsidRDefault="006A0B65">
      <w:pPr>
        <w:numPr>
          <w:ilvl w:val="0"/>
          <w:numId w:val="5"/>
        </w:numPr>
        <w:pBdr>
          <w:top w:val="nil"/>
          <w:left w:val="nil"/>
          <w:bottom w:val="nil"/>
          <w:right w:val="nil"/>
          <w:between w:val="nil"/>
        </w:pBdr>
        <w:spacing w:after="0"/>
        <w:ind w:right="-20"/>
        <w:contextualSpacing/>
        <w:rPr>
          <w:color w:val="000000"/>
          <w:sz w:val="24"/>
          <w:szCs w:val="24"/>
        </w:rPr>
      </w:pPr>
      <w:r>
        <w:rPr>
          <w:color w:val="000000"/>
          <w:sz w:val="24"/>
          <w:szCs w:val="24"/>
        </w:rPr>
        <w:t>P</w:t>
      </w:r>
      <w:r w:rsidR="007B6DDD">
        <w:rPr>
          <w:color w:val="000000"/>
          <w:sz w:val="24"/>
          <w:szCs w:val="24"/>
        </w:rPr>
        <w:t xml:space="preserve">romoting quality </w:t>
      </w:r>
      <w:r w:rsidR="007B6DDD">
        <w:rPr>
          <w:sz w:val="24"/>
          <w:szCs w:val="24"/>
        </w:rPr>
        <w:t>CTE</w:t>
      </w:r>
      <w:r w:rsidR="007B6DDD">
        <w:rPr>
          <w:color w:val="000000"/>
          <w:sz w:val="24"/>
          <w:szCs w:val="24"/>
        </w:rPr>
        <w:t xml:space="preserve"> guidance and counseling</w:t>
      </w:r>
    </w:p>
    <w:p w14:paraId="5BD6FB8C" w14:textId="482B2C29" w:rsidR="00720051" w:rsidRDefault="006A0B65">
      <w:pPr>
        <w:numPr>
          <w:ilvl w:val="0"/>
          <w:numId w:val="5"/>
        </w:numPr>
        <w:pBdr>
          <w:top w:val="nil"/>
          <w:left w:val="nil"/>
          <w:bottom w:val="nil"/>
          <w:right w:val="nil"/>
          <w:between w:val="nil"/>
        </w:pBdr>
        <w:spacing w:after="0"/>
        <w:ind w:right="-20"/>
        <w:contextualSpacing/>
        <w:rPr>
          <w:color w:val="000000"/>
          <w:sz w:val="24"/>
          <w:szCs w:val="24"/>
        </w:rPr>
      </w:pPr>
      <w:r>
        <w:rPr>
          <w:color w:val="000000"/>
          <w:sz w:val="24"/>
          <w:szCs w:val="24"/>
        </w:rPr>
        <w:t>P</w:t>
      </w:r>
      <w:r w:rsidR="007B6DDD">
        <w:rPr>
          <w:color w:val="000000"/>
          <w:sz w:val="24"/>
          <w:szCs w:val="24"/>
        </w:rPr>
        <w:t>reparing individuals for employment and entrepreneurship</w:t>
      </w:r>
    </w:p>
    <w:p w14:paraId="617D227E" w14:textId="77777777" w:rsidR="00720051" w:rsidRDefault="00720051">
      <w:pPr>
        <w:widowControl/>
        <w:spacing w:after="0"/>
        <w:rPr>
          <w:b/>
          <w:color w:val="403152"/>
          <w:sz w:val="24"/>
          <w:szCs w:val="24"/>
        </w:rPr>
      </w:pPr>
    </w:p>
    <w:p w14:paraId="18A1268D" w14:textId="48AC970F" w:rsidR="00720051" w:rsidRDefault="007B6DDD">
      <w:pPr>
        <w:pStyle w:val="Heading1"/>
        <w:spacing w:before="0"/>
        <w:rPr>
          <w:rFonts w:ascii="Calibri" w:eastAsia="Calibri" w:hAnsi="Calibri" w:cs="Calibri"/>
          <w:sz w:val="24"/>
          <w:szCs w:val="24"/>
        </w:rPr>
      </w:pPr>
      <w:bookmarkStart w:id="5" w:name="_Toc523210274"/>
      <w:r>
        <w:rPr>
          <w:rFonts w:ascii="Calibri" w:eastAsia="Calibri" w:hAnsi="Calibri" w:cs="Calibri"/>
          <w:sz w:val="24"/>
          <w:szCs w:val="24"/>
        </w:rPr>
        <w:t>Why are Advisory Committees so Important?</w:t>
      </w:r>
      <w:bookmarkEnd w:id="5"/>
    </w:p>
    <w:p w14:paraId="79509C7A" w14:textId="77777777" w:rsidR="00720051" w:rsidRDefault="00720051">
      <w:pPr>
        <w:spacing w:after="0"/>
        <w:rPr>
          <w:sz w:val="24"/>
          <w:szCs w:val="24"/>
        </w:rPr>
      </w:pPr>
    </w:p>
    <w:p w14:paraId="248FE96F" w14:textId="77777777" w:rsidR="00720051" w:rsidRDefault="007B6DDD">
      <w:pPr>
        <w:spacing w:after="0"/>
        <w:rPr>
          <w:sz w:val="24"/>
          <w:szCs w:val="24"/>
        </w:rPr>
      </w:pPr>
      <w:r>
        <w:rPr>
          <w:sz w:val="24"/>
          <w:szCs w:val="24"/>
        </w:rPr>
        <w:t>Advisory committees strengthen collaboration between those responsible for CTE programs and the communities they serve. CTE programs that operate without advisory committees could potentially be covering out-of-date materials, teaching students skills that are obsolete, or missing great opportunities that could be offered to students. CTE programs with full advisory support typically teach the most current curriculum and apply the newest technology. This gives the students unique advantages in comparison to students of programs that rely only on teachers’ experience or occasional curriculum updates.</w:t>
      </w:r>
    </w:p>
    <w:p w14:paraId="3FFB1D91" w14:textId="77777777" w:rsidR="00720051" w:rsidRDefault="00720051">
      <w:pPr>
        <w:spacing w:after="0"/>
        <w:rPr>
          <w:sz w:val="24"/>
          <w:szCs w:val="24"/>
        </w:rPr>
      </w:pPr>
    </w:p>
    <w:p w14:paraId="1FAA2024" w14:textId="77777777" w:rsidR="00720051" w:rsidRDefault="007B6DDD">
      <w:pPr>
        <w:spacing w:after="0"/>
        <w:rPr>
          <w:sz w:val="24"/>
          <w:szCs w:val="24"/>
        </w:rPr>
      </w:pPr>
      <w:r>
        <w:rPr>
          <w:sz w:val="24"/>
          <w:szCs w:val="24"/>
        </w:rPr>
        <w:t>The dialogue between advisory committee members and CTE educators provides valuable real-world input into the workplace that students will enter.</w:t>
      </w:r>
    </w:p>
    <w:p w14:paraId="5C9FBE19" w14:textId="31B9C4F0" w:rsidR="00720051" w:rsidRDefault="007B6DDD">
      <w:pPr>
        <w:spacing w:after="0"/>
        <w:rPr>
          <w:b/>
          <w:sz w:val="24"/>
          <w:szCs w:val="24"/>
          <w:u w:val="single"/>
        </w:rPr>
      </w:pPr>
      <w:r>
        <w:rPr>
          <w:b/>
          <w:sz w:val="24"/>
          <w:szCs w:val="24"/>
          <w:u w:val="single"/>
        </w:rPr>
        <w:t>Advisory committees are needed to advise, assist, and advocate for the CTE program by</w:t>
      </w:r>
      <w:r w:rsidR="00D43FEC">
        <w:rPr>
          <w:b/>
          <w:sz w:val="24"/>
          <w:szCs w:val="24"/>
          <w:u w:val="single"/>
        </w:rPr>
        <w:t xml:space="preserve">: </w:t>
      </w:r>
    </w:p>
    <w:p w14:paraId="774CA7AF" w14:textId="58EE3AD0" w:rsidR="00720051" w:rsidRDefault="006A0B65">
      <w:pPr>
        <w:numPr>
          <w:ilvl w:val="0"/>
          <w:numId w:val="9"/>
        </w:numPr>
        <w:spacing w:after="0"/>
        <w:rPr>
          <w:sz w:val="24"/>
          <w:szCs w:val="24"/>
        </w:rPr>
      </w:pPr>
      <w:r>
        <w:rPr>
          <w:sz w:val="24"/>
          <w:szCs w:val="24"/>
        </w:rPr>
        <w:t>R</w:t>
      </w:r>
      <w:r w:rsidR="007B6DDD">
        <w:rPr>
          <w:sz w:val="24"/>
          <w:szCs w:val="24"/>
        </w:rPr>
        <w:t>eviewing outcomes and matching them to industry/workforce requirements</w:t>
      </w:r>
    </w:p>
    <w:p w14:paraId="52C9E646" w14:textId="0D675A6E" w:rsidR="00720051" w:rsidRDefault="006A0B65">
      <w:pPr>
        <w:numPr>
          <w:ilvl w:val="0"/>
          <w:numId w:val="9"/>
        </w:numPr>
        <w:spacing w:after="0"/>
        <w:rPr>
          <w:sz w:val="24"/>
          <w:szCs w:val="24"/>
        </w:rPr>
      </w:pPr>
      <w:r>
        <w:rPr>
          <w:sz w:val="24"/>
          <w:szCs w:val="24"/>
        </w:rPr>
        <w:t>P</w:t>
      </w:r>
      <w:r w:rsidR="007B6DDD">
        <w:rPr>
          <w:sz w:val="24"/>
          <w:szCs w:val="24"/>
        </w:rPr>
        <w:t>roviding expert opinions on facilities, equipment, and program direction</w:t>
      </w:r>
    </w:p>
    <w:p w14:paraId="2693F575" w14:textId="1EA3CE9E" w:rsidR="00720051" w:rsidRDefault="006A0B65">
      <w:pPr>
        <w:numPr>
          <w:ilvl w:val="0"/>
          <w:numId w:val="9"/>
        </w:numPr>
        <w:spacing w:after="0"/>
        <w:rPr>
          <w:sz w:val="24"/>
          <w:szCs w:val="24"/>
        </w:rPr>
      </w:pPr>
      <w:r>
        <w:rPr>
          <w:sz w:val="24"/>
          <w:szCs w:val="24"/>
        </w:rPr>
        <w:t>P</w:t>
      </w:r>
      <w:r w:rsidR="007B6DDD">
        <w:rPr>
          <w:sz w:val="24"/>
          <w:szCs w:val="24"/>
        </w:rPr>
        <w:t xml:space="preserve">roviding alternative viewpoints on policies </w:t>
      </w:r>
    </w:p>
    <w:p w14:paraId="153C3DCF" w14:textId="77777777" w:rsidR="00720051" w:rsidRDefault="00720051">
      <w:pPr>
        <w:spacing w:after="0"/>
        <w:rPr>
          <w:sz w:val="24"/>
          <w:szCs w:val="24"/>
        </w:rPr>
      </w:pPr>
    </w:p>
    <w:p w14:paraId="1E7149BF" w14:textId="0A8C4AEE" w:rsidR="00720051" w:rsidRDefault="006A0B65">
      <w:pPr>
        <w:numPr>
          <w:ilvl w:val="0"/>
          <w:numId w:val="11"/>
        </w:numPr>
        <w:spacing w:after="0"/>
        <w:rPr>
          <w:sz w:val="24"/>
          <w:szCs w:val="24"/>
        </w:rPr>
      </w:pPr>
      <w:r>
        <w:rPr>
          <w:sz w:val="24"/>
          <w:szCs w:val="24"/>
        </w:rPr>
        <w:t>E</w:t>
      </w:r>
      <w:r w:rsidR="007B6DDD">
        <w:rPr>
          <w:sz w:val="24"/>
          <w:szCs w:val="24"/>
        </w:rPr>
        <w:t>valuating student skills and career readiness</w:t>
      </w:r>
    </w:p>
    <w:p w14:paraId="20D455AD" w14:textId="15564025" w:rsidR="00720051" w:rsidRDefault="006A0B65">
      <w:pPr>
        <w:numPr>
          <w:ilvl w:val="0"/>
          <w:numId w:val="12"/>
        </w:numPr>
        <w:spacing w:after="0"/>
        <w:rPr>
          <w:sz w:val="24"/>
          <w:szCs w:val="24"/>
        </w:rPr>
      </w:pPr>
      <w:r>
        <w:rPr>
          <w:sz w:val="24"/>
          <w:szCs w:val="24"/>
        </w:rPr>
        <w:t>B</w:t>
      </w:r>
      <w:r w:rsidR="007B6DDD">
        <w:rPr>
          <w:sz w:val="24"/>
          <w:szCs w:val="24"/>
        </w:rPr>
        <w:t>uilding and helping to maintain strong relationships among CTE educators, industry partners, and the community</w:t>
      </w:r>
    </w:p>
    <w:p w14:paraId="0CE79D80" w14:textId="77777777" w:rsidR="00720051" w:rsidRDefault="00720051">
      <w:pPr>
        <w:spacing w:after="0"/>
        <w:rPr>
          <w:b/>
          <w:color w:val="FFFFFF"/>
          <w:sz w:val="24"/>
          <w:szCs w:val="24"/>
        </w:rPr>
      </w:pPr>
    </w:p>
    <w:p w14:paraId="2C91EE33" w14:textId="45802707" w:rsidR="00720051" w:rsidRDefault="007B6DDD">
      <w:pPr>
        <w:pStyle w:val="Heading1"/>
        <w:spacing w:before="0"/>
        <w:rPr>
          <w:rFonts w:ascii="Calibri" w:eastAsia="Calibri" w:hAnsi="Calibri" w:cs="Calibri"/>
          <w:sz w:val="24"/>
          <w:szCs w:val="24"/>
        </w:rPr>
      </w:pPr>
      <w:bookmarkStart w:id="6" w:name="_Toc523210275"/>
      <w:r>
        <w:rPr>
          <w:rFonts w:ascii="Calibri" w:eastAsia="Calibri" w:hAnsi="Calibri" w:cs="Calibri"/>
          <w:sz w:val="24"/>
          <w:szCs w:val="24"/>
        </w:rPr>
        <w:t>Establishing the Advisory Committee</w:t>
      </w:r>
      <w:bookmarkEnd w:id="6"/>
    </w:p>
    <w:p w14:paraId="756BE4EE" w14:textId="77777777" w:rsidR="00720051" w:rsidRDefault="00720051">
      <w:pPr>
        <w:spacing w:after="0"/>
        <w:ind w:right="-20"/>
        <w:rPr>
          <w:sz w:val="24"/>
          <w:szCs w:val="24"/>
        </w:rPr>
      </w:pPr>
    </w:p>
    <w:p w14:paraId="473A6676" w14:textId="77777777" w:rsidR="00720051" w:rsidRDefault="007B6DDD">
      <w:pPr>
        <w:spacing w:after="0"/>
        <w:ind w:right="-20"/>
        <w:rPr>
          <w:sz w:val="24"/>
          <w:szCs w:val="24"/>
        </w:rPr>
      </w:pPr>
      <w:r>
        <w:rPr>
          <w:sz w:val="24"/>
          <w:szCs w:val="24"/>
        </w:rPr>
        <w:t>Successful CTE programs are the result of cooperative efforts among key partners and stakeholders. For an advisory committee to be truly effective, members must include representatives from relevant businesses and industries that reflect the occupations. Ideally, representation on the committee should reflect the diverse populations as reflects industry and the local community</w:t>
      </w:r>
      <w:r w:rsidR="00CD47B1">
        <w:rPr>
          <w:sz w:val="24"/>
          <w:szCs w:val="24"/>
        </w:rPr>
        <w:t>,</w:t>
      </w:r>
      <w:r>
        <w:rPr>
          <w:sz w:val="24"/>
          <w:szCs w:val="24"/>
        </w:rPr>
        <w:t xml:space="preserve"> consistent with Oregon’s Equity Lens.</w:t>
      </w:r>
      <w:r>
        <w:rPr>
          <w:sz w:val="24"/>
          <w:szCs w:val="24"/>
          <w:vertAlign w:val="superscript"/>
        </w:rPr>
        <w:footnoteReference w:id="1"/>
      </w:r>
    </w:p>
    <w:p w14:paraId="26799B34" w14:textId="77777777" w:rsidR="00720051" w:rsidRDefault="00720051">
      <w:pPr>
        <w:spacing w:after="0"/>
        <w:ind w:right="-20"/>
        <w:rPr>
          <w:sz w:val="24"/>
          <w:szCs w:val="24"/>
        </w:rPr>
      </w:pPr>
    </w:p>
    <w:p w14:paraId="2243E7AB" w14:textId="0824EF58" w:rsidR="00720051" w:rsidRDefault="007B6DDD">
      <w:pPr>
        <w:pStyle w:val="Heading2"/>
        <w:keepNext/>
        <w:spacing w:line="276" w:lineRule="auto"/>
        <w:ind w:right="-14"/>
        <w:rPr>
          <w:b/>
          <w:sz w:val="24"/>
          <w:szCs w:val="24"/>
        </w:rPr>
      </w:pPr>
      <w:bookmarkStart w:id="7" w:name="_Toc523210276"/>
      <w:r>
        <w:rPr>
          <w:b/>
          <w:sz w:val="24"/>
          <w:szCs w:val="24"/>
        </w:rPr>
        <w:t>Developing an Effective Advisory Committee</w:t>
      </w:r>
      <w:bookmarkEnd w:id="7"/>
    </w:p>
    <w:p w14:paraId="221B536E" w14:textId="77777777" w:rsidR="00720051" w:rsidRDefault="007B6DDD">
      <w:pPr>
        <w:spacing w:after="0"/>
        <w:ind w:right="-20"/>
        <w:rPr>
          <w:sz w:val="24"/>
          <w:szCs w:val="24"/>
        </w:rPr>
      </w:pPr>
      <w:r>
        <w:rPr>
          <w:sz w:val="24"/>
          <w:szCs w:val="24"/>
        </w:rPr>
        <w:t>First, establish the purpose of the group. To build the membership of your advisory committee, you will first need to develop or clarify its purpose and scope. The following questions may also help you define your group’s purpose and structure:</w:t>
      </w:r>
    </w:p>
    <w:p w14:paraId="0D5C614E" w14:textId="77777777" w:rsidR="00720051" w:rsidRDefault="00720051">
      <w:pPr>
        <w:spacing w:after="0"/>
        <w:ind w:right="-20"/>
        <w:rPr>
          <w:sz w:val="24"/>
          <w:szCs w:val="24"/>
        </w:rPr>
      </w:pPr>
    </w:p>
    <w:p w14:paraId="2C0DA59C" w14:textId="77777777" w:rsidR="00720051" w:rsidRDefault="007B6DDD">
      <w:pPr>
        <w:numPr>
          <w:ilvl w:val="0"/>
          <w:numId w:val="7"/>
        </w:numPr>
        <w:pBdr>
          <w:top w:val="nil"/>
          <w:left w:val="nil"/>
          <w:bottom w:val="nil"/>
          <w:right w:val="nil"/>
          <w:between w:val="nil"/>
        </w:pBdr>
        <w:tabs>
          <w:tab w:val="left" w:pos="720"/>
        </w:tabs>
        <w:spacing w:after="0"/>
        <w:ind w:left="720" w:right="1240"/>
        <w:contextualSpacing/>
        <w:rPr>
          <w:color w:val="000000"/>
          <w:sz w:val="24"/>
          <w:szCs w:val="24"/>
        </w:rPr>
      </w:pPr>
      <w:r>
        <w:rPr>
          <w:color w:val="000000"/>
          <w:sz w:val="24"/>
          <w:szCs w:val="24"/>
        </w:rPr>
        <w:t>Do you want an advisory committee that can advocate for your program and increase its visibility, both internally and externally?</w:t>
      </w:r>
    </w:p>
    <w:p w14:paraId="229714F6" w14:textId="77777777" w:rsidR="00720051" w:rsidRDefault="007B6DDD">
      <w:pPr>
        <w:numPr>
          <w:ilvl w:val="0"/>
          <w:numId w:val="7"/>
        </w:numPr>
        <w:pBdr>
          <w:top w:val="nil"/>
          <w:left w:val="nil"/>
          <w:bottom w:val="nil"/>
          <w:right w:val="nil"/>
          <w:between w:val="nil"/>
        </w:pBdr>
        <w:tabs>
          <w:tab w:val="left" w:pos="720"/>
        </w:tabs>
        <w:spacing w:after="0"/>
        <w:ind w:left="720" w:right="1240"/>
        <w:contextualSpacing/>
        <w:rPr>
          <w:color w:val="000000"/>
          <w:sz w:val="24"/>
          <w:szCs w:val="24"/>
        </w:rPr>
      </w:pPr>
      <w:r>
        <w:rPr>
          <w:color w:val="000000"/>
          <w:sz w:val="24"/>
          <w:szCs w:val="24"/>
        </w:rPr>
        <w:t>Do you want a working committee that can take on specific tasks to support your activities, or an advisory group that can provide informed input as you plan new activities or develop policies and procedures?</w:t>
      </w:r>
    </w:p>
    <w:p w14:paraId="190BD931" w14:textId="77777777" w:rsidR="00720051" w:rsidRDefault="007B6DDD">
      <w:pPr>
        <w:numPr>
          <w:ilvl w:val="0"/>
          <w:numId w:val="7"/>
        </w:numPr>
        <w:pBdr>
          <w:top w:val="nil"/>
          <w:left w:val="nil"/>
          <w:bottom w:val="nil"/>
          <w:right w:val="nil"/>
          <w:between w:val="nil"/>
        </w:pBdr>
        <w:tabs>
          <w:tab w:val="left" w:pos="720"/>
        </w:tabs>
        <w:spacing w:after="0"/>
        <w:ind w:left="720" w:right="1240"/>
        <w:contextualSpacing/>
        <w:rPr>
          <w:color w:val="000000"/>
          <w:sz w:val="24"/>
          <w:szCs w:val="24"/>
        </w:rPr>
      </w:pPr>
      <w:r>
        <w:rPr>
          <w:color w:val="000000"/>
          <w:sz w:val="24"/>
          <w:szCs w:val="24"/>
        </w:rPr>
        <w:t>What decisions can this group make?</w:t>
      </w:r>
    </w:p>
    <w:p w14:paraId="7697ECA3" w14:textId="77777777" w:rsidR="00720051" w:rsidRDefault="007B6DDD">
      <w:pPr>
        <w:numPr>
          <w:ilvl w:val="0"/>
          <w:numId w:val="7"/>
        </w:numPr>
        <w:pBdr>
          <w:top w:val="nil"/>
          <w:left w:val="nil"/>
          <w:bottom w:val="nil"/>
          <w:right w:val="nil"/>
          <w:between w:val="nil"/>
        </w:pBdr>
        <w:tabs>
          <w:tab w:val="left" w:pos="720"/>
        </w:tabs>
        <w:spacing w:after="0"/>
        <w:ind w:left="720" w:right="1240"/>
        <w:contextualSpacing/>
        <w:rPr>
          <w:color w:val="000000"/>
          <w:sz w:val="24"/>
          <w:szCs w:val="24"/>
        </w:rPr>
      </w:pPr>
      <w:r>
        <w:rPr>
          <w:color w:val="000000"/>
          <w:sz w:val="24"/>
          <w:szCs w:val="24"/>
        </w:rPr>
        <w:t>Who will staff the advisory committee? Are any funds available to provide such basics as refreshments at meetings?</w:t>
      </w:r>
    </w:p>
    <w:p w14:paraId="3D5E2020" w14:textId="77777777" w:rsidR="00720051" w:rsidRDefault="00720051">
      <w:pPr>
        <w:spacing w:after="0"/>
        <w:ind w:right="-14"/>
        <w:rPr>
          <w:sz w:val="24"/>
          <w:szCs w:val="24"/>
        </w:rPr>
      </w:pPr>
    </w:p>
    <w:p w14:paraId="5F034FA7" w14:textId="3464FAEC" w:rsidR="00720051" w:rsidRDefault="007B6DDD">
      <w:pPr>
        <w:pStyle w:val="Heading2"/>
        <w:keepNext/>
        <w:spacing w:line="276" w:lineRule="auto"/>
        <w:ind w:right="-14"/>
        <w:rPr>
          <w:b/>
          <w:sz w:val="24"/>
          <w:szCs w:val="24"/>
        </w:rPr>
      </w:pPr>
      <w:bookmarkStart w:id="8" w:name="_Toc523210277"/>
      <w:r>
        <w:rPr>
          <w:b/>
          <w:sz w:val="24"/>
          <w:szCs w:val="24"/>
        </w:rPr>
        <w:t>Size of the Advisory Committee</w:t>
      </w:r>
      <w:bookmarkEnd w:id="8"/>
    </w:p>
    <w:p w14:paraId="1D13A651" w14:textId="77777777" w:rsidR="00720051" w:rsidRDefault="007B6DDD">
      <w:pPr>
        <w:spacing w:after="0"/>
        <w:ind w:right="-20"/>
        <w:rPr>
          <w:sz w:val="24"/>
          <w:szCs w:val="24"/>
        </w:rPr>
      </w:pPr>
      <w:r>
        <w:rPr>
          <w:sz w:val="24"/>
          <w:szCs w:val="24"/>
        </w:rPr>
        <w:t>Effective advisory committees are large enough to reflect the diversity of the community, yet small enough to be managed effectively. Committees with more than fifteen members can become difficult to facilitate in accomplishing committee goals. At a minimum, CTE Program Advisory Committees should have seven (7) members. An odd number is recommended as it can be difficult to reach consensus with an even-numbered membership.</w:t>
      </w:r>
    </w:p>
    <w:p w14:paraId="15E03371" w14:textId="77777777" w:rsidR="00720051" w:rsidRDefault="00720051">
      <w:pPr>
        <w:spacing w:after="0"/>
        <w:ind w:right="-20"/>
        <w:rPr>
          <w:sz w:val="24"/>
          <w:szCs w:val="24"/>
        </w:rPr>
      </w:pPr>
    </w:p>
    <w:p w14:paraId="55222A80" w14:textId="72DDC44C" w:rsidR="00720051" w:rsidRDefault="007B6DDD">
      <w:pPr>
        <w:pStyle w:val="Heading2"/>
        <w:keepNext/>
        <w:spacing w:line="276" w:lineRule="auto"/>
        <w:ind w:right="-14"/>
        <w:rPr>
          <w:b/>
          <w:sz w:val="24"/>
          <w:szCs w:val="24"/>
        </w:rPr>
      </w:pPr>
      <w:bookmarkStart w:id="9" w:name="_4u0yulevuzw6" w:colFirst="0" w:colLast="0"/>
      <w:bookmarkStart w:id="10" w:name="_Toc523210278"/>
      <w:bookmarkEnd w:id="9"/>
      <w:r>
        <w:rPr>
          <w:b/>
          <w:sz w:val="24"/>
          <w:szCs w:val="24"/>
        </w:rPr>
        <w:t>Regional Advisory Committees</w:t>
      </w:r>
      <w:bookmarkEnd w:id="10"/>
    </w:p>
    <w:p w14:paraId="1AC55009" w14:textId="584A6ABA" w:rsidR="00720051" w:rsidRDefault="007B6DDD">
      <w:pPr>
        <w:spacing w:after="0"/>
        <w:ind w:right="-20"/>
        <w:rPr>
          <w:sz w:val="24"/>
          <w:szCs w:val="24"/>
          <w:u w:val="single"/>
        </w:rPr>
      </w:pPr>
      <w:r>
        <w:rPr>
          <w:sz w:val="24"/>
          <w:szCs w:val="24"/>
        </w:rPr>
        <w:t xml:space="preserve">A Regional Advisory Committee is one that represents multiple school districts and, in some cases, includes the local community college that acts as a postsecondary partner for Perkins Programs of </w:t>
      </w:r>
      <w:r>
        <w:rPr>
          <w:sz w:val="24"/>
          <w:szCs w:val="24"/>
        </w:rPr>
        <w:lastRenderedPageBreak/>
        <w:t>Study. Regional Advisory Committees can make good sense in areas that are geographically remote, but they can also be used in suburban and urban areas. Membership requirements are the same; there should be representation from business/labor/industry commensurate with the career learning opportunities presented in the program. Additionally, the postsecondary partner must be able to provide alignment/articulation (as appropriate) for the secondary programs. Setting up clear calendars and lines of communication can help such a broadly-distributed organization succeed. Using conference and/or video call technologies is strongly recommended</w:t>
      </w:r>
      <w:r w:rsidR="00E9701B">
        <w:rPr>
          <w:sz w:val="24"/>
          <w:szCs w:val="24"/>
        </w:rPr>
        <w:t>,</w:t>
      </w:r>
      <w:r>
        <w:rPr>
          <w:sz w:val="24"/>
          <w:szCs w:val="24"/>
        </w:rPr>
        <w:t xml:space="preserve"> as travel can introduce difficulties that drive down participation and engagement. </w:t>
      </w:r>
      <w:r>
        <w:rPr>
          <w:sz w:val="24"/>
          <w:szCs w:val="24"/>
        </w:rPr>
        <w:br/>
      </w:r>
    </w:p>
    <w:p w14:paraId="1E9C3373" w14:textId="22BED556" w:rsidR="00720051" w:rsidRDefault="007B6DDD">
      <w:pPr>
        <w:pStyle w:val="Heading2"/>
        <w:keepNext/>
        <w:spacing w:line="276" w:lineRule="auto"/>
        <w:ind w:right="-14"/>
        <w:rPr>
          <w:b/>
          <w:sz w:val="24"/>
          <w:szCs w:val="24"/>
        </w:rPr>
      </w:pPr>
      <w:bookmarkStart w:id="11" w:name="_Toc523210279"/>
      <w:r>
        <w:rPr>
          <w:b/>
          <w:sz w:val="24"/>
          <w:szCs w:val="24"/>
        </w:rPr>
        <w:t>Membership Terms of Service</w:t>
      </w:r>
      <w:bookmarkEnd w:id="11"/>
    </w:p>
    <w:p w14:paraId="696E95DF" w14:textId="77777777" w:rsidR="00720051" w:rsidRDefault="007B6DDD">
      <w:pPr>
        <w:tabs>
          <w:tab w:val="left" w:pos="720"/>
        </w:tabs>
        <w:spacing w:after="0"/>
        <w:ind w:right="-20"/>
        <w:rPr>
          <w:sz w:val="24"/>
          <w:szCs w:val="24"/>
        </w:rPr>
      </w:pPr>
      <w:r>
        <w:rPr>
          <w:sz w:val="24"/>
          <w:szCs w:val="24"/>
        </w:rPr>
        <w:br/>
        <w:t>Committee members and teachers affiliated with the program should always be on the lookout for potential new members to supplement the “brain trust.” Excellent sources of talent can be referrals from industry partners not on the committee as well as business associates of current committee members. It is suggested that members serve a three-year term</w:t>
      </w:r>
      <w:r w:rsidR="00E9701B">
        <w:rPr>
          <w:sz w:val="24"/>
          <w:szCs w:val="24"/>
        </w:rPr>
        <w:t>,</w:t>
      </w:r>
      <w:r>
        <w:rPr>
          <w:sz w:val="24"/>
          <w:szCs w:val="24"/>
        </w:rPr>
        <w:t xml:space="preserve"> with members rotating off every year. This helps to ensure a steady flow of fresh ideas and broader participation. Starting an advisory committee with nine members could look something like the following:</w:t>
      </w:r>
    </w:p>
    <w:p w14:paraId="527876B5" w14:textId="77777777" w:rsidR="00720051" w:rsidRDefault="00720051">
      <w:pPr>
        <w:tabs>
          <w:tab w:val="left" w:pos="720"/>
        </w:tabs>
        <w:spacing w:after="0"/>
        <w:ind w:right="-20"/>
        <w:rPr>
          <w:sz w:val="24"/>
          <w:szCs w:val="24"/>
        </w:rPr>
      </w:pPr>
    </w:p>
    <w:tbl>
      <w:tblPr>
        <w:tblStyle w:val="a0"/>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escription of committee members' alternating years of service"/>
      </w:tblPr>
      <w:tblGrid>
        <w:gridCol w:w="2400"/>
        <w:gridCol w:w="2400"/>
        <w:gridCol w:w="2400"/>
        <w:gridCol w:w="2400"/>
      </w:tblGrid>
      <w:tr w:rsidR="00720051" w14:paraId="3437F98E" w14:textId="77777777" w:rsidTr="002860EF">
        <w:trPr>
          <w:tblHeader/>
        </w:trPr>
        <w:tc>
          <w:tcPr>
            <w:tcW w:w="2400" w:type="dxa"/>
            <w:shd w:val="clear" w:color="auto" w:fill="auto"/>
            <w:tcMar>
              <w:top w:w="100" w:type="dxa"/>
              <w:left w:w="100" w:type="dxa"/>
              <w:bottom w:w="100" w:type="dxa"/>
              <w:right w:w="100" w:type="dxa"/>
            </w:tcMar>
          </w:tcPr>
          <w:p w14:paraId="726EF0C4"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Committee member</w:t>
            </w:r>
          </w:p>
        </w:tc>
        <w:tc>
          <w:tcPr>
            <w:tcW w:w="2400" w:type="dxa"/>
            <w:shd w:val="clear" w:color="auto" w:fill="auto"/>
            <w:tcMar>
              <w:top w:w="100" w:type="dxa"/>
              <w:left w:w="100" w:type="dxa"/>
              <w:bottom w:w="100" w:type="dxa"/>
              <w:right w:w="100" w:type="dxa"/>
            </w:tcMar>
          </w:tcPr>
          <w:p w14:paraId="25178870"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Year 1</w:t>
            </w:r>
          </w:p>
        </w:tc>
        <w:tc>
          <w:tcPr>
            <w:tcW w:w="2400" w:type="dxa"/>
            <w:shd w:val="clear" w:color="auto" w:fill="auto"/>
            <w:tcMar>
              <w:top w:w="100" w:type="dxa"/>
              <w:left w:w="100" w:type="dxa"/>
              <w:bottom w:w="100" w:type="dxa"/>
              <w:right w:w="100" w:type="dxa"/>
            </w:tcMar>
          </w:tcPr>
          <w:p w14:paraId="12DA06A2"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Year 2</w:t>
            </w:r>
          </w:p>
        </w:tc>
        <w:tc>
          <w:tcPr>
            <w:tcW w:w="2400" w:type="dxa"/>
            <w:shd w:val="clear" w:color="auto" w:fill="auto"/>
            <w:tcMar>
              <w:top w:w="100" w:type="dxa"/>
              <w:left w:w="100" w:type="dxa"/>
              <w:bottom w:w="100" w:type="dxa"/>
              <w:right w:w="100" w:type="dxa"/>
            </w:tcMar>
          </w:tcPr>
          <w:p w14:paraId="513D3570"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Year 3</w:t>
            </w:r>
          </w:p>
        </w:tc>
      </w:tr>
      <w:tr w:rsidR="00720051" w14:paraId="5263937A" w14:textId="77777777">
        <w:tc>
          <w:tcPr>
            <w:tcW w:w="2400" w:type="dxa"/>
            <w:shd w:val="clear" w:color="auto" w:fill="auto"/>
            <w:tcMar>
              <w:top w:w="100" w:type="dxa"/>
              <w:left w:w="100" w:type="dxa"/>
              <w:bottom w:w="100" w:type="dxa"/>
              <w:right w:w="100" w:type="dxa"/>
            </w:tcMar>
          </w:tcPr>
          <w:p w14:paraId="626D9DB1"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A</w:t>
            </w:r>
          </w:p>
        </w:tc>
        <w:tc>
          <w:tcPr>
            <w:tcW w:w="2400" w:type="dxa"/>
            <w:shd w:val="clear" w:color="auto" w:fill="auto"/>
            <w:tcMar>
              <w:top w:w="100" w:type="dxa"/>
              <w:left w:w="100" w:type="dxa"/>
              <w:bottom w:w="100" w:type="dxa"/>
              <w:right w:w="100" w:type="dxa"/>
            </w:tcMar>
          </w:tcPr>
          <w:p w14:paraId="224778BA"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2AEF40DA"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c>
          <w:tcPr>
            <w:tcW w:w="2400" w:type="dxa"/>
            <w:shd w:val="clear" w:color="auto" w:fill="auto"/>
            <w:tcMar>
              <w:top w:w="100" w:type="dxa"/>
              <w:left w:w="100" w:type="dxa"/>
              <w:bottom w:w="100" w:type="dxa"/>
              <w:right w:w="100" w:type="dxa"/>
            </w:tcMar>
          </w:tcPr>
          <w:p w14:paraId="3797B766"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72ABD9E2" w14:textId="77777777">
        <w:tc>
          <w:tcPr>
            <w:tcW w:w="2400" w:type="dxa"/>
            <w:shd w:val="clear" w:color="auto" w:fill="auto"/>
            <w:tcMar>
              <w:top w:w="100" w:type="dxa"/>
              <w:left w:w="100" w:type="dxa"/>
              <w:bottom w:w="100" w:type="dxa"/>
              <w:right w:w="100" w:type="dxa"/>
            </w:tcMar>
          </w:tcPr>
          <w:p w14:paraId="511D9DD7"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B</w:t>
            </w:r>
          </w:p>
        </w:tc>
        <w:tc>
          <w:tcPr>
            <w:tcW w:w="2400" w:type="dxa"/>
            <w:shd w:val="clear" w:color="auto" w:fill="auto"/>
            <w:tcMar>
              <w:top w:w="100" w:type="dxa"/>
              <w:left w:w="100" w:type="dxa"/>
              <w:bottom w:w="100" w:type="dxa"/>
              <w:right w:w="100" w:type="dxa"/>
            </w:tcMar>
          </w:tcPr>
          <w:p w14:paraId="783D17DF"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5AC9ACE3"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c>
          <w:tcPr>
            <w:tcW w:w="2400" w:type="dxa"/>
            <w:shd w:val="clear" w:color="auto" w:fill="auto"/>
            <w:tcMar>
              <w:top w:w="100" w:type="dxa"/>
              <w:left w:w="100" w:type="dxa"/>
              <w:bottom w:w="100" w:type="dxa"/>
              <w:right w:w="100" w:type="dxa"/>
            </w:tcMar>
          </w:tcPr>
          <w:p w14:paraId="05FA6971"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5ED72944" w14:textId="77777777">
        <w:tc>
          <w:tcPr>
            <w:tcW w:w="2400" w:type="dxa"/>
            <w:shd w:val="clear" w:color="auto" w:fill="auto"/>
            <w:tcMar>
              <w:top w:w="100" w:type="dxa"/>
              <w:left w:w="100" w:type="dxa"/>
              <w:bottom w:w="100" w:type="dxa"/>
              <w:right w:w="100" w:type="dxa"/>
            </w:tcMar>
          </w:tcPr>
          <w:p w14:paraId="45D29808"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C</w:t>
            </w:r>
          </w:p>
        </w:tc>
        <w:tc>
          <w:tcPr>
            <w:tcW w:w="2400" w:type="dxa"/>
            <w:shd w:val="clear" w:color="auto" w:fill="auto"/>
            <w:tcMar>
              <w:top w:w="100" w:type="dxa"/>
              <w:left w:w="100" w:type="dxa"/>
              <w:bottom w:w="100" w:type="dxa"/>
              <w:right w:w="100" w:type="dxa"/>
            </w:tcMar>
          </w:tcPr>
          <w:p w14:paraId="3B1F3828"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37BA3AC9"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c>
          <w:tcPr>
            <w:tcW w:w="2400" w:type="dxa"/>
            <w:shd w:val="clear" w:color="auto" w:fill="auto"/>
            <w:tcMar>
              <w:top w:w="100" w:type="dxa"/>
              <w:left w:w="100" w:type="dxa"/>
              <w:bottom w:w="100" w:type="dxa"/>
              <w:right w:w="100" w:type="dxa"/>
            </w:tcMar>
          </w:tcPr>
          <w:p w14:paraId="7E6E0C34"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65B32E70" w14:textId="77777777">
        <w:tc>
          <w:tcPr>
            <w:tcW w:w="2400" w:type="dxa"/>
            <w:shd w:val="clear" w:color="auto" w:fill="auto"/>
            <w:tcMar>
              <w:top w:w="100" w:type="dxa"/>
              <w:left w:w="100" w:type="dxa"/>
              <w:bottom w:w="100" w:type="dxa"/>
              <w:right w:w="100" w:type="dxa"/>
            </w:tcMar>
          </w:tcPr>
          <w:p w14:paraId="7F56F1A3"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D</w:t>
            </w:r>
          </w:p>
        </w:tc>
        <w:tc>
          <w:tcPr>
            <w:tcW w:w="2400" w:type="dxa"/>
            <w:shd w:val="clear" w:color="auto" w:fill="auto"/>
            <w:tcMar>
              <w:top w:w="100" w:type="dxa"/>
              <w:left w:w="100" w:type="dxa"/>
              <w:bottom w:w="100" w:type="dxa"/>
              <w:right w:w="100" w:type="dxa"/>
            </w:tcMar>
          </w:tcPr>
          <w:p w14:paraId="4580F58C"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7F58D518"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0DF406BD"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72FB1097" w14:textId="77777777">
        <w:tc>
          <w:tcPr>
            <w:tcW w:w="2400" w:type="dxa"/>
            <w:shd w:val="clear" w:color="auto" w:fill="auto"/>
            <w:tcMar>
              <w:top w:w="100" w:type="dxa"/>
              <w:left w:w="100" w:type="dxa"/>
              <w:bottom w:w="100" w:type="dxa"/>
              <w:right w:w="100" w:type="dxa"/>
            </w:tcMar>
          </w:tcPr>
          <w:p w14:paraId="26097E38"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E</w:t>
            </w:r>
          </w:p>
        </w:tc>
        <w:tc>
          <w:tcPr>
            <w:tcW w:w="2400" w:type="dxa"/>
            <w:shd w:val="clear" w:color="auto" w:fill="auto"/>
            <w:tcMar>
              <w:top w:w="100" w:type="dxa"/>
              <w:left w:w="100" w:type="dxa"/>
              <w:bottom w:w="100" w:type="dxa"/>
              <w:right w:w="100" w:type="dxa"/>
            </w:tcMar>
          </w:tcPr>
          <w:p w14:paraId="553BE3AA"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7599C8DF"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27BC043B"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53295D09" w14:textId="77777777">
        <w:tc>
          <w:tcPr>
            <w:tcW w:w="2400" w:type="dxa"/>
            <w:shd w:val="clear" w:color="auto" w:fill="auto"/>
            <w:tcMar>
              <w:top w:w="100" w:type="dxa"/>
              <w:left w:w="100" w:type="dxa"/>
              <w:bottom w:w="100" w:type="dxa"/>
              <w:right w:w="100" w:type="dxa"/>
            </w:tcMar>
          </w:tcPr>
          <w:p w14:paraId="24B863CC"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F</w:t>
            </w:r>
          </w:p>
        </w:tc>
        <w:tc>
          <w:tcPr>
            <w:tcW w:w="2400" w:type="dxa"/>
            <w:shd w:val="clear" w:color="auto" w:fill="auto"/>
            <w:tcMar>
              <w:top w:w="100" w:type="dxa"/>
              <w:left w:w="100" w:type="dxa"/>
              <w:bottom w:w="100" w:type="dxa"/>
              <w:right w:w="100" w:type="dxa"/>
            </w:tcMar>
          </w:tcPr>
          <w:p w14:paraId="50D95529"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3CA4EDBF"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1E4188CA"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off</w:t>
            </w:r>
          </w:p>
        </w:tc>
      </w:tr>
      <w:tr w:rsidR="00720051" w14:paraId="5F81B03A" w14:textId="77777777">
        <w:tc>
          <w:tcPr>
            <w:tcW w:w="2400" w:type="dxa"/>
            <w:shd w:val="clear" w:color="auto" w:fill="auto"/>
            <w:tcMar>
              <w:top w:w="100" w:type="dxa"/>
              <w:left w:w="100" w:type="dxa"/>
              <w:bottom w:w="100" w:type="dxa"/>
              <w:right w:w="100" w:type="dxa"/>
            </w:tcMar>
          </w:tcPr>
          <w:p w14:paraId="74E31030"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G</w:t>
            </w:r>
          </w:p>
        </w:tc>
        <w:tc>
          <w:tcPr>
            <w:tcW w:w="2400" w:type="dxa"/>
            <w:shd w:val="clear" w:color="auto" w:fill="auto"/>
            <w:tcMar>
              <w:top w:w="100" w:type="dxa"/>
              <w:left w:w="100" w:type="dxa"/>
              <w:bottom w:w="100" w:type="dxa"/>
              <w:right w:w="100" w:type="dxa"/>
            </w:tcMar>
          </w:tcPr>
          <w:p w14:paraId="45F0ED2F"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46C805B5"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028FBE3C"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r>
      <w:tr w:rsidR="00720051" w14:paraId="4195A5DA" w14:textId="77777777">
        <w:tc>
          <w:tcPr>
            <w:tcW w:w="2400" w:type="dxa"/>
            <w:shd w:val="clear" w:color="auto" w:fill="auto"/>
            <w:tcMar>
              <w:top w:w="100" w:type="dxa"/>
              <w:left w:w="100" w:type="dxa"/>
              <w:bottom w:w="100" w:type="dxa"/>
              <w:right w:w="100" w:type="dxa"/>
            </w:tcMar>
          </w:tcPr>
          <w:p w14:paraId="0D529644"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H</w:t>
            </w:r>
          </w:p>
        </w:tc>
        <w:tc>
          <w:tcPr>
            <w:tcW w:w="2400" w:type="dxa"/>
            <w:shd w:val="clear" w:color="auto" w:fill="auto"/>
            <w:tcMar>
              <w:top w:w="100" w:type="dxa"/>
              <w:left w:w="100" w:type="dxa"/>
              <w:bottom w:w="100" w:type="dxa"/>
              <w:right w:w="100" w:type="dxa"/>
            </w:tcMar>
          </w:tcPr>
          <w:p w14:paraId="345B561E"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2F038535"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351A0098"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r>
      <w:tr w:rsidR="00720051" w14:paraId="57EBCDE7" w14:textId="77777777">
        <w:tc>
          <w:tcPr>
            <w:tcW w:w="2400" w:type="dxa"/>
            <w:shd w:val="clear" w:color="auto" w:fill="auto"/>
            <w:tcMar>
              <w:top w:w="100" w:type="dxa"/>
              <w:left w:w="100" w:type="dxa"/>
              <w:bottom w:w="100" w:type="dxa"/>
              <w:right w:w="100" w:type="dxa"/>
            </w:tcMar>
          </w:tcPr>
          <w:p w14:paraId="250885D9"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I</w:t>
            </w:r>
          </w:p>
        </w:tc>
        <w:tc>
          <w:tcPr>
            <w:tcW w:w="2400" w:type="dxa"/>
            <w:shd w:val="clear" w:color="auto" w:fill="auto"/>
            <w:tcMar>
              <w:top w:w="100" w:type="dxa"/>
              <w:left w:w="100" w:type="dxa"/>
              <w:bottom w:w="100" w:type="dxa"/>
              <w:right w:w="100" w:type="dxa"/>
            </w:tcMar>
          </w:tcPr>
          <w:p w14:paraId="53038DA7"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4A5E25DF"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c>
          <w:tcPr>
            <w:tcW w:w="2400" w:type="dxa"/>
            <w:shd w:val="clear" w:color="auto" w:fill="auto"/>
            <w:tcMar>
              <w:top w:w="100" w:type="dxa"/>
              <w:left w:w="100" w:type="dxa"/>
              <w:bottom w:w="100" w:type="dxa"/>
              <w:right w:w="100" w:type="dxa"/>
            </w:tcMar>
          </w:tcPr>
          <w:p w14:paraId="18DFAC90" w14:textId="77777777" w:rsidR="00720051" w:rsidRDefault="007B6DDD">
            <w:pPr>
              <w:pBdr>
                <w:top w:val="nil"/>
                <w:left w:val="nil"/>
                <w:bottom w:val="nil"/>
                <w:right w:val="nil"/>
                <w:between w:val="nil"/>
              </w:pBdr>
              <w:spacing w:after="0" w:line="240" w:lineRule="auto"/>
              <w:jc w:val="center"/>
              <w:rPr>
                <w:sz w:val="24"/>
                <w:szCs w:val="24"/>
              </w:rPr>
            </w:pPr>
            <w:r>
              <w:rPr>
                <w:sz w:val="24"/>
                <w:szCs w:val="24"/>
              </w:rPr>
              <w:t>on</w:t>
            </w:r>
          </w:p>
        </w:tc>
      </w:tr>
    </w:tbl>
    <w:p w14:paraId="0C46FC99" w14:textId="77777777" w:rsidR="00720051" w:rsidRDefault="00720051">
      <w:pPr>
        <w:tabs>
          <w:tab w:val="left" w:pos="720"/>
        </w:tabs>
        <w:spacing w:after="0"/>
        <w:ind w:right="-20"/>
        <w:rPr>
          <w:sz w:val="24"/>
          <w:szCs w:val="24"/>
        </w:rPr>
      </w:pPr>
    </w:p>
    <w:p w14:paraId="1A553FB8" w14:textId="39ED46E0" w:rsidR="00720051" w:rsidRDefault="007B6DDD">
      <w:pPr>
        <w:tabs>
          <w:tab w:val="left" w:pos="720"/>
        </w:tabs>
        <w:spacing w:after="0"/>
        <w:ind w:right="-20"/>
        <w:rPr>
          <w:sz w:val="24"/>
          <w:szCs w:val="24"/>
        </w:rPr>
      </w:pPr>
      <w:r>
        <w:rPr>
          <w:sz w:val="24"/>
          <w:szCs w:val="24"/>
        </w:rPr>
        <w:t xml:space="preserve">Members would be asked to volunteer to rotate off at the one- and two-year points; they would be welcome to return after a year off. During the interim, new members could rotate on, thus bringing new ideas, different experiences, and variant industry segment expertise. It is recommended that the committee and its leadership identify sectors of the industry that need to be included to fairly represent all aspects of that industry. A high-yield practice is to establish in </w:t>
      </w:r>
      <w:r>
        <w:rPr>
          <w:sz w:val="24"/>
          <w:szCs w:val="24"/>
        </w:rPr>
        <w:lastRenderedPageBreak/>
        <w:t>the bylaws which sectors within an industry must be included to ensure coverage that best advantages the program.</w:t>
      </w:r>
      <w:r>
        <w:rPr>
          <w:sz w:val="24"/>
          <w:szCs w:val="24"/>
        </w:rPr>
        <w:br/>
      </w:r>
    </w:p>
    <w:p w14:paraId="537A29EB" w14:textId="3E610096" w:rsidR="00720051" w:rsidRDefault="007B6DDD">
      <w:pPr>
        <w:spacing w:after="0"/>
        <w:ind w:right="43"/>
        <w:rPr>
          <w:sz w:val="24"/>
          <w:szCs w:val="24"/>
        </w:rPr>
      </w:pPr>
      <w:r>
        <w:rPr>
          <w:sz w:val="24"/>
          <w:szCs w:val="24"/>
        </w:rPr>
        <w:t xml:space="preserve">Please refer to the </w:t>
      </w:r>
      <w:r w:rsidR="00584950">
        <w:rPr>
          <w:color w:val="0000FF"/>
          <w:sz w:val="24"/>
          <w:szCs w:val="24"/>
          <w:u w:val="single"/>
        </w:rPr>
        <w:t>Appendices</w:t>
      </w:r>
      <w:r w:rsidR="00584950">
        <w:rPr>
          <w:color w:val="0000FF"/>
          <w:sz w:val="24"/>
          <w:szCs w:val="24"/>
        </w:rPr>
        <w:t xml:space="preserve"> </w:t>
      </w:r>
      <w:r>
        <w:rPr>
          <w:sz w:val="24"/>
          <w:szCs w:val="24"/>
        </w:rPr>
        <w:t>section for a sample letter of invitation once you have established who you want to serve on the committee as well as the duration of his/her membership.</w:t>
      </w:r>
    </w:p>
    <w:p w14:paraId="10A6FF6E" w14:textId="77777777" w:rsidR="00720051" w:rsidRDefault="00720051">
      <w:pPr>
        <w:spacing w:after="0"/>
        <w:ind w:left="115" w:right="43"/>
        <w:rPr>
          <w:sz w:val="24"/>
          <w:szCs w:val="24"/>
        </w:rPr>
      </w:pPr>
    </w:p>
    <w:p w14:paraId="71A1D761" w14:textId="77777777" w:rsidR="00720051" w:rsidRPr="00174015" w:rsidRDefault="007B6DDD" w:rsidP="00174015">
      <w:pPr>
        <w:spacing w:after="0"/>
        <w:ind w:right="43"/>
        <w:rPr>
          <w:sz w:val="24"/>
          <w:szCs w:val="24"/>
        </w:rPr>
      </w:pPr>
      <w:r w:rsidRPr="00174015">
        <w:rPr>
          <w:sz w:val="24"/>
          <w:szCs w:val="24"/>
        </w:rPr>
        <w:t xml:space="preserve">While meeting approaches may vary in terms of formality, the agenda for the first meeting might include the following: </w:t>
      </w:r>
    </w:p>
    <w:p w14:paraId="68D09BD2" w14:textId="77777777" w:rsidR="00720051" w:rsidRDefault="007B6DDD">
      <w:pPr>
        <w:numPr>
          <w:ilvl w:val="0"/>
          <w:numId w:val="8"/>
        </w:numPr>
        <w:spacing w:after="0"/>
        <w:contextualSpacing/>
        <w:rPr>
          <w:sz w:val="24"/>
          <w:szCs w:val="24"/>
        </w:rPr>
      </w:pPr>
      <w:r>
        <w:rPr>
          <w:sz w:val="24"/>
          <w:szCs w:val="24"/>
        </w:rPr>
        <w:t>Call to order (facilitated by the CTE Instructor)</w:t>
      </w:r>
    </w:p>
    <w:p w14:paraId="25F6C399" w14:textId="77777777" w:rsidR="00720051" w:rsidRDefault="007B6DDD">
      <w:pPr>
        <w:numPr>
          <w:ilvl w:val="0"/>
          <w:numId w:val="8"/>
        </w:numPr>
        <w:spacing w:after="0"/>
        <w:contextualSpacing/>
        <w:rPr>
          <w:sz w:val="24"/>
          <w:szCs w:val="24"/>
        </w:rPr>
      </w:pPr>
      <w:r>
        <w:rPr>
          <w:sz w:val="24"/>
          <w:szCs w:val="24"/>
        </w:rPr>
        <w:t xml:space="preserve">Introduction of members </w:t>
      </w:r>
    </w:p>
    <w:p w14:paraId="06BA852D" w14:textId="77777777" w:rsidR="00720051" w:rsidRDefault="007B6DDD">
      <w:pPr>
        <w:numPr>
          <w:ilvl w:val="0"/>
          <w:numId w:val="8"/>
        </w:numPr>
        <w:spacing w:after="0"/>
        <w:contextualSpacing/>
        <w:rPr>
          <w:sz w:val="24"/>
          <w:szCs w:val="24"/>
        </w:rPr>
      </w:pPr>
      <w:r>
        <w:rPr>
          <w:sz w:val="24"/>
          <w:szCs w:val="24"/>
        </w:rPr>
        <w:t xml:space="preserve">Purpose and role of the committee </w:t>
      </w:r>
    </w:p>
    <w:p w14:paraId="3C93B27D" w14:textId="77777777" w:rsidR="00720051" w:rsidRDefault="007B6DDD">
      <w:pPr>
        <w:numPr>
          <w:ilvl w:val="0"/>
          <w:numId w:val="8"/>
        </w:numPr>
        <w:spacing w:after="0"/>
        <w:contextualSpacing/>
        <w:rPr>
          <w:sz w:val="24"/>
          <w:szCs w:val="24"/>
        </w:rPr>
      </w:pPr>
      <w:r>
        <w:rPr>
          <w:sz w:val="24"/>
          <w:szCs w:val="24"/>
        </w:rPr>
        <w:t xml:space="preserve">Organization of the committee </w:t>
      </w:r>
    </w:p>
    <w:p w14:paraId="09334685" w14:textId="77777777" w:rsidR="00720051" w:rsidRDefault="007B6DDD">
      <w:pPr>
        <w:numPr>
          <w:ilvl w:val="1"/>
          <w:numId w:val="8"/>
        </w:numPr>
        <w:spacing w:after="0"/>
        <w:contextualSpacing/>
        <w:rPr>
          <w:sz w:val="24"/>
          <w:szCs w:val="24"/>
        </w:rPr>
      </w:pPr>
      <w:r>
        <w:rPr>
          <w:sz w:val="24"/>
          <w:szCs w:val="24"/>
        </w:rPr>
        <w:t xml:space="preserve">Selection/appointment of a chairperson, vice-chairperson, and recording secretary (or equivalents) </w:t>
      </w:r>
    </w:p>
    <w:p w14:paraId="0F251F61" w14:textId="77777777" w:rsidR="00720051" w:rsidRDefault="007B6DDD">
      <w:pPr>
        <w:numPr>
          <w:ilvl w:val="1"/>
          <w:numId w:val="8"/>
        </w:numPr>
        <w:spacing w:after="0"/>
        <w:contextualSpacing/>
        <w:rPr>
          <w:sz w:val="24"/>
          <w:szCs w:val="24"/>
        </w:rPr>
      </w:pPr>
      <w:r>
        <w:rPr>
          <w:sz w:val="24"/>
          <w:szCs w:val="24"/>
        </w:rPr>
        <w:t>Select time, dates</w:t>
      </w:r>
      <w:r w:rsidR="00E9701B">
        <w:rPr>
          <w:sz w:val="24"/>
          <w:szCs w:val="24"/>
        </w:rPr>
        <w:t>,</w:t>
      </w:r>
      <w:r>
        <w:rPr>
          <w:sz w:val="24"/>
          <w:szCs w:val="24"/>
        </w:rPr>
        <w:t xml:space="preserve"> and locations for meetings one year out </w:t>
      </w:r>
    </w:p>
    <w:p w14:paraId="1E319585" w14:textId="77777777" w:rsidR="00720051" w:rsidRDefault="007B6DDD">
      <w:pPr>
        <w:numPr>
          <w:ilvl w:val="0"/>
          <w:numId w:val="8"/>
        </w:numPr>
        <w:spacing w:after="0"/>
        <w:contextualSpacing/>
        <w:rPr>
          <w:sz w:val="24"/>
          <w:szCs w:val="24"/>
        </w:rPr>
      </w:pPr>
      <w:r>
        <w:rPr>
          <w:sz w:val="24"/>
          <w:szCs w:val="24"/>
        </w:rPr>
        <w:t xml:space="preserve">Basic school/institution information </w:t>
      </w:r>
    </w:p>
    <w:p w14:paraId="6F41DB84" w14:textId="77777777" w:rsidR="00720051" w:rsidRDefault="007B6DDD">
      <w:pPr>
        <w:numPr>
          <w:ilvl w:val="0"/>
          <w:numId w:val="8"/>
        </w:numPr>
        <w:spacing w:after="0"/>
        <w:contextualSpacing/>
        <w:rPr>
          <w:sz w:val="24"/>
          <w:szCs w:val="24"/>
        </w:rPr>
      </w:pPr>
      <w:r>
        <w:rPr>
          <w:sz w:val="24"/>
          <w:szCs w:val="24"/>
        </w:rPr>
        <w:t xml:space="preserve">Explanation of CTE philosophy and objectives </w:t>
      </w:r>
    </w:p>
    <w:p w14:paraId="4C8F4CBD" w14:textId="77777777" w:rsidR="00720051" w:rsidRDefault="007B6DDD">
      <w:pPr>
        <w:numPr>
          <w:ilvl w:val="0"/>
          <w:numId w:val="8"/>
        </w:numPr>
        <w:spacing w:after="0"/>
        <w:contextualSpacing/>
        <w:rPr>
          <w:sz w:val="24"/>
          <w:szCs w:val="24"/>
        </w:rPr>
      </w:pPr>
      <w:r>
        <w:rPr>
          <w:sz w:val="24"/>
          <w:szCs w:val="24"/>
        </w:rPr>
        <w:t xml:space="preserve">Selection of one or more topics/goals to be discussed at the next meeting </w:t>
      </w:r>
    </w:p>
    <w:p w14:paraId="307FDD2E" w14:textId="2A605BAD" w:rsidR="00720051" w:rsidRDefault="007B6DDD">
      <w:pPr>
        <w:numPr>
          <w:ilvl w:val="1"/>
          <w:numId w:val="8"/>
        </w:numPr>
        <w:spacing w:after="0"/>
        <w:contextualSpacing/>
        <w:rPr>
          <w:sz w:val="24"/>
          <w:szCs w:val="24"/>
        </w:rPr>
      </w:pPr>
      <w:r>
        <w:rPr>
          <w:sz w:val="24"/>
          <w:szCs w:val="24"/>
        </w:rPr>
        <w:t xml:space="preserve">Should include determining procedures to develop bylaws </w:t>
      </w:r>
    </w:p>
    <w:p w14:paraId="3455047B" w14:textId="77777777" w:rsidR="00720051" w:rsidRDefault="007B6DDD">
      <w:pPr>
        <w:numPr>
          <w:ilvl w:val="0"/>
          <w:numId w:val="8"/>
        </w:numPr>
        <w:spacing w:after="0"/>
        <w:contextualSpacing/>
        <w:rPr>
          <w:sz w:val="24"/>
          <w:szCs w:val="24"/>
        </w:rPr>
      </w:pPr>
      <w:r>
        <w:rPr>
          <w:sz w:val="24"/>
          <w:szCs w:val="24"/>
        </w:rPr>
        <w:t>Tour of facilities</w:t>
      </w:r>
    </w:p>
    <w:p w14:paraId="3C99A333" w14:textId="77777777" w:rsidR="00720051" w:rsidRDefault="007B6DDD">
      <w:pPr>
        <w:numPr>
          <w:ilvl w:val="0"/>
          <w:numId w:val="8"/>
        </w:numPr>
        <w:spacing w:after="0"/>
        <w:contextualSpacing/>
        <w:rPr>
          <w:sz w:val="24"/>
          <w:szCs w:val="24"/>
        </w:rPr>
      </w:pPr>
      <w:r>
        <w:rPr>
          <w:sz w:val="24"/>
          <w:szCs w:val="24"/>
        </w:rPr>
        <w:t>Discuss new courses/changes, skills, equipment needs, industry trends, tech-skill assess</w:t>
      </w:r>
    </w:p>
    <w:p w14:paraId="6D169E10" w14:textId="77777777" w:rsidR="00720051" w:rsidRDefault="007B6DDD">
      <w:pPr>
        <w:numPr>
          <w:ilvl w:val="0"/>
          <w:numId w:val="8"/>
        </w:numPr>
        <w:spacing w:after="0"/>
        <w:contextualSpacing/>
        <w:rPr>
          <w:sz w:val="24"/>
          <w:szCs w:val="24"/>
        </w:rPr>
      </w:pPr>
      <w:r>
        <w:rPr>
          <w:sz w:val="24"/>
          <w:szCs w:val="24"/>
        </w:rPr>
        <w:t>Adjourn</w:t>
      </w:r>
    </w:p>
    <w:p w14:paraId="17BAB10B" w14:textId="77777777" w:rsidR="00720051" w:rsidRDefault="00720051">
      <w:pPr>
        <w:spacing w:after="0"/>
        <w:rPr>
          <w:sz w:val="24"/>
          <w:szCs w:val="24"/>
        </w:rPr>
      </w:pPr>
    </w:p>
    <w:p w14:paraId="7026B5C1" w14:textId="388A6BC8" w:rsidR="00720051" w:rsidRDefault="007B6DDD">
      <w:pPr>
        <w:pStyle w:val="Heading1"/>
        <w:spacing w:before="0"/>
        <w:rPr>
          <w:rFonts w:ascii="Calibri" w:eastAsia="Calibri" w:hAnsi="Calibri" w:cs="Calibri"/>
          <w:sz w:val="24"/>
          <w:szCs w:val="24"/>
        </w:rPr>
      </w:pPr>
      <w:bookmarkStart w:id="12" w:name="26in1rg" w:colFirst="0" w:colLast="0"/>
      <w:bookmarkStart w:id="13" w:name="_Toc523210280"/>
      <w:bookmarkEnd w:id="12"/>
      <w:r>
        <w:rPr>
          <w:rFonts w:ascii="Calibri" w:eastAsia="Calibri" w:hAnsi="Calibri" w:cs="Calibri"/>
          <w:sz w:val="24"/>
          <w:szCs w:val="24"/>
        </w:rPr>
        <w:t>Committee Operations</w:t>
      </w:r>
      <w:bookmarkEnd w:id="13"/>
    </w:p>
    <w:p w14:paraId="1817A740" w14:textId="77777777" w:rsidR="00720051" w:rsidRDefault="00720051">
      <w:pPr>
        <w:spacing w:after="0"/>
        <w:rPr>
          <w:sz w:val="24"/>
          <w:szCs w:val="24"/>
        </w:rPr>
      </w:pPr>
    </w:p>
    <w:p w14:paraId="5E77F8B9" w14:textId="77777777" w:rsidR="00720051" w:rsidRDefault="007B6DDD">
      <w:pPr>
        <w:spacing w:after="0"/>
        <w:rPr>
          <w:sz w:val="24"/>
          <w:szCs w:val="24"/>
        </w:rPr>
      </w:pPr>
      <w:r>
        <w:rPr>
          <w:sz w:val="24"/>
          <w:szCs w:val="24"/>
        </w:rPr>
        <w:t xml:space="preserve">While the level of formality may vary by committee, high-yield practices include maintaining roles such as chair and co- or vice-chair and a recording secretary to take minutes and keep written track of decisions. </w:t>
      </w:r>
    </w:p>
    <w:p w14:paraId="3B8DAD12" w14:textId="77777777" w:rsidR="00720051" w:rsidRDefault="00720051">
      <w:pPr>
        <w:spacing w:after="0"/>
        <w:rPr>
          <w:sz w:val="24"/>
          <w:szCs w:val="24"/>
        </w:rPr>
      </w:pPr>
    </w:p>
    <w:p w14:paraId="4535598A" w14:textId="77777777" w:rsidR="00720051" w:rsidRDefault="007B6DDD">
      <w:pPr>
        <w:spacing w:after="0"/>
        <w:rPr>
          <w:b/>
          <w:sz w:val="24"/>
          <w:szCs w:val="24"/>
          <w:u w:val="single"/>
        </w:rPr>
      </w:pPr>
      <w:r>
        <w:rPr>
          <w:b/>
          <w:sz w:val="24"/>
          <w:szCs w:val="24"/>
          <w:u w:val="single"/>
        </w:rPr>
        <w:t xml:space="preserve">Responsibilities and Roles of Committee Members </w:t>
      </w:r>
    </w:p>
    <w:p w14:paraId="2AB8E058" w14:textId="77777777" w:rsidR="00720051" w:rsidRDefault="007B6DDD">
      <w:pPr>
        <w:spacing w:after="0"/>
        <w:rPr>
          <w:sz w:val="24"/>
          <w:szCs w:val="24"/>
        </w:rPr>
      </w:pPr>
      <w:r>
        <w:rPr>
          <w:sz w:val="24"/>
          <w:szCs w:val="24"/>
        </w:rPr>
        <w:t>An effective committee is one that knows in advance that something positive will occur as a result of its work. To have something occur, the committee must be goal-directed. One of the best ways to encourage attendance and participation is to give the committee real situations to discuss.</w:t>
      </w:r>
    </w:p>
    <w:p w14:paraId="11836850" w14:textId="77777777" w:rsidR="00720051" w:rsidRDefault="00720051">
      <w:pPr>
        <w:spacing w:after="0"/>
        <w:rPr>
          <w:sz w:val="24"/>
          <w:szCs w:val="24"/>
        </w:rPr>
      </w:pPr>
    </w:p>
    <w:p w14:paraId="79457E74" w14:textId="77777777" w:rsidR="00720051" w:rsidRDefault="007B6DDD">
      <w:pPr>
        <w:spacing w:after="0"/>
        <w:rPr>
          <w:b/>
          <w:sz w:val="24"/>
          <w:szCs w:val="24"/>
          <w:u w:val="single"/>
        </w:rPr>
      </w:pPr>
      <w:r>
        <w:rPr>
          <w:b/>
          <w:sz w:val="24"/>
          <w:szCs w:val="24"/>
          <w:u w:val="single"/>
        </w:rPr>
        <w:t xml:space="preserve">Committee Chairperson </w:t>
      </w:r>
    </w:p>
    <w:p w14:paraId="7A112D96" w14:textId="77777777" w:rsidR="00720051" w:rsidRDefault="007B6DDD">
      <w:pPr>
        <w:spacing w:after="0"/>
        <w:rPr>
          <w:sz w:val="24"/>
          <w:szCs w:val="24"/>
        </w:rPr>
      </w:pPr>
      <w:r>
        <w:rPr>
          <w:sz w:val="24"/>
          <w:szCs w:val="24"/>
        </w:rPr>
        <w:t>The chair’s leadership is key to the success of the advisory committee. It is considered a best practice to engage someone who is a member of the industry involved with the CTE program to assume this role. The chair should possess skills and characteristics as follows:</w:t>
      </w:r>
    </w:p>
    <w:p w14:paraId="000EC0AB"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 xml:space="preserve">Experience in the industry mapped to </w:t>
      </w:r>
      <w:r>
        <w:rPr>
          <w:sz w:val="24"/>
          <w:szCs w:val="24"/>
        </w:rPr>
        <w:t>the program</w:t>
      </w:r>
      <w:r>
        <w:rPr>
          <w:color w:val="000000"/>
          <w:sz w:val="24"/>
          <w:szCs w:val="24"/>
        </w:rPr>
        <w:t xml:space="preserve"> </w:t>
      </w:r>
    </w:p>
    <w:p w14:paraId="51020642"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lastRenderedPageBreak/>
        <w:t>Ability to manage meetings effectiv</w:t>
      </w:r>
      <w:r>
        <w:rPr>
          <w:sz w:val="24"/>
          <w:szCs w:val="24"/>
        </w:rPr>
        <w:t>ely</w:t>
      </w:r>
      <w:r>
        <w:rPr>
          <w:color w:val="000000"/>
          <w:sz w:val="24"/>
          <w:szCs w:val="24"/>
        </w:rPr>
        <w:t xml:space="preserve"> and help the group reach closure or consensus on issues</w:t>
      </w:r>
    </w:p>
    <w:p w14:paraId="55B6FD46"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Skill in oral and written communications as well as willingness to make appearances before school and community representatives</w:t>
      </w:r>
    </w:p>
    <w:p w14:paraId="681F5219"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Experience as a committee member</w:t>
      </w:r>
    </w:p>
    <w:p w14:paraId="149D89F6"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Ability to delegate responsibility as well as willingness to accept responsibility for the committee’s actions</w:t>
      </w:r>
    </w:p>
    <w:p w14:paraId="7AC26606"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sz w:val="24"/>
          <w:szCs w:val="24"/>
        </w:rPr>
        <w:t>Experience in p</w:t>
      </w:r>
      <w:r>
        <w:rPr>
          <w:color w:val="000000"/>
          <w:sz w:val="24"/>
          <w:szCs w:val="24"/>
        </w:rPr>
        <w:t>repar</w:t>
      </w:r>
      <w:r>
        <w:rPr>
          <w:sz w:val="24"/>
          <w:szCs w:val="24"/>
        </w:rPr>
        <w:t>ing</w:t>
      </w:r>
      <w:r>
        <w:rPr>
          <w:color w:val="000000"/>
          <w:sz w:val="24"/>
          <w:szCs w:val="24"/>
        </w:rPr>
        <w:t xml:space="preserve"> agendas and assisting instructors in handling details regarding meetings</w:t>
      </w:r>
    </w:p>
    <w:p w14:paraId="0ED0F536"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Keep group eﬀorts focused and all members involved in tasks</w:t>
      </w:r>
    </w:p>
    <w:p w14:paraId="015BC401"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Represent the committee at oﬃcial meetings and functions</w:t>
      </w:r>
    </w:p>
    <w:p w14:paraId="387B145C" w14:textId="77777777" w:rsidR="00720051" w:rsidRDefault="007B6DDD">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Follow‐up on committee recommendations or actions</w:t>
      </w:r>
    </w:p>
    <w:p w14:paraId="64C8D786" w14:textId="77777777" w:rsidR="00720051" w:rsidRDefault="00720051">
      <w:pPr>
        <w:spacing w:after="0"/>
        <w:rPr>
          <w:sz w:val="24"/>
          <w:szCs w:val="24"/>
        </w:rPr>
      </w:pPr>
    </w:p>
    <w:p w14:paraId="08012DA3" w14:textId="77777777" w:rsidR="00720051" w:rsidRDefault="007B6DDD">
      <w:pPr>
        <w:spacing w:after="0"/>
        <w:rPr>
          <w:b/>
          <w:sz w:val="24"/>
          <w:szCs w:val="24"/>
          <w:u w:val="single"/>
        </w:rPr>
      </w:pPr>
      <w:r>
        <w:rPr>
          <w:b/>
          <w:sz w:val="24"/>
          <w:szCs w:val="24"/>
          <w:u w:val="single"/>
        </w:rPr>
        <w:t xml:space="preserve">Recording Secretary </w:t>
      </w:r>
    </w:p>
    <w:p w14:paraId="304086A8" w14:textId="57056523" w:rsidR="00720051" w:rsidRDefault="007B6DDD">
      <w:pPr>
        <w:spacing w:after="0"/>
        <w:rPr>
          <w:sz w:val="24"/>
          <w:szCs w:val="24"/>
        </w:rPr>
      </w:pPr>
      <w:r>
        <w:rPr>
          <w:sz w:val="24"/>
          <w:szCs w:val="24"/>
        </w:rPr>
        <w:t xml:space="preserve">This person should act as the liaison between the school and the community and maintain a close working relationship with members of the committee. The </w:t>
      </w:r>
      <w:r w:rsidR="006A0B65">
        <w:rPr>
          <w:sz w:val="24"/>
          <w:szCs w:val="24"/>
        </w:rPr>
        <w:t>S</w:t>
      </w:r>
      <w:r>
        <w:rPr>
          <w:sz w:val="24"/>
          <w:szCs w:val="24"/>
        </w:rPr>
        <w:t xml:space="preserve">ecretary may </w:t>
      </w:r>
      <w:r w:rsidR="00290229">
        <w:rPr>
          <w:sz w:val="24"/>
          <w:szCs w:val="24"/>
        </w:rPr>
        <w:t xml:space="preserve">also </w:t>
      </w:r>
      <w:r>
        <w:rPr>
          <w:sz w:val="24"/>
          <w:szCs w:val="24"/>
        </w:rPr>
        <w:t xml:space="preserve">assist the chairperson in setting the tone of the committee activities. On some advisory committees, the lead instructor for the CTE program serves as the Recording Secretary because of that person’s extensive knowledge of both the program and the school’s policies and procedures. Responsibility for scheduling, location, and agenda fall to the person best equipped to address these matters, and the Recording Secretary can then collaborate with the Chair in planning and executing the meeting. The responsibilities of the </w:t>
      </w:r>
      <w:r w:rsidR="00593C08">
        <w:rPr>
          <w:sz w:val="24"/>
          <w:szCs w:val="24"/>
        </w:rPr>
        <w:t xml:space="preserve">Secretary </w:t>
      </w:r>
      <w:r>
        <w:rPr>
          <w:sz w:val="24"/>
          <w:szCs w:val="24"/>
        </w:rPr>
        <w:t xml:space="preserve">are: </w:t>
      </w:r>
    </w:p>
    <w:p w14:paraId="367A969A" w14:textId="3199CD41"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 xml:space="preserve">Keep </w:t>
      </w:r>
      <w:r w:rsidR="00593C08">
        <w:rPr>
          <w:color w:val="000000"/>
          <w:sz w:val="24"/>
          <w:szCs w:val="24"/>
        </w:rPr>
        <w:t xml:space="preserve">a </w:t>
      </w:r>
      <w:r>
        <w:rPr>
          <w:color w:val="000000"/>
          <w:sz w:val="24"/>
          <w:szCs w:val="24"/>
        </w:rPr>
        <w:t xml:space="preserve">record of </w:t>
      </w:r>
      <w:r w:rsidR="00593C08">
        <w:rPr>
          <w:color w:val="000000"/>
          <w:sz w:val="24"/>
          <w:szCs w:val="24"/>
        </w:rPr>
        <w:t xml:space="preserve">member </w:t>
      </w:r>
      <w:r>
        <w:rPr>
          <w:color w:val="000000"/>
          <w:sz w:val="24"/>
          <w:szCs w:val="24"/>
        </w:rPr>
        <w:t xml:space="preserve">attendance at meetings </w:t>
      </w:r>
    </w:p>
    <w:p w14:paraId="17F054EF"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 xml:space="preserve">Keep a record of discussion and recommendations </w:t>
      </w:r>
    </w:p>
    <w:p w14:paraId="79F71722"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 xml:space="preserve">Maintain a permanent record file of advisory committee activities </w:t>
      </w:r>
    </w:p>
    <w:p w14:paraId="173F6A0A"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Distribute minutes of committee meetings and copies of other committee documents to committee members, teachers, and others who may be concerned, with the assistance of the school’s staff and the use of the school facilities</w:t>
      </w:r>
    </w:p>
    <w:p w14:paraId="76D3D0AE" w14:textId="115D85EC"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 xml:space="preserve">Send copies of minutes and reminders to the </w:t>
      </w:r>
      <w:r w:rsidR="0092745E">
        <w:rPr>
          <w:color w:val="000000"/>
          <w:sz w:val="24"/>
          <w:szCs w:val="24"/>
        </w:rPr>
        <w:t>Chief Administrative Officer</w:t>
      </w:r>
    </w:p>
    <w:p w14:paraId="36F99541"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Arrange for meeting space, notify members and guests of meeting time/location</w:t>
      </w:r>
    </w:p>
    <w:p w14:paraId="1FDFA3C6"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Provide statistical information about the school and prepare progress reports</w:t>
      </w:r>
    </w:p>
    <w:p w14:paraId="619AAF81" w14:textId="77777777" w:rsidR="00720051" w:rsidRDefault="007B6DDD">
      <w:pPr>
        <w:numPr>
          <w:ilvl w:val="0"/>
          <w:numId w:val="13"/>
        </w:numPr>
        <w:pBdr>
          <w:top w:val="nil"/>
          <w:left w:val="nil"/>
          <w:bottom w:val="nil"/>
          <w:right w:val="nil"/>
          <w:between w:val="nil"/>
        </w:pBdr>
        <w:spacing w:after="0"/>
        <w:contextualSpacing/>
        <w:rPr>
          <w:color w:val="000000"/>
          <w:sz w:val="24"/>
          <w:szCs w:val="24"/>
        </w:rPr>
      </w:pPr>
      <w:r>
        <w:rPr>
          <w:color w:val="000000"/>
          <w:sz w:val="24"/>
          <w:szCs w:val="24"/>
        </w:rPr>
        <w:t>Accompany the committee chairperson to visit school personnel and explain committee actions</w:t>
      </w:r>
      <w:r>
        <w:rPr>
          <w:color w:val="000000"/>
          <w:sz w:val="24"/>
          <w:szCs w:val="24"/>
          <w:vertAlign w:val="superscript"/>
        </w:rPr>
        <w:footnoteReference w:id="2"/>
      </w:r>
    </w:p>
    <w:p w14:paraId="064BDA22" w14:textId="54F07B19" w:rsidR="00720051" w:rsidRDefault="0008579A">
      <w:pPr>
        <w:pBdr>
          <w:top w:val="nil"/>
          <w:left w:val="nil"/>
          <w:bottom w:val="nil"/>
          <w:right w:val="nil"/>
          <w:between w:val="nil"/>
        </w:pBdr>
        <w:spacing w:after="0"/>
        <w:rPr>
          <w:sz w:val="24"/>
          <w:szCs w:val="24"/>
        </w:rPr>
      </w:pPr>
      <w:r>
        <w:rPr>
          <w:sz w:val="24"/>
          <w:szCs w:val="24"/>
        </w:rPr>
        <w:t>M</w:t>
      </w:r>
      <w:r w:rsidR="007B6DDD">
        <w:rPr>
          <w:sz w:val="24"/>
          <w:szCs w:val="24"/>
        </w:rPr>
        <w:t xml:space="preserve">any ask why </w:t>
      </w:r>
      <w:r>
        <w:rPr>
          <w:sz w:val="24"/>
          <w:szCs w:val="24"/>
        </w:rPr>
        <w:t xml:space="preserve">keeping minutes </w:t>
      </w:r>
      <w:r w:rsidR="007B6DDD">
        <w:rPr>
          <w:sz w:val="24"/>
          <w:szCs w:val="24"/>
        </w:rPr>
        <w:t>is necessary. Written minutes provide an invaluable source of information about the business of the committee. Minutes show the thought process behind committee decisions and recommendations. They also serve as a point of reference</w:t>
      </w:r>
      <w:r w:rsidR="0092745E">
        <w:rPr>
          <w:sz w:val="24"/>
          <w:szCs w:val="24"/>
        </w:rPr>
        <w:t>,</w:t>
      </w:r>
      <w:r w:rsidR="007B6DDD">
        <w:rPr>
          <w:sz w:val="24"/>
          <w:szCs w:val="24"/>
        </w:rPr>
        <w:t xml:space="preserve"> if and when </w:t>
      </w:r>
      <w:r w:rsidR="007B6DDD">
        <w:rPr>
          <w:sz w:val="24"/>
          <w:szCs w:val="24"/>
        </w:rPr>
        <w:lastRenderedPageBreak/>
        <w:t>there are disagreements about how and when a decision was made</w:t>
      </w:r>
      <w:r w:rsidR="0092745E">
        <w:rPr>
          <w:sz w:val="24"/>
          <w:szCs w:val="24"/>
        </w:rPr>
        <w:t>,</w:t>
      </w:r>
      <w:r w:rsidR="007B6DDD">
        <w:rPr>
          <w:sz w:val="24"/>
          <w:szCs w:val="24"/>
        </w:rPr>
        <w:t xml:space="preserve"> and </w:t>
      </w:r>
      <w:r w:rsidR="0092745E">
        <w:rPr>
          <w:sz w:val="24"/>
          <w:szCs w:val="24"/>
        </w:rPr>
        <w:t xml:space="preserve">for </w:t>
      </w:r>
      <w:r w:rsidR="007B6DDD">
        <w:rPr>
          <w:sz w:val="24"/>
          <w:szCs w:val="24"/>
        </w:rPr>
        <w:t xml:space="preserve">the comments offered both in support and in opposition. Overall, minutes provide useful history and evidence that will support the mission of the committee and the program it supports. </w:t>
      </w:r>
    </w:p>
    <w:p w14:paraId="26FBFDE7" w14:textId="77777777" w:rsidR="00720051" w:rsidRDefault="00720051">
      <w:pPr>
        <w:spacing w:after="0"/>
        <w:rPr>
          <w:b/>
          <w:sz w:val="24"/>
          <w:szCs w:val="24"/>
          <w:u w:val="single"/>
        </w:rPr>
      </w:pPr>
    </w:p>
    <w:p w14:paraId="2C485F8F" w14:textId="77777777" w:rsidR="00720051" w:rsidRDefault="007B6DDD">
      <w:pPr>
        <w:spacing w:after="0"/>
        <w:rPr>
          <w:b/>
          <w:sz w:val="24"/>
          <w:szCs w:val="24"/>
          <w:u w:val="single"/>
        </w:rPr>
      </w:pPr>
      <w:r>
        <w:rPr>
          <w:b/>
          <w:sz w:val="24"/>
          <w:szCs w:val="24"/>
          <w:u w:val="single"/>
        </w:rPr>
        <w:t>Committee Vice-Chairperson</w:t>
      </w:r>
    </w:p>
    <w:p w14:paraId="6F86C637" w14:textId="245CD614" w:rsidR="00720051" w:rsidRDefault="007B6DDD">
      <w:pPr>
        <w:spacing w:after="0"/>
        <w:rPr>
          <w:sz w:val="24"/>
          <w:szCs w:val="24"/>
        </w:rPr>
      </w:pPr>
      <w:r>
        <w:rPr>
          <w:sz w:val="24"/>
          <w:szCs w:val="24"/>
        </w:rPr>
        <w:t xml:space="preserve">The </w:t>
      </w:r>
      <w:r w:rsidR="00FE6DF9">
        <w:rPr>
          <w:sz w:val="24"/>
          <w:szCs w:val="24"/>
        </w:rPr>
        <w:t>Vice-C</w:t>
      </w:r>
      <w:r>
        <w:rPr>
          <w:sz w:val="24"/>
          <w:szCs w:val="24"/>
        </w:rPr>
        <w:t>hair</w:t>
      </w:r>
      <w:r w:rsidR="00FE6DF9">
        <w:rPr>
          <w:sz w:val="24"/>
          <w:szCs w:val="24"/>
        </w:rPr>
        <w:t>person</w:t>
      </w:r>
      <w:r>
        <w:rPr>
          <w:sz w:val="24"/>
          <w:szCs w:val="24"/>
        </w:rPr>
        <w:t xml:space="preserve"> may be elected to serve as the next </w:t>
      </w:r>
      <w:r w:rsidR="00FE6DF9">
        <w:rPr>
          <w:sz w:val="24"/>
          <w:szCs w:val="24"/>
        </w:rPr>
        <w:t>C</w:t>
      </w:r>
      <w:r>
        <w:rPr>
          <w:sz w:val="24"/>
          <w:szCs w:val="24"/>
        </w:rPr>
        <w:t xml:space="preserve">hairperson following a set time as a </w:t>
      </w:r>
      <w:r w:rsidR="00FE6DF9">
        <w:rPr>
          <w:sz w:val="24"/>
          <w:szCs w:val="24"/>
        </w:rPr>
        <w:t>V</w:t>
      </w:r>
      <w:r>
        <w:rPr>
          <w:sz w:val="24"/>
          <w:szCs w:val="24"/>
        </w:rPr>
        <w:t>ice-</w:t>
      </w:r>
      <w:r w:rsidR="00FE6DF9">
        <w:rPr>
          <w:sz w:val="24"/>
          <w:szCs w:val="24"/>
        </w:rPr>
        <w:t>C</w:t>
      </w:r>
      <w:r>
        <w:rPr>
          <w:sz w:val="24"/>
          <w:szCs w:val="24"/>
        </w:rPr>
        <w:t xml:space="preserve">hairperson. This person will work closely with the </w:t>
      </w:r>
      <w:r w:rsidR="00FE6DF9">
        <w:rPr>
          <w:sz w:val="24"/>
          <w:szCs w:val="24"/>
        </w:rPr>
        <w:t>C</w:t>
      </w:r>
      <w:r>
        <w:rPr>
          <w:sz w:val="24"/>
          <w:szCs w:val="24"/>
        </w:rPr>
        <w:t xml:space="preserve">hairperson on all tasks, serve as the leader for many of the committee’s activities, and perform specific tasks assigned by the </w:t>
      </w:r>
      <w:r w:rsidR="00FE6DF9">
        <w:rPr>
          <w:sz w:val="24"/>
          <w:szCs w:val="24"/>
        </w:rPr>
        <w:t>C</w:t>
      </w:r>
      <w:r>
        <w:rPr>
          <w:sz w:val="24"/>
          <w:szCs w:val="24"/>
        </w:rPr>
        <w:t>hairperson.</w:t>
      </w:r>
    </w:p>
    <w:p w14:paraId="206F20F2" w14:textId="77777777" w:rsidR="00720051" w:rsidRDefault="00720051">
      <w:pPr>
        <w:spacing w:after="0"/>
        <w:rPr>
          <w:sz w:val="24"/>
          <w:szCs w:val="24"/>
        </w:rPr>
      </w:pPr>
    </w:p>
    <w:p w14:paraId="624FAC38" w14:textId="77777777" w:rsidR="00720051" w:rsidRDefault="007B6DDD">
      <w:pPr>
        <w:spacing w:after="0"/>
        <w:rPr>
          <w:b/>
          <w:sz w:val="24"/>
          <w:szCs w:val="24"/>
          <w:u w:val="single"/>
        </w:rPr>
      </w:pPr>
      <w:r>
        <w:rPr>
          <w:b/>
          <w:sz w:val="24"/>
          <w:szCs w:val="24"/>
          <w:u w:val="single"/>
        </w:rPr>
        <w:t>Teachers</w:t>
      </w:r>
    </w:p>
    <w:p w14:paraId="258EC50D" w14:textId="77777777" w:rsidR="00720051" w:rsidRDefault="007B6DDD">
      <w:pPr>
        <w:spacing w:after="0"/>
        <w:rPr>
          <w:sz w:val="24"/>
          <w:szCs w:val="24"/>
        </w:rPr>
      </w:pPr>
      <w:r>
        <w:rPr>
          <w:sz w:val="24"/>
          <w:szCs w:val="24"/>
        </w:rPr>
        <w:t xml:space="preserve">The key to a successful program advisory committee is the teacher. This person is the promoter </w:t>
      </w:r>
    </w:p>
    <w:p w14:paraId="712A3BFE" w14:textId="77777777" w:rsidR="00720051" w:rsidRDefault="007B6DDD">
      <w:pPr>
        <w:spacing w:after="0"/>
        <w:rPr>
          <w:sz w:val="24"/>
          <w:szCs w:val="24"/>
        </w:rPr>
      </w:pPr>
      <w:r>
        <w:rPr>
          <w:sz w:val="24"/>
          <w:szCs w:val="24"/>
        </w:rPr>
        <w:t>who will do most of the detailed work if a program advisory committee is to be successful. This person should be sensitive to points of view and suggestions from the committee and act as a liaison from committee to administration.</w:t>
      </w:r>
    </w:p>
    <w:p w14:paraId="7C4C68EB" w14:textId="77777777" w:rsidR="00720051" w:rsidRDefault="00720051">
      <w:pPr>
        <w:spacing w:after="0"/>
        <w:rPr>
          <w:sz w:val="24"/>
          <w:szCs w:val="24"/>
        </w:rPr>
      </w:pPr>
    </w:p>
    <w:p w14:paraId="1A620412" w14:textId="77777777" w:rsidR="00720051" w:rsidRDefault="007B6DDD">
      <w:pPr>
        <w:spacing w:after="0"/>
        <w:rPr>
          <w:b/>
          <w:sz w:val="24"/>
          <w:szCs w:val="24"/>
          <w:u w:val="single"/>
        </w:rPr>
      </w:pPr>
      <w:r>
        <w:rPr>
          <w:b/>
          <w:sz w:val="24"/>
          <w:szCs w:val="24"/>
          <w:u w:val="single"/>
        </w:rPr>
        <w:t>Committee Members</w:t>
      </w:r>
    </w:p>
    <w:p w14:paraId="4CA66F9A" w14:textId="28AF42C1" w:rsidR="00720051" w:rsidRDefault="007B6DDD">
      <w:pPr>
        <w:pBdr>
          <w:top w:val="nil"/>
          <w:left w:val="nil"/>
          <w:bottom w:val="nil"/>
          <w:right w:val="nil"/>
          <w:between w:val="nil"/>
        </w:pBdr>
        <w:spacing w:after="0"/>
        <w:rPr>
          <w:sz w:val="24"/>
          <w:szCs w:val="24"/>
        </w:rPr>
      </w:pPr>
      <w:r>
        <w:rPr>
          <w:sz w:val="24"/>
          <w:szCs w:val="24"/>
        </w:rPr>
        <w:t>Individuals with extensive advisory committee experience recommend that committee members be drawn from different aspects of a particular industry. For example, representatives on a healthcare advisory committee should represent different disciplines (e.g., radiography, nursing) as well as functional areas (e.g., HR, accounting, facilities maintenance) in order to fully and fairly represent the industry. Having a vice- or assistant-principal serve as an ex-officio member can help address budget and policy questions quickly in addition to providing more diversity of thought to the committee. Finally, where possible, include a student as a regular member of the committee</w:t>
      </w:r>
      <w:r w:rsidR="00E9701B">
        <w:rPr>
          <w:sz w:val="24"/>
          <w:szCs w:val="24"/>
        </w:rPr>
        <w:t xml:space="preserve">. </w:t>
      </w:r>
      <w:r>
        <w:rPr>
          <w:sz w:val="24"/>
          <w:szCs w:val="24"/>
        </w:rPr>
        <w:t>The student perspective is invaluable, and membership on the committee supports service learning, mentoring, and leadership dimensions for the student.</w:t>
      </w:r>
    </w:p>
    <w:p w14:paraId="28144788" w14:textId="77777777" w:rsidR="00720051" w:rsidRDefault="00720051">
      <w:pPr>
        <w:pBdr>
          <w:top w:val="nil"/>
          <w:left w:val="nil"/>
          <w:bottom w:val="nil"/>
          <w:right w:val="nil"/>
          <w:between w:val="nil"/>
        </w:pBdr>
        <w:spacing w:after="0"/>
        <w:rPr>
          <w:sz w:val="24"/>
          <w:szCs w:val="24"/>
        </w:rPr>
      </w:pPr>
    </w:p>
    <w:p w14:paraId="2D08E50E" w14:textId="66A0A354" w:rsidR="00720051" w:rsidRDefault="007B6DDD">
      <w:pPr>
        <w:pBdr>
          <w:top w:val="nil"/>
          <w:left w:val="nil"/>
          <w:bottom w:val="nil"/>
          <w:right w:val="nil"/>
          <w:between w:val="nil"/>
        </w:pBdr>
        <w:spacing w:after="0"/>
        <w:rPr>
          <w:sz w:val="24"/>
          <w:szCs w:val="24"/>
        </w:rPr>
        <w:sectPr w:rsidR="00720051">
          <w:footerReference w:type="default" r:id="rId18"/>
          <w:pgSz w:w="12240" w:h="15840"/>
          <w:pgMar w:top="900" w:right="1320" w:bottom="990" w:left="1320" w:header="720" w:footer="720" w:gutter="0"/>
          <w:pgNumType w:start="1"/>
          <w:cols w:space="720"/>
        </w:sectPr>
      </w:pPr>
      <w:r>
        <w:rPr>
          <w:sz w:val="24"/>
          <w:szCs w:val="24"/>
        </w:rPr>
        <w:t>Be aware of the criteria listed below when selecting and developing committee members</w:t>
      </w:r>
      <w:r w:rsidR="00363B65">
        <w:rPr>
          <w:sz w:val="24"/>
          <w:szCs w:val="24"/>
        </w:rPr>
        <w:t>:</w:t>
      </w:r>
    </w:p>
    <w:p w14:paraId="494809DA" w14:textId="77777777" w:rsidR="00720051" w:rsidRDefault="007B6DDD">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 xml:space="preserve">Be an active participant of the group </w:t>
      </w:r>
    </w:p>
    <w:p w14:paraId="6BAEB9C6" w14:textId="77777777" w:rsidR="00720051" w:rsidRDefault="007B6DDD">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Be sensitive to the views of the members</w:t>
      </w:r>
    </w:p>
    <w:p w14:paraId="2919C902" w14:textId="77777777" w:rsidR="00720051" w:rsidRDefault="007B6DDD">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 xml:space="preserve">Be able to listen critically </w:t>
      </w:r>
    </w:p>
    <w:p w14:paraId="5D4110BD" w14:textId="77777777" w:rsidR="00720051" w:rsidRDefault="007B6DDD">
      <w:pPr>
        <w:numPr>
          <w:ilvl w:val="0"/>
          <w:numId w:val="14"/>
        </w:numPr>
        <w:pBdr>
          <w:top w:val="nil"/>
          <w:left w:val="nil"/>
          <w:bottom w:val="nil"/>
          <w:right w:val="nil"/>
          <w:between w:val="nil"/>
        </w:pBdr>
        <w:spacing w:after="0"/>
        <w:contextualSpacing/>
        <w:rPr>
          <w:color w:val="000000"/>
          <w:sz w:val="24"/>
          <w:szCs w:val="24"/>
        </w:rPr>
      </w:pPr>
      <w:r>
        <w:rPr>
          <w:color w:val="000000"/>
          <w:sz w:val="24"/>
          <w:szCs w:val="24"/>
        </w:rPr>
        <w:t xml:space="preserve">Exercise good judgment and fairness </w:t>
      </w:r>
    </w:p>
    <w:p w14:paraId="242C19A6" w14:textId="77777777" w:rsidR="00720051" w:rsidRDefault="007B6DDD">
      <w:pPr>
        <w:numPr>
          <w:ilvl w:val="0"/>
          <w:numId w:val="14"/>
        </w:numPr>
        <w:pBdr>
          <w:top w:val="nil"/>
          <w:left w:val="nil"/>
          <w:bottom w:val="nil"/>
          <w:right w:val="nil"/>
          <w:between w:val="nil"/>
        </w:pBdr>
        <w:spacing w:after="0"/>
        <w:contextualSpacing/>
        <w:rPr>
          <w:color w:val="000000"/>
          <w:sz w:val="24"/>
          <w:szCs w:val="24"/>
        </w:rPr>
        <w:sectPr w:rsidR="00720051">
          <w:type w:val="continuous"/>
          <w:pgSz w:w="12240" w:h="15840"/>
          <w:pgMar w:top="900" w:right="1320" w:bottom="990" w:left="1320" w:header="720" w:footer="720" w:gutter="0"/>
          <w:cols w:num="2" w:space="720" w:equalWidth="0">
            <w:col w:w="4720" w:space="160"/>
            <w:col w:w="4720" w:space="0"/>
          </w:cols>
        </w:sectPr>
      </w:pPr>
      <w:r>
        <w:rPr>
          <w:sz w:val="24"/>
          <w:szCs w:val="24"/>
        </w:rPr>
        <w:t>Be willing to s</w:t>
      </w:r>
      <w:r>
        <w:rPr>
          <w:color w:val="000000"/>
          <w:sz w:val="24"/>
          <w:szCs w:val="24"/>
        </w:rPr>
        <w:t xml:space="preserve">erve on special committees as the need arises </w:t>
      </w:r>
    </w:p>
    <w:p w14:paraId="4AE0B9DD" w14:textId="77777777" w:rsidR="00720051" w:rsidRDefault="00720051">
      <w:pPr>
        <w:pBdr>
          <w:top w:val="nil"/>
          <w:left w:val="nil"/>
          <w:bottom w:val="nil"/>
          <w:right w:val="nil"/>
          <w:between w:val="nil"/>
        </w:pBdr>
        <w:spacing w:after="0"/>
        <w:ind w:left="720" w:hanging="720"/>
        <w:rPr>
          <w:color w:val="000000"/>
          <w:sz w:val="24"/>
          <w:szCs w:val="24"/>
        </w:rPr>
      </w:pPr>
    </w:p>
    <w:p w14:paraId="2A4734D8" w14:textId="77777777" w:rsidR="00720051" w:rsidRDefault="007B6DDD">
      <w:pPr>
        <w:spacing w:after="0"/>
        <w:rPr>
          <w:b/>
          <w:sz w:val="24"/>
          <w:szCs w:val="24"/>
          <w:u w:val="single"/>
        </w:rPr>
      </w:pPr>
      <w:r>
        <w:rPr>
          <w:b/>
          <w:sz w:val="24"/>
          <w:szCs w:val="24"/>
          <w:u w:val="single"/>
        </w:rPr>
        <w:t>Orientation for Advisory Committee Members</w:t>
      </w:r>
    </w:p>
    <w:p w14:paraId="08C308FB" w14:textId="506503A2" w:rsidR="00720051" w:rsidRDefault="007B6DDD">
      <w:pPr>
        <w:spacing w:before="47" w:after="0"/>
        <w:ind w:right="54"/>
        <w:rPr>
          <w:sz w:val="24"/>
          <w:szCs w:val="24"/>
        </w:rPr>
      </w:pPr>
      <w:r>
        <w:rPr>
          <w:sz w:val="24"/>
          <w:szCs w:val="24"/>
        </w:rPr>
        <w:t xml:space="preserve">New committee members should be provided an orientation to the advisory committee and their </w:t>
      </w:r>
      <w:r w:rsidR="006E76CE">
        <w:rPr>
          <w:sz w:val="24"/>
          <w:szCs w:val="24"/>
        </w:rPr>
        <w:t xml:space="preserve">respective </w:t>
      </w:r>
      <w:r>
        <w:rPr>
          <w:sz w:val="24"/>
          <w:szCs w:val="24"/>
        </w:rPr>
        <w:t>roles. In addition, both new and existing members should have current information on the CTE program</w:t>
      </w:r>
      <w:r w:rsidR="008054A5">
        <w:rPr>
          <w:sz w:val="24"/>
          <w:szCs w:val="24"/>
        </w:rPr>
        <w:t>—</w:t>
      </w:r>
      <w:r>
        <w:rPr>
          <w:sz w:val="24"/>
          <w:szCs w:val="24"/>
        </w:rPr>
        <w:t>including familiarization with the curriculum, equipment, teaching aids, and facilities</w:t>
      </w:r>
      <w:r w:rsidR="008054A5">
        <w:rPr>
          <w:sz w:val="24"/>
          <w:szCs w:val="24"/>
        </w:rPr>
        <w:t>—</w:t>
      </w:r>
      <w:r>
        <w:rPr>
          <w:sz w:val="24"/>
          <w:szCs w:val="24"/>
        </w:rPr>
        <w:t xml:space="preserve">that is offered in the school. </w:t>
      </w:r>
      <w:r w:rsidR="00C95BBA">
        <w:rPr>
          <w:sz w:val="24"/>
          <w:szCs w:val="24"/>
        </w:rPr>
        <w:t>Recommendations on how</w:t>
      </w:r>
      <w:r>
        <w:rPr>
          <w:sz w:val="24"/>
          <w:szCs w:val="24"/>
        </w:rPr>
        <w:t xml:space="preserve"> to provide the CTE program information to the committee members are listed below</w:t>
      </w:r>
      <w:r w:rsidR="00C95BBA">
        <w:rPr>
          <w:sz w:val="24"/>
          <w:szCs w:val="24"/>
        </w:rPr>
        <w:t>:</w:t>
      </w:r>
    </w:p>
    <w:p w14:paraId="3D3C35BD" w14:textId="576EFA51" w:rsidR="00720051" w:rsidRDefault="00720051">
      <w:pPr>
        <w:tabs>
          <w:tab w:val="left" w:pos="840"/>
        </w:tabs>
        <w:spacing w:before="12" w:after="0"/>
        <w:ind w:left="480" w:right="-20"/>
        <w:rPr>
          <w:sz w:val="24"/>
          <w:szCs w:val="24"/>
        </w:rPr>
      </w:pPr>
    </w:p>
    <w:p w14:paraId="5785DF39" w14:textId="77777777" w:rsidR="00407B69" w:rsidRDefault="00407B69">
      <w:pPr>
        <w:tabs>
          <w:tab w:val="left" w:pos="840"/>
        </w:tabs>
        <w:spacing w:before="12" w:after="0"/>
        <w:ind w:left="480" w:right="-20"/>
        <w:rPr>
          <w:sz w:val="24"/>
          <w:szCs w:val="24"/>
        </w:rPr>
        <w:sectPr w:rsidR="00407B69">
          <w:type w:val="continuous"/>
          <w:pgSz w:w="12240" w:h="15840"/>
          <w:pgMar w:top="900" w:right="1320" w:bottom="990" w:left="1320" w:header="720" w:footer="720" w:gutter="0"/>
          <w:cols w:space="720"/>
        </w:sectPr>
      </w:pPr>
    </w:p>
    <w:p w14:paraId="49E6621C" w14:textId="77777777" w:rsidR="00720051" w:rsidRDefault="007B6DDD">
      <w:pPr>
        <w:numPr>
          <w:ilvl w:val="0"/>
          <w:numId w:val="14"/>
        </w:numPr>
        <w:pBdr>
          <w:top w:val="nil"/>
          <w:left w:val="nil"/>
          <w:bottom w:val="nil"/>
          <w:right w:val="nil"/>
          <w:between w:val="nil"/>
        </w:pBdr>
        <w:tabs>
          <w:tab w:val="left" w:pos="450"/>
          <w:tab w:val="left" w:pos="840"/>
        </w:tabs>
        <w:spacing w:before="12" w:after="0"/>
        <w:ind w:right="-20"/>
        <w:contextualSpacing/>
        <w:rPr>
          <w:color w:val="000000"/>
          <w:sz w:val="24"/>
          <w:szCs w:val="24"/>
        </w:rPr>
      </w:pPr>
      <w:r>
        <w:rPr>
          <w:color w:val="000000"/>
          <w:sz w:val="24"/>
          <w:szCs w:val="24"/>
        </w:rPr>
        <w:t>Interviews with CTE teachers, Regional Coordinators, Superintendent</w:t>
      </w:r>
      <w:r w:rsidR="00E9701B">
        <w:rPr>
          <w:color w:val="000000"/>
          <w:sz w:val="24"/>
          <w:szCs w:val="24"/>
        </w:rPr>
        <w:t>,</w:t>
      </w:r>
      <w:r>
        <w:rPr>
          <w:color w:val="000000"/>
          <w:sz w:val="24"/>
          <w:szCs w:val="24"/>
        </w:rPr>
        <w:t xml:space="preserve"> or Board Members</w:t>
      </w:r>
    </w:p>
    <w:p w14:paraId="264EACD5" w14:textId="77777777" w:rsidR="00720051" w:rsidRDefault="007B6DDD">
      <w:pPr>
        <w:numPr>
          <w:ilvl w:val="0"/>
          <w:numId w:val="14"/>
        </w:numPr>
        <w:pBdr>
          <w:top w:val="nil"/>
          <w:left w:val="nil"/>
          <w:bottom w:val="nil"/>
          <w:right w:val="nil"/>
          <w:between w:val="nil"/>
        </w:pBdr>
        <w:tabs>
          <w:tab w:val="left" w:pos="840"/>
        </w:tabs>
        <w:spacing w:after="0"/>
        <w:ind w:right="-20"/>
        <w:contextualSpacing/>
        <w:rPr>
          <w:color w:val="000000"/>
          <w:sz w:val="24"/>
          <w:szCs w:val="24"/>
        </w:rPr>
      </w:pPr>
      <w:r>
        <w:rPr>
          <w:color w:val="000000"/>
          <w:sz w:val="24"/>
          <w:szCs w:val="24"/>
        </w:rPr>
        <w:t>Tours of CTE program facilities</w:t>
      </w:r>
    </w:p>
    <w:p w14:paraId="334926FE" w14:textId="77777777" w:rsidR="00720051" w:rsidRDefault="007B6DDD">
      <w:pPr>
        <w:numPr>
          <w:ilvl w:val="0"/>
          <w:numId w:val="14"/>
        </w:numPr>
        <w:pBdr>
          <w:top w:val="nil"/>
          <w:left w:val="nil"/>
          <w:bottom w:val="nil"/>
          <w:right w:val="nil"/>
          <w:between w:val="nil"/>
        </w:pBdr>
        <w:tabs>
          <w:tab w:val="left" w:pos="840"/>
        </w:tabs>
        <w:spacing w:after="0"/>
        <w:ind w:right="-20"/>
        <w:contextualSpacing/>
        <w:rPr>
          <w:color w:val="000000"/>
          <w:sz w:val="24"/>
          <w:szCs w:val="24"/>
        </w:rPr>
      </w:pPr>
      <w:r>
        <w:rPr>
          <w:color w:val="000000"/>
          <w:sz w:val="24"/>
          <w:szCs w:val="24"/>
        </w:rPr>
        <w:t>Review of curriculum materials, including textbooks, s</w:t>
      </w:r>
      <w:r>
        <w:rPr>
          <w:sz w:val="24"/>
          <w:szCs w:val="24"/>
        </w:rPr>
        <w:t xml:space="preserve">yllabi, etc. </w:t>
      </w:r>
    </w:p>
    <w:p w14:paraId="1869C048" w14:textId="77777777" w:rsidR="00720051" w:rsidRDefault="007B6DDD">
      <w:pPr>
        <w:numPr>
          <w:ilvl w:val="0"/>
          <w:numId w:val="14"/>
        </w:numPr>
        <w:pBdr>
          <w:top w:val="nil"/>
          <w:left w:val="nil"/>
          <w:bottom w:val="nil"/>
          <w:right w:val="nil"/>
          <w:between w:val="nil"/>
        </w:pBdr>
        <w:tabs>
          <w:tab w:val="left" w:pos="840"/>
        </w:tabs>
        <w:spacing w:after="0"/>
        <w:ind w:right="-20"/>
        <w:contextualSpacing/>
        <w:rPr>
          <w:color w:val="000000"/>
          <w:sz w:val="24"/>
          <w:szCs w:val="24"/>
        </w:rPr>
      </w:pPr>
      <w:r>
        <w:rPr>
          <w:color w:val="000000"/>
          <w:sz w:val="24"/>
          <w:szCs w:val="24"/>
        </w:rPr>
        <w:t>Talking with students and/or parents</w:t>
      </w:r>
    </w:p>
    <w:p w14:paraId="2C02541D"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Community Relations </w:t>
      </w:r>
    </w:p>
    <w:p w14:paraId="70619AB9"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Curriculum </w:t>
      </w:r>
    </w:p>
    <w:p w14:paraId="6B79A244"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Community Resource </w:t>
      </w:r>
    </w:p>
    <w:p w14:paraId="3452FCAC" w14:textId="1185EE38"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Career </w:t>
      </w:r>
      <w:r w:rsidR="00CD6448" w:rsidRPr="00A65C07">
        <w:rPr>
          <w:sz w:val="24"/>
          <w:szCs w:val="24"/>
          <w:highlight w:val="white"/>
        </w:rPr>
        <w:t xml:space="preserve">and </w:t>
      </w:r>
      <w:r w:rsidRPr="00A65C07">
        <w:rPr>
          <w:sz w:val="24"/>
          <w:szCs w:val="24"/>
          <w:highlight w:val="white"/>
        </w:rPr>
        <w:t xml:space="preserve">Technical Student Organizations </w:t>
      </w:r>
      <w:r w:rsidR="00CD6448" w:rsidRPr="00A65C07">
        <w:rPr>
          <w:sz w:val="24"/>
          <w:szCs w:val="24"/>
        </w:rPr>
        <w:t>(CTSO</w:t>
      </w:r>
      <w:r w:rsidR="000D1229" w:rsidRPr="00A65C07">
        <w:rPr>
          <w:sz w:val="24"/>
          <w:szCs w:val="24"/>
        </w:rPr>
        <w:t>s</w:t>
      </w:r>
      <w:r w:rsidR="00CD6448" w:rsidRPr="00A65C07">
        <w:rPr>
          <w:sz w:val="24"/>
          <w:szCs w:val="24"/>
        </w:rPr>
        <w:t>)</w:t>
      </w:r>
    </w:p>
    <w:p w14:paraId="6EB41099"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Job Placement </w:t>
      </w:r>
    </w:p>
    <w:p w14:paraId="0CEDADAE"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Program Review </w:t>
      </w:r>
    </w:p>
    <w:p w14:paraId="152C9580"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Staff Development </w:t>
      </w:r>
    </w:p>
    <w:p w14:paraId="6A700632" w14:textId="6CF82FCB"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Recruitment </w:t>
      </w:r>
    </w:p>
    <w:p w14:paraId="66AA9CEE"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 xml:space="preserve">Public Relations </w:t>
      </w:r>
    </w:p>
    <w:p w14:paraId="3A533E76"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rPr>
      </w:pPr>
      <w:r w:rsidRPr="00A65C07">
        <w:rPr>
          <w:sz w:val="24"/>
          <w:szCs w:val="24"/>
          <w:highlight w:val="white"/>
        </w:rPr>
        <w:t>Legislative</w:t>
      </w:r>
    </w:p>
    <w:p w14:paraId="26901334"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highlight w:val="white"/>
        </w:rPr>
      </w:pPr>
      <w:r w:rsidRPr="00A65C07">
        <w:rPr>
          <w:sz w:val="24"/>
          <w:szCs w:val="24"/>
          <w:highlight w:val="white"/>
        </w:rPr>
        <w:t>Carl D. Perkins legislation</w:t>
      </w:r>
    </w:p>
    <w:p w14:paraId="003D7FAC" w14:textId="77777777" w:rsidR="00720051" w:rsidRPr="00A65C07" w:rsidRDefault="007B6DDD">
      <w:pPr>
        <w:numPr>
          <w:ilvl w:val="0"/>
          <w:numId w:val="14"/>
        </w:numPr>
        <w:pBdr>
          <w:top w:val="nil"/>
          <w:left w:val="nil"/>
          <w:bottom w:val="nil"/>
          <w:right w:val="nil"/>
          <w:between w:val="nil"/>
        </w:pBdr>
        <w:tabs>
          <w:tab w:val="left" w:pos="840"/>
        </w:tabs>
        <w:spacing w:after="0"/>
        <w:ind w:right="-20"/>
        <w:contextualSpacing/>
        <w:rPr>
          <w:sz w:val="24"/>
          <w:szCs w:val="24"/>
          <w:highlight w:val="white"/>
        </w:rPr>
      </w:pPr>
      <w:r w:rsidRPr="00A65C07">
        <w:rPr>
          <w:sz w:val="24"/>
          <w:szCs w:val="24"/>
          <w:highlight w:val="white"/>
        </w:rPr>
        <w:t>The Perkins State Plan</w:t>
      </w:r>
    </w:p>
    <w:p w14:paraId="52578B6D" w14:textId="77777777" w:rsidR="00720051" w:rsidRDefault="007B6DDD">
      <w:pPr>
        <w:numPr>
          <w:ilvl w:val="0"/>
          <w:numId w:val="14"/>
        </w:numPr>
        <w:pBdr>
          <w:top w:val="nil"/>
          <w:left w:val="nil"/>
          <w:bottom w:val="nil"/>
          <w:right w:val="nil"/>
          <w:between w:val="nil"/>
        </w:pBdr>
        <w:tabs>
          <w:tab w:val="left" w:pos="840"/>
        </w:tabs>
        <w:spacing w:after="0"/>
        <w:ind w:right="-20"/>
        <w:contextualSpacing/>
        <w:rPr>
          <w:color w:val="333333"/>
          <w:sz w:val="24"/>
          <w:szCs w:val="24"/>
          <w:highlight w:val="white"/>
        </w:rPr>
        <w:sectPr w:rsidR="00720051">
          <w:type w:val="continuous"/>
          <w:pgSz w:w="12240" w:h="15840"/>
          <w:pgMar w:top="900" w:right="1320" w:bottom="990" w:left="1320" w:header="720" w:footer="720" w:gutter="0"/>
          <w:cols w:num="2" w:space="720" w:equalWidth="0">
            <w:col w:w="4710" w:space="180"/>
            <w:col w:w="4710" w:space="0"/>
          </w:cols>
        </w:sectPr>
      </w:pPr>
      <w:r w:rsidRPr="00A65C07">
        <w:rPr>
          <w:sz w:val="24"/>
          <w:szCs w:val="24"/>
          <w:highlight w:val="white"/>
        </w:rPr>
        <w:t>The Perkins Program of Study corresponding to the curricular program being supported</w:t>
      </w:r>
    </w:p>
    <w:p w14:paraId="038CB94F" w14:textId="77777777" w:rsidR="00720051" w:rsidRDefault="00720051">
      <w:pPr>
        <w:pBdr>
          <w:top w:val="nil"/>
          <w:left w:val="nil"/>
          <w:bottom w:val="nil"/>
          <w:right w:val="nil"/>
          <w:between w:val="nil"/>
        </w:pBdr>
        <w:spacing w:after="0"/>
        <w:ind w:right="220"/>
        <w:rPr>
          <w:sz w:val="24"/>
          <w:szCs w:val="24"/>
        </w:rPr>
      </w:pPr>
    </w:p>
    <w:p w14:paraId="48ADABFE" w14:textId="77777777" w:rsidR="00720051" w:rsidRDefault="007B6DDD">
      <w:pPr>
        <w:pBdr>
          <w:top w:val="nil"/>
          <w:left w:val="nil"/>
          <w:bottom w:val="nil"/>
          <w:right w:val="nil"/>
          <w:between w:val="nil"/>
        </w:pBdr>
        <w:spacing w:after="0"/>
        <w:ind w:right="220"/>
        <w:rPr>
          <w:b/>
          <w:sz w:val="24"/>
          <w:szCs w:val="24"/>
          <w:u w:val="single"/>
        </w:rPr>
      </w:pPr>
      <w:r>
        <w:rPr>
          <w:b/>
          <w:sz w:val="24"/>
          <w:szCs w:val="24"/>
          <w:u w:val="single"/>
        </w:rPr>
        <w:t>The Instructor Appraisal Committee (IAC) Connection</w:t>
      </w:r>
    </w:p>
    <w:p w14:paraId="49AC1420" w14:textId="42460050" w:rsidR="00720051" w:rsidRDefault="007B6DDD">
      <w:pPr>
        <w:pBdr>
          <w:top w:val="nil"/>
          <w:left w:val="nil"/>
          <w:bottom w:val="nil"/>
          <w:right w:val="nil"/>
          <w:between w:val="nil"/>
        </w:pBdr>
        <w:spacing w:after="0"/>
        <w:ind w:right="220"/>
        <w:rPr>
          <w:sz w:val="24"/>
          <w:szCs w:val="24"/>
        </w:rPr>
      </w:pPr>
      <w:r>
        <w:rPr>
          <w:sz w:val="24"/>
          <w:szCs w:val="24"/>
        </w:rPr>
        <w:t xml:space="preserve">According to OAR 584-230-0060, “[a]n Instructor Appraisal Committee (IAC) is a committee of industry and education experts that evaluate applications for CTE licensure and endorsements based on work experience and preparation in a CTE endorsement area.” The IAC relies on its collective experience and expertise to recommend professional development, coursework, and/or industrial experiences that would best equip the prospective teacher for success. The IAC is drawn from the ranks of the </w:t>
      </w:r>
      <w:r w:rsidR="009A6A7B">
        <w:rPr>
          <w:sz w:val="24"/>
          <w:szCs w:val="24"/>
        </w:rPr>
        <w:t>advisory committee</w:t>
      </w:r>
      <w:r>
        <w:rPr>
          <w:sz w:val="24"/>
          <w:szCs w:val="24"/>
        </w:rPr>
        <w:t xml:space="preserve">. Hence, if the </w:t>
      </w:r>
      <w:r w:rsidR="009A6A7B">
        <w:rPr>
          <w:sz w:val="24"/>
          <w:szCs w:val="24"/>
        </w:rPr>
        <w:t xml:space="preserve">advisory committee </w:t>
      </w:r>
      <w:r>
        <w:rPr>
          <w:sz w:val="24"/>
          <w:szCs w:val="24"/>
        </w:rPr>
        <w:t xml:space="preserve">has been established, there will already be the experts necessary to create an IAC. In order to be able to field an IAC quickly and effectively, it is recommended that committee members be recruited and onboarded with full knowledge of this responsibility. </w:t>
      </w:r>
    </w:p>
    <w:p w14:paraId="698CFC32" w14:textId="77777777" w:rsidR="00720051" w:rsidRDefault="00720051">
      <w:pPr>
        <w:spacing w:after="0"/>
        <w:rPr>
          <w:b/>
          <w:sz w:val="24"/>
          <w:szCs w:val="24"/>
          <w:u w:val="single"/>
        </w:rPr>
      </w:pPr>
    </w:p>
    <w:p w14:paraId="60B3EB92" w14:textId="77777777" w:rsidR="00720051" w:rsidRDefault="007B6DDD">
      <w:pPr>
        <w:spacing w:after="0"/>
        <w:rPr>
          <w:b/>
          <w:sz w:val="24"/>
          <w:szCs w:val="24"/>
          <w:u w:val="single"/>
        </w:rPr>
      </w:pPr>
      <w:r>
        <w:rPr>
          <w:b/>
          <w:sz w:val="24"/>
          <w:szCs w:val="24"/>
          <w:u w:val="single"/>
        </w:rPr>
        <w:t>Establishing Activities and Priorities</w:t>
      </w:r>
    </w:p>
    <w:p w14:paraId="71611EF8" w14:textId="77777777" w:rsidR="00720051" w:rsidRDefault="007B6DDD">
      <w:pPr>
        <w:spacing w:after="0"/>
        <w:rPr>
          <w:sz w:val="24"/>
          <w:szCs w:val="24"/>
        </w:rPr>
      </w:pPr>
      <w:r>
        <w:rPr>
          <w:sz w:val="24"/>
          <w:szCs w:val="24"/>
        </w:rPr>
        <w:t xml:space="preserve">First, decide what the committee wants to accomplish. Advisory committees are usually involved in some or all of the following broad areas: </w:t>
      </w:r>
    </w:p>
    <w:p w14:paraId="35EE159E" w14:textId="77777777" w:rsidR="00720051" w:rsidRDefault="00720051">
      <w:pPr>
        <w:spacing w:after="0"/>
        <w:rPr>
          <w:sz w:val="24"/>
          <w:szCs w:val="24"/>
        </w:rPr>
        <w:sectPr w:rsidR="00720051">
          <w:type w:val="continuous"/>
          <w:pgSz w:w="12240" w:h="15840"/>
          <w:pgMar w:top="900" w:right="1320" w:bottom="990" w:left="1320" w:header="720" w:footer="720" w:gutter="0"/>
          <w:cols w:space="720"/>
        </w:sectPr>
      </w:pPr>
    </w:p>
    <w:p w14:paraId="09C01C41" w14:textId="77777777" w:rsidR="00720051" w:rsidRDefault="007B6DDD">
      <w:pPr>
        <w:numPr>
          <w:ilvl w:val="0"/>
          <w:numId w:val="1"/>
        </w:numPr>
        <w:pBdr>
          <w:top w:val="nil"/>
          <w:left w:val="nil"/>
          <w:bottom w:val="nil"/>
          <w:right w:val="nil"/>
          <w:between w:val="nil"/>
        </w:pBdr>
        <w:spacing w:after="0"/>
        <w:ind w:left="720"/>
        <w:contextualSpacing/>
        <w:rPr>
          <w:color w:val="000000"/>
          <w:sz w:val="24"/>
          <w:szCs w:val="24"/>
        </w:rPr>
      </w:pPr>
      <w:r>
        <w:rPr>
          <w:color w:val="000000"/>
          <w:sz w:val="24"/>
          <w:szCs w:val="24"/>
        </w:rPr>
        <w:t xml:space="preserve">Community and legislative outreach </w:t>
      </w:r>
    </w:p>
    <w:p w14:paraId="2A089287" w14:textId="77777777" w:rsidR="00720051" w:rsidRDefault="007B6DDD">
      <w:pPr>
        <w:numPr>
          <w:ilvl w:val="0"/>
          <w:numId w:val="1"/>
        </w:numPr>
        <w:pBdr>
          <w:top w:val="nil"/>
          <w:left w:val="nil"/>
          <w:bottom w:val="nil"/>
          <w:right w:val="nil"/>
          <w:between w:val="nil"/>
        </w:pBdr>
        <w:spacing w:after="0"/>
        <w:ind w:left="720"/>
        <w:contextualSpacing/>
        <w:rPr>
          <w:color w:val="000000"/>
          <w:sz w:val="24"/>
          <w:szCs w:val="24"/>
        </w:rPr>
      </w:pPr>
      <w:r>
        <w:rPr>
          <w:sz w:val="24"/>
          <w:szCs w:val="24"/>
        </w:rPr>
        <w:t>Outcomes, course, and program advice</w:t>
      </w:r>
      <w:r>
        <w:rPr>
          <w:color w:val="000000"/>
          <w:sz w:val="24"/>
          <w:szCs w:val="24"/>
        </w:rPr>
        <w:t xml:space="preserve"> </w:t>
      </w:r>
    </w:p>
    <w:p w14:paraId="25E9FF44" w14:textId="320D4AEE" w:rsidR="00720051" w:rsidRDefault="007B6DDD">
      <w:pPr>
        <w:numPr>
          <w:ilvl w:val="0"/>
          <w:numId w:val="1"/>
        </w:numPr>
        <w:pBdr>
          <w:top w:val="nil"/>
          <w:left w:val="nil"/>
          <w:bottom w:val="nil"/>
          <w:right w:val="nil"/>
          <w:between w:val="nil"/>
        </w:pBdr>
        <w:spacing w:after="0"/>
        <w:ind w:left="720" w:right="-160"/>
        <w:contextualSpacing/>
        <w:rPr>
          <w:color w:val="000000"/>
          <w:sz w:val="24"/>
          <w:szCs w:val="24"/>
        </w:rPr>
      </w:pPr>
      <w:r>
        <w:rPr>
          <w:sz w:val="24"/>
          <w:szCs w:val="24"/>
        </w:rPr>
        <w:t xml:space="preserve">Assisting with </w:t>
      </w:r>
      <w:r w:rsidR="00621FC6">
        <w:rPr>
          <w:sz w:val="24"/>
          <w:szCs w:val="24"/>
        </w:rPr>
        <w:t>CTSOs</w:t>
      </w:r>
      <w:r>
        <w:rPr>
          <w:sz w:val="24"/>
          <w:szCs w:val="24"/>
        </w:rPr>
        <w:t>, resume review, mock interviews, mentoring, and coaching</w:t>
      </w:r>
    </w:p>
    <w:p w14:paraId="1CF28C5A" w14:textId="77777777" w:rsidR="00720051" w:rsidRDefault="007B6DDD">
      <w:pPr>
        <w:numPr>
          <w:ilvl w:val="0"/>
          <w:numId w:val="1"/>
        </w:numPr>
        <w:pBdr>
          <w:top w:val="nil"/>
          <w:left w:val="nil"/>
          <w:bottom w:val="nil"/>
          <w:right w:val="nil"/>
          <w:between w:val="nil"/>
        </w:pBdr>
        <w:spacing w:after="0"/>
        <w:ind w:left="720"/>
        <w:contextualSpacing/>
        <w:rPr>
          <w:color w:val="000000"/>
          <w:sz w:val="24"/>
          <w:szCs w:val="24"/>
        </w:rPr>
      </w:pPr>
      <w:r>
        <w:rPr>
          <w:sz w:val="24"/>
          <w:szCs w:val="24"/>
        </w:rPr>
        <w:t>Assisting with r</w:t>
      </w:r>
      <w:r>
        <w:rPr>
          <w:color w:val="000000"/>
          <w:sz w:val="24"/>
          <w:szCs w:val="24"/>
        </w:rPr>
        <w:t>ecruitment of faculty and</w:t>
      </w:r>
      <w:r>
        <w:rPr>
          <w:sz w:val="24"/>
          <w:szCs w:val="24"/>
        </w:rPr>
        <w:t xml:space="preserve"> </w:t>
      </w:r>
      <w:r>
        <w:rPr>
          <w:color w:val="000000"/>
          <w:sz w:val="24"/>
          <w:szCs w:val="24"/>
        </w:rPr>
        <w:t>para</w:t>
      </w:r>
      <w:r>
        <w:rPr>
          <w:sz w:val="24"/>
          <w:szCs w:val="24"/>
        </w:rPr>
        <w:t>educator candidates</w:t>
      </w:r>
      <w:r>
        <w:rPr>
          <w:color w:val="000000"/>
          <w:sz w:val="24"/>
          <w:szCs w:val="24"/>
        </w:rPr>
        <w:t xml:space="preserve"> </w:t>
      </w:r>
    </w:p>
    <w:p w14:paraId="1FFF1876" w14:textId="77777777" w:rsidR="00720051" w:rsidRDefault="007B6DDD">
      <w:pPr>
        <w:numPr>
          <w:ilvl w:val="0"/>
          <w:numId w:val="1"/>
        </w:numPr>
        <w:pBdr>
          <w:top w:val="nil"/>
          <w:left w:val="nil"/>
          <w:bottom w:val="nil"/>
          <w:right w:val="nil"/>
          <w:between w:val="nil"/>
        </w:pBdr>
        <w:spacing w:after="0"/>
        <w:ind w:left="720"/>
        <w:contextualSpacing/>
        <w:rPr>
          <w:sz w:val="24"/>
          <w:szCs w:val="24"/>
        </w:rPr>
      </w:pPr>
      <w:r>
        <w:rPr>
          <w:sz w:val="24"/>
          <w:szCs w:val="24"/>
        </w:rPr>
        <w:t>Staffing Instructor Appraisal Committees (IACs)</w:t>
      </w:r>
    </w:p>
    <w:p w14:paraId="185A3073" w14:textId="77777777" w:rsidR="00720051" w:rsidRDefault="007B6DDD">
      <w:pPr>
        <w:numPr>
          <w:ilvl w:val="0"/>
          <w:numId w:val="1"/>
        </w:numPr>
        <w:pBdr>
          <w:top w:val="nil"/>
          <w:left w:val="nil"/>
          <w:bottom w:val="nil"/>
          <w:right w:val="nil"/>
          <w:between w:val="nil"/>
        </w:pBdr>
        <w:spacing w:after="0"/>
        <w:ind w:left="720"/>
        <w:contextualSpacing/>
        <w:rPr>
          <w:sz w:val="24"/>
          <w:szCs w:val="24"/>
        </w:rPr>
        <w:sectPr w:rsidR="00720051">
          <w:type w:val="continuous"/>
          <w:pgSz w:w="12240" w:h="15840"/>
          <w:pgMar w:top="900" w:right="1320" w:bottom="990" w:left="1320" w:header="720" w:footer="720" w:gutter="0"/>
          <w:cols w:num="2" w:space="720" w:equalWidth="0">
            <w:col w:w="4700" w:space="200"/>
            <w:col w:w="4700" w:space="0"/>
          </w:cols>
        </w:sectPr>
      </w:pPr>
      <w:r>
        <w:rPr>
          <w:sz w:val="24"/>
          <w:szCs w:val="24"/>
        </w:rPr>
        <w:t>Timely, objective advice on high-yield practices, equipment acquisition and disposal</w:t>
      </w:r>
    </w:p>
    <w:p w14:paraId="57016D7D" w14:textId="77777777" w:rsidR="00720051" w:rsidRDefault="00720051">
      <w:pPr>
        <w:spacing w:after="0"/>
        <w:rPr>
          <w:sz w:val="24"/>
          <w:szCs w:val="24"/>
        </w:rPr>
        <w:sectPr w:rsidR="00720051">
          <w:type w:val="continuous"/>
          <w:pgSz w:w="12240" w:h="15840"/>
          <w:pgMar w:top="900" w:right="1320" w:bottom="990" w:left="1320" w:header="720" w:footer="720" w:gutter="0"/>
          <w:cols w:space="720"/>
        </w:sectPr>
      </w:pPr>
    </w:p>
    <w:p w14:paraId="6CD239B6" w14:textId="0B34EFC6" w:rsidR="00720051" w:rsidRDefault="007B6DDD">
      <w:pPr>
        <w:spacing w:after="0"/>
        <w:rPr>
          <w:b/>
          <w:sz w:val="24"/>
          <w:szCs w:val="24"/>
          <w:u w:val="single"/>
        </w:rPr>
      </w:pPr>
      <w:r>
        <w:rPr>
          <w:b/>
          <w:sz w:val="24"/>
          <w:szCs w:val="24"/>
          <w:u w:val="single"/>
        </w:rPr>
        <w:t xml:space="preserve">Developing </w:t>
      </w:r>
      <w:r w:rsidR="00E9701B">
        <w:rPr>
          <w:b/>
          <w:sz w:val="24"/>
          <w:szCs w:val="24"/>
          <w:u w:val="single"/>
        </w:rPr>
        <w:t>Planning Tasks</w:t>
      </w:r>
    </w:p>
    <w:p w14:paraId="57FCEB22" w14:textId="77777777" w:rsidR="00720051" w:rsidRDefault="007B6DDD">
      <w:pPr>
        <w:spacing w:after="0"/>
        <w:rPr>
          <w:sz w:val="24"/>
          <w:szCs w:val="24"/>
        </w:rPr>
      </w:pPr>
      <w:r>
        <w:rPr>
          <w:sz w:val="24"/>
          <w:szCs w:val="24"/>
        </w:rPr>
        <w:t xml:space="preserve">Once committee activities have been selected, identify steps to carry out the activities. Several factors need to be considered, including time, cost, people power, and community/school support. Some of these factors may influence how the committee carries out a given activity. </w:t>
      </w:r>
    </w:p>
    <w:p w14:paraId="1CD56679" w14:textId="77777777" w:rsidR="00720051" w:rsidRDefault="00720051">
      <w:pPr>
        <w:spacing w:after="0"/>
        <w:rPr>
          <w:b/>
          <w:sz w:val="24"/>
          <w:szCs w:val="24"/>
        </w:rPr>
      </w:pPr>
    </w:p>
    <w:p w14:paraId="41C8F1BF" w14:textId="77777777" w:rsidR="00720051" w:rsidRDefault="007B6DDD">
      <w:pPr>
        <w:spacing w:after="0"/>
        <w:rPr>
          <w:b/>
          <w:sz w:val="24"/>
          <w:szCs w:val="24"/>
          <w:u w:val="single"/>
        </w:rPr>
      </w:pPr>
      <w:r>
        <w:rPr>
          <w:b/>
          <w:sz w:val="24"/>
          <w:szCs w:val="24"/>
          <w:u w:val="single"/>
        </w:rPr>
        <w:lastRenderedPageBreak/>
        <w:t>Assigning responsibilities</w:t>
      </w:r>
    </w:p>
    <w:p w14:paraId="54EEF24B" w14:textId="08DF3B67" w:rsidR="00720051" w:rsidRDefault="007B6DDD">
      <w:pPr>
        <w:spacing w:after="0"/>
        <w:rPr>
          <w:sz w:val="24"/>
          <w:szCs w:val="24"/>
        </w:rPr>
      </w:pPr>
      <w:r>
        <w:rPr>
          <w:sz w:val="24"/>
          <w:szCs w:val="24"/>
        </w:rPr>
        <w:t xml:space="preserve">Even if the entire committee will work on the project, someone needs to get the action started and keep everyone working toward the goal. Individuals assigned should have a clear understanding of what is expected. </w:t>
      </w:r>
    </w:p>
    <w:p w14:paraId="6DD21324" w14:textId="77777777" w:rsidR="00E9701B" w:rsidRDefault="00E9701B">
      <w:pPr>
        <w:spacing w:after="0"/>
        <w:rPr>
          <w:sz w:val="24"/>
          <w:szCs w:val="24"/>
        </w:rPr>
      </w:pPr>
    </w:p>
    <w:p w14:paraId="2F353B7F" w14:textId="76F681EE" w:rsidR="00720051" w:rsidRDefault="007B6DDD">
      <w:pPr>
        <w:spacing w:after="0"/>
        <w:rPr>
          <w:b/>
          <w:sz w:val="24"/>
          <w:szCs w:val="24"/>
          <w:u w:val="single"/>
        </w:rPr>
      </w:pPr>
      <w:r>
        <w:rPr>
          <w:b/>
          <w:sz w:val="24"/>
          <w:szCs w:val="24"/>
          <w:u w:val="single"/>
        </w:rPr>
        <w:t xml:space="preserve">Establishing </w:t>
      </w:r>
      <w:r w:rsidR="00E9701B">
        <w:rPr>
          <w:b/>
          <w:sz w:val="24"/>
          <w:szCs w:val="24"/>
          <w:u w:val="single"/>
        </w:rPr>
        <w:t>Timelines</w:t>
      </w:r>
    </w:p>
    <w:p w14:paraId="283854E0" w14:textId="69E38B68" w:rsidR="00720051" w:rsidRDefault="007B6DDD">
      <w:pPr>
        <w:spacing w:after="0"/>
        <w:rPr>
          <w:sz w:val="24"/>
          <w:szCs w:val="24"/>
        </w:rPr>
      </w:pPr>
      <w:r>
        <w:rPr>
          <w:sz w:val="24"/>
          <w:szCs w:val="24"/>
        </w:rPr>
        <w:t>In addition to clearly understanding what is to be accomplished, each person assigned to a specific planning task should know when the task is to be completed. Tasks completed by the entire committee may be performed during regular committee meetings. With this in mind, it is wise to set future meeting dates well in advance</w:t>
      </w:r>
      <w:r w:rsidR="008054A5">
        <w:rPr>
          <w:sz w:val="24"/>
          <w:szCs w:val="24"/>
        </w:rPr>
        <w:t xml:space="preserve">, </w:t>
      </w:r>
      <w:r>
        <w:rPr>
          <w:sz w:val="24"/>
          <w:szCs w:val="24"/>
        </w:rPr>
        <w:t>preferably scheduling all meetings for an upcoming year at once. Tasks assigned to individual members may need to be completed prior to meetings so that a status report can be presented at the committee meeting.</w:t>
      </w:r>
    </w:p>
    <w:p w14:paraId="141CD1C5" w14:textId="77777777" w:rsidR="00720051" w:rsidRDefault="00720051">
      <w:pPr>
        <w:spacing w:after="0"/>
        <w:rPr>
          <w:sz w:val="24"/>
          <w:szCs w:val="24"/>
        </w:rPr>
      </w:pPr>
    </w:p>
    <w:p w14:paraId="30A8357B" w14:textId="417B23B7" w:rsidR="00720051" w:rsidRDefault="007B6DDD">
      <w:pPr>
        <w:pStyle w:val="Heading1"/>
        <w:spacing w:before="0"/>
        <w:rPr>
          <w:rFonts w:ascii="Calibri" w:eastAsia="Calibri" w:hAnsi="Calibri" w:cs="Calibri"/>
          <w:sz w:val="24"/>
          <w:szCs w:val="24"/>
        </w:rPr>
      </w:pPr>
      <w:bookmarkStart w:id="14" w:name="_Toc523210281"/>
      <w:r>
        <w:rPr>
          <w:rFonts w:ascii="Calibri" w:eastAsia="Calibri" w:hAnsi="Calibri" w:cs="Calibri"/>
          <w:sz w:val="24"/>
          <w:szCs w:val="24"/>
        </w:rPr>
        <w:t>Evaluation</w:t>
      </w:r>
      <w:bookmarkEnd w:id="14"/>
    </w:p>
    <w:p w14:paraId="40186B07" w14:textId="77777777" w:rsidR="00720051" w:rsidRDefault="00720051">
      <w:pPr>
        <w:tabs>
          <w:tab w:val="left" w:pos="270"/>
        </w:tabs>
        <w:spacing w:after="0"/>
        <w:rPr>
          <w:sz w:val="24"/>
          <w:szCs w:val="24"/>
        </w:rPr>
      </w:pPr>
    </w:p>
    <w:p w14:paraId="03CEBFFE" w14:textId="083C21C2" w:rsidR="00720051" w:rsidRDefault="007B6DDD">
      <w:pPr>
        <w:tabs>
          <w:tab w:val="left" w:pos="270"/>
        </w:tabs>
        <w:spacing w:after="0"/>
        <w:rPr>
          <w:sz w:val="24"/>
          <w:szCs w:val="24"/>
        </w:rPr>
      </w:pPr>
      <w:r>
        <w:rPr>
          <w:sz w:val="24"/>
          <w:szCs w:val="24"/>
        </w:rPr>
        <w:t xml:space="preserve">Once your CTE Program Advisory Committee is up and running, it is important to understand and reflect on how the advisory committee is operating and how it is affecting the CTE program or </w:t>
      </w:r>
      <w:r w:rsidR="009566C5">
        <w:rPr>
          <w:sz w:val="24"/>
          <w:szCs w:val="24"/>
        </w:rPr>
        <w:t xml:space="preserve">Program </w:t>
      </w:r>
      <w:r>
        <w:rPr>
          <w:sz w:val="24"/>
          <w:szCs w:val="24"/>
        </w:rPr>
        <w:t xml:space="preserve">of </w:t>
      </w:r>
      <w:r w:rsidR="009566C5">
        <w:rPr>
          <w:sz w:val="24"/>
          <w:szCs w:val="24"/>
        </w:rPr>
        <w:t>Study</w:t>
      </w:r>
      <w:r>
        <w:rPr>
          <w:sz w:val="24"/>
          <w:szCs w:val="24"/>
        </w:rPr>
        <w:t>. A periodic review of the CTE Program Advisory Committee can help the committee in determining:</w:t>
      </w:r>
    </w:p>
    <w:p w14:paraId="2DA81B96" w14:textId="6037096E" w:rsidR="00720051" w:rsidRDefault="000D1229">
      <w:pPr>
        <w:numPr>
          <w:ilvl w:val="0"/>
          <w:numId w:val="2"/>
        </w:numPr>
        <w:pBdr>
          <w:top w:val="nil"/>
          <w:left w:val="nil"/>
          <w:bottom w:val="nil"/>
          <w:right w:val="nil"/>
          <w:between w:val="nil"/>
        </w:pBdr>
        <w:tabs>
          <w:tab w:val="left" w:pos="840"/>
        </w:tabs>
        <w:spacing w:after="0"/>
        <w:ind w:right="1240"/>
        <w:contextualSpacing/>
        <w:rPr>
          <w:color w:val="000000"/>
          <w:sz w:val="24"/>
          <w:szCs w:val="24"/>
        </w:rPr>
      </w:pPr>
      <w:r>
        <w:rPr>
          <w:color w:val="000000"/>
          <w:sz w:val="24"/>
          <w:szCs w:val="24"/>
        </w:rPr>
        <w:t>T</w:t>
      </w:r>
      <w:r w:rsidR="007B6DDD">
        <w:rPr>
          <w:color w:val="000000"/>
          <w:sz w:val="24"/>
          <w:szCs w:val="24"/>
        </w:rPr>
        <w:t>he extent to which it is accomplishing its goals</w:t>
      </w:r>
    </w:p>
    <w:p w14:paraId="253718B1" w14:textId="6A71379A" w:rsidR="00720051" w:rsidRDefault="000D1229">
      <w:pPr>
        <w:numPr>
          <w:ilvl w:val="0"/>
          <w:numId w:val="2"/>
        </w:numPr>
        <w:pBdr>
          <w:top w:val="nil"/>
          <w:left w:val="nil"/>
          <w:bottom w:val="nil"/>
          <w:right w:val="nil"/>
          <w:between w:val="nil"/>
        </w:pBdr>
        <w:tabs>
          <w:tab w:val="left" w:pos="840"/>
        </w:tabs>
        <w:spacing w:after="0"/>
        <w:ind w:right="40"/>
        <w:contextualSpacing/>
        <w:rPr>
          <w:color w:val="000000"/>
          <w:sz w:val="24"/>
          <w:szCs w:val="24"/>
        </w:rPr>
      </w:pPr>
      <w:r>
        <w:rPr>
          <w:color w:val="000000"/>
          <w:sz w:val="24"/>
          <w:szCs w:val="24"/>
        </w:rPr>
        <w:t>T</w:t>
      </w:r>
      <w:r w:rsidR="007B6DDD">
        <w:rPr>
          <w:color w:val="000000"/>
          <w:sz w:val="24"/>
          <w:szCs w:val="24"/>
        </w:rPr>
        <w:t xml:space="preserve">he extent to which the recommendations and actions have strengthened the </w:t>
      </w:r>
      <w:r w:rsidR="009566C5">
        <w:rPr>
          <w:color w:val="000000"/>
          <w:sz w:val="24"/>
          <w:szCs w:val="24"/>
        </w:rPr>
        <w:t xml:space="preserve">Career </w:t>
      </w:r>
      <w:r w:rsidR="007B6DDD">
        <w:rPr>
          <w:color w:val="000000"/>
          <w:sz w:val="24"/>
          <w:szCs w:val="24"/>
        </w:rPr>
        <w:t xml:space="preserve">and </w:t>
      </w:r>
      <w:r w:rsidR="009566C5">
        <w:rPr>
          <w:color w:val="000000"/>
          <w:sz w:val="24"/>
          <w:szCs w:val="24"/>
        </w:rPr>
        <w:t xml:space="preserve">Technical Education </w:t>
      </w:r>
      <w:r w:rsidR="007B6DDD">
        <w:rPr>
          <w:color w:val="000000"/>
          <w:sz w:val="24"/>
          <w:szCs w:val="24"/>
        </w:rPr>
        <w:t>program</w:t>
      </w:r>
    </w:p>
    <w:p w14:paraId="4DBB17EA" w14:textId="4C1F35AE" w:rsidR="00720051" w:rsidRDefault="000D1229">
      <w:pPr>
        <w:numPr>
          <w:ilvl w:val="0"/>
          <w:numId w:val="2"/>
        </w:numPr>
        <w:pBdr>
          <w:top w:val="nil"/>
          <w:left w:val="nil"/>
          <w:bottom w:val="nil"/>
          <w:right w:val="nil"/>
          <w:between w:val="nil"/>
        </w:pBdr>
        <w:tabs>
          <w:tab w:val="left" w:pos="840"/>
        </w:tabs>
        <w:spacing w:after="0"/>
        <w:ind w:right="1240"/>
        <w:contextualSpacing/>
        <w:rPr>
          <w:color w:val="000000"/>
          <w:sz w:val="24"/>
          <w:szCs w:val="24"/>
        </w:rPr>
      </w:pPr>
      <w:r>
        <w:rPr>
          <w:color w:val="000000"/>
          <w:sz w:val="24"/>
          <w:szCs w:val="24"/>
        </w:rPr>
        <w:t>F</w:t>
      </w:r>
      <w:r w:rsidR="007B6DDD">
        <w:rPr>
          <w:color w:val="000000"/>
          <w:sz w:val="24"/>
          <w:szCs w:val="24"/>
        </w:rPr>
        <w:t>uture direction and activities for the committee</w:t>
      </w:r>
    </w:p>
    <w:p w14:paraId="1D914F24" w14:textId="77777777" w:rsidR="00720051" w:rsidRDefault="00720051">
      <w:pPr>
        <w:spacing w:after="0"/>
        <w:rPr>
          <w:sz w:val="24"/>
          <w:szCs w:val="24"/>
        </w:rPr>
      </w:pPr>
    </w:p>
    <w:p w14:paraId="6A95D777" w14:textId="77777777" w:rsidR="00720051" w:rsidRDefault="007B6DDD">
      <w:pPr>
        <w:spacing w:after="0"/>
        <w:rPr>
          <w:b/>
          <w:sz w:val="24"/>
          <w:szCs w:val="24"/>
          <w:u w:val="single"/>
        </w:rPr>
      </w:pPr>
      <w:r>
        <w:rPr>
          <w:b/>
          <w:sz w:val="24"/>
          <w:szCs w:val="24"/>
          <w:u w:val="single"/>
        </w:rPr>
        <w:t>Advisory Committee Self-Evaluation</w:t>
      </w:r>
    </w:p>
    <w:p w14:paraId="1177E3B3" w14:textId="01DD5868" w:rsidR="00720051" w:rsidRDefault="007B6DDD">
      <w:pPr>
        <w:spacing w:after="0"/>
        <w:rPr>
          <w:sz w:val="24"/>
          <w:szCs w:val="24"/>
        </w:rPr>
      </w:pPr>
      <w:r>
        <w:rPr>
          <w:sz w:val="24"/>
          <w:szCs w:val="24"/>
        </w:rPr>
        <w:t xml:space="preserve">The review of the advisory committee can be either formal or informal. The goal of the review is to help the committee determine its overall effectiveness. The teacher and others can be a valuable resource in this review process. The committee should use such a review or evaluation to determine which activities have been successful and which activities deserve additional attention. To aid in this self-evaluation, a suggested checklist is provided in the </w:t>
      </w:r>
      <w:hyperlink w:anchor="_z337ya">
        <w:r w:rsidR="00AF23C6">
          <w:rPr>
            <w:color w:val="0000FF"/>
            <w:sz w:val="24"/>
            <w:szCs w:val="24"/>
            <w:u w:val="single"/>
          </w:rPr>
          <w:t>Appendices</w:t>
        </w:r>
      </w:hyperlink>
      <w:hyperlink w:anchor="_z337ya">
        <w:r>
          <w:rPr>
            <w:color w:val="0000FF"/>
            <w:sz w:val="24"/>
            <w:szCs w:val="24"/>
          </w:rPr>
          <w:t>.</w:t>
        </w:r>
      </w:hyperlink>
      <w:r>
        <w:rPr>
          <w:sz w:val="24"/>
          <w:szCs w:val="24"/>
        </w:rPr>
        <w:t xml:space="preserve"> </w:t>
      </w:r>
      <w:r w:rsidR="00E9701B">
        <w:rPr>
          <w:sz w:val="24"/>
          <w:szCs w:val="24"/>
        </w:rPr>
        <w:t xml:space="preserve">Periodically reassessing </w:t>
      </w:r>
      <w:r>
        <w:rPr>
          <w:sz w:val="24"/>
          <w:szCs w:val="24"/>
        </w:rPr>
        <w:t>the committee organization, activities, and goals will help maintain the vitality of the committee.</w:t>
      </w:r>
    </w:p>
    <w:p w14:paraId="3F66F9FB" w14:textId="77777777" w:rsidR="00720051" w:rsidRDefault="00720051">
      <w:pPr>
        <w:spacing w:after="0"/>
        <w:rPr>
          <w:sz w:val="24"/>
          <w:szCs w:val="24"/>
        </w:rPr>
      </w:pPr>
    </w:p>
    <w:p w14:paraId="6C90F59C" w14:textId="77777777" w:rsidR="00720051" w:rsidRDefault="007B6DDD">
      <w:pPr>
        <w:spacing w:after="0"/>
        <w:rPr>
          <w:b/>
          <w:sz w:val="24"/>
          <w:szCs w:val="24"/>
          <w:u w:val="single"/>
        </w:rPr>
      </w:pPr>
      <w:r>
        <w:rPr>
          <w:b/>
          <w:sz w:val="24"/>
          <w:szCs w:val="24"/>
          <w:u w:val="single"/>
        </w:rPr>
        <w:t>CTE Program Evaluation</w:t>
      </w:r>
    </w:p>
    <w:p w14:paraId="102B634D" w14:textId="2F2EFB93" w:rsidR="00720051" w:rsidRDefault="007B6DDD">
      <w:pPr>
        <w:rPr>
          <w:sz w:val="24"/>
          <w:szCs w:val="24"/>
        </w:rPr>
      </w:pPr>
      <w:r>
        <w:rPr>
          <w:sz w:val="24"/>
          <w:szCs w:val="24"/>
        </w:rPr>
        <w:t>In addition to evaluating its own effectiveness, the advisory committee should also assist in evaluating the CTE program (</w:t>
      </w:r>
      <w:r w:rsidRPr="00845211">
        <w:rPr>
          <w:i/>
          <w:sz w:val="24"/>
          <w:szCs w:val="24"/>
        </w:rPr>
        <w:t>not</w:t>
      </w:r>
      <w:r>
        <w:rPr>
          <w:sz w:val="24"/>
          <w:szCs w:val="24"/>
        </w:rPr>
        <w:t xml:space="preserve"> the faculty). Objective evaluations of the CTE program make it possible to develop evidence-based recommendations for the program being advised. Career and Technical Education is intended to prepare students for work that leads to high wages in high demand/high skill areas </w:t>
      </w:r>
      <w:r w:rsidR="00C95385">
        <w:rPr>
          <w:sz w:val="24"/>
          <w:szCs w:val="24"/>
        </w:rPr>
        <w:t xml:space="preserve">and </w:t>
      </w:r>
      <w:r>
        <w:rPr>
          <w:sz w:val="24"/>
          <w:szCs w:val="24"/>
        </w:rPr>
        <w:t xml:space="preserve">to meet career goals and human resources needs for today’s and </w:t>
      </w:r>
      <w:r>
        <w:rPr>
          <w:sz w:val="24"/>
          <w:szCs w:val="24"/>
        </w:rPr>
        <w:lastRenderedPageBreak/>
        <w:t xml:space="preserve">tomorrow’s global high-tech economy. CTE serves as a link between individuals and high wage/high demand careers. </w:t>
      </w:r>
    </w:p>
    <w:p w14:paraId="6B8D3DBD" w14:textId="3876103E" w:rsidR="00720051" w:rsidRDefault="007B6DDD">
      <w:pPr>
        <w:widowControl/>
        <w:spacing w:after="0"/>
        <w:rPr>
          <w:sz w:val="24"/>
          <w:szCs w:val="24"/>
        </w:rPr>
      </w:pPr>
      <w:r>
        <w:rPr>
          <w:sz w:val="24"/>
          <w:szCs w:val="24"/>
        </w:rPr>
        <w:t xml:space="preserve">Many possibilities exist concerning appropriate areas for evaluation. In order for evaluation to </w:t>
      </w:r>
      <w:r w:rsidR="00C95385">
        <w:rPr>
          <w:sz w:val="24"/>
          <w:szCs w:val="24"/>
        </w:rPr>
        <w:t xml:space="preserve">not </w:t>
      </w:r>
      <w:r>
        <w:rPr>
          <w:sz w:val="24"/>
          <w:szCs w:val="24"/>
        </w:rPr>
        <w:t>be</w:t>
      </w:r>
      <w:r w:rsidR="00C95385">
        <w:rPr>
          <w:sz w:val="24"/>
          <w:szCs w:val="24"/>
        </w:rPr>
        <w:t>come</w:t>
      </w:r>
      <w:r>
        <w:rPr>
          <w:sz w:val="24"/>
          <w:szCs w:val="24"/>
        </w:rPr>
        <w:t xml:space="preserve"> an overwhelming activity (especially for newer advisory committees), committees should select a limited number of significant items for thorough evaluation rather than try to evaluate all aspects. </w:t>
      </w:r>
    </w:p>
    <w:p w14:paraId="2486616A" w14:textId="77777777" w:rsidR="00720051" w:rsidRDefault="00720051">
      <w:pPr>
        <w:widowControl/>
        <w:spacing w:after="0"/>
        <w:rPr>
          <w:sz w:val="24"/>
          <w:szCs w:val="24"/>
        </w:rPr>
      </w:pPr>
    </w:p>
    <w:p w14:paraId="5253ECC2" w14:textId="2459EC33" w:rsidR="00720051" w:rsidRDefault="007B6DDD">
      <w:pPr>
        <w:widowControl/>
        <w:spacing w:after="0"/>
        <w:rPr>
          <w:sz w:val="24"/>
          <w:szCs w:val="24"/>
        </w:rPr>
      </w:pPr>
      <w:r>
        <w:rPr>
          <w:sz w:val="24"/>
          <w:szCs w:val="24"/>
        </w:rPr>
        <w:t xml:space="preserve">It bears repeating that the task of the committee does </w:t>
      </w:r>
      <w:r w:rsidR="00C95385">
        <w:rPr>
          <w:sz w:val="24"/>
          <w:szCs w:val="24"/>
        </w:rPr>
        <w:t xml:space="preserve">not </w:t>
      </w:r>
      <w:r>
        <w:rPr>
          <w:sz w:val="24"/>
          <w:szCs w:val="24"/>
        </w:rPr>
        <w:t>involve evaluating faculty. The advisory committee should invest its energy and contribute based on its wealth of experience and expertise by helping to evaluate and improve the program for the benefit of students and the local economy.</w:t>
      </w:r>
    </w:p>
    <w:p w14:paraId="78AEB2BA" w14:textId="77777777" w:rsidR="00720051" w:rsidRDefault="00720051">
      <w:pPr>
        <w:widowControl/>
        <w:spacing w:after="0"/>
        <w:rPr>
          <w:sz w:val="24"/>
          <w:szCs w:val="24"/>
        </w:rPr>
      </w:pPr>
    </w:p>
    <w:p w14:paraId="610B8B1F" w14:textId="608798BF" w:rsidR="00720051" w:rsidRDefault="007B6DDD">
      <w:pPr>
        <w:pStyle w:val="Heading1"/>
        <w:spacing w:before="0"/>
        <w:rPr>
          <w:rFonts w:ascii="Calibri" w:eastAsia="Calibri" w:hAnsi="Calibri" w:cs="Calibri"/>
          <w:sz w:val="24"/>
          <w:szCs w:val="24"/>
        </w:rPr>
      </w:pPr>
      <w:bookmarkStart w:id="15" w:name="_z6776hhsv4fa" w:colFirst="0" w:colLast="0"/>
      <w:bookmarkStart w:id="16" w:name="_Toc523210282"/>
      <w:bookmarkEnd w:id="15"/>
      <w:r>
        <w:rPr>
          <w:rFonts w:ascii="Calibri" w:eastAsia="Calibri" w:hAnsi="Calibri" w:cs="Calibri"/>
          <w:sz w:val="24"/>
          <w:szCs w:val="24"/>
        </w:rPr>
        <w:t>Committee Recognition</w:t>
      </w:r>
      <w:bookmarkEnd w:id="16"/>
    </w:p>
    <w:p w14:paraId="12E5005A" w14:textId="77777777" w:rsidR="00720051" w:rsidRDefault="00720051">
      <w:pPr>
        <w:spacing w:after="0"/>
        <w:rPr>
          <w:b/>
          <w:sz w:val="24"/>
          <w:szCs w:val="24"/>
        </w:rPr>
      </w:pPr>
    </w:p>
    <w:p w14:paraId="764B393C" w14:textId="77777777" w:rsidR="00720051" w:rsidRDefault="007B6DDD">
      <w:pPr>
        <w:spacing w:after="0"/>
        <w:rPr>
          <w:b/>
          <w:sz w:val="24"/>
          <w:szCs w:val="24"/>
          <w:u w:val="single"/>
        </w:rPr>
      </w:pPr>
      <w:r>
        <w:rPr>
          <w:b/>
          <w:sz w:val="24"/>
          <w:szCs w:val="24"/>
          <w:u w:val="single"/>
        </w:rPr>
        <w:t>How do I recognize outstanding members of my advisory board?</w:t>
      </w:r>
    </w:p>
    <w:p w14:paraId="3EDFAA02" w14:textId="77777777" w:rsidR="00720051" w:rsidRDefault="00720051">
      <w:pPr>
        <w:spacing w:after="0"/>
        <w:rPr>
          <w:sz w:val="24"/>
          <w:szCs w:val="24"/>
        </w:rPr>
      </w:pPr>
    </w:p>
    <w:p w14:paraId="2589E845" w14:textId="7845FCCF" w:rsidR="00720051" w:rsidRDefault="007B6DDD">
      <w:pPr>
        <w:spacing w:after="0"/>
        <w:rPr>
          <w:sz w:val="24"/>
          <w:szCs w:val="24"/>
        </w:rPr>
      </w:pPr>
      <w:r>
        <w:rPr>
          <w:sz w:val="24"/>
          <w:szCs w:val="24"/>
        </w:rPr>
        <w:t>Advisory committee members deserve recognition for their participation and contributions of time, knowledge</w:t>
      </w:r>
      <w:r w:rsidR="00C95385">
        <w:rPr>
          <w:sz w:val="24"/>
          <w:szCs w:val="24"/>
        </w:rPr>
        <w:t>,</w:t>
      </w:r>
      <w:r>
        <w:rPr>
          <w:sz w:val="24"/>
          <w:szCs w:val="24"/>
        </w:rPr>
        <w:t xml:space="preserve"> and energy. Their contributions should be acknowledged publicly and often. Examples of </w:t>
      </w:r>
      <w:r w:rsidR="00C95385">
        <w:rPr>
          <w:sz w:val="24"/>
          <w:szCs w:val="24"/>
        </w:rPr>
        <w:t xml:space="preserve">how </w:t>
      </w:r>
      <w:r>
        <w:rPr>
          <w:sz w:val="24"/>
          <w:szCs w:val="24"/>
        </w:rPr>
        <w:t>this might be accomplished are:</w:t>
      </w:r>
    </w:p>
    <w:p w14:paraId="36A054DE" w14:textId="77777777" w:rsidR="00720051" w:rsidRDefault="00720051">
      <w:pPr>
        <w:spacing w:after="0"/>
        <w:rPr>
          <w:sz w:val="24"/>
          <w:szCs w:val="24"/>
        </w:rPr>
      </w:pPr>
    </w:p>
    <w:p w14:paraId="3FE48C29"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Give public recognition to members at meetings and school functions, through press releases, personal letters of appreciation, and special certificates</w:t>
      </w:r>
    </w:p>
    <w:p w14:paraId="3DE1CD9F"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List the members on advisory committee stationery and publications</w:t>
      </w:r>
    </w:p>
    <w:p w14:paraId="1A9A269A"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Record minutes to include members' significant comments, along with their names</w:t>
      </w:r>
    </w:p>
    <w:p w14:paraId="26C7B39E" w14:textId="6069F9B4" w:rsidR="00720051" w:rsidRDefault="007B6DDD">
      <w:pPr>
        <w:numPr>
          <w:ilvl w:val="0"/>
          <w:numId w:val="10"/>
        </w:numPr>
        <w:tabs>
          <w:tab w:val="left" w:pos="840"/>
          <w:tab w:val="left" w:pos="9450"/>
        </w:tabs>
        <w:spacing w:after="0"/>
        <w:ind w:left="720" w:right="220"/>
        <w:contextualSpacing/>
        <w:rPr>
          <w:sz w:val="24"/>
          <w:szCs w:val="24"/>
        </w:rPr>
      </w:pPr>
      <w:r>
        <w:rPr>
          <w:sz w:val="24"/>
          <w:szCs w:val="24"/>
        </w:rPr>
        <w:t xml:space="preserve">Invite members to school functions and special </w:t>
      </w:r>
      <w:r w:rsidR="00E30672">
        <w:rPr>
          <w:sz w:val="24"/>
          <w:szCs w:val="24"/>
        </w:rPr>
        <w:t>CTE</w:t>
      </w:r>
      <w:r w:rsidR="009566C5">
        <w:rPr>
          <w:sz w:val="24"/>
          <w:szCs w:val="24"/>
        </w:rPr>
        <w:t xml:space="preserve"> </w:t>
      </w:r>
      <w:r>
        <w:rPr>
          <w:sz w:val="24"/>
          <w:szCs w:val="24"/>
        </w:rPr>
        <w:t>events</w:t>
      </w:r>
    </w:p>
    <w:p w14:paraId="56428DC9"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Provide members with relevant materials and publications to review for comment and request feedback</w:t>
      </w:r>
    </w:p>
    <w:p w14:paraId="52464C9B"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Take committee recommendations seriously, and listen and respond to suggestions</w:t>
      </w:r>
    </w:p>
    <w:p w14:paraId="6DF5C86C" w14:textId="77777777" w:rsidR="00720051" w:rsidRDefault="007B6DDD">
      <w:pPr>
        <w:numPr>
          <w:ilvl w:val="0"/>
          <w:numId w:val="10"/>
        </w:numPr>
        <w:tabs>
          <w:tab w:val="left" w:pos="840"/>
          <w:tab w:val="left" w:pos="9450"/>
        </w:tabs>
        <w:spacing w:after="0"/>
        <w:ind w:left="720" w:right="220"/>
        <w:contextualSpacing/>
        <w:rPr>
          <w:sz w:val="24"/>
          <w:szCs w:val="24"/>
        </w:rPr>
      </w:pPr>
      <w:r>
        <w:rPr>
          <w:sz w:val="24"/>
          <w:szCs w:val="24"/>
        </w:rPr>
        <w:t>Post the names of committee members prominently within the institution</w:t>
      </w:r>
    </w:p>
    <w:p w14:paraId="0916C994" w14:textId="77777777" w:rsidR="00720051" w:rsidRDefault="007B6DDD">
      <w:pPr>
        <w:numPr>
          <w:ilvl w:val="0"/>
          <w:numId w:val="10"/>
        </w:numPr>
        <w:spacing w:after="0"/>
        <w:ind w:left="720" w:right="220"/>
        <w:contextualSpacing/>
        <w:rPr>
          <w:sz w:val="24"/>
          <w:szCs w:val="24"/>
        </w:rPr>
      </w:pPr>
      <w:r>
        <w:rPr>
          <w:sz w:val="24"/>
          <w:szCs w:val="24"/>
        </w:rPr>
        <w:t>Provide certificates, plaques</w:t>
      </w:r>
      <w:r w:rsidR="006C0831">
        <w:rPr>
          <w:sz w:val="24"/>
          <w:szCs w:val="24"/>
        </w:rPr>
        <w:t>,</w:t>
      </w:r>
      <w:r>
        <w:rPr>
          <w:sz w:val="24"/>
          <w:szCs w:val="24"/>
        </w:rPr>
        <w:t xml:space="preserve"> or other mementos upon completion of members' terms</w:t>
      </w:r>
    </w:p>
    <w:p w14:paraId="4A3FED6F" w14:textId="6070A6AA" w:rsidR="00C72FF6" w:rsidRDefault="00C72FF6">
      <w:pPr>
        <w:rPr>
          <w:sz w:val="24"/>
          <w:szCs w:val="24"/>
        </w:rPr>
      </w:pPr>
      <w:r>
        <w:rPr>
          <w:sz w:val="24"/>
          <w:szCs w:val="24"/>
        </w:rPr>
        <w:br w:type="page"/>
      </w:r>
    </w:p>
    <w:p w14:paraId="5CB6C2F0" w14:textId="77777777" w:rsidR="00720051" w:rsidRDefault="00720051">
      <w:pPr>
        <w:widowControl/>
        <w:spacing w:after="0"/>
        <w:rPr>
          <w:sz w:val="24"/>
          <w:szCs w:val="24"/>
        </w:rPr>
      </w:pPr>
    </w:p>
    <w:p w14:paraId="11849DC8" w14:textId="77777777" w:rsidR="00720051" w:rsidRDefault="00720051">
      <w:pPr>
        <w:widowControl/>
        <w:spacing w:after="0"/>
        <w:rPr>
          <w:sz w:val="24"/>
          <w:szCs w:val="24"/>
        </w:rPr>
        <w:sectPr w:rsidR="00720051">
          <w:type w:val="continuous"/>
          <w:pgSz w:w="12240" w:h="15840"/>
          <w:pgMar w:top="900" w:right="1320" w:bottom="990" w:left="1320" w:header="720" w:footer="720" w:gutter="0"/>
          <w:cols w:space="720"/>
        </w:sectPr>
      </w:pPr>
    </w:p>
    <w:p w14:paraId="27A5CF0F" w14:textId="0B8B1057" w:rsidR="00720051" w:rsidRDefault="007B6DDD">
      <w:pPr>
        <w:pStyle w:val="Heading1"/>
        <w:spacing w:before="0"/>
        <w:rPr>
          <w:rFonts w:ascii="Calibri" w:eastAsia="Calibri" w:hAnsi="Calibri" w:cs="Calibri"/>
          <w:sz w:val="24"/>
          <w:szCs w:val="24"/>
        </w:rPr>
      </w:pPr>
      <w:bookmarkStart w:id="17" w:name="_Toc523210283"/>
      <w:r>
        <w:rPr>
          <w:rFonts w:ascii="Calibri" w:eastAsia="Calibri" w:hAnsi="Calibri" w:cs="Calibri"/>
          <w:sz w:val="24"/>
          <w:szCs w:val="24"/>
        </w:rPr>
        <w:t>Appendices</w:t>
      </w:r>
      <w:bookmarkEnd w:id="17"/>
    </w:p>
    <w:p w14:paraId="1F053E47" w14:textId="77777777" w:rsidR="00720051" w:rsidRDefault="00720051">
      <w:pPr>
        <w:rPr>
          <w:sz w:val="24"/>
          <w:szCs w:val="24"/>
        </w:rPr>
      </w:pPr>
    </w:p>
    <w:p w14:paraId="2732FCBE" w14:textId="77777777" w:rsidR="00720051" w:rsidRDefault="00B668E0">
      <w:pPr>
        <w:spacing w:after="0" w:line="480" w:lineRule="auto"/>
        <w:rPr>
          <w:color w:val="0000FF"/>
          <w:sz w:val="24"/>
          <w:szCs w:val="24"/>
          <w:u w:val="single"/>
        </w:rPr>
      </w:pPr>
      <w:hyperlink w:anchor="1y810tw">
        <w:r w:rsidR="007B6DDD">
          <w:rPr>
            <w:color w:val="0000FF"/>
            <w:sz w:val="24"/>
            <w:szCs w:val="24"/>
            <w:u w:val="single"/>
          </w:rPr>
          <w:t>Tips to Creating an Effective Advisory Board/Committee</w:t>
        </w:r>
      </w:hyperlink>
    </w:p>
    <w:p w14:paraId="6A16BB6B" w14:textId="77777777" w:rsidR="00720051" w:rsidRDefault="00B668E0">
      <w:pPr>
        <w:spacing w:after="0" w:line="480" w:lineRule="auto"/>
        <w:rPr>
          <w:sz w:val="24"/>
          <w:szCs w:val="24"/>
        </w:rPr>
      </w:pPr>
      <w:hyperlink w:anchor="1ci93xb">
        <w:r w:rsidR="007B6DDD">
          <w:rPr>
            <w:color w:val="0000FF"/>
            <w:sz w:val="24"/>
            <w:szCs w:val="24"/>
            <w:u w:val="single"/>
          </w:rPr>
          <w:t>Advisory Committee Online Tools and Resources</w:t>
        </w:r>
      </w:hyperlink>
    </w:p>
    <w:p w14:paraId="0520F322" w14:textId="2BD764BD" w:rsidR="00720051" w:rsidRPr="00FC0A17" w:rsidRDefault="00FC0A17">
      <w:pPr>
        <w:spacing w:after="0" w:line="480" w:lineRule="auto"/>
        <w:rPr>
          <w:rStyle w:val="Hyperlink"/>
          <w:sz w:val="24"/>
          <w:szCs w:val="24"/>
        </w:rPr>
      </w:pPr>
      <w:r>
        <w:rPr>
          <w:color w:val="0000FF"/>
          <w:sz w:val="24"/>
          <w:szCs w:val="24"/>
          <w:u w:val="single"/>
        </w:rPr>
        <w:fldChar w:fldCharType="begin"/>
      </w:r>
      <w:r>
        <w:rPr>
          <w:color w:val="0000FF"/>
          <w:sz w:val="24"/>
          <w:szCs w:val="24"/>
          <w:u w:val="single"/>
        </w:rPr>
        <w:instrText xml:space="preserve"> HYPERLINK  \l "_Sample_Letter_of" </w:instrText>
      </w:r>
      <w:r>
        <w:rPr>
          <w:color w:val="0000FF"/>
          <w:sz w:val="24"/>
          <w:szCs w:val="24"/>
          <w:u w:val="single"/>
        </w:rPr>
        <w:fldChar w:fldCharType="separate"/>
      </w:r>
      <w:r w:rsidR="007B6DDD" w:rsidRPr="00FC0A17">
        <w:rPr>
          <w:rStyle w:val="Hyperlink"/>
          <w:sz w:val="24"/>
          <w:szCs w:val="24"/>
        </w:rPr>
        <w:t>Sample Letter of Invitation to Join CTE Program Advisory Committee</w:t>
      </w:r>
    </w:p>
    <w:p w14:paraId="5C1C0B1C" w14:textId="16C11989" w:rsidR="00720051" w:rsidRDefault="00FC0A17">
      <w:pPr>
        <w:spacing w:after="0" w:line="480" w:lineRule="auto"/>
        <w:rPr>
          <w:sz w:val="24"/>
          <w:szCs w:val="24"/>
        </w:rPr>
      </w:pPr>
      <w:r>
        <w:rPr>
          <w:color w:val="0000FF"/>
          <w:sz w:val="24"/>
          <w:szCs w:val="24"/>
          <w:u w:val="single"/>
        </w:rPr>
        <w:fldChar w:fldCharType="end"/>
      </w:r>
      <w:hyperlink w:anchor="3as4poj">
        <w:r w:rsidR="007B6DDD">
          <w:rPr>
            <w:color w:val="0000FF"/>
            <w:sz w:val="24"/>
            <w:szCs w:val="24"/>
            <w:u w:val="single"/>
          </w:rPr>
          <w:t>Sample Letter of Appointment to Join CTE Program Advisory Committee</w:t>
        </w:r>
      </w:hyperlink>
    </w:p>
    <w:p w14:paraId="3AE30E02" w14:textId="77777777" w:rsidR="00720051" w:rsidRDefault="00B668E0">
      <w:pPr>
        <w:spacing w:after="0" w:line="480" w:lineRule="auto"/>
        <w:rPr>
          <w:color w:val="0000FF"/>
          <w:sz w:val="24"/>
          <w:szCs w:val="24"/>
          <w:u w:val="single"/>
        </w:rPr>
      </w:pPr>
      <w:hyperlink w:anchor="147n2zr">
        <w:r w:rsidR="007B6DDD">
          <w:rPr>
            <w:color w:val="0000FF"/>
            <w:sz w:val="24"/>
            <w:szCs w:val="24"/>
            <w:u w:val="single"/>
          </w:rPr>
          <w:t>Bylaws Sample</w:t>
        </w:r>
      </w:hyperlink>
    </w:p>
    <w:p w14:paraId="339D3E97" w14:textId="77777777" w:rsidR="00720051" w:rsidRDefault="00B668E0">
      <w:pPr>
        <w:spacing w:after="0" w:line="480" w:lineRule="auto"/>
        <w:rPr>
          <w:sz w:val="24"/>
          <w:szCs w:val="24"/>
        </w:rPr>
      </w:pPr>
      <w:hyperlink w:anchor="49x2ik5">
        <w:r w:rsidR="007B6DDD">
          <w:rPr>
            <w:color w:val="0000FF"/>
            <w:sz w:val="24"/>
            <w:szCs w:val="24"/>
            <w:u w:val="single"/>
          </w:rPr>
          <w:t>Sample Advisory Committee Self-Evaluation Tool</w:t>
        </w:r>
      </w:hyperlink>
    </w:p>
    <w:p w14:paraId="3276F4DB" w14:textId="77777777" w:rsidR="00720051" w:rsidRDefault="00720051">
      <w:pPr>
        <w:spacing w:after="0" w:line="480" w:lineRule="auto"/>
        <w:rPr>
          <w:sz w:val="24"/>
          <w:szCs w:val="24"/>
        </w:rPr>
      </w:pPr>
    </w:p>
    <w:p w14:paraId="189C52C6" w14:textId="77777777" w:rsidR="00720051" w:rsidRDefault="007B6DDD">
      <w:pPr>
        <w:pBdr>
          <w:top w:val="nil"/>
          <w:left w:val="nil"/>
          <w:bottom w:val="nil"/>
          <w:right w:val="nil"/>
          <w:between w:val="nil"/>
        </w:pBdr>
        <w:spacing w:after="0"/>
        <w:rPr>
          <w:sz w:val="24"/>
          <w:szCs w:val="24"/>
        </w:rPr>
        <w:sectPr w:rsidR="00720051">
          <w:type w:val="continuous"/>
          <w:pgSz w:w="12240" w:h="15840"/>
          <w:pgMar w:top="900" w:right="1320" w:bottom="990" w:left="1320" w:header="720" w:footer="720" w:gutter="0"/>
          <w:cols w:space="720"/>
        </w:sectPr>
      </w:pPr>
      <w:r>
        <w:br w:type="page"/>
      </w:r>
    </w:p>
    <w:p w14:paraId="402027E8" w14:textId="1D305EB1" w:rsidR="00720051" w:rsidRDefault="007B6DDD">
      <w:pPr>
        <w:pStyle w:val="Heading2"/>
        <w:keepNext/>
        <w:spacing w:line="276" w:lineRule="auto"/>
        <w:ind w:right="-14"/>
        <w:jc w:val="center"/>
        <w:rPr>
          <w:b/>
          <w:sz w:val="24"/>
          <w:szCs w:val="24"/>
        </w:rPr>
      </w:pPr>
      <w:bookmarkStart w:id="18" w:name="1y810tw" w:colFirst="0" w:colLast="0"/>
      <w:bookmarkStart w:id="19" w:name="4i7ojhp" w:colFirst="0" w:colLast="0"/>
      <w:bookmarkStart w:id="20" w:name="_Toc523210284"/>
      <w:bookmarkEnd w:id="18"/>
      <w:bookmarkEnd w:id="19"/>
      <w:r>
        <w:rPr>
          <w:b/>
          <w:sz w:val="24"/>
          <w:szCs w:val="24"/>
        </w:rPr>
        <w:lastRenderedPageBreak/>
        <w:t>Tips to Creating an Effective Advisory Board/Committee</w:t>
      </w:r>
      <w:bookmarkEnd w:id="20"/>
    </w:p>
    <w:p w14:paraId="2CA7CF0B" w14:textId="77777777" w:rsidR="00720051" w:rsidRDefault="00720051">
      <w:pPr>
        <w:spacing w:after="0"/>
        <w:rPr>
          <w:sz w:val="24"/>
          <w:szCs w:val="24"/>
        </w:rPr>
      </w:pPr>
    </w:p>
    <w:p w14:paraId="3CBE91B8" w14:textId="38D99BB2"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Determine the Objective of Your Advisory Board</w:t>
      </w:r>
      <w:r>
        <w:rPr>
          <w:color w:val="000000"/>
          <w:sz w:val="24"/>
          <w:szCs w:val="24"/>
        </w:rPr>
        <w:t>: Advisory boards can be general in scope or targeted to specific markets, industries</w:t>
      </w:r>
      <w:r w:rsidR="006C0831">
        <w:rPr>
          <w:color w:val="000000"/>
          <w:sz w:val="24"/>
          <w:szCs w:val="24"/>
        </w:rPr>
        <w:t>,</w:t>
      </w:r>
      <w:r>
        <w:rPr>
          <w:color w:val="000000"/>
          <w:sz w:val="24"/>
          <w:szCs w:val="24"/>
        </w:rPr>
        <w:t xml:space="preserve"> or issues. They provide timely knowledge about trends </w:t>
      </w:r>
      <w:r w:rsidR="004E7C2A">
        <w:rPr>
          <w:color w:val="000000"/>
          <w:sz w:val="24"/>
          <w:szCs w:val="24"/>
        </w:rPr>
        <w:t>and</w:t>
      </w:r>
      <w:r>
        <w:rPr>
          <w:color w:val="000000"/>
          <w:sz w:val="24"/>
          <w:szCs w:val="24"/>
        </w:rPr>
        <w:t xml:space="preserve"> identify upcoming political, legislative</w:t>
      </w:r>
      <w:r w:rsidR="004E7C2A">
        <w:rPr>
          <w:color w:val="000000"/>
          <w:sz w:val="24"/>
          <w:szCs w:val="24"/>
        </w:rPr>
        <w:t>,</w:t>
      </w:r>
      <w:r>
        <w:rPr>
          <w:color w:val="000000"/>
          <w:sz w:val="24"/>
          <w:szCs w:val="24"/>
        </w:rPr>
        <w:t xml:space="preserve"> and regulatory developments.</w:t>
      </w:r>
    </w:p>
    <w:p w14:paraId="75E90693" w14:textId="77777777" w:rsidR="00720051" w:rsidRDefault="00720051">
      <w:pPr>
        <w:pBdr>
          <w:top w:val="nil"/>
          <w:left w:val="nil"/>
          <w:bottom w:val="nil"/>
          <w:right w:val="nil"/>
          <w:between w:val="nil"/>
        </w:pBdr>
        <w:spacing w:after="0"/>
        <w:ind w:hanging="720"/>
        <w:rPr>
          <w:color w:val="000000"/>
          <w:sz w:val="24"/>
          <w:szCs w:val="24"/>
        </w:rPr>
      </w:pPr>
    </w:p>
    <w:p w14:paraId="07AE213A" w14:textId="7B92A8AC"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Choose the Right People</w:t>
      </w:r>
      <w:r>
        <w:rPr>
          <w:color w:val="000000"/>
          <w:sz w:val="24"/>
          <w:szCs w:val="24"/>
        </w:rPr>
        <w:t>: When forming a board/committee, you need to understand its purpose, but you also need to know what specific skills to seek. In general, look for diverse skills, expertise, and experience. You want members to be problem solvers who are quick studies, have strong communication skills, and are open</w:t>
      </w:r>
      <w:r w:rsidR="004F7E8F">
        <w:rPr>
          <w:color w:val="000000"/>
          <w:sz w:val="24"/>
          <w:szCs w:val="24"/>
        </w:rPr>
        <w:t>-</w:t>
      </w:r>
      <w:r>
        <w:rPr>
          <w:color w:val="000000"/>
          <w:sz w:val="24"/>
          <w:szCs w:val="24"/>
        </w:rPr>
        <w:t>minded.</w:t>
      </w:r>
    </w:p>
    <w:p w14:paraId="3E3D703C" w14:textId="77777777" w:rsidR="00720051" w:rsidRDefault="00720051">
      <w:pPr>
        <w:pBdr>
          <w:top w:val="nil"/>
          <w:left w:val="nil"/>
          <w:bottom w:val="nil"/>
          <w:right w:val="nil"/>
          <w:between w:val="nil"/>
        </w:pBdr>
        <w:spacing w:after="0"/>
        <w:ind w:hanging="720"/>
        <w:rPr>
          <w:color w:val="000000"/>
          <w:sz w:val="24"/>
          <w:szCs w:val="24"/>
        </w:rPr>
      </w:pPr>
    </w:p>
    <w:p w14:paraId="5607702F" w14:textId="77777777"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Set Expectations</w:t>
      </w:r>
      <w:r>
        <w:rPr>
          <w:color w:val="000000"/>
          <w:sz w:val="24"/>
          <w:szCs w:val="24"/>
        </w:rPr>
        <w:t>: When inviting a prospective member to join your advisory board, you should lay down the ground rules about what is expected in terms of time, responsibilities</w:t>
      </w:r>
      <w:r w:rsidR="006C0831">
        <w:rPr>
          <w:color w:val="000000"/>
          <w:sz w:val="24"/>
          <w:szCs w:val="24"/>
        </w:rPr>
        <w:t>,</w:t>
      </w:r>
      <w:r>
        <w:rPr>
          <w:color w:val="000000"/>
          <w:sz w:val="24"/>
          <w:szCs w:val="24"/>
        </w:rPr>
        <w:t xml:space="preserve"> and term of office. If the advisory board/committee is going to discuss issues that include private information, members should be notified that they will be asked to sign a confidentiality agreement.</w:t>
      </w:r>
    </w:p>
    <w:p w14:paraId="7667925D" w14:textId="77777777" w:rsidR="00720051" w:rsidRDefault="00720051">
      <w:pPr>
        <w:pBdr>
          <w:top w:val="nil"/>
          <w:left w:val="nil"/>
          <w:bottom w:val="nil"/>
          <w:right w:val="nil"/>
          <w:between w:val="nil"/>
        </w:pBdr>
        <w:spacing w:after="0"/>
        <w:ind w:hanging="720"/>
        <w:rPr>
          <w:color w:val="000000"/>
          <w:sz w:val="24"/>
          <w:szCs w:val="24"/>
        </w:rPr>
      </w:pPr>
    </w:p>
    <w:p w14:paraId="7E66EB13" w14:textId="43F77B10"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Get the Most Out of Advisory Meetings</w:t>
      </w:r>
      <w:r>
        <w:rPr>
          <w:color w:val="000000"/>
          <w:sz w:val="24"/>
          <w:szCs w:val="24"/>
        </w:rPr>
        <w:t xml:space="preserve">: Prepare for meetings well in advance. Choose a site that is comfortable and free of distractions. Solicit input for the agenda, and distribute important information ahead of time. Run the session as you would any professional meeting, </w:t>
      </w:r>
      <w:r>
        <w:rPr>
          <w:i/>
          <w:color w:val="000000"/>
          <w:sz w:val="24"/>
          <w:szCs w:val="24"/>
        </w:rPr>
        <w:t>and follow it with an action plan</w:t>
      </w:r>
      <w:r>
        <w:rPr>
          <w:color w:val="000000"/>
          <w:sz w:val="24"/>
          <w:szCs w:val="24"/>
        </w:rPr>
        <w:t xml:space="preserve">. The facilitator should know which experts to draw out and how to stimulate a dialogue. He or she should be result-oriented, as ideas without action </w:t>
      </w:r>
      <w:r w:rsidR="00ED155F">
        <w:rPr>
          <w:color w:val="000000"/>
          <w:sz w:val="24"/>
          <w:szCs w:val="24"/>
        </w:rPr>
        <w:t>lack significant value</w:t>
      </w:r>
      <w:r>
        <w:rPr>
          <w:color w:val="000000"/>
          <w:sz w:val="24"/>
          <w:szCs w:val="24"/>
        </w:rPr>
        <w:t>. The minutes should be written up</w:t>
      </w:r>
      <w:r w:rsidR="006C0831">
        <w:rPr>
          <w:color w:val="000000"/>
          <w:sz w:val="24"/>
          <w:szCs w:val="24"/>
        </w:rPr>
        <w:t xml:space="preserve"> and </w:t>
      </w:r>
      <w:r>
        <w:rPr>
          <w:color w:val="000000"/>
          <w:sz w:val="24"/>
          <w:szCs w:val="24"/>
        </w:rPr>
        <w:t>circulated to top management, and should include recommendations on key issues.</w:t>
      </w:r>
    </w:p>
    <w:p w14:paraId="4D552A51" w14:textId="77777777" w:rsidR="00720051" w:rsidRDefault="00720051">
      <w:pPr>
        <w:pBdr>
          <w:top w:val="nil"/>
          <w:left w:val="nil"/>
          <w:bottom w:val="nil"/>
          <w:right w:val="nil"/>
          <w:between w:val="nil"/>
        </w:pBdr>
        <w:spacing w:after="0"/>
        <w:ind w:hanging="720"/>
        <w:rPr>
          <w:color w:val="000000"/>
          <w:sz w:val="24"/>
          <w:szCs w:val="24"/>
        </w:rPr>
      </w:pPr>
    </w:p>
    <w:p w14:paraId="57454D5A" w14:textId="0838F6AC"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Consider Alternative Feedback Methods</w:t>
      </w:r>
      <w:r>
        <w:rPr>
          <w:color w:val="000000"/>
          <w:sz w:val="24"/>
          <w:szCs w:val="24"/>
        </w:rPr>
        <w:t>: Getting the entire board/committee together on a regular basis may not be possible. Instead, meet or have conference calls with specific members about topics relevant to their expertise as needed. Email is a great way to reach everyone and have them respond to you at their convenience.</w:t>
      </w:r>
    </w:p>
    <w:p w14:paraId="18B54D10" w14:textId="77777777" w:rsidR="00720051" w:rsidRDefault="00720051">
      <w:pPr>
        <w:pBdr>
          <w:top w:val="nil"/>
          <w:left w:val="nil"/>
          <w:bottom w:val="nil"/>
          <w:right w:val="nil"/>
          <w:between w:val="nil"/>
        </w:pBdr>
        <w:spacing w:after="0"/>
        <w:ind w:hanging="720"/>
        <w:rPr>
          <w:color w:val="000000"/>
          <w:sz w:val="24"/>
          <w:szCs w:val="24"/>
        </w:rPr>
      </w:pPr>
    </w:p>
    <w:p w14:paraId="7E5A30B5" w14:textId="2893809A"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Respect your Board's Contributions</w:t>
      </w:r>
      <w:r>
        <w:rPr>
          <w:color w:val="000000"/>
          <w:sz w:val="24"/>
          <w:szCs w:val="24"/>
        </w:rPr>
        <w:t xml:space="preserve">:  Don't abuse or waste their time. Listen to what the board/committee says. Sometimes, a business executive is so close to an issue that he/she can’t see the forest for the trees. </w:t>
      </w:r>
      <w:r w:rsidR="007805E4">
        <w:rPr>
          <w:color w:val="000000"/>
          <w:sz w:val="24"/>
          <w:szCs w:val="24"/>
        </w:rPr>
        <w:t>Keep in mind this is not</w:t>
      </w:r>
      <w:r>
        <w:rPr>
          <w:color w:val="000000"/>
          <w:sz w:val="24"/>
          <w:szCs w:val="24"/>
        </w:rPr>
        <w:t xml:space="preserve"> a corporate board, so you </w:t>
      </w:r>
      <w:r w:rsidR="007805E4">
        <w:rPr>
          <w:color w:val="000000"/>
          <w:sz w:val="24"/>
          <w:szCs w:val="24"/>
        </w:rPr>
        <w:t>are not obligated</w:t>
      </w:r>
      <w:r>
        <w:rPr>
          <w:color w:val="000000"/>
          <w:sz w:val="24"/>
          <w:szCs w:val="24"/>
        </w:rPr>
        <w:t xml:space="preserve"> to do everything they suggest. Ask yourself, “Does this work for my situation? Am I comfortable with that?” Then make a decision.</w:t>
      </w:r>
    </w:p>
    <w:p w14:paraId="650B7E0C" w14:textId="77777777" w:rsidR="00720051" w:rsidRDefault="00720051">
      <w:pPr>
        <w:pBdr>
          <w:top w:val="nil"/>
          <w:left w:val="nil"/>
          <w:bottom w:val="nil"/>
          <w:right w:val="nil"/>
          <w:between w:val="nil"/>
        </w:pBdr>
        <w:spacing w:after="0"/>
        <w:ind w:hanging="720"/>
        <w:rPr>
          <w:color w:val="000000"/>
          <w:sz w:val="24"/>
          <w:szCs w:val="24"/>
        </w:rPr>
      </w:pPr>
    </w:p>
    <w:p w14:paraId="04EF7A97" w14:textId="77777777" w:rsidR="00720051" w:rsidRDefault="007B6DDD">
      <w:pPr>
        <w:numPr>
          <w:ilvl w:val="0"/>
          <w:numId w:val="3"/>
        </w:numPr>
        <w:pBdr>
          <w:top w:val="nil"/>
          <w:left w:val="nil"/>
          <w:bottom w:val="nil"/>
          <w:right w:val="nil"/>
          <w:between w:val="nil"/>
        </w:pBdr>
        <w:spacing w:after="0"/>
        <w:rPr>
          <w:color w:val="000000"/>
          <w:sz w:val="24"/>
          <w:szCs w:val="24"/>
        </w:rPr>
      </w:pPr>
      <w:r>
        <w:rPr>
          <w:b/>
          <w:color w:val="000000"/>
          <w:sz w:val="24"/>
          <w:szCs w:val="24"/>
        </w:rPr>
        <w:t>Keep Board/Committee Members Informed</w:t>
      </w:r>
      <w:r>
        <w:rPr>
          <w:color w:val="000000"/>
          <w:sz w:val="24"/>
          <w:szCs w:val="24"/>
        </w:rPr>
        <w:t>:  Once they’re on board, keep members excited by giving them updates at times when you aren't soliciting their advice. The fact that they've agreed to be on your board/committee means they care about your project, so keeping them up-to-date will help them be of greater value to you.</w:t>
      </w:r>
    </w:p>
    <w:p w14:paraId="723E995E" w14:textId="0D1D7A09" w:rsidR="00720051" w:rsidRDefault="007B6DDD" w:rsidP="00174015">
      <w:pPr>
        <w:pStyle w:val="Heading8"/>
        <w:rPr>
          <w:b/>
          <w:sz w:val="24"/>
          <w:szCs w:val="24"/>
          <w:u w:val="single"/>
        </w:rPr>
      </w:pPr>
      <w:bookmarkStart w:id="21" w:name="_Toc523210285"/>
      <w:r w:rsidRPr="00174015">
        <w:rPr>
          <w:b/>
          <w:sz w:val="24"/>
          <w:szCs w:val="24"/>
          <w:u w:val="single"/>
        </w:rPr>
        <w:lastRenderedPageBreak/>
        <w:t>Advisory Committee Online Tools and Resources</w:t>
      </w:r>
      <w:bookmarkEnd w:id="21"/>
    </w:p>
    <w:p w14:paraId="3EDF5F58" w14:textId="77777777" w:rsidR="00AB2F6D" w:rsidRPr="00AB2F6D" w:rsidRDefault="00AB2F6D" w:rsidP="00AB2F6D">
      <w:pPr>
        <w:spacing w:after="0"/>
      </w:pPr>
    </w:p>
    <w:p w14:paraId="1A73CA07" w14:textId="77777777" w:rsidR="00720051" w:rsidRDefault="00720051">
      <w:pPr>
        <w:rPr>
          <w:sz w:val="24"/>
          <w:szCs w:val="24"/>
          <w:u w:val="single"/>
        </w:rPr>
      </w:pPr>
    </w:p>
    <w:p w14:paraId="5B4485D6" w14:textId="77777777" w:rsidR="00D3267B" w:rsidRDefault="00D3267B" w:rsidP="00D3267B">
      <w:pPr>
        <w:pStyle w:val="NoSpacing"/>
        <w:tabs>
          <w:tab w:val="left" w:pos="1584"/>
          <w:tab w:val="left" w:pos="3060"/>
        </w:tabs>
        <w:rPr>
          <w:b/>
        </w:rPr>
      </w:pPr>
      <w:bookmarkStart w:id="22" w:name="_Sample_Letter_of"/>
      <w:bookmarkEnd w:id="22"/>
      <w:r w:rsidRPr="000E0B17">
        <w:rPr>
          <w:b/>
          <w:u w:val="single"/>
        </w:rPr>
        <w:t>Name</w:t>
      </w:r>
      <w:r w:rsidRPr="00982277">
        <w:rPr>
          <w:b/>
        </w:rPr>
        <w:tab/>
      </w:r>
      <w:r w:rsidRPr="000E0B17">
        <w:rPr>
          <w:b/>
          <w:u w:val="single"/>
        </w:rPr>
        <w:t>Platform</w:t>
      </w:r>
      <w:r w:rsidRPr="00982277">
        <w:rPr>
          <w:b/>
        </w:rPr>
        <w:tab/>
      </w:r>
      <w:r>
        <w:rPr>
          <w:b/>
        </w:rPr>
        <w:tab/>
      </w:r>
      <w:r>
        <w:rPr>
          <w:b/>
        </w:rPr>
        <w:tab/>
        <w:t xml:space="preserve">   </w:t>
      </w:r>
      <w:r w:rsidRPr="000E0B17">
        <w:rPr>
          <w:b/>
          <w:u w:val="single"/>
        </w:rPr>
        <w:t>Description and Website</w:t>
      </w:r>
    </w:p>
    <w:p w14:paraId="6ECF55C1" w14:textId="77777777" w:rsidR="00D3267B" w:rsidRDefault="00D3267B" w:rsidP="00D3267B">
      <w:pPr>
        <w:pStyle w:val="NoSpacing"/>
        <w:tabs>
          <w:tab w:val="left" w:pos="1440"/>
          <w:tab w:val="left" w:pos="2520"/>
          <w:tab w:val="left" w:pos="3060"/>
        </w:tabs>
        <w:rPr>
          <w:b/>
        </w:rPr>
      </w:pPr>
    </w:p>
    <w:p w14:paraId="2319C659" w14:textId="77777777" w:rsidR="00D3267B" w:rsidRDefault="00D3267B" w:rsidP="00D3267B">
      <w:pPr>
        <w:pStyle w:val="NoSpacing"/>
        <w:tabs>
          <w:tab w:val="left" w:pos="1584"/>
          <w:tab w:val="left" w:pos="3060"/>
        </w:tabs>
      </w:pPr>
      <w:r w:rsidRPr="00172226">
        <w:rPr>
          <w:b/>
        </w:rPr>
        <w:t>Board Café</w:t>
      </w:r>
      <w:r>
        <w:tab/>
        <w:t>Article</w:t>
      </w:r>
      <w:r>
        <w:tab/>
        <w:t>“What is a Board and Why Should We Have One?” This excellent</w:t>
      </w:r>
    </w:p>
    <w:p w14:paraId="2EDB1A47" w14:textId="77777777" w:rsidR="00D3267B" w:rsidRDefault="00D3267B" w:rsidP="00D3267B">
      <w:pPr>
        <w:pStyle w:val="NoSpacing"/>
        <w:tabs>
          <w:tab w:val="left" w:pos="1440"/>
          <w:tab w:val="left" w:pos="3060"/>
        </w:tabs>
      </w:pPr>
      <w:r>
        <w:tab/>
      </w:r>
      <w:r>
        <w:tab/>
        <w:t xml:space="preserve">article on advisory boards appeared in the October 2002 issue of </w:t>
      </w:r>
    </w:p>
    <w:p w14:paraId="268BD662" w14:textId="77777777" w:rsidR="00D3267B" w:rsidRDefault="00D3267B" w:rsidP="00D3267B">
      <w:pPr>
        <w:pStyle w:val="NoSpacing"/>
        <w:tabs>
          <w:tab w:val="left" w:pos="1440"/>
          <w:tab w:val="left" w:pos="3060"/>
        </w:tabs>
      </w:pPr>
      <w:r>
        <w:tab/>
      </w:r>
      <w:r>
        <w:tab/>
      </w:r>
      <w:hyperlink r:id="rId19" w:history="1">
        <w:r w:rsidRPr="00526D19">
          <w:rPr>
            <w:rStyle w:val="Hyperlink"/>
          </w:rPr>
          <w:t>Board Café</w:t>
        </w:r>
      </w:hyperlink>
      <w:r>
        <w:t>, the online newsletter of Compass Point Nonprofit</w:t>
      </w:r>
    </w:p>
    <w:p w14:paraId="5DAC371B" w14:textId="77777777" w:rsidR="00D3267B" w:rsidRDefault="00D3267B" w:rsidP="00D3267B">
      <w:pPr>
        <w:pStyle w:val="NoSpacing"/>
        <w:tabs>
          <w:tab w:val="left" w:pos="1440"/>
          <w:tab w:val="left" w:pos="3060"/>
        </w:tabs>
      </w:pPr>
      <w:r>
        <w:tab/>
      </w:r>
      <w:r>
        <w:tab/>
        <w:t>Services. Included is a sample letter of invitation to potential</w:t>
      </w:r>
    </w:p>
    <w:p w14:paraId="32CAE7EB" w14:textId="77777777" w:rsidR="00D3267B" w:rsidRDefault="00D3267B" w:rsidP="00D3267B">
      <w:pPr>
        <w:pStyle w:val="NoSpacing"/>
        <w:tabs>
          <w:tab w:val="left" w:pos="1440"/>
          <w:tab w:val="left" w:pos="3060"/>
        </w:tabs>
      </w:pPr>
      <w:r>
        <w:tab/>
      </w:r>
      <w:r>
        <w:tab/>
        <w:t>Members and their ongoing blog. (Free)</w:t>
      </w:r>
    </w:p>
    <w:p w14:paraId="2D2FE56F" w14:textId="77777777" w:rsidR="00D3267B" w:rsidRDefault="00D3267B" w:rsidP="00D3267B">
      <w:pPr>
        <w:pStyle w:val="NoSpacing"/>
        <w:tabs>
          <w:tab w:val="left" w:pos="1440"/>
          <w:tab w:val="left" w:pos="3060"/>
        </w:tabs>
        <w:ind w:left="1440"/>
      </w:pPr>
      <w:r>
        <w:tab/>
      </w:r>
    </w:p>
    <w:p w14:paraId="21819C9B" w14:textId="77777777" w:rsidR="00D3267B" w:rsidRDefault="00D3267B" w:rsidP="00D3267B">
      <w:pPr>
        <w:pStyle w:val="NoSpacing"/>
        <w:tabs>
          <w:tab w:val="left" w:pos="1440"/>
          <w:tab w:val="left" w:pos="3060"/>
        </w:tabs>
        <w:ind w:left="1440"/>
      </w:pPr>
    </w:p>
    <w:p w14:paraId="0461B284" w14:textId="77777777" w:rsidR="00D3267B" w:rsidRDefault="00D3267B" w:rsidP="00D3267B">
      <w:pPr>
        <w:pStyle w:val="NoSpacing"/>
        <w:tabs>
          <w:tab w:val="left" w:pos="1584"/>
          <w:tab w:val="left" w:pos="3060"/>
        </w:tabs>
      </w:pPr>
      <w:r w:rsidRPr="00172226">
        <w:rPr>
          <w:b/>
        </w:rPr>
        <w:t>Energize, Inc.</w:t>
      </w:r>
      <w:r>
        <w:tab/>
        <w:t>Discussion</w:t>
      </w:r>
      <w:r>
        <w:tab/>
      </w:r>
      <w:hyperlink r:id="rId20" w:history="1">
        <w:r w:rsidRPr="00056F0C">
          <w:rPr>
            <w:rStyle w:val="Hyperlink"/>
          </w:rPr>
          <w:t>Energize, Inc.,</w:t>
        </w:r>
      </w:hyperlink>
      <w:r>
        <w:t xml:space="preserve"> is an international training, consulting, and publishing</w:t>
      </w:r>
    </w:p>
    <w:p w14:paraId="330A1B04" w14:textId="77777777" w:rsidR="00D3267B" w:rsidRDefault="00D3267B" w:rsidP="00D3267B">
      <w:pPr>
        <w:pStyle w:val="NoSpacing"/>
        <w:tabs>
          <w:tab w:val="left" w:pos="1584"/>
          <w:tab w:val="left" w:pos="3060"/>
        </w:tabs>
      </w:pPr>
      <w:r>
        <w:tab/>
        <w:t>Board</w:t>
      </w:r>
      <w:r>
        <w:tab/>
        <w:t>firm specializing in volunteerism. A good discussion of advisory</w:t>
      </w:r>
    </w:p>
    <w:p w14:paraId="25BB309C" w14:textId="77777777" w:rsidR="00D3267B" w:rsidRDefault="00D3267B" w:rsidP="00D3267B">
      <w:pPr>
        <w:pStyle w:val="NoSpacing"/>
        <w:tabs>
          <w:tab w:val="left" w:pos="1440"/>
          <w:tab w:val="left" w:pos="3060"/>
        </w:tabs>
      </w:pPr>
      <w:r>
        <w:tab/>
      </w:r>
      <w:r>
        <w:tab/>
        <w:t>groups is available on the website.</w:t>
      </w:r>
    </w:p>
    <w:p w14:paraId="1944A771" w14:textId="77777777" w:rsidR="00D3267B" w:rsidRDefault="00D3267B" w:rsidP="00D3267B">
      <w:pPr>
        <w:pStyle w:val="NoSpacing"/>
        <w:tabs>
          <w:tab w:val="left" w:pos="1440"/>
          <w:tab w:val="left" w:pos="3060"/>
        </w:tabs>
      </w:pPr>
    </w:p>
    <w:p w14:paraId="79D85A90" w14:textId="77777777" w:rsidR="00D3267B" w:rsidRDefault="00D3267B" w:rsidP="00D3267B">
      <w:pPr>
        <w:pStyle w:val="NoSpacing"/>
        <w:tabs>
          <w:tab w:val="left" w:pos="1440"/>
          <w:tab w:val="left" w:pos="3060"/>
        </w:tabs>
      </w:pPr>
    </w:p>
    <w:p w14:paraId="7C172F35" w14:textId="77777777" w:rsidR="00D3267B" w:rsidRDefault="00D3267B" w:rsidP="00D3267B">
      <w:pPr>
        <w:pStyle w:val="NoSpacing"/>
        <w:tabs>
          <w:tab w:val="left" w:pos="1584"/>
          <w:tab w:val="left" w:pos="3060"/>
        </w:tabs>
      </w:pPr>
      <w:r w:rsidRPr="00172226">
        <w:rPr>
          <w:b/>
        </w:rPr>
        <w:t>Evaluation</w:t>
      </w:r>
      <w:r>
        <w:tab/>
        <w:t>Guide</w:t>
      </w:r>
      <w:r>
        <w:tab/>
        <w:t>A guide for educators to build evaluation into program planning and</w:t>
      </w:r>
    </w:p>
    <w:p w14:paraId="207B0FD9" w14:textId="77777777" w:rsidR="00D3267B" w:rsidRDefault="00D3267B" w:rsidP="00D3267B">
      <w:pPr>
        <w:pStyle w:val="NoSpacing"/>
        <w:tabs>
          <w:tab w:val="left" w:pos="1440"/>
          <w:tab w:val="left" w:pos="3060"/>
        </w:tabs>
      </w:pPr>
      <w:r w:rsidRPr="00172226">
        <w:rPr>
          <w:b/>
        </w:rPr>
        <w:t>Matters</w:t>
      </w:r>
      <w:r>
        <w:tab/>
      </w:r>
      <w:r>
        <w:tab/>
        <w:t xml:space="preserve">decision-making, </w:t>
      </w:r>
      <w:hyperlink r:id="rId21" w:history="1">
        <w:r w:rsidRPr="00172226">
          <w:rPr>
            <w:rStyle w:val="Hyperlink"/>
          </w:rPr>
          <w:t>Evaluation Matters</w:t>
        </w:r>
      </w:hyperlink>
      <w:r>
        <w:t xml:space="preserve"> uses a theory-driven, embedded</w:t>
      </w:r>
    </w:p>
    <w:p w14:paraId="2C1BBA98" w14:textId="77777777" w:rsidR="00D3267B" w:rsidRDefault="00D3267B" w:rsidP="00D3267B">
      <w:pPr>
        <w:pStyle w:val="NoSpacing"/>
        <w:tabs>
          <w:tab w:val="left" w:pos="1440"/>
          <w:tab w:val="left" w:pos="3060"/>
        </w:tabs>
      </w:pPr>
      <w:r>
        <w:tab/>
      </w:r>
      <w:r>
        <w:tab/>
        <w:t>approach to evaluation.</w:t>
      </w:r>
    </w:p>
    <w:p w14:paraId="3ED22CFD" w14:textId="77777777" w:rsidR="00D3267B" w:rsidRDefault="00D3267B" w:rsidP="00D3267B">
      <w:pPr>
        <w:pStyle w:val="NoSpacing"/>
        <w:tabs>
          <w:tab w:val="left" w:pos="1440"/>
          <w:tab w:val="left" w:pos="3060"/>
        </w:tabs>
      </w:pPr>
    </w:p>
    <w:p w14:paraId="2014C299" w14:textId="77777777" w:rsidR="00D3267B" w:rsidRDefault="00D3267B" w:rsidP="00D3267B">
      <w:pPr>
        <w:pStyle w:val="NoSpacing"/>
        <w:tabs>
          <w:tab w:val="left" w:pos="1440"/>
          <w:tab w:val="left" w:pos="3060"/>
        </w:tabs>
      </w:pPr>
    </w:p>
    <w:p w14:paraId="577A3582" w14:textId="77777777" w:rsidR="00D3267B" w:rsidRDefault="00D3267B" w:rsidP="00D3267B">
      <w:pPr>
        <w:pStyle w:val="NoSpacing"/>
        <w:tabs>
          <w:tab w:val="left" w:pos="1584"/>
          <w:tab w:val="left" w:pos="3060"/>
        </w:tabs>
      </w:pPr>
      <w:r w:rsidRPr="00172226">
        <w:rPr>
          <w:b/>
        </w:rPr>
        <w:t>Management</w:t>
      </w:r>
      <w:r>
        <w:tab/>
        <w:t>Discussion</w:t>
      </w:r>
      <w:r>
        <w:tab/>
        <w:t xml:space="preserve">The </w:t>
      </w:r>
      <w:hyperlink r:id="rId22" w:history="1">
        <w:r w:rsidRPr="00172226">
          <w:rPr>
            <w:rStyle w:val="Hyperlink"/>
          </w:rPr>
          <w:t>Free Management Library</w:t>
        </w:r>
      </w:hyperlink>
      <w:r>
        <w:t xml:space="preserve"> provides easy-to-access resources</w:t>
      </w:r>
    </w:p>
    <w:p w14:paraId="06639279" w14:textId="77777777" w:rsidR="00D3267B" w:rsidRDefault="00D3267B" w:rsidP="00D3267B">
      <w:pPr>
        <w:pStyle w:val="NoSpacing"/>
        <w:tabs>
          <w:tab w:val="left" w:pos="1584"/>
          <w:tab w:val="left" w:pos="3060"/>
        </w:tabs>
      </w:pPr>
      <w:r w:rsidRPr="00172226">
        <w:rPr>
          <w:b/>
        </w:rPr>
        <w:t>Library</w:t>
      </w:r>
      <w:r>
        <w:tab/>
        <w:t>Board</w:t>
      </w:r>
      <w:r>
        <w:tab/>
        <w:t>regarding the leadership and management of individuals, groups, and</w:t>
      </w:r>
    </w:p>
    <w:p w14:paraId="34F6E20E" w14:textId="77777777" w:rsidR="00D3267B" w:rsidRDefault="00D3267B" w:rsidP="00D3267B">
      <w:pPr>
        <w:pStyle w:val="NoSpacing"/>
        <w:tabs>
          <w:tab w:val="left" w:pos="1440"/>
          <w:tab w:val="left" w:pos="3060"/>
        </w:tabs>
      </w:pPr>
      <w:r w:rsidRPr="00172226">
        <w:rPr>
          <w:b/>
        </w:rPr>
        <w:t>Guidelines to</w:t>
      </w:r>
      <w:r>
        <w:tab/>
      </w:r>
      <w:r>
        <w:tab/>
        <w:t xml:space="preserve">organizations. The section on advisory boards discusses the purpose </w:t>
      </w:r>
      <w:r w:rsidRPr="00172226">
        <w:rPr>
          <w:b/>
        </w:rPr>
        <w:t>Form an</w:t>
      </w:r>
      <w:r>
        <w:rPr>
          <w:b/>
        </w:rPr>
        <w:t xml:space="preserve"> </w:t>
      </w:r>
      <w:r>
        <w:rPr>
          <w:b/>
        </w:rPr>
        <w:tab/>
      </w:r>
      <w:r>
        <w:rPr>
          <w:b/>
        </w:rPr>
        <w:tab/>
      </w:r>
      <w:r>
        <w:t>of advisory boards, when and how to form them, and the</w:t>
      </w:r>
      <w:r>
        <w:rPr>
          <w:b/>
        </w:rPr>
        <w:br/>
      </w:r>
      <w:r w:rsidRPr="00172226">
        <w:rPr>
          <w:b/>
        </w:rPr>
        <w:t>Advisory Group</w:t>
      </w:r>
      <w:r>
        <w:tab/>
      </w:r>
      <w:r>
        <w:tab/>
        <w:t xml:space="preserve">relationship </w:t>
      </w:r>
      <w:r w:rsidRPr="00172226">
        <w:t>between the</w:t>
      </w:r>
      <w:r>
        <w:t xml:space="preserve"> advisory board and board of directors.</w:t>
      </w:r>
    </w:p>
    <w:p w14:paraId="7E4B1277" w14:textId="77777777" w:rsidR="00D3267B" w:rsidRDefault="00D3267B" w:rsidP="00D3267B">
      <w:pPr>
        <w:pStyle w:val="NoSpacing"/>
        <w:tabs>
          <w:tab w:val="left" w:pos="1440"/>
          <w:tab w:val="left" w:pos="3060"/>
        </w:tabs>
      </w:pPr>
      <w:r>
        <w:tab/>
      </w:r>
      <w:r>
        <w:tab/>
        <w:t>(Free)</w:t>
      </w:r>
    </w:p>
    <w:p w14:paraId="21106834" w14:textId="77777777" w:rsidR="00D3267B" w:rsidRDefault="00D3267B" w:rsidP="00D3267B">
      <w:pPr>
        <w:pStyle w:val="NoSpacing"/>
        <w:tabs>
          <w:tab w:val="left" w:pos="1440"/>
          <w:tab w:val="left" w:pos="3060"/>
        </w:tabs>
        <w:rPr>
          <w:b/>
        </w:rPr>
      </w:pPr>
      <w:r w:rsidRPr="00172226">
        <w:rPr>
          <w:b/>
        </w:rPr>
        <w:tab/>
      </w:r>
      <w:r>
        <w:rPr>
          <w:b/>
        </w:rPr>
        <w:tab/>
      </w:r>
    </w:p>
    <w:p w14:paraId="0D7A47DE" w14:textId="77777777" w:rsidR="00D3267B" w:rsidRDefault="00D3267B" w:rsidP="00D3267B">
      <w:pPr>
        <w:pStyle w:val="NoSpacing"/>
        <w:tabs>
          <w:tab w:val="left" w:pos="1440"/>
          <w:tab w:val="left" w:pos="3060"/>
        </w:tabs>
      </w:pPr>
    </w:p>
    <w:p w14:paraId="2723D33C" w14:textId="77777777" w:rsidR="00D3267B" w:rsidRDefault="00D3267B" w:rsidP="00D3267B">
      <w:pPr>
        <w:pStyle w:val="NoSpacing"/>
        <w:tabs>
          <w:tab w:val="left" w:pos="1584"/>
          <w:tab w:val="left" w:pos="3060"/>
        </w:tabs>
      </w:pPr>
      <w:r w:rsidRPr="00B164E4">
        <w:rPr>
          <w:b/>
        </w:rPr>
        <w:t>Skype, Zoom,</w:t>
      </w:r>
      <w:r>
        <w:tab/>
        <w:t>Video</w:t>
      </w:r>
      <w:r>
        <w:tab/>
        <w:t xml:space="preserve">Video chat with small to large groups, record, instant message. </w:t>
      </w:r>
    </w:p>
    <w:p w14:paraId="246B787E" w14:textId="77777777" w:rsidR="00D3267B" w:rsidRDefault="00D3267B" w:rsidP="00D3267B">
      <w:pPr>
        <w:pStyle w:val="NoSpacing"/>
        <w:tabs>
          <w:tab w:val="left" w:pos="1440"/>
          <w:tab w:val="left" w:pos="3060"/>
        </w:tabs>
      </w:pPr>
      <w:r w:rsidRPr="00B164E4">
        <w:rPr>
          <w:b/>
        </w:rPr>
        <w:t>BlueJeans</w:t>
      </w:r>
      <w:r>
        <w:tab/>
      </w:r>
      <w:r>
        <w:tab/>
        <w:t xml:space="preserve">Available at the respective websites for </w:t>
      </w:r>
      <w:hyperlink r:id="rId23" w:history="1">
        <w:r w:rsidRPr="00B164E4">
          <w:rPr>
            <w:rStyle w:val="Hyperlink"/>
          </w:rPr>
          <w:t>Skype</w:t>
        </w:r>
      </w:hyperlink>
      <w:r>
        <w:t xml:space="preserve">, </w:t>
      </w:r>
      <w:hyperlink r:id="rId24" w:history="1">
        <w:r w:rsidRPr="00B164E4">
          <w:rPr>
            <w:rStyle w:val="Hyperlink"/>
          </w:rPr>
          <w:t>Zoom</w:t>
        </w:r>
      </w:hyperlink>
      <w:r>
        <w:t xml:space="preserve">, and </w:t>
      </w:r>
      <w:hyperlink r:id="rId25" w:history="1">
        <w:r w:rsidRPr="00B164E4">
          <w:rPr>
            <w:rStyle w:val="Hyperlink"/>
          </w:rPr>
          <w:t>BlueJeans</w:t>
        </w:r>
      </w:hyperlink>
      <w:r>
        <w:t>.</w:t>
      </w:r>
    </w:p>
    <w:p w14:paraId="49FA4F7E" w14:textId="77777777" w:rsidR="00D3267B" w:rsidRDefault="00D3267B" w:rsidP="00D3267B">
      <w:pPr>
        <w:pStyle w:val="NoSpacing"/>
        <w:tabs>
          <w:tab w:val="left" w:pos="1440"/>
          <w:tab w:val="left" w:pos="3060"/>
        </w:tabs>
      </w:pPr>
      <w:r>
        <w:tab/>
      </w:r>
      <w:r>
        <w:tab/>
        <w:t>(Free, with upgrade options)</w:t>
      </w:r>
    </w:p>
    <w:p w14:paraId="22C866D2" w14:textId="77777777" w:rsidR="00D3267B" w:rsidRDefault="00D3267B" w:rsidP="00D3267B">
      <w:pPr>
        <w:pStyle w:val="NoSpacing"/>
        <w:tabs>
          <w:tab w:val="left" w:pos="1440"/>
          <w:tab w:val="left" w:pos="3060"/>
        </w:tabs>
      </w:pPr>
    </w:p>
    <w:p w14:paraId="7D1D5C27" w14:textId="77777777" w:rsidR="00D3267B" w:rsidRDefault="00D3267B" w:rsidP="00D3267B">
      <w:pPr>
        <w:pStyle w:val="NoSpacing"/>
        <w:tabs>
          <w:tab w:val="left" w:pos="1440"/>
          <w:tab w:val="left" w:pos="3060"/>
        </w:tabs>
      </w:pPr>
    </w:p>
    <w:p w14:paraId="6A654A83" w14:textId="77777777" w:rsidR="00D3267B" w:rsidRDefault="00D3267B" w:rsidP="00D3267B">
      <w:pPr>
        <w:pStyle w:val="NoSpacing"/>
        <w:tabs>
          <w:tab w:val="left" w:pos="1584"/>
          <w:tab w:val="left" w:pos="3060"/>
        </w:tabs>
      </w:pPr>
      <w:r w:rsidRPr="0058026B">
        <w:rPr>
          <w:b/>
        </w:rPr>
        <w:t>Yammer</w:t>
      </w:r>
      <w:r>
        <w:tab/>
        <w:t>Discussion</w:t>
      </w:r>
      <w:r>
        <w:tab/>
        <w:t>Post discussions, files, pictures, questions, etc. A private network,</w:t>
      </w:r>
    </w:p>
    <w:p w14:paraId="4AE877A7" w14:textId="77777777" w:rsidR="00D3267B" w:rsidRDefault="00D3267B" w:rsidP="00D3267B">
      <w:pPr>
        <w:pStyle w:val="NoSpacing"/>
        <w:tabs>
          <w:tab w:val="left" w:pos="1584"/>
          <w:tab w:val="left" w:pos="3060"/>
        </w:tabs>
      </w:pPr>
      <w:r>
        <w:tab/>
        <w:t>Board</w:t>
      </w:r>
      <w:r>
        <w:tab/>
      </w:r>
      <w:hyperlink r:id="rId26" w:history="1">
        <w:r w:rsidRPr="0058026B">
          <w:rPr>
            <w:rStyle w:val="Hyperlink"/>
          </w:rPr>
          <w:t>Yammer</w:t>
        </w:r>
      </w:hyperlink>
      <w:r>
        <w:t xml:space="preserve"> allows only people with verified company email addresses</w:t>
      </w:r>
    </w:p>
    <w:p w14:paraId="5343295E" w14:textId="77777777" w:rsidR="00D3267B" w:rsidRDefault="00D3267B" w:rsidP="00D3267B">
      <w:pPr>
        <w:pStyle w:val="NoSpacing"/>
        <w:tabs>
          <w:tab w:val="left" w:pos="1584"/>
          <w:tab w:val="left" w:pos="3060"/>
        </w:tabs>
      </w:pPr>
      <w:r>
        <w:tab/>
      </w:r>
      <w:r>
        <w:tab/>
        <w:t>to join your network. Similar layout to Facebook. (Free)</w:t>
      </w:r>
      <w:r>
        <w:tab/>
      </w:r>
    </w:p>
    <w:p w14:paraId="671A1C3F" w14:textId="6F9DA173" w:rsidR="00720051" w:rsidRDefault="007B6DDD">
      <w:pPr>
        <w:pStyle w:val="Heading2"/>
        <w:spacing w:line="276" w:lineRule="auto"/>
        <w:jc w:val="center"/>
        <w:rPr>
          <w:b/>
          <w:sz w:val="22"/>
          <w:szCs w:val="22"/>
        </w:rPr>
      </w:pPr>
      <w:bookmarkStart w:id="23" w:name="_GoBack"/>
      <w:bookmarkEnd w:id="23"/>
      <w:r>
        <w:br w:type="page"/>
      </w:r>
      <w:bookmarkStart w:id="24" w:name="_Toc523210286"/>
      <w:r>
        <w:rPr>
          <w:b/>
          <w:sz w:val="22"/>
          <w:szCs w:val="22"/>
        </w:rPr>
        <w:lastRenderedPageBreak/>
        <w:t xml:space="preserve">Sample Letter of </w:t>
      </w:r>
      <w:r w:rsidR="00A84AC7">
        <w:rPr>
          <w:b/>
          <w:sz w:val="22"/>
          <w:szCs w:val="22"/>
        </w:rPr>
        <w:t xml:space="preserve">Commitment </w:t>
      </w:r>
      <w:r>
        <w:rPr>
          <w:b/>
          <w:sz w:val="22"/>
          <w:szCs w:val="22"/>
        </w:rPr>
        <w:t>to Join CTE Program Advisory Committee</w:t>
      </w:r>
      <w:bookmarkEnd w:id="24"/>
    </w:p>
    <w:p w14:paraId="6FBA9572" w14:textId="77777777" w:rsidR="00720051" w:rsidRDefault="00720051">
      <w:pPr>
        <w:spacing w:after="0"/>
      </w:pPr>
    </w:p>
    <w:p w14:paraId="64041A37" w14:textId="77777777" w:rsidR="00720051" w:rsidRDefault="007B6DDD">
      <w:pPr>
        <w:spacing w:after="0"/>
        <w:ind w:left="100" w:right="3976" w:firstLine="4097"/>
      </w:pPr>
      <w:r>
        <w:t xml:space="preserve">[Letterhead] </w:t>
      </w:r>
    </w:p>
    <w:p w14:paraId="0C6EAE17" w14:textId="77777777" w:rsidR="00720051" w:rsidRDefault="00720051">
      <w:pPr>
        <w:spacing w:after="0"/>
        <w:ind w:left="100" w:right="3976" w:firstLine="4097"/>
      </w:pPr>
    </w:p>
    <w:p w14:paraId="0D19505F" w14:textId="77777777" w:rsidR="00720051" w:rsidRDefault="00720051">
      <w:pPr>
        <w:spacing w:after="0"/>
        <w:ind w:left="100" w:right="3976" w:firstLine="4097"/>
      </w:pPr>
    </w:p>
    <w:p w14:paraId="1F2CFFD7" w14:textId="77777777" w:rsidR="00720051" w:rsidRDefault="00720051">
      <w:pPr>
        <w:spacing w:after="0"/>
        <w:ind w:left="100" w:right="3976" w:firstLine="4097"/>
      </w:pPr>
    </w:p>
    <w:p w14:paraId="1C5F9ED8" w14:textId="77777777" w:rsidR="00720051" w:rsidRDefault="007B6DDD">
      <w:pPr>
        <w:spacing w:after="0"/>
        <w:ind w:right="3976" w:firstLine="90"/>
        <w:jc w:val="both"/>
      </w:pPr>
      <w:r>
        <w:t>[Date]</w:t>
      </w:r>
    </w:p>
    <w:p w14:paraId="1B5D7FBD" w14:textId="77777777" w:rsidR="00720051" w:rsidRDefault="00720051">
      <w:pPr>
        <w:spacing w:after="0"/>
        <w:ind w:left="100" w:right="6741"/>
      </w:pPr>
    </w:p>
    <w:p w14:paraId="6CFA4322" w14:textId="77777777" w:rsidR="00720051" w:rsidRDefault="00720051">
      <w:pPr>
        <w:spacing w:after="0"/>
        <w:ind w:left="100" w:right="6741"/>
      </w:pPr>
    </w:p>
    <w:p w14:paraId="57EE6882" w14:textId="77777777" w:rsidR="00720051" w:rsidRDefault="007B6DDD">
      <w:pPr>
        <w:spacing w:after="0"/>
        <w:ind w:left="100" w:right="6741"/>
      </w:pPr>
      <w:r>
        <w:t>Ms. Betty Sue Lowe [Title] [Affiliation]</w:t>
      </w:r>
    </w:p>
    <w:p w14:paraId="702C387D" w14:textId="77777777" w:rsidR="00720051" w:rsidRDefault="007B6DDD">
      <w:pPr>
        <w:spacing w:after="0"/>
        <w:ind w:left="100" w:right="-20"/>
      </w:pPr>
      <w:r>
        <w:t>[Address]</w:t>
      </w:r>
    </w:p>
    <w:p w14:paraId="6B7FF783" w14:textId="77777777" w:rsidR="00720051" w:rsidRDefault="007B6DDD">
      <w:pPr>
        <w:spacing w:after="0"/>
        <w:ind w:left="100" w:right="-20"/>
      </w:pPr>
      <w:r>
        <w:t>[City], OR 00000</w:t>
      </w:r>
    </w:p>
    <w:p w14:paraId="27475035" w14:textId="77777777" w:rsidR="00720051" w:rsidRDefault="00720051">
      <w:pPr>
        <w:spacing w:before="1" w:after="0"/>
      </w:pPr>
    </w:p>
    <w:p w14:paraId="75DCBF37" w14:textId="77777777" w:rsidR="00720051" w:rsidRDefault="007B6DDD">
      <w:pPr>
        <w:widowControl/>
        <w:pBdr>
          <w:top w:val="nil"/>
          <w:left w:val="nil"/>
          <w:bottom w:val="nil"/>
          <w:right w:val="nil"/>
          <w:between w:val="nil"/>
        </w:pBdr>
        <w:spacing w:after="0"/>
        <w:rPr>
          <w:color w:val="000000"/>
        </w:rPr>
      </w:pPr>
      <w:r>
        <w:rPr>
          <w:color w:val="000000"/>
        </w:rPr>
        <w:t xml:space="preserve">Dear Ms. Lowe: </w:t>
      </w:r>
    </w:p>
    <w:p w14:paraId="30A0A980" w14:textId="77777777" w:rsidR="00720051" w:rsidRDefault="00720051">
      <w:pPr>
        <w:widowControl/>
        <w:pBdr>
          <w:top w:val="nil"/>
          <w:left w:val="nil"/>
          <w:bottom w:val="nil"/>
          <w:right w:val="nil"/>
          <w:between w:val="nil"/>
        </w:pBdr>
        <w:spacing w:after="0"/>
        <w:rPr>
          <w:color w:val="000000"/>
        </w:rPr>
      </w:pPr>
    </w:p>
    <w:p w14:paraId="1E936B8B" w14:textId="7A57DFE6" w:rsidR="00720051" w:rsidRDefault="00E807BC">
      <w:pPr>
        <w:widowControl/>
        <w:pBdr>
          <w:top w:val="nil"/>
          <w:left w:val="nil"/>
          <w:bottom w:val="nil"/>
          <w:right w:val="nil"/>
          <w:between w:val="nil"/>
        </w:pBdr>
        <w:spacing w:after="0"/>
        <w:rPr>
          <w:color w:val="000000"/>
        </w:rPr>
      </w:pPr>
      <w:r>
        <w:rPr>
          <w:color w:val="000000"/>
        </w:rPr>
        <w:t xml:space="preserve">Thank you for your interest in participating on our advisory committee. </w:t>
      </w:r>
      <w:r w:rsidR="007B6DDD">
        <w:rPr>
          <w:color w:val="000000"/>
        </w:rPr>
        <w:t>[School Name] is in the process of selecting individuals with workplace knowledge and experience to assist in improving the state-approved [CTE Program] program. We are seeking advice and assistance from key partners to keep our state-approved programs relevant.</w:t>
      </w:r>
    </w:p>
    <w:p w14:paraId="18917762" w14:textId="77777777" w:rsidR="00720051" w:rsidRDefault="00720051">
      <w:pPr>
        <w:widowControl/>
        <w:pBdr>
          <w:top w:val="nil"/>
          <w:left w:val="nil"/>
          <w:bottom w:val="nil"/>
          <w:right w:val="nil"/>
          <w:between w:val="nil"/>
        </w:pBdr>
        <w:spacing w:after="0"/>
        <w:rPr>
          <w:color w:val="000000"/>
        </w:rPr>
      </w:pPr>
    </w:p>
    <w:p w14:paraId="1F9DB3CF" w14:textId="6587F439" w:rsidR="00720051" w:rsidRDefault="007B6DDD">
      <w:pPr>
        <w:widowControl/>
        <w:pBdr>
          <w:top w:val="nil"/>
          <w:left w:val="nil"/>
          <w:bottom w:val="nil"/>
          <w:right w:val="nil"/>
          <w:between w:val="nil"/>
        </w:pBdr>
        <w:spacing w:after="0"/>
        <w:rPr>
          <w:color w:val="000000"/>
        </w:rPr>
      </w:pPr>
      <w:r>
        <w:rPr>
          <w:color w:val="000000"/>
        </w:rPr>
        <w:t xml:space="preserve">We would </w:t>
      </w:r>
      <w:r w:rsidR="00E807BC">
        <w:rPr>
          <w:color w:val="000000"/>
        </w:rPr>
        <w:t xml:space="preserve">be delighted to have you join us as </w:t>
      </w:r>
      <w:r>
        <w:rPr>
          <w:color w:val="000000"/>
        </w:rPr>
        <w:t>a member of the [CTE Program] advisory committee, which meets a minimum</w:t>
      </w:r>
      <w:r>
        <w:rPr>
          <w:b/>
          <w:color w:val="000000"/>
        </w:rPr>
        <w:t xml:space="preserve"> </w:t>
      </w:r>
      <w:r>
        <w:rPr>
          <w:color w:val="000000"/>
        </w:rPr>
        <w:t xml:space="preserve">of two (2) times a year. The purpose of the advisory committee is to provide assistance and recommendations for the continuous improvement of </w:t>
      </w:r>
      <w:r w:rsidR="009566C5">
        <w:rPr>
          <w:color w:val="000000"/>
        </w:rPr>
        <w:t>C</w:t>
      </w:r>
      <w:r>
        <w:rPr>
          <w:color w:val="000000"/>
        </w:rPr>
        <w:t xml:space="preserve">areer and </w:t>
      </w:r>
      <w:r w:rsidR="009566C5">
        <w:rPr>
          <w:color w:val="000000"/>
        </w:rPr>
        <w:t>T</w:t>
      </w:r>
      <w:r>
        <w:rPr>
          <w:color w:val="000000"/>
        </w:rPr>
        <w:t xml:space="preserve">echnical </w:t>
      </w:r>
      <w:r w:rsidR="009566C5">
        <w:rPr>
          <w:color w:val="000000"/>
        </w:rPr>
        <w:t>E</w:t>
      </w:r>
      <w:r>
        <w:rPr>
          <w:color w:val="000000"/>
        </w:rPr>
        <w:t>ducation programs.</w:t>
      </w:r>
    </w:p>
    <w:p w14:paraId="0007D170" w14:textId="77777777" w:rsidR="00720051" w:rsidRDefault="00720051">
      <w:pPr>
        <w:spacing w:before="1" w:after="0"/>
      </w:pPr>
    </w:p>
    <w:p w14:paraId="46FA62DF" w14:textId="03B2540B" w:rsidR="00720051" w:rsidRDefault="00B552E2">
      <w:pPr>
        <w:spacing w:before="1" w:after="0"/>
      </w:pPr>
      <w:r>
        <w:t xml:space="preserve">We wish to thank you for accepting this committee appointment. We appreciate your willingness to assist us in supporting Career and Technical Education opportunities for students in our community. </w:t>
      </w:r>
      <w:r w:rsidR="007B6DDD">
        <w:t xml:space="preserve">I will be contacting you in the near future </w:t>
      </w:r>
      <w:r w:rsidR="0035543B">
        <w:t xml:space="preserve">with information about </w:t>
      </w:r>
      <w:r>
        <w:t xml:space="preserve">your term of service and the dates and other particulars of </w:t>
      </w:r>
      <w:r w:rsidR="0035543B">
        <w:t>our next meeting</w:t>
      </w:r>
      <w:r w:rsidR="007B6DDD">
        <w:t>. If you have any questions or concerns, please contact me at [phone number] or [email].</w:t>
      </w:r>
    </w:p>
    <w:p w14:paraId="0EAFCCCC" w14:textId="77777777" w:rsidR="00720051" w:rsidRDefault="00720051">
      <w:pPr>
        <w:spacing w:after="0"/>
        <w:ind w:right="6079"/>
      </w:pPr>
    </w:p>
    <w:p w14:paraId="09506FAD" w14:textId="77777777" w:rsidR="00720051" w:rsidRDefault="007B6DDD">
      <w:pPr>
        <w:spacing w:after="0"/>
        <w:ind w:right="6079"/>
      </w:pPr>
      <w:r>
        <w:t>Thank you for your consideration.</w:t>
      </w:r>
    </w:p>
    <w:p w14:paraId="6DD8F0D9" w14:textId="77777777" w:rsidR="00720051" w:rsidRDefault="00720051">
      <w:pPr>
        <w:spacing w:after="0"/>
        <w:ind w:left="100" w:right="6079"/>
      </w:pPr>
    </w:p>
    <w:p w14:paraId="369CAD18" w14:textId="77777777" w:rsidR="00720051" w:rsidRDefault="007B6DDD">
      <w:pPr>
        <w:spacing w:after="0"/>
        <w:ind w:right="6079"/>
      </w:pPr>
      <w:r>
        <w:t>Sincerely,</w:t>
      </w:r>
    </w:p>
    <w:p w14:paraId="33A939BA" w14:textId="77777777" w:rsidR="00720051" w:rsidRDefault="00720051">
      <w:pPr>
        <w:spacing w:after="0"/>
      </w:pPr>
    </w:p>
    <w:p w14:paraId="7E185D66" w14:textId="77777777" w:rsidR="00720051" w:rsidRDefault="00720051">
      <w:pPr>
        <w:spacing w:after="0"/>
      </w:pPr>
    </w:p>
    <w:p w14:paraId="07C4012D" w14:textId="77777777" w:rsidR="00720051" w:rsidRDefault="00720051">
      <w:pPr>
        <w:spacing w:after="0"/>
      </w:pPr>
    </w:p>
    <w:p w14:paraId="056DDD37" w14:textId="77777777" w:rsidR="00720051" w:rsidRDefault="00720051">
      <w:pPr>
        <w:spacing w:before="3" w:after="0"/>
      </w:pPr>
    </w:p>
    <w:p w14:paraId="62CC2D7E" w14:textId="397CD6D2" w:rsidR="00720051" w:rsidRDefault="0035543B" w:rsidP="00A84AC7">
      <w:pPr>
        <w:tabs>
          <w:tab w:val="left" w:pos="5140"/>
        </w:tabs>
        <w:spacing w:after="0"/>
        <w:ind w:right="-20"/>
      </w:pPr>
      <w:r>
        <w:t>CTE Advisory Committee Chair</w:t>
      </w:r>
      <w:r w:rsidR="007B6DDD">
        <w:tab/>
        <w:t>Instructor</w:t>
      </w:r>
    </w:p>
    <w:p w14:paraId="4DFA228C" w14:textId="703AD0AC" w:rsidR="00720051" w:rsidRDefault="007B6DDD" w:rsidP="00A84AC7">
      <w:pPr>
        <w:tabs>
          <w:tab w:val="left" w:pos="5140"/>
        </w:tabs>
        <w:spacing w:after="0"/>
        <w:ind w:right="-20"/>
      </w:pPr>
      <w:r>
        <w:tab/>
        <w:t>[CTE Program]</w:t>
      </w:r>
    </w:p>
    <w:p w14:paraId="100C44A8" w14:textId="77777777" w:rsidR="00720051" w:rsidRDefault="00720051">
      <w:pPr>
        <w:spacing w:after="0"/>
      </w:pPr>
    </w:p>
    <w:p w14:paraId="41B294CF" w14:textId="02F7CA8A" w:rsidR="00720051" w:rsidRDefault="0035543B">
      <w:pPr>
        <w:spacing w:after="0"/>
      </w:pPr>
      <w:r>
        <w:t>Cc: Administrator</w:t>
      </w:r>
    </w:p>
    <w:p w14:paraId="7B039061" w14:textId="77777777" w:rsidR="00720051" w:rsidRDefault="007B6DDD">
      <w:pPr>
        <w:rPr>
          <w:u w:val="single"/>
        </w:rPr>
      </w:pPr>
      <w:bookmarkStart w:id="25" w:name="_2bn6wsx" w:colFirst="0" w:colLast="0"/>
      <w:bookmarkEnd w:id="25"/>
      <w:r>
        <w:br w:type="page"/>
      </w:r>
    </w:p>
    <w:p w14:paraId="5D7B3DAA" w14:textId="77777777" w:rsidR="00720051" w:rsidRDefault="00720051">
      <w:pPr>
        <w:spacing w:after="0"/>
      </w:pPr>
    </w:p>
    <w:p w14:paraId="5BF97EB2" w14:textId="1B643E4A" w:rsidR="00720051" w:rsidRDefault="00720051">
      <w:pPr>
        <w:pBdr>
          <w:top w:val="nil"/>
          <w:left w:val="nil"/>
          <w:bottom w:val="nil"/>
          <w:right w:val="nil"/>
          <w:between w:val="nil"/>
        </w:pBdr>
        <w:spacing w:after="0"/>
        <w:sectPr w:rsidR="00720051">
          <w:type w:val="continuous"/>
          <w:pgSz w:w="12240" w:h="15840"/>
          <w:pgMar w:top="900" w:right="1320" w:bottom="990" w:left="1320" w:header="720" w:footer="720" w:gutter="0"/>
          <w:cols w:space="720"/>
        </w:sectPr>
      </w:pPr>
    </w:p>
    <w:p w14:paraId="0D7E47A3" w14:textId="4C9A073A" w:rsidR="00720051" w:rsidRDefault="007B6DDD">
      <w:pPr>
        <w:pStyle w:val="Heading2"/>
        <w:spacing w:line="276" w:lineRule="auto"/>
        <w:ind w:left="270"/>
        <w:jc w:val="center"/>
        <w:rPr>
          <w:b/>
          <w:sz w:val="22"/>
          <w:szCs w:val="22"/>
        </w:rPr>
      </w:pPr>
      <w:bookmarkStart w:id="26" w:name="49x2ik5" w:colFirst="0" w:colLast="0"/>
      <w:bookmarkStart w:id="27" w:name="_Toc523210287"/>
      <w:bookmarkEnd w:id="26"/>
      <w:r>
        <w:rPr>
          <w:b/>
          <w:sz w:val="22"/>
          <w:szCs w:val="22"/>
        </w:rPr>
        <w:t>Sample Advisory Committee Effectiveness Self-Evaluation Tool</w:t>
      </w:r>
      <w:bookmarkEnd w:id="27"/>
    </w:p>
    <w:p w14:paraId="408EEAF1" w14:textId="77777777" w:rsidR="00720051" w:rsidRDefault="00720051">
      <w:pPr>
        <w:spacing w:before="12" w:after="0"/>
      </w:pPr>
    </w:p>
    <w:tbl>
      <w:tblPr>
        <w:tblStyle w:val="a2"/>
        <w:tblW w:w="10524" w:type="dxa"/>
        <w:jc w:val="center"/>
        <w:tblLayout w:type="fixed"/>
        <w:tblLook w:val="0000" w:firstRow="0" w:lastRow="0" w:firstColumn="0" w:lastColumn="0" w:noHBand="0" w:noVBand="0"/>
        <w:tblCaption w:val="Criteria Checklist"/>
      </w:tblPr>
      <w:tblGrid>
        <w:gridCol w:w="1754"/>
        <w:gridCol w:w="1754"/>
        <w:gridCol w:w="1754"/>
        <w:gridCol w:w="1754"/>
        <w:gridCol w:w="1754"/>
        <w:gridCol w:w="412"/>
        <w:gridCol w:w="630"/>
        <w:gridCol w:w="712"/>
      </w:tblGrid>
      <w:tr w:rsidR="00720051" w14:paraId="7A2E8782" w14:textId="77777777" w:rsidTr="002860EF">
        <w:trPr>
          <w:trHeight w:val="300"/>
          <w:tblHeader/>
          <w:jc w:val="center"/>
        </w:trPr>
        <w:tc>
          <w:tcPr>
            <w:tcW w:w="9182"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5D7F844" w14:textId="77777777" w:rsidR="00720051" w:rsidRDefault="007B6DDD">
            <w:pPr>
              <w:tabs>
                <w:tab w:val="left" w:pos="8454"/>
              </w:tabs>
              <w:spacing w:after="0"/>
              <w:ind w:left="173" w:right="2700" w:firstLine="4150"/>
            </w:pPr>
            <w:r>
              <w:rPr>
                <w:b/>
              </w:rPr>
              <w:t>Criteria</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5C24F2" w14:textId="77777777" w:rsidR="00720051" w:rsidRDefault="007B6DDD" w:rsidP="00481C75">
            <w:pPr>
              <w:spacing w:after="0"/>
              <w:ind w:right="-20"/>
              <w:jc w:val="center"/>
            </w:pPr>
            <w:r>
              <w:rPr>
                <w:b/>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1FC08" w14:textId="77777777" w:rsidR="00720051" w:rsidRDefault="007B6DDD" w:rsidP="00481C75">
            <w:pPr>
              <w:spacing w:after="0"/>
              <w:ind w:left="90"/>
              <w:jc w:val="center"/>
            </w:pPr>
            <w:r>
              <w:rPr>
                <w:b/>
              </w:rPr>
              <w:t>No</w:t>
            </w:r>
          </w:p>
        </w:tc>
      </w:tr>
      <w:tr w:rsidR="00720051" w14:paraId="0AB25CC4"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661186CD" w14:textId="77777777" w:rsidR="00720051" w:rsidRDefault="007B6DDD">
            <w:pPr>
              <w:spacing w:after="0"/>
              <w:ind w:left="173"/>
              <w:rPr>
                <w:sz w:val="20"/>
                <w:szCs w:val="20"/>
              </w:rPr>
            </w:pPr>
            <w:r>
              <w:rPr>
                <w:sz w:val="20"/>
                <w:szCs w:val="20"/>
              </w:rPr>
              <w:t>The committee has held at least two meetings.</w:t>
            </w:r>
          </w:p>
        </w:tc>
        <w:tc>
          <w:tcPr>
            <w:tcW w:w="630" w:type="dxa"/>
            <w:tcBorders>
              <w:top w:val="single" w:sz="4" w:space="0" w:color="000000"/>
              <w:left w:val="single" w:sz="4" w:space="0" w:color="000000"/>
              <w:bottom w:val="single" w:sz="4" w:space="0" w:color="000000"/>
              <w:right w:val="single" w:sz="4" w:space="0" w:color="000000"/>
            </w:tcBorders>
            <w:vAlign w:val="center"/>
          </w:tcPr>
          <w:p w14:paraId="496D5AFC"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34860B3" w14:textId="77777777" w:rsidR="00720051" w:rsidRDefault="00720051">
            <w:pPr>
              <w:rPr>
                <w:sz w:val="20"/>
                <w:szCs w:val="20"/>
              </w:rPr>
            </w:pPr>
          </w:p>
        </w:tc>
      </w:tr>
      <w:tr w:rsidR="00720051" w14:paraId="7111965D" w14:textId="77777777">
        <w:trPr>
          <w:trHeight w:val="400"/>
          <w:jc w:val="center"/>
        </w:trPr>
        <w:tc>
          <w:tcPr>
            <w:tcW w:w="10524" w:type="dxa"/>
            <w:gridSpan w:val="8"/>
            <w:tcBorders>
              <w:top w:val="single" w:sz="4" w:space="0" w:color="000000"/>
              <w:left w:val="single" w:sz="4" w:space="0" w:color="000000"/>
              <w:right w:val="single" w:sz="4" w:space="0" w:color="000000"/>
            </w:tcBorders>
            <w:vAlign w:val="center"/>
          </w:tcPr>
          <w:p w14:paraId="779D8559" w14:textId="77777777" w:rsidR="00720051" w:rsidRDefault="007B6DDD">
            <w:pPr>
              <w:spacing w:after="0"/>
              <w:ind w:left="173"/>
              <w:rPr>
                <w:sz w:val="20"/>
                <w:szCs w:val="20"/>
              </w:rPr>
            </w:pPr>
            <w:r>
              <w:rPr>
                <w:sz w:val="20"/>
                <w:szCs w:val="20"/>
              </w:rPr>
              <w:t xml:space="preserve">Percentage of committee members who attended all meetings this year: </w:t>
            </w:r>
          </w:p>
        </w:tc>
      </w:tr>
      <w:tr w:rsidR="00720051" w14:paraId="7A9688CB" w14:textId="77777777" w:rsidTr="00964114">
        <w:trPr>
          <w:trHeight w:val="360"/>
          <w:jc w:val="center"/>
        </w:trPr>
        <w:tc>
          <w:tcPr>
            <w:tcW w:w="1754" w:type="dxa"/>
            <w:tcBorders>
              <w:left w:val="single" w:sz="4" w:space="0" w:color="000000"/>
              <w:bottom w:val="single" w:sz="4" w:space="0" w:color="000000"/>
            </w:tcBorders>
            <w:vAlign w:val="center"/>
          </w:tcPr>
          <w:p w14:paraId="4AC26632" w14:textId="77777777" w:rsidR="00720051" w:rsidRDefault="007B6DDD">
            <w:pPr>
              <w:spacing w:after="0"/>
              <w:ind w:left="173"/>
              <w:rPr>
                <w:sz w:val="20"/>
                <w:szCs w:val="20"/>
              </w:rPr>
            </w:pPr>
            <w:r>
              <w:rPr>
                <w:sz w:val="20"/>
                <w:szCs w:val="20"/>
              </w:rPr>
              <w:t>100%</w:t>
            </w:r>
          </w:p>
        </w:tc>
        <w:tc>
          <w:tcPr>
            <w:tcW w:w="1754" w:type="dxa"/>
            <w:tcBorders>
              <w:bottom w:val="single" w:sz="4" w:space="0" w:color="000000"/>
            </w:tcBorders>
            <w:vAlign w:val="center"/>
          </w:tcPr>
          <w:p w14:paraId="1ED7621C" w14:textId="77777777" w:rsidR="00720051" w:rsidRDefault="007B6DDD">
            <w:pPr>
              <w:spacing w:after="0"/>
              <w:ind w:left="173"/>
              <w:rPr>
                <w:sz w:val="20"/>
                <w:szCs w:val="20"/>
              </w:rPr>
            </w:pPr>
            <w:r>
              <w:rPr>
                <w:sz w:val="20"/>
                <w:szCs w:val="20"/>
              </w:rPr>
              <w:t>90%</w:t>
            </w:r>
          </w:p>
        </w:tc>
        <w:tc>
          <w:tcPr>
            <w:tcW w:w="1754" w:type="dxa"/>
            <w:tcBorders>
              <w:bottom w:val="single" w:sz="4" w:space="0" w:color="000000"/>
            </w:tcBorders>
            <w:vAlign w:val="center"/>
          </w:tcPr>
          <w:p w14:paraId="47DB8CC3" w14:textId="77777777" w:rsidR="00720051" w:rsidRDefault="007B6DDD">
            <w:pPr>
              <w:spacing w:after="0"/>
              <w:ind w:left="173"/>
              <w:rPr>
                <w:sz w:val="20"/>
                <w:szCs w:val="20"/>
              </w:rPr>
            </w:pPr>
            <w:r>
              <w:rPr>
                <w:sz w:val="20"/>
                <w:szCs w:val="20"/>
              </w:rPr>
              <w:t>80%</w:t>
            </w:r>
          </w:p>
        </w:tc>
        <w:tc>
          <w:tcPr>
            <w:tcW w:w="1754" w:type="dxa"/>
            <w:tcBorders>
              <w:bottom w:val="single" w:sz="4" w:space="0" w:color="000000"/>
            </w:tcBorders>
            <w:vAlign w:val="center"/>
          </w:tcPr>
          <w:p w14:paraId="4CB3DE58" w14:textId="77777777" w:rsidR="00720051" w:rsidRDefault="007B6DDD">
            <w:pPr>
              <w:spacing w:after="0"/>
              <w:ind w:left="173"/>
              <w:rPr>
                <w:sz w:val="20"/>
                <w:szCs w:val="20"/>
              </w:rPr>
            </w:pPr>
            <w:r>
              <w:rPr>
                <w:sz w:val="20"/>
                <w:szCs w:val="20"/>
              </w:rPr>
              <w:t>70%</w:t>
            </w:r>
          </w:p>
        </w:tc>
        <w:tc>
          <w:tcPr>
            <w:tcW w:w="1754" w:type="dxa"/>
            <w:tcBorders>
              <w:bottom w:val="single" w:sz="4" w:space="0" w:color="000000"/>
            </w:tcBorders>
            <w:vAlign w:val="center"/>
          </w:tcPr>
          <w:p w14:paraId="2B65B714" w14:textId="77777777" w:rsidR="00720051" w:rsidRDefault="007B6DDD">
            <w:pPr>
              <w:spacing w:after="0"/>
              <w:ind w:left="173"/>
              <w:rPr>
                <w:sz w:val="20"/>
                <w:szCs w:val="20"/>
              </w:rPr>
            </w:pPr>
            <w:r>
              <w:rPr>
                <w:sz w:val="20"/>
                <w:szCs w:val="20"/>
              </w:rPr>
              <w:t>60%</w:t>
            </w:r>
          </w:p>
        </w:tc>
        <w:tc>
          <w:tcPr>
            <w:tcW w:w="1754" w:type="dxa"/>
            <w:gridSpan w:val="3"/>
            <w:tcBorders>
              <w:bottom w:val="single" w:sz="4" w:space="0" w:color="000000"/>
              <w:right w:val="single" w:sz="4" w:space="0" w:color="000000"/>
            </w:tcBorders>
            <w:vAlign w:val="center"/>
          </w:tcPr>
          <w:p w14:paraId="782D3D53" w14:textId="77777777" w:rsidR="00720051" w:rsidRDefault="007B6DDD">
            <w:pPr>
              <w:spacing w:after="0"/>
              <w:ind w:left="173"/>
              <w:rPr>
                <w:sz w:val="20"/>
                <w:szCs w:val="20"/>
              </w:rPr>
            </w:pPr>
            <w:r>
              <w:rPr>
                <w:sz w:val="20"/>
                <w:szCs w:val="20"/>
              </w:rPr>
              <w:t>50%</w:t>
            </w:r>
          </w:p>
        </w:tc>
      </w:tr>
      <w:tr w:rsidR="00720051" w14:paraId="69E31C9B"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7C0AC675" w14:textId="77777777" w:rsidR="00720051" w:rsidRDefault="007B6DDD">
            <w:pPr>
              <w:spacing w:after="0"/>
              <w:ind w:left="173"/>
              <w:rPr>
                <w:sz w:val="20"/>
                <w:szCs w:val="20"/>
              </w:rPr>
            </w:pPr>
            <w:r>
              <w:rPr>
                <w:sz w:val="20"/>
                <w:szCs w:val="20"/>
              </w:rPr>
              <w:t>The committee utilizes an up-to-date constitution and bylaws to govern its operations.</w:t>
            </w:r>
          </w:p>
        </w:tc>
        <w:tc>
          <w:tcPr>
            <w:tcW w:w="630" w:type="dxa"/>
            <w:tcBorders>
              <w:top w:val="single" w:sz="4" w:space="0" w:color="000000"/>
              <w:left w:val="single" w:sz="4" w:space="0" w:color="000000"/>
              <w:bottom w:val="single" w:sz="4" w:space="0" w:color="000000"/>
              <w:right w:val="single" w:sz="4" w:space="0" w:color="000000"/>
            </w:tcBorders>
            <w:vAlign w:val="center"/>
          </w:tcPr>
          <w:p w14:paraId="446C7A4E"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09CC94C" w14:textId="77777777" w:rsidR="00720051" w:rsidRDefault="00720051">
            <w:pPr>
              <w:rPr>
                <w:sz w:val="20"/>
                <w:szCs w:val="20"/>
              </w:rPr>
            </w:pPr>
          </w:p>
        </w:tc>
      </w:tr>
      <w:tr w:rsidR="00720051" w14:paraId="3F30FA3E"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48CD68C2" w14:textId="77777777" w:rsidR="00720051" w:rsidRDefault="007B6DDD">
            <w:pPr>
              <w:spacing w:after="0"/>
              <w:ind w:left="173"/>
              <w:rPr>
                <w:sz w:val="20"/>
                <w:szCs w:val="20"/>
              </w:rPr>
            </w:pPr>
            <w:r>
              <w:rPr>
                <w:sz w:val="20"/>
                <w:szCs w:val="20"/>
              </w:rPr>
              <w:t xml:space="preserve">The committee elects officers on a regular systematic basis (yearly). </w:t>
            </w:r>
          </w:p>
        </w:tc>
        <w:tc>
          <w:tcPr>
            <w:tcW w:w="630" w:type="dxa"/>
            <w:tcBorders>
              <w:top w:val="single" w:sz="4" w:space="0" w:color="000000"/>
              <w:left w:val="single" w:sz="4" w:space="0" w:color="000000"/>
              <w:bottom w:val="single" w:sz="4" w:space="0" w:color="000000"/>
              <w:right w:val="single" w:sz="4" w:space="0" w:color="000000"/>
            </w:tcBorders>
            <w:vAlign w:val="center"/>
          </w:tcPr>
          <w:p w14:paraId="0B38BD63"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AC62974" w14:textId="77777777" w:rsidR="00720051" w:rsidRDefault="00720051">
            <w:pPr>
              <w:rPr>
                <w:sz w:val="20"/>
                <w:szCs w:val="20"/>
              </w:rPr>
            </w:pPr>
          </w:p>
        </w:tc>
      </w:tr>
      <w:tr w:rsidR="00720051" w14:paraId="3DC246D8" w14:textId="77777777">
        <w:trPr>
          <w:trHeight w:val="72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54FCF1B7" w14:textId="77777777" w:rsidR="00720051" w:rsidRDefault="007B6DDD">
            <w:pPr>
              <w:spacing w:after="0"/>
              <w:ind w:left="173"/>
              <w:rPr>
                <w:sz w:val="20"/>
                <w:szCs w:val="20"/>
              </w:rPr>
            </w:pPr>
            <w:r>
              <w:rPr>
                <w:sz w:val="20"/>
                <w:szCs w:val="20"/>
              </w:rPr>
              <w:t>The committee reports formally to the appropriate administrators for the school district/institution.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06D1E77B"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DA9FFAC" w14:textId="77777777" w:rsidR="00720051" w:rsidRDefault="00720051">
            <w:pPr>
              <w:rPr>
                <w:sz w:val="20"/>
                <w:szCs w:val="20"/>
              </w:rPr>
            </w:pPr>
          </w:p>
        </w:tc>
      </w:tr>
      <w:tr w:rsidR="00720051" w14:paraId="486B34CD" w14:textId="77777777">
        <w:trPr>
          <w:trHeight w:val="72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6124B2BF" w14:textId="77777777" w:rsidR="00720051" w:rsidRDefault="007B6DDD">
            <w:pPr>
              <w:spacing w:after="0"/>
              <w:ind w:left="173"/>
              <w:rPr>
                <w:sz w:val="20"/>
                <w:szCs w:val="20"/>
              </w:rPr>
            </w:pPr>
            <w:r>
              <w:rPr>
                <w:sz w:val="20"/>
                <w:szCs w:val="20"/>
              </w:rPr>
              <w:t>The committee is officially recognized by the governing board and members are officially appointed by the board.</w:t>
            </w:r>
          </w:p>
        </w:tc>
        <w:tc>
          <w:tcPr>
            <w:tcW w:w="630" w:type="dxa"/>
            <w:tcBorders>
              <w:top w:val="single" w:sz="4" w:space="0" w:color="000000"/>
              <w:left w:val="single" w:sz="4" w:space="0" w:color="000000"/>
              <w:bottom w:val="single" w:sz="4" w:space="0" w:color="000000"/>
              <w:right w:val="single" w:sz="4" w:space="0" w:color="000000"/>
            </w:tcBorders>
            <w:vAlign w:val="center"/>
          </w:tcPr>
          <w:p w14:paraId="57EA20E7"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4BFD1DC0" w14:textId="77777777" w:rsidR="00720051" w:rsidRDefault="00720051">
            <w:pPr>
              <w:rPr>
                <w:sz w:val="20"/>
                <w:szCs w:val="20"/>
              </w:rPr>
            </w:pPr>
          </w:p>
        </w:tc>
      </w:tr>
      <w:tr w:rsidR="00720051" w14:paraId="1BEE5420" w14:textId="77777777">
        <w:trPr>
          <w:trHeight w:val="10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53D58572" w14:textId="77777777" w:rsidR="00720051" w:rsidRDefault="007B6DDD">
            <w:pPr>
              <w:spacing w:after="0"/>
              <w:ind w:left="173"/>
              <w:rPr>
                <w:sz w:val="20"/>
                <w:szCs w:val="20"/>
              </w:rPr>
            </w:pPr>
            <w:r>
              <w:rPr>
                <w:sz w:val="20"/>
                <w:szCs w:val="20"/>
              </w:rPr>
              <w:t>The committee membership is diverse in gender and ethnicity, and is composed of individuals whose occupational areas include: labor, supervisors, managers, parents, and represent a broad cross-section of the students.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16D529C"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A070F9A" w14:textId="77777777" w:rsidR="00720051" w:rsidRDefault="00720051">
            <w:pPr>
              <w:rPr>
                <w:sz w:val="20"/>
                <w:szCs w:val="20"/>
              </w:rPr>
            </w:pPr>
          </w:p>
        </w:tc>
      </w:tr>
      <w:tr w:rsidR="00720051" w14:paraId="4C54046F" w14:textId="77777777">
        <w:trPr>
          <w:trHeight w:val="72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211E068D" w14:textId="77777777" w:rsidR="00720051" w:rsidRDefault="007B6DDD">
            <w:pPr>
              <w:spacing w:after="0"/>
              <w:ind w:left="173"/>
              <w:rPr>
                <w:sz w:val="20"/>
                <w:szCs w:val="20"/>
              </w:rPr>
            </w:pPr>
            <w:r>
              <w:rPr>
                <w:sz w:val="20"/>
                <w:szCs w:val="20"/>
              </w:rPr>
              <w:t>The committee meeting minutes are maintained as a permanent record and are distributed to the appropriate administrators and members of the advisory committee.</w:t>
            </w:r>
          </w:p>
        </w:tc>
        <w:tc>
          <w:tcPr>
            <w:tcW w:w="630" w:type="dxa"/>
            <w:tcBorders>
              <w:top w:val="single" w:sz="4" w:space="0" w:color="000000"/>
              <w:left w:val="single" w:sz="4" w:space="0" w:color="000000"/>
              <w:bottom w:val="single" w:sz="4" w:space="0" w:color="000000"/>
              <w:right w:val="single" w:sz="4" w:space="0" w:color="000000"/>
            </w:tcBorders>
            <w:vAlign w:val="center"/>
          </w:tcPr>
          <w:p w14:paraId="17EE082C"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21BC3543" w14:textId="77777777" w:rsidR="00720051" w:rsidRDefault="00720051">
            <w:pPr>
              <w:rPr>
                <w:sz w:val="20"/>
                <w:szCs w:val="20"/>
              </w:rPr>
            </w:pPr>
          </w:p>
        </w:tc>
      </w:tr>
      <w:tr w:rsidR="00720051" w14:paraId="082C8701"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4E3AFFE6" w14:textId="77777777" w:rsidR="00720051" w:rsidRDefault="007B6DDD">
            <w:pPr>
              <w:spacing w:after="0"/>
              <w:ind w:left="173"/>
              <w:rPr>
                <w:sz w:val="20"/>
                <w:szCs w:val="20"/>
              </w:rPr>
            </w:pPr>
            <w:r>
              <w:rPr>
                <w:sz w:val="20"/>
                <w:szCs w:val="20"/>
              </w:rPr>
              <w:t>The agendas are prepared and distributed in advance of each meeting.</w:t>
            </w:r>
          </w:p>
        </w:tc>
        <w:tc>
          <w:tcPr>
            <w:tcW w:w="630" w:type="dxa"/>
            <w:tcBorders>
              <w:top w:val="single" w:sz="4" w:space="0" w:color="000000"/>
              <w:left w:val="single" w:sz="4" w:space="0" w:color="000000"/>
              <w:bottom w:val="single" w:sz="4" w:space="0" w:color="000000"/>
              <w:right w:val="single" w:sz="4" w:space="0" w:color="000000"/>
            </w:tcBorders>
            <w:vAlign w:val="center"/>
          </w:tcPr>
          <w:p w14:paraId="4877F1C5"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C82FCE4" w14:textId="77777777" w:rsidR="00720051" w:rsidRDefault="00720051">
            <w:pPr>
              <w:rPr>
                <w:sz w:val="20"/>
                <w:szCs w:val="20"/>
              </w:rPr>
            </w:pPr>
          </w:p>
        </w:tc>
      </w:tr>
      <w:tr w:rsidR="00720051" w14:paraId="56BEB0B4"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2F43F27A" w14:textId="77777777" w:rsidR="00720051" w:rsidRDefault="007B6DDD">
            <w:pPr>
              <w:spacing w:after="0"/>
              <w:ind w:left="173"/>
              <w:rPr>
                <w:sz w:val="20"/>
                <w:szCs w:val="20"/>
              </w:rPr>
            </w:pPr>
            <w:r>
              <w:rPr>
                <w:sz w:val="20"/>
                <w:szCs w:val="20"/>
              </w:rPr>
              <w:t xml:space="preserve">Members are notified of meetings in a timely manner. </w:t>
            </w:r>
          </w:p>
        </w:tc>
        <w:tc>
          <w:tcPr>
            <w:tcW w:w="630" w:type="dxa"/>
            <w:tcBorders>
              <w:top w:val="single" w:sz="4" w:space="0" w:color="000000"/>
              <w:left w:val="single" w:sz="4" w:space="0" w:color="000000"/>
              <w:bottom w:val="single" w:sz="4" w:space="0" w:color="000000"/>
              <w:right w:val="single" w:sz="4" w:space="0" w:color="000000"/>
            </w:tcBorders>
            <w:vAlign w:val="center"/>
          </w:tcPr>
          <w:p w14:paraId="5CBA063D"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78E3CC8" w14:textId="77777777" w:rsidR="00720051" w:rsidRDefault="00720051">
            <w:pPr>
              <w:rPr>
                <w:sz w:val="20"/>
                <w:szCs w:val="20"/>
              </w:rPr>
            </w:pPr>
          </w:p>
        </w:tc>
      </w:tr>
      <w:tr w:rsidR="00720051" w14:paraId="65C53C0C" w14:textId="77777777">
        <w:trPr>
          <w:trHeight w:val="7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6C8DC061" w14:textId="77777777" w:rsidR="00720051" w:rsidRDefault="007B6DDD">
            <w:pPr>
              <w:spacing w:after="0"/>
              <w:ind w:left="173"/>
              <w:rPr>
                <w:sz w:val="20"/>
                <w:szCs w:val="20"/>
              </w:rPr>
            </w:pPr>
            <w:r>
              <w:rPr>
                <w:sz w:val="20"/>
                <w:szCs w:val="20"/>
              </w:rPr>
              <w:t xml:space="preserve">Committee members are aware of the specific purposes of the committee and are familiar with related school policies. </w:t>
            </w:r>
          </w:p>
        </w:tc>
        <w:tc>
          <w:tcPr>
            <w:tcW w:w="630" w:type="dxa"/>
            <w:tcBorders>
              <w:top w:val="single" w:sz="4" w:space="0" w:color="000000"/>
              <w:left w:val="single" w:sz="4" w:space="0" w:color="000000"/>
              <w:bottom w:val="single" w:sz="4" w:space="0" w:color="000000"/>
              <w:right w:val="single" w:sz="4" w:space="0" w:color="000000"/>
            </w:tcBorders>
            <w:vAlign w:val="center"/>
          </w:tcPr>
          <w:p w14:paraId="151A4506"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2BD6AD5B" w14:textId="77777777" w:rsidR="00720051" w:rsidRDefault="00720051">
            <w:pPr>
              <w:rPr>
                <w:sz w:val="20"/>
                <w:szCs w:val="20"/>
              </w:rPr>
            </w:pPr>
          </w:p>
        </w:tc>
      </w:tr>
      <w:tr w:rsidR="00720051" w14:paraId="6CFCBB2A"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5A9D76D8" w14:textId="77777777" w:rsidR="00720051" w:rsidRDefault="007B6DDD">
            <w:pPr>
              <w:spacing w:after="0"/>
              <w:ind w:left="173"/>
              <w:rPr>
                <w:sz w:val="20"/>
                <w:szCs w:val="20"/>
              </w:rPr>
            </w:pPr>
            <w:r>
              <w:rPr>
                <w:sz w:val="20"/>
                <w:szCs w:val="20"/>
              </w:rPr>
              <w:t xml:space="preserve">Teachers and administrators attend the committee meetings regularly. </w:t>
            </w:r>
          </w:p>
        </w:tc>
        <w:tc>
          <w:tcPr>
            <w:tcW w:w="630" w:type="dxa"/>
            <w:tcBorders>
              <w:top w:val="single" w:sz="4" w:space="0" w:color="000000"/>
              <w:left w:val="single" w:sz="4" w:space="0" w:color="000000"/>
              <w:bottom w:val="single" w:sz="4" w:space="0" w:color="000000"/>
              <w:right w:val="single" w:sz="4" w:space="0" w:color="000000"/>
            </w:tcBorders>
            <w:vAlign w:val="center"/>
          </w:tcPr>
          <w:p w14:paraId="65E5182E"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20DD8324" w14:textId="77777777" w:rsidR="00720051" w:rsidRDefault="00720051">
            <w:pPr>
              <w:rPr>
                <w:sz w:val="20"/>
                <w:szCs w:val="20"/>
              </w:rPr>
            </w:pPr>
          </w:p>
        </w:tc>
      </w:tr>
      <w:tr w:rsidR="00720051" w14:paraId="3FAA93B6"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36A53837" w14:textId="77777777" w:rsidR="00720051" w:rsidRDefault="007B6DDD">
            <w:pPr>
              <w:spacing w:after="0"/>
              <w:ind w:left="173"/>
              <w:rPr>
                <w:sz w:val="20"/>
                <w:szCs w:val="20"/>
              </w:rPr>
            </w:pPr>
            <w:r>
              <w:rPr>
                <w:sz w:val="20"/>
                <w:szCs w:val="20"/>
              </w:rPr>
              <w:t xml:space="preserve">Committee members are publicly recognized for their service. </w:t>
            </w:r>
          </w:p>
        </w:tc>
        <w:tc>
          <w:tcPr>
            <w:tcW w:w="630" w:type="dxa"/>
            <w:tcBorders>
              <w:top w:val="single" w:sz="4" w:space="0" w:color="000000"/>
              <w:left w:val="single" w:sz="4" w:space="0" w:color="000000"/>
              <w:bottom w:val="single" w:sz="4" w:space="0" w:color="000000"/>
              <w:right w:val="single" w:sz="4" w:space="0" w:color="000000"/>
            </w:tcBorders>
            <w:vAlign w:val="center"/>
          </w:tcPr>
          <w:p w14:paraId="7B6A567E"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98508AC" w14:textId="77777777" w:rsidR="00720051" w:rsidRDefault="00720051">
            <w:pPr>
              <w:rPr>
                <w:sz w:val="20"/>
                <w:szCs w:val="20"/>
              </w:rPr>
            </w:pPr>
          </w:p>
        </w:tc>
      </w:tr>
      <w:tr w:rsidR="00720051" w14:paraId="22C6DF8D"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0DF1962C" w14:textId="77777777" w:rsidR="00720051" w:rsidRDefault="007B6DDD">
            <w:pPr>
              <w:spacing w:after="0"/>
              <w:ind w:left="173"/>
              <w:rPr>
                <w:sz w:val="20"/>
                <w:szCs w:val="20"/>
              </w:rPr>
            </w:pPr>
            <w:r>
              <w:rPr>
                <w:sz w:val="20"/>
                <w:szCs w:val="20"/>
              </w:rPr>
              <w:t xml:space="preserve">Committee meetings are well attended by members. </w:t>
            </w:r>
          </w:p>
        </w:tc>
        <w:tc>
          <w:tcPr>
            <w:tcW w:w="630" w:type="dxa"/>
            <w:tcBorders>
              <w:top w:val="single" w:sz="4" w:space="0" w:color="000000"/>
              <w:left w:val="single" w:sz="4" w:space="0" w:color="000000"/>
              <w:bottom w:val="single" w:sz="4" w:space="0" w:color="000000"/>
              <w:right w:val="single" w:sz="4" w:space="0" w:color="000000"/>
            </w:tcBorders>
            <w:vAlign w:val="center"/>
          </w:tcPr>
          <w:p w14:paraId="081ABC6D"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4BB5C0C" w14:textId="77777777" w:rsidR="00720051" w:rsidRDefault="00720051">
            <w:pPr>
              <w:rPr>
                <w:sz w:val="20"/>
                <w:szCs w:val="20"/>
              </w:rPr>
            </w:pPr>
          </w:p>
        </w:tc>
      </w:tr>
      <w:tr w:rsidR="00720051" w14:paraId="4453F9E5" w14:textId="77777777">
        <w:trPr>
          <w:trHeight w:val="5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427AD7A0" w14:textId="77777777" w:rsidR="00720051" w:rsidRDefault="007B6DDD">
            <w:pPr>
              <w:spacing w:after="0"/>
              <w:ind w:left="173"/>
              <w:rPr>
                <w:sz w:val="20"/>
                <w:szCs w:val="20"/>
              </w:rPr>
            </w:pPr>
            <w:r>
              <w:rPr>
                <w:sz w:val="20"/>
                <w:szCs w:val="20"/>
              </w:rPr>
              <w:t>The committee has been involved in the development and review of the program curricula.</w:t>
            </w:r>
          </w:p>
        </w:tc>
        <w:tc>
          <w:tcPr>
            <w:tcW w:w="630" w:type="dxa"/>
            <w:tcBorders>
              <w:top w:val="single" w:sz="4" w:space="0" w:color="000000"/>
              <w:left w:val="single" w:sz="4" w:space="0" w:color="000000"/>
              <w:bottom w:val="single" w:sz="4" w:space="0" w:color="000000"/>
              <w:right w:val="single" w:sz="4" w:space="0" w:color="000000"/>
            </w:tcBorders>
            <w:vAlign w:val="center"/>
          </w:tcPr>
          <w:p w14:paraId="7DAEDFD3"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8CDA587" w14:textId="77777777" w:rsidR="00720051" w:rsidRDefault="00720051">
            <w:pPr>
              <w:rPr>
                <w:sz w:val="20"/>
                <w:szCs w:val="20"/>
              </w:rPr>
            </w:pPr>
          </w:p>
        </w:tc>
      </w:tr>
      <w:tr w:rsidR="00720051" w14:paraId="70046F2A" w14:textId="77777777">
        <w:trPr>
          <w:trHeight w:val="72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64A69577" w14:textId="77777777" w:rsidR="00720051" w:rsidRDefault="007B6DDD">
            <w:pPr>
              <w:spacing w:after="0"/>
              <w:ind w:left="173"/>
              <w:rPr>
                <w:sz w:val="20"/>
                <w:szCs w:val="20"/>
              </w:rPr>
            </w:pPr>
            <w:r>
              <w:rPr>
                <w:sz w:val="20"/>
                <w:szCs w:val="20"/>
              </w:rPr>
              <w:t>The committee has reviewed the current program curricula to determine if it is meeting the needs of the students and the projected employment needs of business and industry.</w:t>
            </w:r>
          </w:p>
        </w:tc>
        <w:tc>
          <w:tcPr>
            <w:tcW w:w="630" w:type="dxa"/>
            <w:tcBorders>
              <w:top w:val="single" w:sz="4" w:space="0" w:color="000000"/>
              <w:left w:val="single" w:sz="4" w:space="0" w:color="000000"/>
              <w:bottom w:val="single" w:sz="4" w:space="0" w:color="000000"/>
              <w:right w:val="single" w:sz="4" w:space="0" w:color="000000"/>
            </w:tcBorders>
            <w:vAlign w:val="center"/>
          </w:tcPr>
          <w:p w14:paraId="65C0D6D0"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1FDC893" w14:textId="77777777" w:rsidR="00720051" w:rsidRDefault="00720051">
            <w:pPr>
              <w:rPr>
                <w:sz w:val="20"/>
                <w:szCs w:val="20"/>
              </w:rPr>
            </w:pPr>
          </w:p>
        </w:tc>
      </w:tr>
      <w:tr w:rsidR="00720051" w14:paraId="57EB3B8E" w14:textId="77777777">
        <w:trPr>
          <w:trHeight w:val="40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75298E33" w14:textId="77777777" w:rsidR="00720051" w:rsidRDefault="007B6DDD">
            <w:pPr>
              <w:spacing w:after="0"/>
              <w:ind w:left="173"/>
              <w:rPr>
                <w:sz w:val="20"/>
                <w:szCs w:val="20"/>
              </w:rPr>
            </w:pPr>
            <w:r>
              <w:rPr>
                <w:sz w:val="20"/>
                <w:szCs w:val="20"/>
              </w:rPr>
              <w:t>The committee promotes and publicizes the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564122C0"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BDF1311" w14:textId="77777777" w:rsidR="00720051" w:rsidRDefault="00720051">
            <w:pPr>
              <w:rPr>
                <w:sz w:val="20"/>
                <w:szCs w:val="20"/>
              </w:rPr>
            </w:pPr>
          </w:p>
        </w:tc>
      </w:tr>
      <w:tr w:rsidR="00720051" w14:paraId="06664C83" w14:textId="77777777" w:rsidTr="00964114">
        <w:trPr>
          <w:trHeight w:val="368"/>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7658A241" w14:textId="77777777" w:rsidR="00720051" w:rsidRDefault="007B6DDD">
            <w:pPr>
              <w:spacing w:after="0"/>
              <w:ind w:left="173"/>
              <w:rPr>
                <w:sz w:val="20"/>
                <w:szCs w:val="20"/>
              </w:rPr>
            </w:pPr>
            <w:r>
              <w:rPr>
                <w:sz w:val="20"/>
                <w:szCs w:val="20"/>
              </w:rPr>
              <w:t xml:space="preserve">The committee develops and carries out a yearly plan of action/program of work. </w:t>
            </w:r>
          </w:p>
          <w:p w14:paraId="4155987D" w14:textId="77777777" w:rsidR="00720051" w:rsidRDefault="00720051">
            <w:pPr>
              <w:spacing w:after="0"/>
              <w:ind w:left="173"/>
              <w:rPr>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C7DD70"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D86C5FE" w14:textId="77777777" w:rsidR="00720051" w:rsidRDefault="00720051">
            <w:pPr>
              <w:rPr>
                <w:sz w:val="20"/>
                <w:szCs w:val="20"/>
              </w:rPr>
            </w:pPr>
          </w:p>
        </w:tc>
      </w:tr>
      <w:tr w:rsidR="00720051" w14:paraId="24DC34DD" w14:textId="77777777" w:rsidTr="007E31EF">
        <w:trPr>
          <w:trHeight w:val="332"/>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1D91E9A6" w14:textId="77777777" w:rsidR="00720051" w:rsidRDefault="007B6DDD">
            <w:pPr>
              <w:spacing w:after="0"/>
              <w:ind w:left="173"/>
              <w:rPr>
                <w:sz w:val="20"/>
                <w:szCs w:val="20"/>
              </w:rPr>
            </w:pPr>
            <w:r>
              <w:rPr>
                <w:sz w:val="20"/>
                <w:szCs w:val="20"/>
              </w:rPr>
              <w:t xml:space="preserve">The committee assesses the impact of recommendations yearly. </w:t>
            </w:r>
          </w:p>
        </w:tc>
        <w:tc>
          <w:tcPr>
            <w:tcW w:w="630" w:type="dxa"/>
            <w:tcBorders>
              <w:top w:val="single" w:sz="4" w:space="0" w:color="000000"/>
              <w:left w:val="single" w:sz="4" w:space="0" w:color="000000"/>
              <w:bottom w:val="single" w:sz="4" w:space="0" w:color="000000"/>
              <w:right w:val="single" w:sz="4" w:space="0" w:color="000000"/>
            </w:tcBorders>
            <w:vAlign w:val="center"/>
          </w:tcPr>
          <w:p w14:paraId="01BD57A8"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7D86D0B" w14:textId="77777777" w:rsidR="00720051" w:rsidRDefault="00720051">
            <w:pPr>
              <w:rPr>
                <w:sz w:val="20"/>
                <w:szCs w:val="20"/>
              </w:rPr>
            </w:pPr>
          </w:p>
        </w:tc>
      </w:tr>
      <w:tr w:rsidR="00720051" w14:paraId="7F4181A9" w14:textId="77777777">
        <w:trPr>
          <w:trHeight w:val="720"/>
          <w:jc w:val="center"/>
        </w:trPr>
        <w:tc>
          <w:tcPr>
            <w:tcW w:w="9182" w:type="dxa"/>
            <w:gridSpan w:val="6"/>
            <w:tcBorders>
              <w:top w:val="single" w:sz="4" w:space="0" w:color="000000"/>
              <w:left w:val="single" w:sz="4" w:space="0" w:color="000000"/>
              <w:bottom w:val="single" w:sz="4" w:space="0" w:color="000000"/>
              <w:right w:val="single" w:sz="4" w:space="0" w:color="000000"/>
            </w:tcBorders>
            <w:vAlign w:val="center"/>
          </w:tcPr>
          <w:p w14:paraId="2EE4C20D" w14:textId="77777777" w:rsidR="00720051" w:rsidRDefault="007B6DDD">
            <w:pPr>
              <w:spacing w:after="0"/>
              <w:ind w:left="173"/>
              <w:rPr>
                <w:sz w:val="20"/>
                <w:szCs w:val="20"/>
              </w:rPr>
            </w:pPr>
            <w:r>
              <w:rPr>
                <w:sz w:val="20"/>
                <w:szCs w:val="20"/>
              </w:rPr>
              <w:t>The committee reviews yearly outcome data from the program, including student competencies achieved, placement rates, etc.</w:t>
            </w:r>
          </w:p>
        </w:tc>
        <w:tc>
          <w:tcPr>
            <w:tcW w:w="630" w:type="dxa"/>
            <w:tcBorders>
              <w:top w:val="single" w:sz="4" w:space="0" w:color="000000"/>
              <w:left w:val="single" w:sz="4" w:space="0" w:color="000000"/>
              <w:bottom w:val="single" w:sz="4" w:space="0" w:color="000000"/>
              <w:right w:val="single" w:sz="4" w:space="0" w:color="000000"/>
            </w:tcBorders>
            <w:vAlign w:val="center"/>
          </w:tcPr>
          <w:p w14:paraId="18F5364E" w14:textId="77777777" w:rsidR="00720051" w:rsidRDefault="00720051">
            <w:pPr>
              <w:rPr>
                <w:sz w:val="20"/>
                <w:szCs w:val="20"/>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231100D" w14:textId="77777777" w:rsidR="00720051" w:rsidRDefault="00720051">
            <w:pPr>
              <w:rPr>
                <w:sz w:val="20"/>
                <w:szCs w:val="20"/>
              </w:rPr>
            </w:pPr>
          </w:p>
        </w:tc>
      </w:tr>
    </w:tbl>
    <w:p w14:paraId="0F18206A" w14:textId="77777777" w:rsidR="00720051" w:rsidRDefault="00720051">
      <w:pPr>
        <w:pBdr>
          <w:top w:val="nil"/>
          <w:left w:val="nil"/>
          <w:bottom w:val="nil"/>
          <w:right w:val="nil"/>
          <w:between w:val="nil"/>
        </w:pBdr>
        <w:spacing w:after="0"/>
        <w:sectPr w:rsidR="00720051">
          <w:type w:val="continuous"/>
          <w:pgSz w:w="12240" w:h="15840"/>
          <w:pgMar w:top="900" w:right="1320" w:bottom="990" w:left="1320" w:header="720" w:footer="720" w:gutter="0"/>
          <w:cols w:space="720"/>
        </w:sectPr>
      </w:pPr>
    </w:p>
    <w:p w14:paraId="2BA04B44" w14:textId="24975D4B" w:rsidR="00720051" w:rsidRDefault="007B6DDD">
      <w:pPr>
        <w:pStyle w:val="Heading2"/>
        <w:spacing w:line="276" w:lineRule="auto"/>
        <w:jc w:val="center"/>
        <w:rPr>
          <w:b/>
          <w:sz w:val="22"/>
          <w:szCs w:val="22"/>
        </w:rPr>
      </w:pPr>
      <w:bookmarkStart w:id="28" w:name="147n2zr" w:colFirst="0" w:colLast="0"/>
      <w:bookmarkStart w:id="29" w:name="3o7alnk" w:colFirst="0" w:colLast="0"/>
      <w:bookmarkStart w:id="30" w:name="_Toc523210288"/>
      <w:bookmarkEnd w:id="28"/>
      <w:bookmarkEnd w:id="29"/>
      <w:r>
        <w:rPr>
          <w:b/>
          <w:sz w:val="22"/>
          <w:szCs w:val="22"/>
        </w:rPr>
        <w:lastRenderedPageBreak/>
        <w:t>Bylaws Sample</w:t>
      </w:r>
      <w:bookmarkEnd w:id="30"/>
    </w:p>
    <w:p w14:paraId="3F74317E" w14:textId="77777777" w:rsidR="00720051" w:rsidRDefault="00720051">
      <w:pPr>
        <w:spacing w:after="0"/>
        <w:rPr>
          <w:u w:val="single"/>
        </w:rPr>
      </w:pPr>
    </w:p>
    <w:p w14:paraId="679B74AE" w14:textId="77777777" w:rsidR="00720051" w:rsidRDefault="007B6DDD">
      <w:pPr>
        <w:spacing w:after="0"/>
      </w:pPr>
      <w:r>
        <w:rPr>
          <w:u w:val="single"/>
        </w:rPr>
        <w:t>__(Name of Program)__</w:t>
      </w:r>
      <w:r>
        <w:t xml:space="preserve"> Advisory Committee Bylaws</w:t>
      </w:r>
    </w:p>
    <w:p w14:paraId="51D8231B" w14:textId="77777777" w:rsidR="00720051" w:rsidRDefault="00720051">
      <w:pPr>
        <w:spacing w:after="0"/>
        <w:rPr>
          <w:u w:val="single"/>
        </w:rPr>
      </w:pPr>
    </w:p>
    <w:p w14:paraId="6BC7B23A" w14:textId="77777777" w:rsidR="00720051" w:rsidRDefault="007B6DDD">
      <w:pPr>
        <w:spacing w:after="0"/>
        <w:rPr>
          <w:b/>
        </w:rPr>
      </w:pPr>
      <w:r>
        <w:rPr>
          <w:b/>
        </w:rPr>
        <w:t>Article I: Name</w:t>
      </w:r>
    </w:p>
    <w:p w14:paraId="670D38BB" w14:textId="77777777" w:rsidR="00720051" w:rsidRDefault="00720051">
      <w:pPr>
        <w:spacing w:after="0"/>
      </w:pPr>
    </w:p>
    <w:p w14:paraId="014639E0" w14:textId="77777777" w:rsidR="00720051" w:rsidRDefault="007B6DDD">
      <w:pPr>
        <w:spacing w:line="240" w:lineRule="auto"/>
      </w:pPr>
      <w:r>
        <w:t xml:space="preserve">The name of this advisory committee shall be ______________________________________. </w:t>
      </w:r>
    </w:p>
    <w:p w14:paraId="7E26F4FA" w14:textId="77777777" w:rsidR="00720051" w:rsidRDefault="00720051">
      <w:pPr>
        <w:spacing w:after="0" w:line="240" w:lineRule="auto"/>
      </w:pPr>
    </w:p>
    <w:p w14:paraId="37911A46" w14:textId="77777777" w:rsidR="00720051" w:rsidRDefault="007B6DDD">
      <w:pPr>
        <w:spacing w:after="0" w:line="240" w:lineRule="auto"/>
        <w:rPr>
          <w:b/>
        </w:rPr>
      </w:pPr>
      <w:r>
        <w:rPr>
          <w:b/>
        </w:rPr>
        <w:t>Article II: Purpose</w:t>
      </w:r>
    </w:p>
    <w:p w14:paraId="54A9D3C2" w14:textId="77777777" w:rsidR="00720051" w:rsidRDefault="00720051">
      <w:pPr>
        <w:spacing w:after="0"/>
      </w:pPr>
    </w:p>
    <w:p w14:paraId="122D9BA3" w14:textId="06675A53" w:rsidR="00720051" w:rsidRDefault="007B6DDD">
      <w:pPr>
        <w:spacing w:after="0" w:line="240" w:lineRule="auto"/>
      </w:pPr>
      <w:r>
        <w:t>The purpose of this advisory committee shall be to advise, assist, support</w:t>
      </w:r>
      <w:r w:rsidR="00673C2B">
        <w:t>,</w:t>
      </w:r>
      <w:r>
        <w:t xml:space="preserve"> and advocate for the _____ program on matters that will strengthen instruction and expand learning opportunities for students. </w:t>
      </w:r>
    </w:p>
    <w:p w14:paraId="7AB86DBD" w14:textId="77777777" w:rsidR="00720051" w:rsidRDefault="00720051">
      <w:pPr>
        <w:spacing w:after="0"/>
      </w:pPr>
    </w:p>
    <w:p w14:paraId="1056EE57" w14:textId="77777777" w:rsidR="00720051" w:rsidRDefault="007B6DDD">
      <w:pPr>
        <w:spacing w:after="0"/>
        <w:rPr>
          <w:b/>
        </w:rPr>
      </w:pPr>
      <w:r>
        <w:rPr>
          <w:b/>
        </w:rPr>
        <w:t>Article III: Members</w:t>
      </w:r>
    </w:p>
    <w:p w14:paraId="72022AB0" w14:textId="77777777" w:rsidR="00720051" w:rsidRDefault="00720051">
      <w:pPr>
        <w:spacing w:after="0"/>
      </w:pPr>
    </w:p>
    <w:p w14:paraId="582C8CC9" w14:textId="77777777" w:rsidR="00720051" w:rsidRDefault="007B6DDD">
      <w:pPr>
        <w:tabs>
          <w:tab w:val="left" w:pos="990"/>
        </w:tabs>
        <w:spacing w:after="0" w:line="240" w:lineRule="auto"/>
      </w:pPr>
      <w:r>
        <w:t xml:space="preserve">Section 1.  Members shall be selected and appointed by the board and/or administration. The current </w:t>
      </w:r>
      <w:r>
        <w:tab/>
        <w:t xml:space="preserve">advisory committee may suggest potential members. </w:t>
      </w:r>
    </w:p>
    <w:p w14:paraId="4021D5C2" w14:textId="77777777" w:rsidR="00720051" w:rsidRDefault="007B6DDD">
      <w:pPr>
        <w:tabs>
          <w:tab w:val="left" w:pos="990"/>
        </w:tabs>
        <w:spacing w:after="0" w:line="240" w:lineRule="auto"/>
      </w:pPr>
      <w:r>
        <w:t xml:space="preserve">Section 2.  Members shall represent a cross-section of the industry or occupation for which training is </w:t>
      </w:r>
      <w:r>
        <w:tab/>
      </w:r>
      <w:r>
        <w:tab/>
        <w:t xml:space="preserve">provided and the community served by the program. (Instructor(s) and/or administrator(s) may </w:t>
      </w:r>
      <w:r>
        <w:tab/>
        <w:t xml:space="preserve">serve as ex-officio members of the committee.) </w:t>
      </w:r>
    </w:p>
    <w:p w14:paraId="6D124C0A" w14:textId="77777777" w:rsidR="00720051" w:rsidRDefault="007B6DDD">
      <w:pPr>
        <w:tabs>
          <w:tab w:val="left" w:pos="990"/>
        </w:tabs>
        <w:spacing w:after="0" w:line="240" w:lineRule="auto"/>
      </w:pPr>
      <w:r>
        <w:t xml:space="preserve">Section 3.  Member terms will be three years with one-third of the membership appointed each year. No </w:t>
      </w:r>
      <w:r>
        <w:tab/>
        <w:t xml:space="preserve">member will serve consecutive terms. A former member may be reappointed after a one-year </w:t>
      </w:r>
      <w:r>
        <w:tab/>
        <w:t xml:space="preserve">absence from the committee. </w:t>
      </w:r>
    </w:p>
    <w:p w14:paraId="71FC104B" w14:textId="77777777" w:rsidR="00720051" w:rsidRDefault="007B6DDD">
      <w:pPr>
        <w:spacing w:after="0" w:line="240" w:lineRule="auto"/>
      </w:pPr>
      <w:r>
        <w:t xml:space="preserve">Section 4.  Membership terms will begin immediately following the final meeting of the school year. </w:t>
      </w:r>
    </w:p>
    <w:p w14:paraId="6E0A0667" w14:textId="77777777" w:rsidR="00720051" w:rsidRDefault="00720051">
      <w:pPr>
        <w:spacing w:after="0"/>
      </w:pPr>
    </w:p>
    <w:p w14:paraId="11A492AF" w14:textId="77777777" w:rsidR="00720051" w:rsidRDefault="007B6DDD">
      <w:pPr>
        <w:spacing w:after="0"/>
        <w:rPr>
          <w:b/>
        </w:rPr>
      </w:pPr>
      <w:r>
        <w:rPr>
          <w:b/>
        </w:rPr>
        <w:t xml:space="preserve">Article IV: Officers </w:t>
      </w:r>
    </w:p>
    <w:p w14:paraId="719C0163" w14:textId="77777777" w:rsidR="00720051" w:rsidRDefault="00720051">
      <w:pPr>
        <w:spacing w:after="0"/>
      </w:pPr>
    </w:p>
    <w:p w14:paraId="08EE2D8D" w14:textId="77777777" w:rsidR="00720051" w:rsidRDefault="007B6DDD">
      <w:pPr>
        <w:tabs>
          <w:tab w:val="left" w:pos="990"/>
        </w:tabs>
        <w:spacing w:after="0" w:line="240" w:lineRule="auto"/>
      </w:pPr>
      <w:r>
        <w:t xml:space="preserve">Section 1. </w:t>
      </w:r>
      <w:r>
        <w:tab/>
        <w:t>Officers shall be a chairperson, vice chairperson</w:t>
      </w:r>
      <w:r w:rsidR="00AF4ED2">
        <w:t>,</w:t>
      </w:r>
      <w:r>
        <w:t xml:space="preserve"> and secretary. These officers shall be the </w:t>
      </w:r>
      <w:r>
        <w:tab/>
        <w:t xml:space="preserve">executive council for the advisory committee. </w:t>
      </w:r>
    </w:p>
    <w:p w14:paraId="345633FE" w14:textId="77777777" w:rsidR="00720051" w:rsidRDefault="007B6DDD">
      <w:pPr>
        <w:tabs>
          <w:tab w:val="left" w:pos="990"/>
        </w:tabs>
        <w:spacing w:after="0" w:line="240" w:lineRule="auto"/>
      </w:pPr>
      <w:r>
        <w:t xml:space="preserve">Section 2. </w:t>
      </w:r>
      <w:r>
        <w:tab/>
        <w:t xml:space="preserve">The duties of the officers shall be those commonly ascribed to these offices. </w:t>
      </w:r>
    </w:p>
    <w:p w14:paraId="6A1572D5" w14:textId="77777777" w:rsidR="00720051" w:rsidRDefault="007B6DDD">
      <w:pPr>
        <w:tabs>
          <w:tab w:val="left" w:pos="990"/>
        </w:tabs>
        <w:spacing w:after="0" w:line="240" w:lineRule="auto"/>
      </w:pPr>
      <w:r>
        <w:t xml:space="preserve">Section 3. </w:t>
      </w:r>
      <w:r>
        <w:tab/>
        <w:t xml:space="preserve">Officers shall be elected by simple majority at the final meeting of the school year and shall </w:t>
      </w:r>
      <w:r>
        <w:tab/>
        <w:t xml:space="preserve">assume their offices immediately following the meeting. Officers may be reelected. </w:t>
      </w:r>
    </w:p>
    <w:p w14:paraId="53E3543B" w14:textId="77777777" w:rsidR="00720051" w:rsidRDefault="00720051">
      <w:pPr>
        <w:spacing w:after="0"/>
      </w:pPr>
    </w:p>
    <w:p w14:paraId="53234921" w14:textId="77777777" w:rsidR="00720051" w:rsidRDefault="007B6DDD">
      <w:pPr>
        <w:spacing w:after="0"/>
        <w:rPr>
          <w:b/>
        </w:rPr>
      </w:pPr>
      <w:r>
        <w:rPr>
          <w:b/>
        </w:rPr>
        <w:t xml:space="preserve">Article V: Meetings </w:t>
      </w:r>
    </w:p>
    <w:p w14:paraId="0BB94DD5" w14:textId="77777777" w:rsidR="00720051" w:rsidRDefault="00720051">
      <w:pPr>
        <w:spacing w:after="0"/>
      </w:pPr>
    </w:p>
    <w:p w14:paraId="5EEBABDC" w14:textId="77777777" w:rsidR="00720051" w:rsidRDefault="007B6DDD">
      <w:pPr>
        <w:tabs>
          <w:tab w:val="left" w:pos="990"/>
        </w:tabs>
        <w:spacing w:after="0" w:line="240" w:lineRule="auto"/>
      </w:pPr>
      <w:r>
        <w:t xml:space="preserve">Section 1. </w:t>
      </w:r>
      <w:r>
        <w:tab/>
        <w:t xml:space="preserve">The advisory committee shall comply with the Department of Career and Technical Education </w:t>
      </w:r>
      <w:r>
        <w:tab/>
        <w:t xml:space="preserve">program requirements for minimum number of meetings. Additional meetings shall be </w:t>
      </w:r>
      <w:r>
        <w:tab/>
        <w:t xml:space="preserve">scheduled as necessary to accomplish the Program of Work. </w:t>
      </w:r>
    </w:p>
    <w:p w14:paraId="122CFBB4" w14:textId="77777777" w:rsidR="00720051" w:rsidRDefault="007B6DDD">
      <w:pPr>
        <w:tabs>
          <w:tab w:val="left" w:pos="990"/>
        </w:tabs>
        <w:spacing w:after="0" w:line="240" w:lineRule="auto"/>
      </w:pPr>
      <w:r>
        <w:t xml:space="preserve">Section 2. </w:t>
      </w:r>
      <w:r>
        <w:tab/>
        <w:t xml:space="preserve">A quorum shall consist of a simple majority of appointed members. </w:t>
      </w:r>
    </w:p>
    <w:p w14:paraId="62C0E7A1" w14:textId="77777777" w:rsidR="00720051" w:rsidRDefault="007B6DDD">
      <w:pPr>
        <w:tabs>
          <w:tab w:val="left" w:pos="990"/>
        </w:tabs>
        <w:spacing w:after="0" w:line="240" w:lineRule="auto"/>
      </w:pPr>
      <w:r>
        <w:t xml:space="preserve">Section 3. </w:t>
      </w:r>
      <w:r>
        <w:tab/>
        <w:t xml:space="preserve">Decisions will commonly be made by consensus. A formal vote shall be taken when a decision is </w:t>
      </w:r>
      <w:r>
        <w:br/>
      </w:r>
      <w:r>
        <w:tab/>
        <w:t xml:space="preserve">to be forwarded to the instructor or administration as a recommendation. </w:t>
      </w:r>
    </w:p>
    <w:p w14:paraId="1D82F105" w14:textId="77777777" w:rsidR="00720051" w:rsidRDefault="00720051">
      <w:pPr>
        <w:spacing w:after="0"/>
      </w:pPr>
    </w:p>
    <w:p w14:paraId="43650503" w14:textId="77777777" w:rsidR="00720051" w:rsidRDefault="007B6DDD">
      <w:pPr>
        <w:spacing w:after="0"/>
        <w:rPr>
          <w:b/>
        </w:rPr>
      </w:pPr>
      <w:r>
        <w:rPr>
          <w:b/>
        </w:rPr>
        <w:t xml:space="preserve">Article VI: Subcommittees </w:t>
      </w:r>
    </w:p>
    <w:p w14:paraId="157E26C6" w14:textId="77777777" w:rsidR="00720051" w:rsidRDefault="00720051">
      <w:pPr>
        <w:spacing w:after="0"/>
      </w:pPr>
    </w:p>
    <w:p w14:paraId="23A235E0" w14:textId="77777777" w:rsidR="00720051" w:rsidRDefault="007B6DDD">
      <w:pPr>
        <w:tabs>
          <w:tab w:val="left" w:pos="990"/>
        </w:tabs>
        <w:spacing w:after="0" w:line="240" w:lineRule="auto"/>
      </w:pPr>
      <w:r>
        <w:t xml:space="preserve">Section 1. </w:t>
      </w:r>
      <w:r>
        <w:tab/>
        <w:t xml:space="preserve">Subcommittees shall be appointed by the chairperson as needed to accomplish the Program of </w:t>
      </w:r>
      <w:r>
        <w:br/>
      </w:r>
      <w:r>
        <w:tab/>
        <w:t xml:space="preserve">Work. </w:t>
      </w:r>
    </w:p>
    <w:p w14:paraId="20F991D7" w14:textId="77777777" w:rsidR="00720051" w:rsidRDefault="007B6DDD">
      <w:pPr>
        <w:tabs>
          <w:tab w:val="left" w:pos="990"/>
        </w:tabs>
        <w:spacing w:after="0" w:line="240" w:lineRule="auto"/>
      </w:pPr>
      <w:r>
        <w:lastRenderedPageBreak/>
        <w:t xml:space="preserve">Section 2.  Subcommittees shall be of the size necessary to carry out their assigned tasks. </w:t>
      </w:r>
    </w:p>
    <w:p w14:paraId="215CB92D" w14:textId="77777777" w:rsidR="00720051" w:rsidRDefault="007B6DDD">
      <w:pPr>
        <w:tabs>
          <w:tab w:val="left" w:pos="990"/>
        </w:tabs>
        <w:spacing w:after="0" w:line="240" w:lineRule="auto"/>
      </w:pPr>
      <w:r>
        <w:t xml:space="preserve">Section 3.  Subcommittees shall elect their own chairpersons. </w:t>
      </w:r>
    </w:p>
    <w:p w14:paraId="7D38C58A" w14:textId="77777777" w:rsidR="00720051" w:rsidRDefault="00720051">
      <w:pPr>
        <w:spacing w:after="0"/>
      </w:pPr>
    </w:p>
    <w:p w14:paraId="05FF494E" w14:textId="77777777" w:rsidR="00720051" w:rsidRDefault="007B6DDD">
      <w:pPr>
        <w:spacing w:after="0"/>
        <w:rPr>
          <w:b/>
        </w:rPr>
      </w:pPr>
      <w:r>
        <w:rPr>
          <w:b/>
        </w:rPr>
        <w:t xml:space="preserve">Article VII: Parliamentary Authority </w:t>
      </w:r>
    </w:p>
    <w:p w14:paraId="2DABE6B7" w14:textId="77777777" w:rsidR="00720051" w:rsidRDefault="00720051">
      <w:pPr>
        <w:spacing w:after="0"/>
      </w:pPr>
    </w:p>
    <w:p w14:paraId="36BEC8DB" w14:textId="77777777" w:rsidR="00720051" w:rsidRDefault="007B6DDD">
      <w:pPr>
        <w:spacing w:after="0" w:line="240" w:lineRule="auto"/>
      </w:pPr>
      <w:r>
        <w:t xml:space="preserve">Except as otherwise provided in its Bylaws and standing rules, the advisory committee shall be governed in its proceedings by the current edition of Robert’s Rules of Order, Newly Revised. </w:t>
      </w:r>
    </w:p>
    <w:p w14:paraId="502C533F" w14:textId="77777777" w:rsidR="00720051" w:rsidRDefault="00720051">
      <w:pPr>
        <w:spacing w:after="0"/>
      </w:pPr>
    </w:p>
    <w:p w14:paraId="4F8281FC" w14:textId="77777777" w:rsidR="00720051" w:rsidRDefault="007B6DDD">
      <w:pPr>
        <w:spacing w:after="0"/>
        <w:rPr>
          <w:b/>
        </w:rPr>
      </w:pPr>
      <w:r>
        <w:rPr>
          <w:b/>
        </w:rPr>
        <w:t xml:space="preserve">Article VIII: Amendment of Bylaws </w:t>
      </w:r>
    </w:p>
    <w:p w14:paraId="5CC1822D" w14:textId="77777777" w:rsidR="00720051" w:rsidRDefault="00720051">
      <w:pPr>
        <w:spacing w:after="0"/>
      </w:pPr>
    </w:p>
    <w:p w14:paraId="06ABEC31" w14:textId="77777777" w:rsidR="00720051" w:rsidRDefault="007B6DDD">
      <w:pPr>
        <w:spacing w:after="0" w:line="240" w:lineRule="auto"/>
      </w:pPr>
      <w:r>
        <w:t xml:space="preserve">These Bylaws may be amended at any meeting of the advisory committee by a two-thirds (2/3) vote, provided that the amendment has been submitted to advisory committee members in writing at least thirty (30) days in advance of the meeting. </w:t>
      </w:r>
    </w:p>
    <w:p w14:paraId="0C90C03D" w14:textId="77777777" w:rsidR="00720051" w:rsidRDefault="00720051">
      <w:pPr>
        <w:spacing w:after="0" w:line="240" w:lineRule="auto"/>
      </w:pPr>
    </w:p>
    <w:p w14:paraId="282B8CA0" w14:textId="77777777" w:rsidR="00720051" w:rsidRDefault="007B6DDD">
      <w:pPr>
        <w:spacing w:after="0" w:line="240" w:lineRule="auto"/>
        <w:jc w:val="right"/>
      </w:pPr>
      <w:r>
        <w:t xml:space="preserve">Bylaws adopted </w:t>
      </w:r>
      <w:r>
        <w:rPr>
          <w:u w:val="single"/>
        </w:rPr>
        <w:t>__(date)__</w:t>
      </w:r>
      <w:r>
        <w:t xml:space="preserve"> </w:t>
      </w:r>
    </w:p>
    <w:p w14:paraId="29BE8CE6" w14:textId="77777777" w:rsidR="00720051" w:rsidRDefault="007B6DDD">
      <w:pPr>
        <w:spacing w:after="0" w:line="240" w:lineRule="auto"/>
        <w:jc w:val="right"/>
        <w:rPr>
          <w:u w:val="single"/>
        </w:rPr>
      </w:pPr>
      <w:r>
        <w:t xml:space="preserve">Bylaws amended </w:t>
      </w:r>
      <w:r>
        <w:rPr>
          <w:u w:val="single"/>
        </w:rPr>
        <w:t>__(most recent amendment date)__</w:t>
      </w:r>
    </w:p>
    <w:p w14:paraId="0E3024EE" w14:textId="77777777" w:rsidR="00720051" w:rsidRDefault="007B6DDD">
      <w:pPr>
        <w:pStyle w:val="Heading2"/>
        <w:spacing w:line="276" w:lineRule="auto"/>
        <w:jc w:val="center"/>
        <w:rPr>
          <w:b/>
          <w:sz w:val="22"/>
          <w:szCs w:val="22"/>
        </w:rPr>
      </w:pPr>
      <w:r>
        <w:br w:type="page"/>
      </w:r>
      <w:bookmarkStart w:id="31" w:name="_Toc523210289"/>
      <w:r>
        <w:rPr>
          <w:b/>
          <w:sz w:val="22"/>
          <w:szCs w:val="22"/>
        </w:rPr>
        <w:lastRenderedPageBreak/>
        <w:t>Sample CTE Program Evaluation Questionnaire</w:t>
      </w:r>
      <w:bookmarkEnd w:id="31"/>
    </w:p>
    <w:p w14:paraId="68057BFA" w14:textId="77777777" w:rsidR="00720051" w:rsidRDefault="007B6DDD">
      <w:pPr>
        <w:spacing w:after="0"/>
        <w:ind w:left="100" w:right="-20"/>
      </w:pPr>
      <w:r>
        <w:t>Suggested areas for CTE program evaluation are:</w:t>
      </w:r>
    </w:p>
    <w:p w14:paraId="35720488" w14:textId="77777777" w:rsidR="00720051" w:rsidRDefault="00720051">
      <w:pPr>
        <w:spacing w:before="5" w:after="0"/>
      </w:pPr>
    </w:p>
    <w:tbl>
      <w:tblPr>
        <w:tblStyle w:val="a3"/>
        <w:tblW w:w="10534" w:type="dxa"/>
        <w:jc w:val="center"/>
        <w:tblLayout w:type="fixed"/>
        <w:tblLook w:val="0000" w:firstRow="0" w:lastRow="0" w:firstColumn="0" w:lastColumn="0" w:noHBand="0" w:noVBand="0"/>
        <w:tblCaption w:val="CTE Program Evaluation Checklist"/>
      </w:tblPr>
      <w:tblGrid>
        <w:gridCol w:w="9227"/>
        <w:gridCol w:w="630"/>
        <w:gridCol w:w="677"/>
      </w:tblGrid>
      <w:tr w:rsidR="00720051" w14:paraId="70BF7565" w14:textId="77777777" w:rsidTr="002860EF">
        <w:trPr>
          <w:trHeight w:val="320"/>
          <w:tblHeader/>
          <w:jc w:val="center"/>
        </w:trPr>
        <w:tc>
          <w:tcPr>
            <w:tcW w:w="9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49FA8" w14:textId="77777777" w:rsidR="00720051" w:rsidRDefault="007B6DDD">
            <w:pPr>
              <w:spacing w:after="0" w:line="240" w:lineRule="auto"/>
              <w:ind w:left="100" w:right="-20"/>
              <w:rPr>
                <w:b/>
              </w:rPr>
            </w:pPr>
            <w:r>
              <w:rPr>
                <w:b/>
              </w:rPr>
              <w:t>CTE Program Evaluation:</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0DF076" w14:textId="77777777" w:rsidR="00720051" w:rsidRDefault="007B6DDD">
            <w:pPr>
              <w:spacing w:after="0" w:line="240" w:lineRule="auto"/>
              <w:ind w:right="-20"/>
              <w:jc w:val="center"/>
            </w:pPr>
            <w:r>
              <w:rPr>
                <w:b/>
              </w:rPr>
              <w:t>Yes</w:t>
            </w:r>
          </w:p>
        </w:tc>
        <w:tc>
          <w:tcPr>
            <w:tcW w:w="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CE9F3A" w14:textId="77777777" w:rsidR="00720051" w:rsidRDefault="007B6DDD">
            <w:pPr>
              <w:tabs>
                <w:tab w:val="left" w:pos="630"/>
              </w:tabs>
              <w:spacing w:after="0" w:line="240" w:lineRule="auto"/>
              <w:ind w:left="90" w:right="47"/>
              <w:jc w:val="center"/>
            </w:pPr>
            <w:r>
              <w:rPr>
                <w:b/>
              </w:rPr>
              <w:t>No</w:t>
            </w:r>
          </w:p>
        </w:tc>
      </w:tr>
      <w:tr w:rsidR="00720051" w14:paraId="18A62A48"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7C07A83C" w14:textId="77777777" w:rsidR="00720051" w:rsidRDefault="007B6DDD">
            <w:pPr>
              <w:tabs>
                <w:tab w:val="left" w:pos="1170"/>
              </w:tabs>
              <w:spacing w:after="0" w:line="240" w:lineRule="auto"/>
              <w:ind w:right="-20" w:firstLine="222"/>
              <w:rPr>
                <w:b/>
              </w:rPr>
            </w:pPr>
            <w:r>
              <w:rPr>
                <w:b/>
              </w:rPr>
              <w:t>1.  Precision of Program Objectives</w:t>
            </w:r>
          </w:p>
          <w:p w14:paraId="4CCE1270" w14:textId="77777777" w:rsidR="00720051" w:rsidRDefault="00720051">
            <w:pPr>
              <w:spacing w:line="240" w:lineRule="auto"/>
            </w:pPr>
          </w:p>
        </w:tc>
      </w:tr>
      <w:tr w:rsidR="00720051" w14:paraId="516FBCD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9B0CC98" w14:textId="77777777" w:rsidR="00720051" w:rsidRDefault="007B6DDD">
            <w:pPr>
              <w:spacing w:after="0" w:line="240" w:lineRule="auto"/>
              <w:ind w:left="173" w:firstLine="414"/>
            </w:pPr>
            <w:r>
              <w:t>Are program objectives well-defined?</w:t>
            </w:r>
          </w:p>
        </w:tc>
        <w:tc>
          <w:tcPr>
            <w:tcW w:w="630" w:type="dxa"/>
            <w:tcBorders>
              <w:top w:val="single" w:sz="4" w:space="0" w:color="000000"/>
              <w:left w:val="single" w:sz="4" w:space="0" w:color="000000"/>
              <w:bottom w:val="single" w:sz="4" w:space="0" w:color="000000"/>
              <w:right w:val="single" w:sz="4" w:space="0" w:color="000000"/>
            </w:tcBorders>
            <w:vAlign w:val="center"/>
          </w:tcPr>
          <w:p w14:paraId="4EA5C526"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8892C27" w14:textId="77777777" w:rsidR="00720051" w:rsidRDefault="00720051">
            <w:pPr>
              <w:spacing w:line="240" w:lineRule="auto"/>
            </w:pPr>
          </w:p>
        </w:tc>
      </w:tr>
      <w:tr w:rsidR="00720051" w14:paraId="1D2ABF65"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46AC7ACB" w14:textId="77777777" w:rsidR="00720051" w:rsidRDefault="007B6DDD">
            <w:pPr>
              <w:spacing w:after="0" w:line="240" w:lineRule="auto"/>
              <w:ind w:left="173" w:firstLine="414"/>
            </w:pPr>
            <w:r>
              <w:t>Are program outcomes measured?</w:t>
            </w:r>
          </w:p>
        </w:tc>
        <w:tc>
          <w:tcPr>
            <w:tcW w:w="630" w:type="dxa"/>
            <w:tcBorders>
              <w:top w:val="single" w:sz="4" w:space="0" w:color="000000"/>
              <w:left w:val="single" w:sz="4" w:space="0" w:color="000000"/>
              <w:bottom w:val="single" w:sz="4" w:space="0" w:color="000000"/>
              <w:right w:val="single" w:sz="4" w:space="0" w:color="000000"/>
            </w:tcBorders>
            <w:vAlign w:val="center"/>
          </w:tcPr>
          <w:p w14:paraId="61EF8CCB"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3DF939CA" w14:textId="77777777" w:rsidR="00720051" w:rsidRDefault="00720051">
            <w:pPr>
              <w:spacing w:line="240" w:lineRule="auto"/>
            </w:pPr>
          </w:p>
        </w:tc>
      </w:tr>
      <w:tr w:rsidR="00720051" w14:paraId="74A49FA6"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0BFD4456" w14:textId="77777777" w:rsidR="00720051" w:rsidRDefault="007B6DDD">
            <w:pPr>
              <w:spacing w:after="0" w:line="240" w:lineRule="auto"/>
              <w:ind w:left="173" w:firstLine="414"/>
            </w:pPr>
            <w:r>
              <w:t>Are program objectives measurable?</w:t>
            </w:r>
          </w:p>
        </w:tc>
        <w:tc>
          <w:tcPr>
            <w:tcW w:w="630" w:type="dxa"/>
            <w:tcBorders>
              <w:top w:val="single" w:sz="4" w:space="0" w:color="000000"/>
              <w:left w:val="single" w:sz="4" w:space="0" w:color="000000"/>
              <w:bottom w:val="single" w:sz="4" w:space="0" w:color="000000"/>
              <w:right w:val="single" w:sz="4" w:space="0" w:color="000000"/>
            </w:tcBorders>
            <w:vAlign w:val="center"/>
          </w:tcPr>
          <w:p w14:paraId="0E334507"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FEBD058" w14:textId="77777777" w:rsidR="00720051" w:rsidRDefault="00720051">
            <w:pPr>
              <w:spacing w:line="240" w:lineRule="auto"/>
            </w:pPr>
          </w:p>
        </w:tc>
      </w:tr>
      <w:tr w:rsidR="00720051" w14:paraId="568466DF"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6A8DA1C8" w14:textId="77777777" w:rsidR="00720051" w:rsidRDefault="007B6DDD">
            <w:pPr>
              <w:spacing w:line="240" w:lineRule="auto"/>
              <w:ind w:firstLine="222"/>
            </w:pPr>
            <w:r>
              <w:rPr>
                <w:b/>
              </w:rPr>
              <w:t>2.  Program Content</w:t>
            </w:r>
          </w:p>
        </w:tc>
      </w:tr>
      <w:tr w:rsidR="00720051" w14:paraId="29BBC982"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06B6476" w14:textId="77777777" w:rsidR="00720051" w:rsidRDefault="007B6DDD">
            <w:pPr>
              <w:spacing w:after="0" w:line="240" w:lineRule="auto"/>
              <w:ind w:left="173" w:firstLine="324"/>
            </w:pPr>
            <w:r>
              <w:t>Are programs offered which meet the community's labor needs?</w:t>
            </w:r>
          </w:p>
        </w:tc>
        <w:tc>
          <w:tcPr>
            <w:tcW w:w="630" w:type="dxa"/>
            <w:tcBorders>
              <w:top w:val="single" w:sz="4" w:space="0" w:color="000000"/>
              <w:left w:val="single" w:sz="4" w:space="0" w:color="000000"/>
              <w:bottom w:val="single" w:sz="4" w:space="0" w:color="000000"/>
              <w:right w:val="single" w:sz="4" w:space="0" w:color="000000"/>
            </w:tcBorders>
            <w:vAlign w:val="center"/>
          </w:tcPr>
          <w:p w14:paraId="22F9C87A"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38CC058" w14:textId="77777777" w:rsidR="00720051" w:rsidRDefault="00720051">
            <w:pPr>
              <w:spacing w:line="240" w:lineRule="auto"/>
            </w:pPr>
          </w:p>
        </w:tc>
      </w:tr>
      <w:tr w:rsidR="00720051" w14:paraId="2FB2FC3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42E5C64" w14:textId="3007CFAD" w:rsidR="00720051" w:rsidRDefault="007B6DDD" w:rsidP="007503D0">
            <w:pPr>
              <w:spacing w:after="0" w:line="240" w:lineRule="auto"/>
              <w:ind w:left="173" w:firstLine="324"/>
            </w:pPr>
            <w:r>
              <w:t xml:space="preserve">Are there significant occupational areas not served by </w:t>
            </w:r>
            <w:r w:rsidR="007503D0">
              <w:t>C</w:t>
            </w:r>
            <w:r>
              <w:t xml:space="preserve">areer and </w:t>
            </w:r>
            <w:r w:rsidR="007503D0">
              <w:t>T</w:t>
            </w:r>
            <w:r>
              <w:t xml:space="preserve">echnical </w:t>
            </w:r>
            <w:r w:rsidR="007503D0">
              <w:t>E</w:t>
            </w:r>
            <w:r>
              <w:t>ducation?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19B2BD7"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8EDA3D5" w14:textId="77777777" w:rsidR="00720051" w:rsidRDefault="00720051">
            <w:pPr>
              <w:spacing w:line="240" w:lineRule="auto"/>
            </w:pPr>
          </w:p>
        </w:tc>
      </w:tr>
      <w:tr w:rsidR="00720051" w14:paraId="3359ECD8"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0082C205" w14:textId="77777777" w:rsidR="00720051" w:rsidRDefault="007B6DDD">
            <w:pPr>
              <w:spacing w:line="240" w:lineRule="auto"/>
              <w:ind w:left="720"/>
            </w:pPr>
            <w:r>
              <w:t>Is attention given in each program area to:</w:t>
            </w:r>
          </w:p>
        </w:tc>
      </w:tr>
      <w:tr w:rsidR="00720051" w14:paraId="4DB7AD0F"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BDFE8B3" w14:textId="77777777" w:rsidR="00720051" w:rsidRDefault="007B6DDD">
            <w:pPr>
              <w:tabs>
                <w:tab w:val="left" w:pos="1170"/>
              </w:tabs>
              <w:spacing w:before="2" w:after="0" w:line="240" w:lineRule="auto"/>
              <w:ind w:left="1170" w:right="-20" w:hanging="180"/>
            </w:pPr>
            <w:r>
              <w:t>-</w:t>
            </w:r>
            <w:r>
              <w:tab/>
              <w:t>All aspects of the industry</w:t>
            </w:r>
          </w:p>
          <w:p w14:paraId="77EECBEA" w14:textId="77777777" w:rsidR="00720051" w:rsidRDefault="00720051">
            <w:pPr>
              <w:spacing w:after="0" w:line="240" w:lineRule="auto"/>
              <w:ind w:left="173"/>
            </w:pPr>
          </w:p>
        </w:tc>
        <w:tc>
          <w:tcPr>
            <w:tcW w:w="630" w:type="dxa"/>
            <w:tcBorders>
              <w:top w:val="single" w:sz="4" w:space="0" w:color="000000"/>
              <w:left w:val="single" w:sz="4" w:space="0" w:color="000000"/>
              <w:bottom w:val="single" w:sz="4" w:space="0" w:color="000000"/>
              <w:right w:val="single" w:sz="4" w:space="0" w:color="000000"/>
            </w:tcBorders>
            <w:vAlign w:val="center"/>
          </w:tcPr>
          <w:p w14:paraId="1F11D100"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98BA7F9" w14:textId="77777777" w:rsidR="00720051" w:rsidRDefault="00720051">
            <w:pPr>
              <w:spacing w:line="240" w:lineRule="auto"/>
            </w:pPr>
          </w:p>
        </w:tc>
      </w:tr>
      <w:tr w:rsidR="00720051" w14:paraId="3855E3C2"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A76FBBB" w14:textId="77777777" w:rsidR="00720051" w:rsidRDefault="007B6DDD">
            <w:pPr>
              <w:tabs>
                <w:tab w:val="left" w:pos="1170"/>
              </w:tabs>
              <w:spacing w:after="0" w:line="240" w:lineRule="auto"/>
              <w:ind w:left="1170" w:right="-20" w:hanging="180"/>
            </w:pPr>
            <w:r>
              <w:t>-</w:t>
            </w:r>
            <w:r>
              <w:tab/>
              <w:t>Technical/theoretical knowledge and skills</w:t>
            </w:r>
          </w:p>
          <w:p w14:paraId="61A40242" w14:textId="77777777" w:rsidR="00720051" w:rsidRDefault="00720051">
            <w:pPr>
              <w:spacing w:after="0" w:line="240" w:lineRule="auto"/>
              <w:ind w:left="173"/>
            </w:pPr>
          </w:p>
        </w:tc>
        <w:tc>
          <w:tcPr>
            <w:tcW w:w="630" w:type="dxa"/>
            <w:tcBorders>
              <w:top w:val="single" w:sz="4" w:space="0" w:color="000000"/>
              <w:left w:val="single" w:sz="4" w:space="0" w:color="000000"/>
              <w:bottom w:val="single" w:sz="4" w:space="0" w:color="000000"/>
              <w:right w:val="single" w:sz="4" w:space="0" w:color="000000"/>
            </w:tcBorders>
            <w:vAlign w:val="center"/>
          </w:tcPr>
          <w:p w14:paraId="6BF78932"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12574099" w14:textId="77777777" w:rsidR="00720051" w:rsidRDefault="00720051">
            <w:pPr>
              <w:spacing w:line="240" w:lineRule="auto"/>
            </w:pPr>
          </w:p>
        </w:tc>
      </w:tr>
      <w:tr w:rsidR="00720051" w14:paraId="0BB7BC87"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20F4977" w14:textId="77777777" w:rsidR="00720051" w:rsidRDefault="007B6DDD">
            <w:pPr>
              <w:tabs>
                <w:tab w:val="left" w:pos="1170"/>
              </w:tabs>
              <w:spacing w:after="0" w:line="240" w:lineRule="auto"/>
              <w:ind w:left="1170" w:right="-20" w:hanging="180"/>
            </w:pPr>
            <w:r>
              <w:t>-</w:t>
            </w:r>
            <w:r>
              <w:tab/>
              <w:t>Manipulative skills</w:t>
            </w:r>
          </w:p>
          <w:p w14:paraId="2F8238B7" w14:textId="77777777" w:rsidR="00720051" w:rsidRDefault="00720051">
            <w:pPr>
              <w:spacing w:after="0" w:line="240" w:lineRule="auto"/>
              <w:ind w:left="173"/>
            </w:pPr>
          </w:p>
        </w:tc>
        <w:tc>
          <w:tcPr>
            <w:tcW w:w="630" w:type="dxa"/>
            <w:tcBorders>
              <w:top w:val="single" w:sz="4" w:space="0" w:color="000000"/>
              <w:left w:val="single" w:sz="4" w:space="0" w:color="000000"/>
              <w:bottom w:val="single" w:sz="4" w:space="0" w:color="000000"/>
              <w:right w:val="single" w:sz="4" w:space="0" w:color="000000"/>
            </w:tcBorders>
            <w:vAlign w:val="center"/>
          </w:tcPr>
          <w:p w14:paraId="31C6A032"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BFC5E3B" w14:textId="77777777" w:rsidR="00720051" w:rsidRDefault="00720051">
            <w:pPr>
              <w:spacing w:line="240" w:lineRule="auto"/>
            </w:pPr>
          </w:p>
        </w:tc>
      </w:tr>
      <w:tr w:rsidR="00720051" w14:paraId="59A13B14"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2C83846" w14:textId="77777777" w:rsidR="00720051" w:rsidRDefault="007B6DDD">
            <w:pPr>
              <w:tabs>
                <w:tab w:val="left" w:pos="1170"/>
              </w:tabs>
              <w:spacing w:after="0" w:line="240" w:lineRule="auto"/>
              <w:ind w:left="1170" w:right="-20" w:hanging="180"/>
            </w:pPr>
            <w:r>
              <w:t>-</w:t>
            </w:r>
            <w:r>
              <w:tab/>
              <w:t>Work habits</w:t>
            </w:r>
          </w:p>
          <w:p w14:paraId="762395DD" w14:textId="77777777" w:rsidR="00720051" w:rsidRDefault="00720051">
            <w:pPr>
              <w:spacing w:after="0" w:line="240" w:lineRule="auto"/>
              <w:ind w:left="173"/>
            </w:pPr>
          </w:p>
        </w:tc>
        <w:tc>
          <w:tcPr>
            <w:tcW w:w="630" w:type="dxa"/>
            <w:tcBorders>
              <w:top w:val="single" w:sz="4" w:space="0" w:color="000000"/>
              <w:left w:val="single" w:sz="4" w:space="0" w:color="000000"/>
              <w:bottom w:val="single" w:sz="4" w:space="0" w:color="000000"/>
              <w:right w:val="single" w:sz="4" w:space="0" w:color="000000"/>
            </w:tcBorders>
            <w:vAlign w:val="center"/>
          </w:tcPr>
          <w:p w14:paraId="4E394794"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67BE232" w14:textId="77777777" w:rsidR="00720051" w:rsidRDefault="00720051">
            <w:pPr>
              <w:spacing w:line="240" w:lineRule="auto"/>
            </w:pPr>
          </w:p>
        </w:tc>
      </w:tr>
      <w:tr w:rsidR="00720051" w14:paraId="586BA982"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96460D5" w14:textId="77777777" w:rsidR="00720051" w:rsidRDefault="007B6DDD">
            <w:pPr>
              <w:tabs>
                <w:tab w:val="left" w:pos="1170"/>
              </w:tabs>
              <w:spacing w:after="0" w:line="240" w:lineRule="auto"/>
              <w:ind w:left="1170" w:right="-20" w:hanging="180"/>
            </w:pPr>
            <w:r>
              <w:t>-</w:t>
            </w:r>
            <w:r>
              <w:tab/>
              <w:t>Communication skills</w:t>
            </w:r>
          </w:p>
          <w:p w14:paraId="3AE39ACE" w14:textId="77777777" w:rsidR="00720051" w:rsidRDefault="00720051">
            <w:pPr>
              <w:spacing w:after="0" w:line="240" w:lineRule="auto"/>
              <w:ind w:left="173"/>
            </w:pPr>
          </w:p>
        </w:tc>
        <w:tc>
          <w:tcPr>
            <w:tcW w:w="630" w:type="dxa"/>
            <w:tcBorders>
              <w:top w:val="single" w:sz="4" w:space="0" w:color="000000"/>
              <w:left w:val="single" w:sz="4" w:space="0" w:color="000000"/>
              <w:bottom w:val="single" w:sz="4" w:space="0" w:color="000000"/>
              <w:right w:val="single" w:sz="4" w:space="0" w:color="000000"/>
            </w:tcBorders>
            <w:vAlign w:val="center"/>
          </w:tcPr>
          <w:p w14:paraId="48B698FE"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0181F0B" w14:textId="77777777" w:rsidR="00720051" w:rsidRDefault="00720051">
            <w:pPr>
              <w:spacing w:line="240" w:lineRule="auto"/>
            </w:pPr>
          </w:p>
        </w:tc>
      </w:tr>
      <w:tr w:rsidR="00720051" w14:paraId="41161EB0"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552C921" w14:textId="77777777" w:rsidR="00720051" w:rsidRDefault="007B6DDD">
            <w:pPr>
              <w:numPr>
                <w:ilvl w:val="0"/>
                <w:numId w:val="4"/>
              </w:numPr>
              <w:pBdr>
                <w:top w:val="nil"/>
                <w:left w:val="nil"/>
                <w:bottom w:val="nil"/>
                <w:right w:val="nil"/>
                <w:between w:val="nil"/>
              </w:pBdr>
              <w:tabs>
                <w:tab w:val="left" w:pos="1212"/>
              </w:tabs>
              <w:spacing w:after="0" w:line="240" w:lineRule="auto"/>
              <w:ind w:right="-20" w:hanging="137"/>
              <w:contextualSpacing/>
              <w:rPr>
                <w:color w:val="000000"/>
              </w:rPr>
            </w:pPr>
            <w:r>
              <w:rPr>
                <w:color w:val="000000"/>
              </w:rPr>
              <w:t xml:space="preserve"> Human relations skills</w:t>
            </w:r>
          </w:p>
        </w:tc>
        <w:tc>
          <w:tcPr>
            <w:tcW w:w="630" w:type="dxa"/>
            <w:tcBorders>
              <w:top w:val="single" w:sz="4" w:space="0" w:color="000000"/>
              <w:left w:val="single" w:sz="4" w:space="0" w:color="000000"/>
              <w:bottom w:val="single" w:sz="4" w:space="0" w:color="000000"/>
              <w:right w:val="single" w:sz="4" w:space="0" w:color="000000"/>
            </w:tcBorders>
            <w:vAlign w:val="center"/>
          </w:tcPr>
          <w:p w14:paraId="43FAB5DA"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41F5540" w14:textId="77777777" w:rsidR="00720051" w:rsidRDefault="00720051">
            <w:pPr>
              <w:spacing w:line="240" w:lineRule="auto"/>
            </w:pPr>
          </w:p>
        </w:tc>
      </w:tr>
      <w:tr w:rsidR="00720051" w14:paraId="23E98E8E"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08A426C0" w14:textId="77777777" w:rsidR="00720051" w:rsidRDefault="007B6DDD">
            <w:pPr>
              <w:tabs>
                <w:tab w:val="left" w:pos="1170"/>
              </w:tabs>
              <w:spacing w:after="0" w:line="240" w:lineRule="auto"/>
              <w:ind w:left="1170" w:right="-20" w:hanging="180"/>
            </w:pPr>
            <w:r>
              <w:t>-</w:t>
            </w:r>
            <w:r>
              <w:tab/>
              <w:t>Integrated academic courses</w:t>
            </w:r>
          </w:p>
          <w:p w14:paraId="1C6F3AF1" w14:textId="77777777" w:rsidR="00720051" w:rsidRDefault="00720051">
            <w:pPr>
              <w:spacing w:after="0" w:line="240" w:lineRule="auto"/>
              <w:ind w:left="1170" w:hanging="180"/>
            </w:pPr>
          </w:p>
        </w:tc>
        <w:tc>
          <w:tcPr>
            <w:tcW w:w="630" w:type="dxa"/>
            <w:tcBorders>
              <w:top w:val="single" w:sz="4" w:space="0" w:color="000000"/>
              <w:left w:val="single" w:sz="4" w:space="0" w:color="000000"/>
              <w:bottom w:val="single" w:sz="4" w:space="0" w:color="000000"/>
              <w:right w:val="single" w:sz="4" w:space="0" w:color="000000"/>
            </w:tcBorders>
            <w:vAlign w:val="center"/>
          </w:tcPr>
          <w:p w14:paraId="7234E2F3"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1F37557" w14:textId="77777777" w:rsidR="00720051" w:rsidRDefault="00720051">
            <w:pPr>
              <w:spacing w:line="240" w:lineRule="auto"/>
            </w:pPr>
          </w:p>
        </w:tc>
      </w:tr>
      <w:tr w:rsidR="00720051" w14:paraId="30CD6355"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20EB27B" w14:textId="77777777" w:rsidR="00720051" w:rsidRDefault="007B6DDD">
            <w:pPr>
              <w:tabs>
                <w:tab w:val="left" w:pos="1170"/>
              </w:tabs>
              <w:spacing w:after="0" w:line="240" w:lineRule="auto"/>
              <w:ind w:left="1170" w:right="-20" w:hanging="180"/>
            </w:pPr>
            <w:r>
              <w:t>-</w:t>
            </w:r>
            <w:r>
              <w:tab/>
              <w:t>Appropriate equipment (tools, instructional materials, etc.)</w:t>
            </w:r>
          </w:p>
          <w:p w14:paraId="18E1EACF" w14:textId="77777777" w:rsidR="00720051" w:rsidRDefault="00720051">
            <w:pPr>
              <w:spacing w:after="0" w:line="240" w:lineRule="auto"/>
              <w:ind w:left="1170" w:hanging="180"/>
            </w:pPr>
          </w:p>
        </w:tc>
        <w:tc>
          <w:tcPr>
            <w:tcW w:w="630" w:type="dxa"/>
            <w:tcBorders>
              <w:top w:val="single" w:sz="4" w:space="0" w:color="000000"/>
              <w:left w:val="single" w:sz="4" w:space="0" w:color="000000"/>
              <w:bottom w:val="single" w:sz="4" w:space="0" w:color="000000"/>
              <w:right w:val="single" w:sz="4" w:space="0" w:color="000000"/>
            </w:tcBorders>
            <w:vAlign w:val="center"/>
          </w:tcPr>
          <w:p w14:paraId="2DF9BDAC"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0EE4B58" w14:textId="77777777" w:rsidR="00720051" w:rsidRDefault="00720051">
            <w:pPr>
              <w:spacing w:line="240" w:lineRule="auto"/>
            </w:pPr>
          </w:p>
        </w:tc>
      </w:tr>
      <w:tr w:rsidR="00720051" w14:paraId="75FAE59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2689117" w14:textId="77777777" w:rsidR="00720051" w:rsidRDefault="007B6DDD">
            <w:pPr>
              <w:tabs>
                <w:tab w:val="left" w:pos="1170"/>
              </w:tabs>
              <w:spacing w:after="0" w:line="240" w:lineRule="auto"/>
              <w:ind w:left="1170" w:right="-20" w:hanging="180"/>
            </w:pPr>
            <w:r>
              <w:t>-</w:t>
            </w:r>
            <w:r>
              <w:tab/>
              <w:t>Applied academic skills</w:t>
            </w:r>
          </w:p>
          <w:p w14:paraId="1092F7B3" w14:textId="77777777" w:rsidR="00720051" w:rsidRDefault="00720051">
            <w:pPr>
              <w:spacing w:after="0" w:line="240" w:lineRule="auto"/>
              <w:ind w:left="1170" w:hanging="180"/>
            </w:pPr>
          </w:p>
        </w:tc>
        <w:tc>
          <w:tcPr>
            <w:tcW w:w="630" w:type="dxa"/>
            <w:tcBorders>
              <w:top w:val="single" w:sz="4" w:space="0" w:color="000000"/>
              <w:left w:val="single" w:sz="4" w:space="0" w:color="000000"/>
              <w:bottom w:val="single" w:sz="4" w:space="0" w:color="000000"/>
              <w:right w:val="single" w:sz="4" w:space="0" w:color="000000"/>
            </w:tcBorders>
            <w:vAlign w:val="center"/>
          </w:tcPr>
          <w:p w14:paraId="7135476B"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401D952" w14:textId="77777777" w:rsidR="00720051" w:rsidRDefault="00720051">
            <w:pPr>
              <w:spacing w:line="240" w:lineRule="auto"/>
            </w:pPr>
          </w:p>
        </w:tc>
      </w:tr>
      <w:tr w:rsidR="00720051" w14:paraId="694D4B3D"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3546EB03" w14:textId="77777777" w:rsidR="00720051" w:rsidRDefault="007B6DDD">
            <w:pPr>
              <w:tabs>
                <w:tab w:val="left" w:pos="1170"/>
              </w:tabs>
              <w:spacing w:after="0" w:line="240" w:lineRule="auto"/>
              <w:ind w:right="-20" w:firstLine="222"/>
              <w:rPr>
                <w:b/>
              </w:rPr>
            </w:pPr>
            <w:r>
              <w:rPr>
                <w:b/>
              </w:rPr>
              <w:t>3.  Support Services</w:t>
            </w:r>
          </w:p>
          <w:p w14:paraId="7CB2900D" w14:textId="77777777" w:rsidR="00720051" w:rsidRDefault="00720051">
            <w:pPr>
              <w:spacing w:line="240" w:lineRule="auto"/>
            </w:pPr>
          </w:p>
        </w:tc>
      </w:tr>
      <w:tr w:rsidR="00720051" w14:paraId="20CB4FA1"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54C6190" w14:textId="77777777" w:rsidR="00720051" w:rsidRDefault="007B6DDD">
            <w:pPr>
              <w:spacing w:after="0" w:line="240" w:lineRule="auto"/>
              <w:ind w:left="497"/>
            </w:pPr>
            <w:r>
              <w:t>Does the program have effective recruitment, placement and follow-up services?</w:t>
            </w:r>
          </w:p>
        </w:tc>
        <w:tc>
          <w:tcPr>
            <w:tcW w:w="630" w:type="dxa"/>
            <w:tcBorders>
              <w:top w:val="single" w:sz="4" w:space="0" w:color="000000"/>
              <w:left w:val="single" w:sz="4" w:space="0" w:color="000000"/>
              <w:bottom w:val="single" w:sz="4" w:space="0" w:color="000000"/>
              <w:right w:val="single" w:sz="4" w:space="0" w:color="000000"/>
            </w:tcBorders>
            <w:vAlign w:val="center"/>
          </w:tcPr>
          <w:p w14:paraId="6E47BB8F"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0F34C84" w14:textId="77777777" w:rsidR="00720051" w:rsidRDefault="00720051">
            <w:pPr>
              <w:spacing w:line="240" w:lineRule="auto"/>
            </w:pPr>
          </w:p>
        </w:tc>
      </w:tr>
      <w:tr w:rsidR="00720051" w14:paraId="7C86A83F"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2BA87A4" w14:textId="1C258810" w:rsidR="00720051" w:rsidRDefault="007B6DDD" w:rsidP="007503D0">
            <w:pPr>
              <w:spacing w:after="0" w:line="240" w:lineRule="auto"/>
              <w:ind w:left="497"/>
            </w:pPr>
            <w:r>
              <w:t xml:space="preserve">Does the institution provide a relevant and inviting description of the </w:t>
            </w:r>
            <w:r w:rsidR="007503D0">
              <w:t>C</w:t>
            </w:r>
            <w:r>
              <w:t xml:space="preserve">areer and </w:t>
            </w:r>
            <w:r w:rsidR="007503D0">
              <w:t>T</w:t>
            </w:r>
            <w:r>
              <w:t xml:space="preserve">echnical </w:t>
            </w:r>
            <w:r w:rsidR="007503D0">
              <w:t>E</w:t>
            </w:r>
            <w:r>
              <w:t>ducation program and its support services?</w:t>
            </w:r>
          </w:p>
        </w:tc>
        <w:tc>
          <w:tcPr>
            <w:tcW w:w="630" w:type="dxa"/>
            <w:tcBorders>
              <w:top w:val="single" w:sz="4" w:space="0" w:color="000000"/>
              <w:left w:val="single" w:sz="4" w:space="0" w:color="000000"/>
              <w:bottom w:val="single" w:sz="4" w:space="0" w:color="000000"/>
              <w:right w:val="single" w:sz="4" w:space="0" w:color="000000"/>
            </w:tcBorders>
            <w:vAlign w:val="center"/>
          </w:tcPr>
          <w:p w14:paraId="38F2623D"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5AF98D3" w14:textId="77777777" w:rsidR="00720051" w:rsidRDefault="00720051">
            <w:pPr>
              <w:spacing w:line="240" w:lineRule="auto"/>
            </w:pPr>
          </w:p>
        </w:tc>
      </w:tr>
      <w:tr w:rsidR="00720051" w14:paraId="40F08CFA"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4F171AC" w14:textId="77777777" w:rsidR="00720051" w:rsidRDefault="007B6DDD">
            <w:pPr>
              <w:spacing w:after="0" w:line="240" w:lineRule="auto"/>
              <w:ind w:left="497"/>
            </w:pPr>
            <w:r>
              <w:t>Is there sufficient staff to provide support services?</w:t>
            </w:r>
          </w:p>
        </w:tc>
        <w:tc>
          <w:tcPr>
            <w:tcW w:w="630" w:type="dxa"/>
            <w:tcBorders>
              <w:top w:val="single" w:sz="4" w:space="0" w:color="000000"/>
              <w:left w:val="single" w:sz="4" w:space="0" w:color="000000"/>
              <w:bottom w:val="single" w:sz="4" w:space="0" w:color="000000"/>
              <w:right w:val="single" w:sz="4" w:space="0" w:color="000000"/>
            </w:tcBorders>
            <w:vAlign w:val="center"/>
          </w:tcPr>
          <w:p w14:paraId="4DA2A5D4"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3C0A7C1" w14:textId="77777777" w:rsidR="00720051" w:rsidRDefault="00720051">
            <w:pPr>
              <w:spacing w:line="240" w:lineRule="auto"/>
            </w:pPr>
          </w:p>
        </w:tc>
      </w:tr>
      <w:tr w:rsidR="00720051" w14:paraId="0CD9A630"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75D2204" w14:textId="77777777" w:rsidR="00720051" w:rsidRDefault="007B6DDD">
            <w:pPr>
              <w:spacing w:after="0" w:line="240" w:lineRule="auto"/>
              <w:ind w:left="497"/>
            </w:pPr>
            <w:r>
              <w:t>Is employment and job placement information available to all students?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7AEEF36D"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3BFDA617" w14:textId="77777777" w:rsidR="00720051" w:rsidRDefault="00720051">
            <w:pPr>
              <w:spacing w:line="240" w:lineRule="auto"/>
            </w:pPr>
          </w:p>
        </w:tc>
      </w:tr>
      <w:tr w:rsidR="00720051" w14:paraId="5ECBEA8E"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4C92D26" w14:textId="77777777" w:rsidR="00720051" w:rsidRDefault="007B6DDD">
            <w:pPr>
              <w:spacing w:after="0" w:line="240" w:lineRule="auto"/>
              <w:ind w:left="497"/>
            </w:pPr>
            <w:r>
              <w:lastRenderedPageBreak/>
              <w:t>Do all counselors have access to and use current labor market projections on job availability and skill needs?</w:t>
            </w:r>
          </w:p>
        </w:tc>
        <w:tc>
          <w:tcPr>
            <w:tcW w:w="630" w:type="dxa"/>
            <w:tcBorders>
              <w:top w:val="single" w:sz="4" w:space="0" w:color="000000"/>
              <w:left w:val="single" w:sz="4" w:space="0" w:color="000000"/>
              <w:bottom w:val="single" w:sz="4" w:space="0" w:color="000000"/>
              <w:right w:val="single" w:sz="4" w:space="0" w:color="000000"/>
            </w:tcBorders>
            <w:vAlign w:val="center"/>
          </w:tcPr>
          <w:p w14:paraId="04D5B6A4"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15CC6F06" w14:textId="77777777" w:rsidR="00720051" w:rsidRDefault="00720051">
            <w:pPr>
              <w:spacing w:line="240" w:lineRule="auto"/>
            </w:pPr>
          </w:p>
        </w:tc>
      </w:tr>
      <w:tr w:rsidR="00720051" w14:paraId="00708D87"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4FF23E53" w14:textId="49BE5CF1" w:rsidR="00720051" w:rsidRDefault="007B6DDD" w:rsidP="00872716">
            <w:pPr>
              <w:spacing w:after="0" w:line="240" w:lineRule="auto"/>
              <w:ind w:left="497"/>
            </w:pPr>
            <w:r>
              <w:t xml:space="preserve">Do all counselors possess a working knowledge of </w:t>
            </w:r>
            <w:r w:rsidR="00872716">
              <w:t>C</w:t>
            </w:r>
            <w:r>
              <w:t xml:space="preserve">areer and </w:t>
            </w:r>
            <w:r w:rsidR="00872716">
              <w:t>T</w:t>
            </w:r>
            <w:r>
              <w:t xml:space="preserve">echnical </w:t>
            </w:r>
            <w:r w:rsidR="00872716">
              <w:t>E</w:t>
            </w:r>
            <w:r>
              <w:t>ducation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1B4DCFD8"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132B5535" w14:textId="77777777" w:rsidR="00720051" w:rsidRDefault="00720051">
            <w:pPr>
              <w:spacing w:line="240" w:lineRule="auto"/>
            </w:pPr>
          </w:p>
        </w:tc>
      </w:tr>
      <w:tr w:rsidR="00720051" w14:paraId="11F4C3C6"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78F21B27" w14:textId="34871FE5" w:rsidR="00720051" w:rsidRDefault="007B6DDD" w:rsidP="00872716">
            <w:pPr>
              <w:spacing w:after="0" w:line="240" w:lineRule="auto"/>
              <w:ind w:left="497"/>
            </w:pPr>
            <w:r>
              <w:t xml:space="preserve">Are </w:t>
            </w:r>
            <w:r w:rsidR="00872716">
              <w:t>C</w:t>
            </w:r>
            <w:r>
              <w:t xml:space="preserve">areer and </w:t>
            </w:r>
            <w:r w:rsidR="00872716">
              <w:t>T</w:t>
            </w:r>
            <w:r>
              <w:t xml:space="preserve">echnical </w:t>
            </w:r>
            <w:r w:rsidR="00872716">
              <w:t>E</w:t>
            </w:r>
            <w:r>
              <w:t>ducation counselors readily available to all students?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7B08A053"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14FB90F5" w14:textId="77777777" w:rsidR="00720051" w:rsidRDefault="00720051">
            <w:pPr>
              <w:spacing w:line="240" w:lineRule="auto"/>
            </w:pPr>
          </w:p>
        </w:tc>
      </w:tr>
      <w:tr w:rsidR="00720051" w14:paraId="0AF33BBF"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76074251" w14:textId="77777777" w:rsidR="00720051" w:rsidRDefault="007B6DDD">
            <w:pPr>
              <w:spacing w:after="0" w:line="240" w:lineRule="auto"/>
              <w:ind w:left="497"/>
            </w:pPr>
            <w:r>
              <w:t>Does the institution keep its follow-up records current?</w:t>
            </w:r>
          </w:p>
        </w:tc>
        <w:tc>
          <w:tcPr>
            <w:tcW w:w="630" w:type="dxa"/>
            <w:tcBorders>
              <w:top w:val="single" w:sz="4" w:space="0" w:color="000000"/>
              <w:left w:val="single" w:sz="4" w:space="0" w:color="000000"/>
              <w:bottom w:val="single" w:sz="4" w:space="0" w:color="000000"/>
              <w:right w:val="single" w:sz="4" w:space="0" w:color="000000"/>
            </w:tcBorders>
            <w:vAlign w:val="center"/>
          </w:tcPr>
          <w:p w14:paraId="0F8810E5"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1FCD138" w14:textId="77777777" w:rsidR="00720051" w:rsidRDefault="00720051">
            <w:pPr>
              <w:spacing w:line="240" w:lineRule="auto"/>
            </w:pPr>
          </w:p>
        </w:tc>
      </w:tr>
      <w:tr w:rsidR="00720051" w14:paraId="0574659F"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047BF2B" w14:textId="77777777" w:rsidR="00720051" w:rsidRDefault="007B6DDD">
            <w:pPr>
              <w:spacing w:after="0" w:line="240" w:lineRule="auto"/>
              <w:ind w:left="497"/>
            </w:pPr>
            <w:r>
              <w:t>Does the institution systematically gather information on employers' evaluations of program completers in their employ?</w:t>
            </w:r>
          </w:p>
        </w:tc>
        <w:tc>
          <w:tcPr>
            <w:tcW w:w="630" w:type="dxa"/>
            <w:tcBorders>
              <w:top w:val="single" w:sz="4" w:space="0" w:color="000000"/>
              <w:left w:val="single" w:sz="4" w:space="0" w:color="000000"/>
              <w:bottom w:val="single" w:sz="4" w:space="0" w:color="000000"/>
              <w:right w:val="single" w:sz="4" w:space="0" w:color="000000"/>
            </w:tcBorders>
            <w:vAlign w:val="center"/>
          </w:tcPr>
          <w:p w14:paraId="4B7D919D"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B480855" w14:textId="77777777" w:rsidR="00720051" w:rsidRDefault="00720051">
            <w:pPr>
              <w:spacing w:line="240" w:lineRule="auto"/>
            </w:pPr>
          </w:p>
        </w:tc>
      </w:tr>
      <w:tr w:rsidR="00720051" w14:paraId="39F1F661"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D6B35D7" w14:textId="77777777" w:rsidR="00720051" w:rsidRDefault="007B6DDD">
            <w:pPr>
              <w:spacing w:after="0" w:line="240" w:lineRule="auto"/>
              <w:ind w:left="497"/>
            </w:pPr>
            <w:r>
              <w:t>Is follow-up information systematically used to make program improvements?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74FD51F8"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353E8145" w14:textId="77777777" w:rsidR="00720051" w:rsidRDefault="00720051">
            <w:pPr>
              <w:spacing w:line="240" w:lineRule="auto"/>
            </w:pPr>
          </w:p>
        </w:tc>
      </w:tr>
      <w:tr w:rsidR="00720051" w14:paraId="2241D73E" w14:textId="77777777">
        <w:trPr>
          <w:trHeight w:val="4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285B791" w14:textId="77777777" w:rsidR="00720051" w:rsidRDefault="007B6DDD">
            <w:pPr>
              <w:spacing w:after="0" w:line="240" w:lineRule="auto"/>
              <w:ind w:left="497"/>
            </w:pPr>
            <w:r>
              <w:t>Does the institution have support groups for students in nontraditional training?</w:t>
            </w:r>
          </w:p>
        </w:tc>
        <w:tc>
          <w:tcPr>
            <w:tcW w:w="630" w:type="dxa"/>
            <w:tcBorders>
              <w:top w:val="single" w:sz="4" w:space="0" w:color="000000"/>
              <w:left w:val="single" w:sz="4" w:space="0" w:color="000000"/>
              <w:bottom w:val="single" w:sz="4" w:space="0" w:color="000000"/>
              <w:right w:val="single" w:sz="4" w:space="0" w:color="000000"/>
            </w:tcBorders>
            <w:vAlign w:val="center"/>
          </w:tcPr>
          <w:p w14:paraId="2EDFDE5D" w14:textId="77777777" w:rsidR="00720051" w:rsidRDefault="00720051">
            <w:pPr>
              <w:spacing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D626176" w14:textId="77777777" w:rsidR="00720051" w:rsidRDefault="00720051">
            <w:pPr>
              <w:spacing w:line="240" w:lineRule="auto"/>
            </w:pPr>
          </w:p>
        </w:tc>
      </w:tr>
    </w:tbl>
    <w:p w14:paraId="52EB242A" w14:textId="77777777" w:rsidR="00720051" w:rsidRDefault="007B6DDD">
      <w:r>
        <w:br w:type="page"/>
      </w:r>
    </w:p>
    <w:tbl>
      <w:tblPr>
        <w:tblStyle w:val="a4"/>
        <w:tblW w:w="10534" w:type="dxa"/>
        <w:jc w:val="center"/>
        <w:tblLayout w:type="fixed"/>
        <w:tblLook w:val="0000" w:firstRow="0" w:lastRow="0" w:firstColumn="0" w:lastColumn="0" w:noHBand="0" w:noVBand="0"/>
        <w:tblCaption w:val="Continuation of CTE Program Evaluation Checklist"/>
      </w:tblPr>
      <w:tblGrid>
        <w:gridCol w:w="9227"/>
        <w:gridCol w:w="630"/>
        <w:gridCol w:w="677"/>
      </w:tblGrid>
      <w:tr w:rsidR="00720051" w14:paraId="64F011AD" w14:textId="77777777" w:rsidTr="002860EF">
        <w:trPr>
          <w:trHeight w:val="320"/>
          <w:tblHeader/>
          <w:jc w:val="center"/>
        </w:trPr>
        <w:tc>
          <w:tcPr>
            <w:tcW w:w="92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D73368" w14:textId="77777777" w:rsidR="00720051" w:rsidRPr="007E31EF" w:rsidRDefault="007B6DDD">
            <w:pPr>
              <w:spacing w:after="0" w:line="240" w:lineRule="auto"/>
              <w:rPr>
                <w:b/>
              </w:rPr>
            </w:pPr>
            <w:r w:rsidRPr="007E31EF">
              <w:rPr>
                <w:b/>
              </w:rPr>
              <w:lastRenderedPageBreak/>
              <w:t>CTE Program Evaluation:</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BCF95" w14:textId="77777777" w:rsidR="00720051" w:rsidRPr="007E31EF" w:rsidRDefault="007B6DDD" w:rsidP="007E31EF">
            <w:pPr>
              <w:spacing w:after="0" w:line="240" w:lineRule="auto"/>
              <w:jc w:val="center"/>
              <w:rPr>
                <w:b/>
              </w:rPr>
            </w:pPr>
            <w:r w:rsidRPr="007E31EF">
              <w:rPr>
                <w:b/>
              </w:rPr>
              <w:t>Yes</w:t>
            </w:r>
          </w:p>
        </w:tc>
        <w:tc>
          <w:tcPr>
            <w:tcW w:w="6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B766D0" w14:textId="77777777" w:rsidR="00720051" w:rsidRPr="007E31EF" w:rsidRDefault="007B6DDD" w:rsidP="007E31EF">
            <w:pPr>
              <w:tabs>
                <w:tab w:val="left" w:pos="630"/>
              </w:tabs>
              <w:spacing w:after="0" w:line="240" w:lineRule="auto"/>
              <w:jc w:val="center"/>
              <w:rPr>
                <w:b/>
              </w:rPr>
            </w:pPr>
            <w:r w:rsidRPr="007E31EF">
              <w:rPr>
                <w:b/>
              </w:rPr>
              <w:t>No</w:t>
            </w:r>
          </w:p>
        </w:tc>
      </w:tr>
      <w:tr w:rsidR="00720051" w14:paraId="692C5042"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68E30B10" w14:textId="77777777" w:rsidR="00720051" w:rsidRPr="00845211" w:rsidRDefault="0082661D">
            <w:pPr>
              <w:spacing w:after="0" w:line="240" w:lineRule="auto"/>
              <w:rPr>
                <w:b/>
              </w:rPr>
            </w:pPr>
            <w:r>
              <w:t xml:space="preserve">   </w:t>
            </w:r>
            <w:r w:rsidR="007B6DDD" w:rsidRPr="00845211">
              <w:rPr>
                <w:b/>
              </w:rPr>
              <w:t>4.  Staff</w:t>
            </w:r>
          </w:p>
        </w:tc>
      </w:tr>
      <w:tr w:rsidR="00720051" w14:paraId="30AE59C1"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40FDFF2" w14:textId="77777777" w:rsidR="00720051" w:rsidRDefault="007B6DDD" w:rsidP="00845211">
            <w:pPr>
              <w:spacing w:after="0" w:line="240" w:lineRule="auto"/>
              <w:ind w:left="720"/>
            </w:pPr>
            <w:r>
              <w:t>Are instructional staff persons current in the skills needed and techniques used in their occupational area?</w:t>
            </w:r>
          </w:p>
        </w:tc>
        <w:tc>
          <w:tcPr>
            <w:tcW w:w="630" w:type="dxa"/>
            <w:tcBorders>
              <w:top w:val="single" w:sz="4" w:space="0" w:color="000000"/>
              <w:left w:val="single" w:sz="4" w:space="0" w:color="000000"/>
              <w:bottom w:val="single" w:sz="4" w:space="0" w:color="000000"/>
              <w:right w:val="single" w:sz="4" w:space="0" w:color="000000"/>
            </w:tcBorders>
            <w:vAlign w:val="center"/>
          </w:tcPr>
          <w:p w14:paraId="500F3D4D"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3AF8C82" w14:textId="77777777" w:rsidR="00720051" w:rsidRDefault="00720051">
            <w:pPr>
              <w:spacing w:after="0" w:line="240" w:lineRule="auto"/>
            </w:pPr>
          </w:p>
        </w:tc>
      </w:tr>
      <w:tr w:rsidR="00720051" w14:paraId="4CA9A659"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BB604C6" w14:textId="77777777" w:rsidR="00720051" w:rsidRDefault="007B6DDD" w:rsidP="00845211">
            <w:pPr>
              <w:spacing w:after="0" w:line="240" w:lineRule="auto"/>
              <w:ind w:left="720"/>
            </w:pPr>
            <w:r>
              <w:t>Is there a process in place to assure that instructional staff persons are periodically updated in their skill areas through comparable employment or in-service workshops?</w:t>
            </w:r>
          </w:p>
        </w:tc>
        <w:tc>
          <w:tcPr>
            <w:tcW w:w="630" w:type="dxa"/>
            <w:tcBorders>
              <w:top w:val="single" w:sz="4" w:space="0" w:color="000000"/>
              <w:left w:val="single" w:sz="4" w:space="0" w:color="000000"/>
              <w:bottom w:val="single" w:sz="4" w:space="0" w:color="000000"/>
              <w:right w:val="single" w:sz="4" w:space="0" w:color="000000"/>
            </w:tcBorders>
            <w:vAlign w:val="center"/>
          </w:tcPr>
          <w:p w14:paraId="00E1FA99"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8576AD0" w14:textId="77777777" w:rsidR="00720051" w:rsidRDefault="00720051">
            <w:pPr>
              <w:spacing w:after="0" w:line="240" w:lineRule="auto"/>
            </w:pPr>
          </w:p>
        </w:tc>
      </w:tr>
      <w:tr w:rsidR="00720051" w14:paraId="61F9FD68"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35F8238" w14:textId="5A067F9A" w:rsidR="00720051" w:rsidRDefault="007B6DDD" w:rsidP="00845211">
            <w:pPr>
              <w:spacing w:after="0" w:line="240" w:lineRule="auto"/>
              <w:ind w:left="720"/>
            </w:pPr>
            <w:r>
              <w:t xml:space="preserve">Does the administrative staff have a process to remain informed of relevant state and federal actions affecting </w:t>
            </w:r>
            <w:r w:rsidR="00673C2B">
              <w:t xml:space="preserve">Career </w:t>
            </w:r>
            <w:r>
              <w:t xml:space="preserve">and </w:t>
            </w:r>
            <w:r w:rsidR="00673C2B">
              <w:t>Technical Education</w:t>
            </w:r>
            <w:r>
              <w:t>?</w:t>
            </w:r>
          </w:p>
        </w:tc>
        <w:tc>
          <w:tcPr>
            <w:tcW w:w="630" w:type="dxa"/>
            <w:tcBorders>
              <w:top w:val="single" w:sz="4" w:space="0" w:color="000000"/>
              <w:left w:val="single" w:sz="4" w:space="0" w:color="000000"/>
              <w:bottom w:val="single" w:sz="4" w:space="0" w:color="000000"/>
              <w:right w:val="single" w:sz="4" w:space="0" w:color="000000"/>
            </w:tcBorders>
            <w:vAlign w:val="center"/>
          </w:tcPr>
          <w:p w14:paraId="221368AD"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DA36F84" w14:textId="77777777" w:rsidR="00720051" w:rsidRDefault="00720051">
            <w:pPr>
              <w:spacing w:after="0" w:line="240" w:lineRule="auto"/>
            </w:pPr>
          </w:p>
        </w:tc>
      </w:tr>
      <w:tr w:rsidR="00720051" w14:paraId="300394F0" w14:textId="77777777">
        <w:trPr>
          <w:trHeight w:val="98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4E7B728B" w14:textId="0880C8AD" w:rsidR="00720051" w:rsidRDefault="007B6DDD" w:rsidP="00845211">
            <w:pPr>
              <w:spacing w:after="0" w:line="240" w:lineRule="auto"/>
              <w:ind w:left="720"/>
            </w:pPr>
            <w:r>
              <w:t>Does the administrative staff maintain regular contact with appropriate community and government agencies (for example, Chamber of Commerce, Workforce Investment Boards and Local Servic</w:t>
            </w:r>
            <w:r w:rsidR="00B552E2">
              <w:t>e Providers,</w:t>
            </w:r>
            <w:r>
              <w:t xml:space="preserve"> etc.)?</w:t>
            </w:r>
          </w:p>
        </w:tc>
        <w:tc>
          <w:tcPr>
            <w:tcW w:w="630" w:type="dxa"/>
            <w:tcBorders>
              <w:top w:val="single" w:sz="4" w:space="0" w:color="000000"/>
              <w:left w:val="single" w:sz="4" w:space="0" w:color="000000"/>
              <w:bottom w:val="single" w:sz="4" w:space="0" w:color="000000"/>
              <w:right w:val="single" w:sz="4" w:space="0" w:color="000000"/>
            </w:tcBorders>
            <w:vAlign w:val="center"/>
          </w:tcPr>
          <w:p w14:paraId="70E630AF"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9E6A2E2" w14:textId="77777777" w:rsidR="00720051" w:rsidRDefault="00720051">
            <w:pPr>
              <w:spacing w:after="0" w:line="240" w:lineRule="auto"/>
            </w:pPr>
          </w:p>
        </w:tc>
      </w:tr>
      <w:tr w:rsidR="00720051" w14:paraId="1AB81237"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475970D" w14:textId="77777777" w:rsidR="00720051" w:rsidRDefault="007B6DDD" w:rsidP="00845211">
            <w:pPr>
              <w:spacing w:after="0" w:line="240" w:lineRule="auto"/>
              <w:ind w:left="720"/>
            </w:pPr>
            <w:r>
              <w:t>Is there a coordinated effort to inform the public of the institution's programs, services</w:t>
            </w:r>
            <w:r w:rsidR="0082661D">
              <w:t>,</w:t>
            </w:r>
            <w:r>
              <w:t xml:space="preserve"> and special events?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7E309BB8"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9D2E56B" w14:textId="77777777" w:rsidR="00720051" w:rsidRDefault="00720051">
            <w:pPr>
              <w:spacing w:after="0" w:line="240" w:lineRule="auto"/>
            </w:pPr>
          </w:p>
        </w:tc>
      </w:tr>
      <w:tr w:rsidR="00720051" w14:paraId="30378A1A"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229F8161" w14:textId="77777777" w:rsidR="00720051" w:rsidRPr="00845211" w:rsidRDefault="0082661D">
            <w:pPr>
              <w:tabs>
                <w:tab w:val="left" w:pos="1170"/>
              </w:tabs>
              <w:spacing w:after="0" w:line="240" w:lineRule="auto"/>
              <w:rPr>
                <w:b/>
              </w:rPr>
            </w:pPr>
            <w:r>
              <w:t xml:space="preserve">   </w:t>
            </w:r>
            <w:r w:rsidR="007B6DDD" w:rsidRPr="00845211">
              <w:rPr>
                <w:b/>
              </w:rPr>
              <w:t>5.  Availability</w:t>
            </w:r>
          </w:p>
          <w:p w14:paraId="5C331EF5" w14:textId="77777777" w:rsidR="00720051" w:rsidRDefault="00720051">
            <w:pPr>
              <w:spacing w:after="0" w:line="240" w:lineRule="auto"/>
            </w:pPr>
          </w:p>
        </w:tc>
      </w:tr>
      <w:tr w:rsidR="00720051" w14:paraId="7CE572DF"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DB9CCE7" w14:textId="15BFD2E9" w:rsidR="00720051" w:rsidRDefault="007B6DDD" w:rsidP="00845211">
            <w:pPr>
              <w:spacing w:after="0" w:line="240" w:lineRule="auto"/>
              <w:ind w:left="720"/>
            </w:pPr>
            <w:r>
              <w:t xml:space="preserve">Is a </w:t>
            </w:r>
            <w:r w:rsidR="00F90F3F">
              <w:t>C</w:t>
            </w:r>
            <w:r>
              <w:t xml:space="preserve">areer and </w:t>
            </w:r>
            <w:r w:rsidR="00F90F3F">
              <w:t>T</w:t>
            </w:r>
            <w:r>
              <w:t xml:space="preserve">echnical </w:t>
            </w:r>
            <w:r w:rsidR="00F90F3F">
              <w:t>E</w:t>
            </w:r>
            <w:r>
              <w:t>ducation program available to all people in the community who desire it?</w:t>
            </w:r>
          </w:p>
        </w:tc>
        <w:tc>
          <w:tcPr>
            <w:tcW w:w="630" w:type="dxa"/>
            <w:tcBorders>
              <w:top w:val="single" w:sz="4" w:space="0" w:color="000000"/>
              <w:left w:val="single" w:sz="4" w:space="0" w:color="000000"/>
              <w:bottom w:val="single" w:sz="4" w:space="0" w:color="000000"/>
              <w:right w:val="single" w:sz="4" w:space="0" w:color="000000"/>
            </w:tcBorders>
            <w:vAlign w:val="center"/>
          </w:tcPr>
          <w:p w14:paraId="3BF6A25E"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FBFD1ED" w14:textId="77777777" w:rsidR="00720051" w:rsidRDefault="00720051">
            <w:pPr>
              <w:spacing w:after="0" w:line="240" w:lineRule="auto"/>
            </w:pPr>
          </w:p>
        </w:tc>
      </w:tr>
      <w:tr w:rsidR="00720051" w14:paraId="5FDA0B1C"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0974C5EF" w14:textId="77777777" w:rsidR="00720051" w:rsidRPr="00845211" w:rsidRDefault="0082661D">
            <w:pPr>
              <w:spacing w:after="0" w:line="240" w:lineRule="auto"/>
              <w:rPr>
                <w:b/>
              </w:rPr>
            </w:pPr>
            <w:r>
              <w:t xml:space="preserve">   </w:t>
            </w:r>
            <w:r w:rsidR="007B6DDD" w:rsidRPr="00845211">
              <w:rPr>
                <w:b/>
              </w:rPr>
              <w:t>6.  Curriculum</w:t>
            </w:r>
          </w:p>
        </w:tc>
      </w:tr>
      <w:tr w:rsidR="00720051" w14:paraId="229F4361"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4AE90E3C" w14:textId="77777777" w:rsidR="00720051" w:rsidRDefault="007B6DDD" w:rsidP="00845211">
            <w:pPr>
              <w:spacing w:after="0" w:line="240" w:lineRule="auto"/>
              <w:ind w:left="720"/>
            </w:pPr>
            <w:r>
              <w:t>Is the curriculum performance-based?</w:t>
            </w:r>
          </w:p>
        </w:tc>
        <w:tc>
          <w:tcPr>
            <w:tcW w:w="630" w:type="dxa"/>
            <w:tcBorders>
              <w:top w:val="single" w:sz="4" w:space="0" w:color="000000"/>
              <w:left w:val="single" w:sz="4" w:space="0" w:color="000000"/>
              <w:bottom w:val="single" w:sz="4" w:space="0" w:color="000000"/>
              <w:right w:val="single" w:sz="4" w:space="0" w:color="000000"/>
            </w:tcBorders>
            <w:vAlign w:val="center"/>
          </w:tcPr>
          <w:p w14:paraId="69D3DE33"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0003288" w14:textId="77777777" w:rsidR="00720051" w:rsidRDefault="00720051">
            <w:pPr>
              <w:spacing w:after="0" w:line="240" w:lineRule="auto"/>
            </w:pPr>
          </w:p>
        </w:tc>
      </w:tr>
      <w:tr w:rsidR="00720051" w14:paraId="4432293A"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2E8AE04" w14:textId="77777777" w:rsidR="00720051" w:rsidRDefault="007B6DDD" w:rsidP="00845211">
            <w:pPr>
              <w:spacing w:after="0" w:line="240" w:lineRule="auto"/>
              <w:ind w:left="720"/>
            </w:pPr>
            <w:r>
              <w:t>Does the curriculum accommodate variations in students' abilities and interests?</w:t>
            </w:r>
          </w:p>
        </w:tc>
        <w:tc>
          <w:tcPr>
            <w:tcW w:w="630" w:type="dxa"/>
            <w:tcBorders>
              <w:top w:val="single" w:sz="4" w:space="0" w:color="000000"/>
              <w:left w:val="single" w:sz="4" w:space="0" w:color="000000"/>
              <w:bottom w:val="single" w:sz="4" w:space="0" w:color="000000"/>
              <w:right w:val="single" w:sz="4" w:space="0" w:color="000000"/>
            </w:tcBorders>
            <w:vAlign w:val="center"/>
          </w:tcPr>
          <w:p w14:paraId="4368A58C"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0A3BA63" w14:textId="77777777" w:rsidR="00720051" w:rsidRDefault="00720051">
            <w:pPr>
              <w:spacing w:after="0" w:line="240" w:lineRule="auto"/>
            </w:pPr>
          </w:p>
        </w:tc>
      </w:tr>
      <w:tr w:rsidR="00720051" w14:paraId="7881F8D8" w14:textId="77777777">
        <w:trPr>
          <w:trHeight w:val="64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36477ED" w14:textId="77777777" w:rsidR="00720051" w:rsidRDefault="007B6DDD" w:rsidP="00845211">
            <w:pPr>
              <w:spacing w:after="0" w:line="240" w:lineRule="auto"/>
              <w:ind w:left="720"/>
            </w:pPr>
            <w:r>
              <w:t>Are programs developed and maintained with the advice of individuals employed in that occupation?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059A17A"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1994B21E" w14:textId="77777777" w:rsidR="00720051" w:rsidRDefault="00720051">
            <w:pPr>
              <w:spacing w:after="0" w:line="240" w:lineRule="auto"/>
            </w:pPr>
          </w:p>
        </w:tc>
      </w:tr>
      <w:tr w:rsidR="00720051" w14:paraId="31505D13"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D346F68" w14:textId="77777777" w:rsidR="00720051" w:rsidRDefault="007B6DDD" w:rsidP="00845211">
            <w:pPr>
              <w:spacing w:after="0" w:line="240" w:lineRule="auto"/>
              <w:ind w:left="720"/>
            </w:pPr>
            <w:r>
              <w:t>Is academic and technical instruction integrated?</w:t>
            </w:r>
          </w:p>
        </w:tc>
        <w:tc>
          <w:tcPr>
            <w:tcW w:w="630" w:type="dxa"/>
            <w:tcBorders>
              <w:top w:val="single" w:sz="4" w:space="0" w:color="000000"/>
              <w:left w:val="single" w:sz="4" w:space="0" w:color="000000"/>
              <w:bottom w:val="single" w:sz="4" w:space="0" w:color="000000"/>
              <w:right w:val="single" w:sz="4" w:space="0" w:color="000000"/>
            </w:tcBorders>
            <w:vAlign w:val="center"/>
          </w:tcPr>
          <w:p w14:paraId="4FA2A2DA"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D4E5645" w14:textId="77777777" w:rsidR="00720051" w:rsidRDefault="00720051">
            <w:pPr>
              <w:spacing w:after="0" w:line="240" w:lineRule="auto"/>
            </w:pPr>
          </w:p>
        </w:tc>
      </w:tr>
      <w:tr w:rsidR="00720051" w14:paraId="2718D82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730F6ABB" w14:textId="77777777" w:rsidR="00720051" w:rsidRDefault="007B6DDD" w:rsidP="00845211">
            <w:pPr>
              <w:spacing w:after="0" w:line="240" w:lineRule="auto"/>
              <w:ind w:left="720"/>
            </w:pPr>
            <w:r>
              <w:t>Are there articulation agreements with postsecondary institutions where appropriate?</w:t>
            </w:r>
          </w:p>
        </w:tc>
        <w:tc>
          <w:tcPr>
            <w:tcW w:w="630" w:type="dxa"/>
            <w:tcBorders>
              <w:top w:val="single" w:sz="4" w:space="0" w:color="000000"/>
              <w:left w:val="single" w:sz="4" w:space="0" w:color="000000"/>
              <w:bottom w:val="single" w:sz="4" w:space="0" w:color="000000"/>
              <w:right w:val="single" w:sz="4" w:space="0" w:color="000000"/>
            </w:tcBorders>
            <w:vAlign w:val="center"/>
          </w:tcPr>
          <w:p w14:paraId="317E770E"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BAA15F2" w14:textId="77777777" w:rsidR="00720051" w:rsidRDefault="00720051">
            <w:pPr>
              <w:spacing w:after="0" w:line="240" w:lineRule="auto"/>
            </w:pPr>
          </w:p>
        </w:tc>
      </w:tr>
      <w:tr w:rsidR="00720051" w14:paraId="11D0F21C"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7F2937F1" w14:textId="77777777" w:rsidR="00720051" w:rsidRPr="00845211" w:rsidRDefault="0082661D">
            <w:pPr>
              <w:tabs>
                <w:tab w:val="left" w:pos="1170"/>
              </w:tabs>
              <w:spacing w:after="0" w:line="240" w:lineRule="auto"/>
              <w:rPr>
                <w:b/>
              </w:rPr>
            </w:pPr>
            <w:r>
              <w:t xml:space="preserve">   </w:t>
            </w:r>
            <w:r w:rsidR="007B6DDD" w:rsidRPr="00845211">
              <w:rPr>
                <w:b/>
              </w:rPr>
              <w:t>7.  Instruction</w:t>
            </w:r>
          </w:p>
          <w:p w14:paraId="6B540857" w14:textId="77777777" w:rsidR="00720051" w:rsidRDefault="00720051">
            <w:pPr>
              <w:spacing w:after="0" w:line="240" w:lineRule="auto"/>
            </w:pPr>
          </w:p>
        </w:tc>
      </w:tr>
      <w:tr w:rsidR="00720051" w14:paraId="6463AF5F"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7E4E36E" w14:textId="77777777" w:rsidR="00720051" w:rsidRDefault="007B6DDD" w:rsidP="00845211">
            <w:pPr>
              <w:spacing w:after="0" w:line="240" w:lineRule="auto"/>
              <w:ind w:left="720"/>
            </w:pPr>
            <w:r>
              <w:t>Is instruction provided in a realistic setting?</w:t>
            </w:r>
          </w:p>
        </w:tc>
        <w:tc>
          <w:tcPr>
            <w:tcW w:w="630" w:type="dxa"/>
            <w:tcBorders>
              <w:top w:val="single" w:sz="4" w:space="0" w:color="000000"/>
              <w:left w:val="single" w:sz="4" w:space="0" w:color="000000"/>
              <w:bottom w:val="single" w:sz="4" w:space="0" w:color="000000"/>
              <w:right w:val="single" w:sz="4" w:space="0" w:color="000000"/>
            </w:tcBorders>
            <w:vAlign w:val="center"/>
          </w:tcPr>
          <w:p w14:paraId="42F5C2D6"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9405758" w14:textId="77777777" w:rsidR="00720051" w:rsidRDefault="00720051">
            <w:pPr>
              <w:spacing w:after="0" w:line="240" w:lineRule="auto"/>
            </w:pPr>
          </w:p>
        </w:tc>
      </w:tr>
      <w:tr w:rsidR="00720051" w14:paraId="3CF3C3CC"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F4BB8A2" w14:textId="77777777" w:rsidR="00720051" w:rsidRDefault="007B6DDD" w:rsidP="00845211">
            <w:pPr>
              <w:spacing w:after="0" w:line="240" w:lineRule="auto"/>
              <w:ind w:left="720"/>
            </w:pPr>
            <w:r>
              <w:t>Is hands-on instruction provided?</w:t>
            </w:r>
          </w:p>
        </w:tc>
        <w:tc>
          <w:tcPr>
            <w:tcW w:w="630" w:type="dxa"/>
            <w:tcBorders>
              <w:top w:val="single" w:sz="4" w:space="0" w:color="000000"/>
              <w:left w:val="single" w:sz="4" w:space="0" w:color="000000"/>
              <w:bottom w:val="single" w:sz="4" w:space="0" w:color="000000"/>
              <w:right w:val="single" w:sz="4" w:space="0" w:color="000000"/>
            </w:tcBorders>
            <w:vAlign w:val="center"/>
          </w:tcPr>
          <w:p w14:paraId="76F718FB"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086583D" w14:textId="77777777" w:rsidR="00720051" w:rsidRDefault="00720051">
            <w:pPr>
              <w:spacing w:after="0" w:line="240" w:lineRule="auto"/>
            </w:pPr>
          </w:p>
        </w:tc>
      </w:tr>
      <w:tr w:rsidR="00720051" w14:paraId="5A9BC4BE"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EAB4652" w14:textId="77777777" w:rsidR="00720051" w:rsidRDefault="007B6DDD" w:rsidP="00845211">
            <w:pPr>
              <w:spacing w:after="0" w:line="240" w:lineRule="auto"/>
              <w:ind w:left="720"/>
            </w:pPr>
            <w:r>
              <w:t>Is related academic instruction provided?</w:t>
            </w:r>
          </w:p>
        </w:tc>
        <w:tc>
          <w:tcPr>
            <w:tcW w:w="630" w:type="dxa"/>
            <w:tcBorders>
              <w:top w:val="single" w:sz="4" w:space="0" w:color="000000"/>
              <w:left w:val="single" w:sz="4" w:space="0" w:color="000000"/>
              <w:bottom w:val="single" w:sz="4" w:space="0" w:color="000000"/>
              <w:right w:val="single" w:sz="4" w:space="0" w:color="000000"/>
            </w:tcBorders>
            <w:vAlign w:val="center"/>
          </w:tcPr>
          <w:p w14:paraId="3BB59B98"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11EEDF6" w14:textId="77777777" w:rsidR="00720051" w:rsidRDefault="00720051">
            <w:pPr>
              <w:spacing w:after="0" w:line="240" w:lineRule="auto"/>
            </w:pPr>
          </w:p>
        </w:tc>
      </w:tr>
      <w:tr w:rsidR="00720051" w14:paraId="6D4DE595"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4D786B7" w14:textId="77777777" w:rsidR="00720051" w:rsidRDefault="007B6DDD" w:rsidP="00845211">
            <w:pPr>
              <w:spacing w:after="0" w:line="240" w:lineRule="auto"/>
              <w:ind w:left="720"/>
            </w:pPr>
            <w:r>
              <w:t>Is individualized instruction available to all students when appropriate or needed?</w:t>
            </w:r>
          </w:p>
        </w:tc>
        <w:tc>
          <w:tcPr>
            <w:tcW w:w="630" w:type="dxa"/>
            <w:tcBorders>
              <w:top w:val="single" w:sz="4" w:space="0" w:color="000000"/>
              <w:left w:val="single" w:sz="4" w:space="0" w:color="000000"/>
              <w:bottom w:val="single" w:sz="4" w:space="0" w:color="000000"/>
              <w:right w:val="single" w:sz="4" w:space="0" w:color="000000"/>
            </w:tcBorders>
            <w:vAlign w:val="center"/>
          </w:tcPr>
          <w:p w14:paraId="7B57DE36"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4F4C59C" w14:textId="77777777" w:rsidR="00720051" w:rsidRDefault="00720051">
            <w:pPr>
              <w:spacing w:after="0" w:line="240" w:lineRule="auto"/>
            </w:pPr>
          </w:p>
        </w:tc>
      </w:tr>
      <w:tr w:rsidR="00720051" w14:paraId="17D0A827"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06D8554" w14:textId="6A51DB56" w:rsidR="00720051" w:rsidRDefault="007B6DDD" w:rsidP="00845211">
            <w:pPr>
              <w:spacing w:after="0" w:line="240" w:lineRule="auto"/>
              <w:ind w:left="720"/>
            </w:pPr>
            <w:r>
              <w:t xml:space="preserve">Is performance-based instruction used in the </w:t>
            </w:r>
            <w:r w:rsidR="00F90F3F">
              <w:t>C</w:t>
            </w:r>
            <w:r>
              <w:t xml:space="preserve">areer and </w:t>
            </w:r>
            <w:r w:rsidR="00F90F3F">
              <w:t>T</w:t>
            </w:r>
            <w:r>
              <w:t xml:space="preserve">echnical </w:t>
            </w:r>
            <w:r w:rsidR="00F90F3F">
              <w:t>E</w:t>
            </w:r>
            <w:r>
              <w:t>ducation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64A0DFA0"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AAFDD7D" w14:textId="77777777" w:rsidR="00720051" w:rsidRDefault="00720051">
            <w:pPr>
              <w:spacing w:after="0" w:line="240" w:lineRule="auto"/>
            </w:pPr>
          </w:p>
        </w:tc>
      </w:tr>
      <w:tr w:rsidR="00720051" w14:paraId="51A61888" w14:textId="77777777" w:rsidTr="00845211">
        <w:trPr>
          <w:trHeight w:val="368"/>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ACFAC4C" w14:textId="77777777" w:rsidR="00720051" w:rsidRDefault="007B6DDD" w:rsidP="00845211">
            <w:pPr>
              <w:spacing w:after="0" w:line="240" w:lineRule="auto"/>
              <w:ind w:left="720"/>
            </w:pPr>
            <w:r>
              <w:t>Are adequate and appropriate reference materials and other learning resources available?</w:t>
            </w:r>
          </w:p>
        </w:tc>
        <w:tc>
          <w:tcPr>
            <w:tcW w:w="630" w:type="dxa"/>
            <w:tcBorders>
              <w:top w:val="single" w:sz="4" w:space="0" w:color="000000"/>
              <w:left w:val="single" w:sz="4" w:space="0" w:color="000000"/>
              <w:bottom w:val="single" w:sz="4" w:space="0" w:color="000000"/>
              <w:right w:val="single" w:sz="4" w:space="0" w:color="000000"/>
            </w:tcBorders>
            <w:vAlign w:val="center"/>
          </w:tcPr>
          <w:p w14:paraId="4C11A811"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C696074" w14:textId="77777777" w:rsidR="00720051" w:rsidRDefault="00720051">
            <w:pPr>
              <w:spacing w:after="0" w:line="240" w:lineRule="auto"/>
            </w:pPr>
          </w:p>
        </w:tc>
      </w:tr>
      <w:tr w:rsidR="00720051" w14:paraId="722F5083"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C0803CD" w14:textId="77777777" w:rsidR="00720051" w:rsidRDefault="007B6DDD" w:rsidP="00845211">
            <w:pPr>
              <w:spacing w:after="0" w:line="240" w:lineRule="auto"/>
              <w:ind w:left="720"/>
            </w:pPr>
            <w:r>
              <w:t>Is safety emphasized?</w:t>
            </w:r>
          </w:p>
        </w:tc>
        <w:tc>
          <w:tcPr>
            <w:tcW w:w="630" w:type="dxa"/>
            <w:tcBorders>
              <w:top w:val="single" w:sz="4" w:space="0" w:color="000000"/>
              <w:left w:val="single" w:sz="4" w:space="0" w:color="000000"/>
              <w:bottom w:val="single" w:sz="4" w:space="0" w:color="000000"/>
              <w:right w:val="single" w:sz="4" w:space="0" w:color="000000"/>
            </w:tcBorders>
            <w:vAlign w:val="center"/>
          </w:tcPr>
          <w:p w14:paraId="0A86CCFB"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7072763F" w14:textId="77777777" w:rsidR="00720051" w:rsidRDefault="00720051">
            <w:pPr>
              <w:spacing w:after="0" w:line="240" w:lineRule="auto"/>
            </w:pPr>
          </w:p>
        </w:tc>
      </w:tr>
      <w:tr w:rsidR="00720051" w14:paraId="6AF527C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C3094B9" w14:textId="77777777" w:rsidR="00720051" w:rsidRDefault="007B6DDD" w:rsidP="00845211">
            <w:pPr>
              <w:spacing w:after="0" w:line="240" w:lineRule="auto"/>
              <w:ind w:left="720"/>
            </w:pPr>
            <w:r>
              <w:t>Does staff maintain contact with employers and former students?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0EC63CAD"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612668D" w14:textId="77777777" w:rsidR="00720051" w:rsidRDefault="00720051">
            <w:pPr>
              <w:spacing w:after="0" w:line="240" w:lineRule="auto"/>
            </w:pPr>
          </w:p>
        </w:tc>
      </w:tr>
      <w:tr w:rsidR="00720051" w14:paraId="509F120C"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A040776" w14:textId="77777777" w:rsidR="00720051" w:rsidRDefault="007B6DDD" w:rsidP="00845211">
            <w:pPr>
              <w:spacing w:after="0" w:line="240" w:lineRule="auto"/>
              <w:ind w:left="720"/>
            </w:pPr>
            <w:r>
              <w:t>Are Structured Learning Experiences available to ALL students?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679F119B"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5C735C0C" w14:textId="77777777" w:rsidR="00720051" w:rsidRDefault="00720051">
            <w:pPr>
              <w:spacing w:after="0" w:line="240" w:lineRule="auto"/>
            </w:pPr>
          </w:p>
        </w:tc>
      </w:tr>
      <w:tr w:rsidR="00720051" w14:paraId="0D230C10"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01844076" w14:textId="77777777" w:rsidR="00720051" w:rsidRDefault="007B6DDD" w:rsidP="00845211">
            <w:pPr>
              <w:spacing w:after="0" w:line="240" w:lineRule="auto"/>
              <w:ind w:left="720"/>
            </w:pPr>
            <w:r>
              <w:t>Are Structured Learning Experiences appropriate and aligned to program objectives?</w:t>
            </w:r>
          </w:p>
        </w:tc>
        <w:tc>
          <w:tcPr>
            <w:tcW w:w="630" w:type="dxa"/>
            <w:tcBorders>
              <w:top w:val="single" w:sz="4" w:space="0" w:color="000000"/>
              <w:left w:val="single" w:sz="4" w:space="0" w:color="000000"/>
              <w:bottom w:val="single" w:sz="4" w:space="0" w:color="000000"/>
              <w:right w:val="single" w:sz="4" w:space="0" w:color="000000"/>
            </w:tcBorders>
            <w:vAlign w:val="center"/>
          </w:tcPr>
          <w:p w14:paraId="49A9AA23"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CF0CE32" w14:textId="77777777" w:rsidR="00720051" w:rsidRDefault="00720051">
            <w:pPr>
              <w:spacing w:after="0" w:line="240" w:lineRule="auto"/>
            </w:pPr>
          </w:p>
        </w:tc>
      </w:tr>
      <w:tr w:rsidR="00720051" w14:paraId="54900830"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1492889F" w14:textId="77777777" w:rsidR="00720051" w:rsidRPr="00845211" w:rsidRDefault="0082661D">
            <w:pPr>
              <w:spacing w:after="0" w:line="240" w:lineRule="auto"/>
              <w:rPr>
                <w:b/>
              </w:rPr>
            </w:pPr>
            <w:r>
              <w:t xml:space="preserve">   </w:t>
            </w:r>
            <w:r w:rsidR="007B6DDD" w:rsidRPr="00845211">
              <w:rPr>
                <w:b/>
              </w:rPr>
              <w:t>8.  Facilities/Equipment</w:t>
            </w:r>
          </w:p>
        </w:tc>
      </w:tr>
      <w:tr w:rsidR="00720051" w14:paraId="7070505F" w14:textId="77777777">
        <w:trPr>
          <w:trHeight w:val="70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3496FDC4" w14:textId="77777777" w:rsidR="00720051" w:rsidRDefault="007B6DDD" w:rsidP="00845211">
            <w:pPr>
              <w:spacing w:after="0" w:line="240" w:lineRule="auto"/>
              <w:ind w:left="720"/>
            </w:pPr>
            <w:r>
              <w:lastRenderedPageBreak/>
              <w:t>Do students with disabilities have access to facilities, classrooms, shops, and laboratories? Is equipment modified where necessary?</w:t>
            </w:r>
          </w:p>
        </w:tc>
        <w:tc>
          <w:tcPr>
            <w:tcW w:w="630" w:type="dxa"/>
            <w:tcBorders>
              <w:top w:val="single" w:sz="4" w:space="0" w:color="000000"/>
              <w:left w:val="single" w:sz="4" w:space="0" w:color="000000"/>
              <w:bottom w:val="single" w:sz="4" w:space="0" w:color="000000"/>
              <w:right w:val="single" w:sz="4" w:space="0" w:color="000000"/>
            </w:tcBorders>
            <w:vAlign w:val="center"/>
          </w:tcPr>
          <w:p w14:paraId="1F922A5D"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56FE350" w14:textId="77777777" w:rsidR="00720051" w:rsidRDefault="00720051">
            <w:pPr>
              <w:spacing w:after="0" w:line="240" w:lineRule="auto"/>
            </w:pPr>
          </w:p>
        </w:tc>
      </w:tr>
      <w:tr w:rsidR="00720051" w14:paraId="3CBE065B"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FC84453" w14:textId="77777777" w:rsidR="00720051" w:rsidRDefault="007B6DDD" w:rsidP="00845211">
            <w:pPr>
              <w:spacing w:after="0" w:line="240" w:lineRule="auto"/>
              <w:ind w:left="720"/>
            </w:pPr>
            <w:r>
              <w:t>Are the size of the building and its classrooms adequate?</w:t>
            </w:r>
          </w:p>
        </w:tc>
        <w:tc>
          <w:tcPr>
            <w:tcW w:w="630" w:type="dxa"/>
            <w:tcBorders>
              <w:top w:val="single" w:sz="4" w:space="0" w:color="000000"/>
              <w:left w:val="single" w:sz="4" w:space="0" w:color="000000"/>
              <w:bottom w:val="single" w:sz="4" w:space="0" w:color="000000"/>
              <w:right w:val="single" w:sz="4" w:space="0" w:color="000000"/>
            </w:tcBorders>
            <w:vAlign w:val="center"/>
          </w:tcPr>
          <w:p w14:paraId="60F1E8B6"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3B796FAD" w14:textId="77777777" w:rsidR="00720051" w:rsidRDefault="00720051">
            <w:pPr>
              <w:spacing w:after="0" w:line="240" w:lineRule="auto"/>
            </w:pPr>
          </w:p>
        </w:tc>
      </w:tr>
      <w:tr w:rsidR="00720051" w14:paraId="13C40A30"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106A7F9" w14:textId="77777777" w:rsidR="00720051" w:rsidRDefault="007B6DDD" w:rsidP="00845211">
            <w:pPr>
              <w:spacing w:after="0" w:line="240" w:lineRule="auto"/>
              <w:ind w:left="720"/>
            </w:pPr>
            <w:r>
              <w:t>Are the equipment and tools sufficient in quantity and quality and current with those used in the workplace?</w:t>
            </w:r>
          </w:p>
        </w:tc>
        <w:tc>
          <w:tcPr>
            <w:tcW w:w="630" w:type="dxa"/>
            <w:tcBorders>
              <w:top w:val="single" w:sz="4" w:space="0" w:color="000000"/>
              <w:left w:val="single" w:sz="4" w:space="0" w:color="000000"/>
              <w:bottom w:val="single" w:sz="4" w:space="0" w:color="000000"/>
              <w:right w:val="single" w:sz="4" w:space="0" w:color="000000"/>
            </w:tcBorders>
            <w:vAlign w:val="center"/>
          </w:tcPr>
          <w:p w14:paraId="5766F045"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231C67BA" w14:textId="77777777" w:rsidR="00720051" w:rsidRDefault="00720051">
            <w:pPr>
              <w:spacing w:after="0" w:line="240" w:lineRule="auto"/>
            </w:pPr>
          </w:p>
        </w:tc>
      </w:tr>
      <w:tr w:rsidR="00720051" w14:paraId="37D5D446"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62C78F14" w14:textId="77777777" w:rsidR="00720051" w:rsidRDefault="007B6DDD" w:rsidP="00845211">
            <w:pPr>
              <w:spacing w:after="0" w:line="240" w:lineRule="auto"/>
              <w:ind w:left="720"/>
            </w:pPr>
            <w:r>
              <w:t>Are the classrooms, equipment, tools, and other materials safe and safely used?</w:t>
            </w:r>
          </w:p>
        </w:tc>
        <w:tc>
          <w:tcPr>
            <w:tcW w:w="630" w:type="dxa"/>
            <w:tcBorders>
              <w:top w:val="single" w:sz="4" w:space="0" w:color="000000"/>
              <w:left w:val="single" w:sz="4" w:space="0" w:color="000000"/>
              <w:bottom w:val="single" w:sz="4" w:space="0" w:color="000000"/>
              <w:right w:val="single" w:sz="4" w:space="0" w:color="000000"/>
            </w:tcBorders>
            <w:vAlign w:val="center"/>
          </w:tcPr>
          <w:p w14:paraId="1CC8E296"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1A952AE" w14:textId="77777777" w:rsidR="00720051" w:rsidRDefault="00720051">
            <w:pPr>
              <w:spacing w:after="0" w:line="240" w:lineRule="auto"/>
            </w:pPr>
          </w:p>
        </w:tc>
      </w:tr>
      <w:tr w:rsidR="00720051" w14:paraId="6B9D1538"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13D4CF6" w14:textId="77777777" w:rsidR="00720051" w:rsidRDefault="007B6DDD" w:rsidP="00845211">
            <w:pPr>
              <w:spacing w:after="0" w:line="240" w:lineRule="auto"/>
              <w:ind w:left="720"/>
            </w:pPr>
            <w:r>
              <w:t>Is the classroom and laboratory area safe for students and staff?</w:t>
            </w:r>
          </w:p>
        </w:tc>
        <w:tc>
          <w:tcPr>
            <w:tcW w:w="630" w:type="dxa"/>
            <w:tcBorders>
              <w:top w:val="single" w:sz="4" w:space="0" w:color="000000"/>
              <w:left w:val="single" w:sz="4" w:space="0" w:color="000000"/>
              <w:bottom w:val="single" w:sz="4" w:space="0" w:color="000000"/>
              <w:right w:val="single" w:sz="4" w:space="0" w:color="000000"/>
            </w:tcBorders>
            <w:vAlign w:val="center"/>
          </w:tcPr>
          <w:p w14:paraId="47BE3070"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65525EE" w14:textId="77777777" w:rsidR="00720051" w:rsidRDefault="00720051">
            <w:pPr>
              <w:spacing w:after="0" w:line="240" w:lineRule="auto"/>
            </w:pPr>
          </w:p>
        </w:tc>
      </w:tr>
      <w:tr w:rsidR="00720051" w14:paraId="3BCA34C1" w14:textId="77777777">
        <w:trPr>
          <w:trHeight w:val="360"/>
          <w:jc w:val="center"/>
        </w:trPr>
        <w:tc>
          <w:tcPr>
            <w:tcW w:w="10534" w:type="dxa"/>
            <w:gridSpan w:val="3"/>
            <w:tcBorders>
              <w:top w:val="single" w:sz="4" w:space="0" w:color="000000"/>
              <w:left w:val="single" w:sz="4" w:space="0" w:color="000000"/>
              <w:bottom w:val="single" w:sz="4" w:space="0" w:color="000000"/>
              <w:right w:val="single" w:sz="4" w:space="0" w:color="000000"/>
            </w:tcBorders>
            <w:vAlign w:val="center"/>
          </w:tcPr>
          <w:p w14:paraId="0443E58E" w14:textId="77777777" w:rsidR="00720051" w:rsidRPr="00845211" w:rsidRDefault="0082661D">
            <w:pPr>
              <w:spacing w:after="0" w:line="240" w:lineRule="auto"/>
              <w:rPr>
                <w:b/>
              </w:rPr>
            </w:pPr>
            <w:r>
              <w:t xml:space="preserve">   </w:t>
            </w:r>
            <w:r w:rsidR="007B6DDD" w:rsidRPr="00845211">
              <w:rPr>
                <w:b/>
              </w:rPr>
              <w:t>9.  Students</w:t>
            </w:r>
          </w:p>
        </w:tc>
      </w:tr>
      <w:tr w:rsidR="00720051" w14:paraId="52FE4E90" w14:textId="77777777">
        <w:trPr>
          <w:trHeight w:val="7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5756A47B" w14:textId="77777777" w:rsidR="00720051" w:rsidRDefault="007B6DDD" w:rsidP="00845211">
            <w:pPr>
              <w:spacing w:after="0" w:line="240" w:lineRule="auto"/>
              <w:ind w:left="720"/>
            </w:pPr>
            <w:r>
              <w:t>Do follow-up studies show whether graduates have the skills needed to enter employment in their chosen field or to pursue further postsecondary education?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31F0F0C1"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0350EF70" w14:textId="77777777" w:rsidR="00720051" w:rsidRDefault="00720051">
            <w:pPr>
              <w:spacing w:after="0" w:line="240" w:lineRule="auto"/>
            </w:pPr>
          </w:p>
        </w:tc>
      </w:tr>
      <w:tr w:rsidR="00720051" w14:paraId="277722F9"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0118D0F9" w14:textId="77777777" w:rsidR="00720051" w:rsidRDefault="007B6DDD" w:rsidP="00845211">
            <w:pPr>
              <w:spacing w:after="0" w:line="240" w:lineRule="auto"/>
              <w:ind w:left="720"/>
            </w:pPr>
            <w:r>
              <w:t>Are student organizations available and encouraged as a part of the curriculum?</w:t>
            </w:r>
          </w:p>
        </w:tc>
        <w:tc>
          <w:tcPr>
            <w:tcW w:w="630" w:type="dxa"/>
            <w:tcBorders>
              <w:top w:val="single" w:sz="4" w:space="0" w:color="000000"/>
              <w:left w:val="single" w:sz="4" w:space="0" w:color="000000"/>
              <w:bottom w:val="single" w:sz="4" w:space="0" w:color="000000"/>
              <w:right w:val="single" w:sz="4" w:space="0" w:color="000000"/>
            </w:tcBorders>
            <w:vAlign w:val="center"/>
          </w:tcPr>
          <w:p w14:paraId="30157EBB"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3AB8E19" w14:textId="77777777" w:rsidR="00720051" w:rsidRDefault="00720051">
            <w:pPr>
              <w:spacing w:after="0" w:line="240" w:lineRule="auto"/>
            </w:pPr>
          </w:p>
        </w:tc>
      </w:tr>
      <w:tr w:rsidR="00720051" w14:paraId="5D2639E9" w14:textId="77777777">
        <w:trPr>
          <w:trHeight w:val="36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20856A00" w14:textId="77777777" w:rsidR="00720051" w:rsidRDefault="007B6DDD" w:rsidP="00845211">
            <w:pPr>
              <w:spacing w:after="0" w:line="240" w:lineRule="auto"/>
              <w:ind w:left="720"/>
            </w:pPr>
            <w:r>
              <w:t>Are students in nontraditional training provided support and encouragement?</w:t>
            </w:r>
          </w:p>
        </w:tc>
        <w:tc>
          <w:tcPr>
            <w:tcW w:w="630" w:type="dxa"/>
            <w:tcBorders>
              <w:top w:val="single" w:sz="4" w:space="0" w:color="000000"/>
              <w:left w:val="single" w:sz="4" w:space="0" w:color="000000"/>
              <w:bottom w:val="single" w:sz="4" w:space="0" w:color="000000"/>
              <w:right w:val="single" w:sz="4" w:space="0" w:color="000000"/>
            </w:tcBorders>
            <w:vAlign w:val="center"/>
          </w:tcPr>
          <w:p w14:paraId="394036AD"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6F7E58EC" w14:textId="77777777" w:rsidR="00720051" w:rsidRDefault="00720051">
            <w:pPr>
              <w:spacing w:after="0" w:line="240" w:lineRule="auto"/>
            </w:pPr>
          </w:p>
        </w:tc>
      </w:tr>
      <w:tr w:rsidR="00720051" w14:paraId="2385B3E9" w14:textId="77777777">
        <w:trPr>
          <w:trHeight w:val="620"/>
          <w:jc w:val="center"/>
        </w:trPr>
        <w:tc>
          <w:tcPr>
            <w:tcW w:w="9227" w:type="dxa"/>
            <w:tcBorders>
              <w:top w:val="single" w:sz="4" w:space="0" w:color="000000"/>
              <w:left w:val="single" w:sz="4" w:space="0" w:color="000000"/>
              <w:bottom w:val="single" w:sz="4" w:space="0" w:color="000000"/>
              <w:right w:val="single" w:sz="4" w:space="0" w:color="000000"/>
            </w:tcBorders>
            <w:vAlign w:val="center"/>
          </w:tcPr>
          <w:p w14:paraId="1E889A4E" w14:textId="77777777" w:rsidR="00720051" w:rsidRDefault="007B6DDD" w:rsidP="00845211">
            <w:pPr>
              <w:spacing w:after="0" w:line="240" w:lineRule="auto"/>
              <w:ind w:left="720"/>
            </w:pPr>
            <w:r>
              <w:t>Does the institution actively promote nontraditional training and cooperate with agencies promoting such training?</w:t>
            </w:r>
          </w:p>
        </w:tc>
        <w:tc>
          <w:tcPr>
            <w:tcW w:w="630" w:type="dxa"/>
            <w:tcBorders>
              <w:top w:val="single" w:sz="4" w:space="0" w:color="000000"/>
              <w:left w:val="single" w:sz="4" w:space="0" w:color="000000"/>
              <w:bottom w:val="single" w:sz="4" w:space="0" w:color="000000"/>
              <w:right w:val="single" w:sz="4" w:space="0" w:color="000000"/>
            </w:tcBorders>
            <w:vAlign w:val="center"/>
          </w:tcPr>
          <w:p w14:paraId="79946312" w14:textId="77777777" w:rsidR="00720051" w:rsidRDefault="00720051">
            <w:pPr>
              <w:spacing w:after="0" w:line="240" w:lineRule="auto"/>
            </w:pPr>
          </w:p>
        </w:tc>
        <w:tc>
          <w:tcPr>
            <w:tcW w:w="677" w:type="dxa"/>
            <w:tcBorders>
              <w:top w:val="single" w:sz="4" w:space="0" w:color="000000"/>
              <w:left w:val="single" w:sz="4" w:space="0" w:color="000000"/>
              <w:bottom w:val="single" w:sz="4" w:space="0" w:color="000000"/>
              <w:right w:val="single" w:sz="4" w:space="0" w:color="000000"/>
            </w:tcBorders>
            <w:vAlign w:val="center"/>
          </w:tcPr>
          <w:p w14:paraId="4CA9A758" w14:textId="77777777" w:rsidR="00720051" w:rsidRDefault="00720051">
            <w:pPr>
              <w:spacing w:after="0" w:line="240" w:lineRule="auto"/>
            </w:pPr>
          </w:p>
        </w:tc>
      </w:tr>
      <w:tr w:rsidR="00720051" w14:paraId="59E714DE" w14:textId="77777777">
        <w:trPr>
          <w:trHeight w:val="420"/>
          <w:jc w:val="center"/>
        </w:trPr>
        <w:tc>
          <w:tcPr>
            <w:tcW w:w="9227" w:type="dxa"/>
            <w:tcBorders>
              <w:top w:val="single" w:sz="4" w:space="0" w:color="000000"/>
            </w:tcBorders>
            <w:vAlign w:val="center"/>
          </w:tcPr>
          <w:p w14:paraId="5B53BC6C" w14:textId="77777777" w:rsidR="00720051" w:rsidRDefault="00720051">
            <w:pPr>
              <w:spacing w:after="0" w:line="240" w:lineRule="auto"/>
            </w:pPr>
          </w:p>
          <w:p w14:paraId="36705FB7" w14:textId="77777777" w:rsidR="00720051" w:rsidRDefault="007B6DDD">
            <w:pPr>
              <w:spacing w:after="0" w:line="240" w:lineRule="auto"/>
              <w:rPr>
                <w:i/>
              </w:rPr>
            </w:pPr>
            <w:r>
              <w:rPr>
                <w:i/>
              </w:rPr>
              <w:t>The items cited above are examples of the many items which may be appropriate to evaluate in the school and its programs. It is preferable to limit evaluations to a small number of items within the capacity of the CTE program advisory committee to complete. Prior to conducting an evaluation it is suggested that the:</w:t>
            </w:r>
          </w:p>
          <w:p w14:paraId="1014B937" w14:textId="615851A0" w:rsidR="00720051" w:rsidRDefault="003303D9">
            <w:pPr>
              <w:numPr>
                <w:ilvl w:val="0"/>
                <w:numId w:val="6"/>
              </w:numPr>
              <w:tabs>
                <w:tab w:val="left" w:pos="270"/>
              </w:tabs>
              <w:spacing w:after="0" w:line="240" w:lineRule="auto"/>
              <w:rPr>
                <w:i/>
              </w:rPr>
            </w:pPr>
            <w:r>
              <w:rPr>
                <w:i/>
              </w:rPr>
              <w:t xml:space="preserve">objectives </w:t>
            </w:r>
            <w:r w:rsidR="007B6DDD">
              <w:rPr>
                <w:i/>
              </w:rPr>
              <w:t>of evaluation are clearly specified;</w:t>
            </w:r>
          </w:p>
          <w:p w14:paraId="06121C45" w14:textId="144049BC" w:rsidR="00720051" w:rsidRDefault="003303D9">
            <w:pPr>
              <w:numPr>
                <w:ilvl w:val="0"/>
                <w:numId w:val="6"/>
              </w:numPr>
              <w:tabs>
                <w:tab w:val="left" w:pos="767"/>
              </w:tabs>
              <w:spacing w:after="0" w:line="240" w:lineRule="auto"/>
              <w:rPr>
                <w:i/>
              </w:rPr>
            </w:pPr>
            <w:r>
              <w:rPr>
                <w:i/>
              </w:rPr>
              <w:t xml:space="preserve">purpose </w:t>
            </w:r>
            <w:r w:rsidR="007B6DDD">
              <w:rPr>
                <w:i/>
              </w:rPr>
              <w:t>of evaluation is clearly stated as program improvement, not the generation of criticism;</w:t>
            </w:r>
          </w:p>
          <w:p w14:paraId="7FD339C3" w14:textId="01596646" w:rsidR="00720051" w:rsidRDefault="003303D9">
            <w:pPr>
              <w:numPr>
                <w:ilvl w:val="0"/>
                <w:numId w:val="6"/>
              </w:numPr>
              <w:pBdr>
                <w:top w:val="nil"/>
                <w:left w:val="nil"/>
                <w:bottom w:val="nil"/>
                <w:right w:val="nil"/>
                <w:between w:val="nil"/>
              </w:pBdr>
              <w:tabs>
                <w:tab w:val="left" w:pos="767"/>
              </w:tabs>
              <w:spacing w:after="0" w:line="240" w:lineRule="auto"/>
              <w:rPr>
                <w:i/>
              </w:rPr>
            </w:pPr>
            <w:r>
              <w:rPr>
                <w:i/>
              </w:rPr>
              <w:t xml:space="preserve">evaluation </w:t>
            </w:r>
            <w:r w:rsidR="007B6DDD">
              <w:rPr>
                <w:i/>
              </w:rPr>
              <w:t>is carefully planned, with objective, unbiased questions, interviews, surveys</w:t>
            </w:r>
            <w:r>
              <w:rPr>
                <w:i/>
              </w:rPr>
              <w:t>,</w:t>
            </w:r>
            <w:r w:rsidR="007B6DDD">
              <w:rPr>
                <w:i/>
              </w:rPr>
              <w:t xml:space="preserve"> and research; and</w:t>
            </w:r>
          </w:p>
          <w:p w14:paraId="655BDE9B" w14:textId="5DB54F03" w:rsidR="00720051" w:rsidRDefault="003303D9">
            <w:pPr>
              <w:numPr>
                <w:ilvl w:val="0"/>
                <w:numId w:val="6"/>
              </w:numPr>
              <w:tabs>
                <w:tab w:val="left" w:pos="767"/>
              </w:tabs>
              <w:spacing w:after="0" w:line="240" w:lineRule="auto"/>
              <w:rPr>
                <w:i/>
              </w:rPr>
            </w:pPr>
            <w:r>
              <w:rPr>
                <w:i/>
              </w:rPr>
              <w:t xml:space="preserve">evaluation </w:t>
            </w:r>
            <w:r w:rsidR="007B6DDD">
              <w:rPr>
                <w:i/>
              </w:rPr>
              <w:t>results and recommendations are justified, and reports are presented in a non-personal, non-threatening manner.</w:t>
            </w:r>
          </w:p>
          <w:p w14:paraId="1077C863" w14:textId="77777777" w:rsidR="00720051" w:rsidRDefault="00720051">
            <w:pPr>
              <w:spacing w:after="0" w:line="240" w:lineRule="auto"/>
            </w:pPr>
          </w:p>
        </w:tc>
        <w:tc>
          <w:tcPr>
            <w:tcW w:w="630" w:type="dxa"/>
            <w:tcBorders>
              <w:top w:val="single" w:sz="4" w:space="0" w:color="000000"/>
            </w:tcBorders>
            <w:vAlign w:val="center"/>
          </w:tcPr>
          <w:p w14:paraId="5E4F3CE7" w14:textId="77777777" w:rsidR="00720051" w:rsidRDefault="00720051">
            <w:pPr>
              <w:spacing w:after="0" w:line="240" w:lineRule="auto"/>
            </w:pPr>
          </w:p>
        </w:tc>
        <w:tc>
          <w:tcPr>
            <w:tcW w:w="677" w:type="dxa"/>
            <w:tcBorders>
              <w:top w:val="single" w:sz="4" w:space="0" w:color="000000"/>
            </w:tcBorders>
            <w:vAlign w:val="center"/>
          </w:tcPr>
          <w:p w14:paraId="20E059F0" w14:textId="77777777" w:rsidR="00720051" w:rsidRDefault="00720051">
            <w:pPr>
              <w:spacing w:after="0" w:line="240" w:lineRule="auto"/>
            </w:pPr>
          </w:p>
        </w:tc>
      </w:tr>
    </w:tbl>
    <w:p w14:paraId="111869D5" w14:textId="69E2BA10" w:rsidR="00720051" w:rsidRDefault="00720051">
      <w:pPr>
        <w:tabs>
          <w:tab w:val="left" w:pos="270"/>
        </w:tabs>
      </w:pPr>
    </w:p>
    <w:p w14:paraId="70A0DA68" w14:textId="77777777" w:rsidR="00720051" w:rsidRDefault="00720051">
      <w:pPr>
        <w:tabs>
          <w:tab w:val="left" w:pos="270"/>
        </w:tabs>
      </w:pPr>
    </w:p>
    <w:p w14:paraId="65E7B34D" w14:textId="77777777" w:rsidR="00720051" w:rsidRDefault="00720051">
      <w:pPr>
        <w:tabs>
          <w:tab w:val="left" w:pos="270"/>
        </w:tabs>
      </w:pPr>
    </w:p>
    <w:p w14:paraId="04D683FE" w14:textId="77777777" w:rsidR="00720051" w:rsidRDefault="00720051">
      <w:pPr>
        <w:tabs>
          <w:tab w:val="left" w:pos="270"/>
        </w:tabs>
      </w:pPr>
    </w:p>
    <w:p w14:paraId="349253C8" w14:textId="77777777" w:rsidR="00720051" w:rsidRDefault="00720051">
      <w:pPr>
        <w:tabs>
          <w:tab w:val="left" w:pos="270"/>
        </w:tabs>
      </w:pPr>
    </w:p>
    <w:p w14:paraId="6CA4F572" w14:textId="77777777" w:rsidR="00720051" w:rsidRDefault="00720051">
      <w:pPr>
        <w:tabs>
          <w:tab w:val="left" w:pos="270"/>
        </w:tabs>
      </w:pPr>
    </w:p>
    <w:p w14:paraId="0F6915CC" w14:textId="77777777" w:rsidR="00720051" w:rsidRDefault="00720051">
      <w:pPr>
        <w:tabs>
          <w:tab w:val="left" w:pos="270"/>
        </w:tabs>
      </w:pPr>
    </w:p>
    <w:p w14:paraId="4D75DE7E" w14:textId="77777777" w:rsidR="00720051" w:rsidRDefault="00720051">
      <w:pPr>
        <w:tabs>
          <w:tab w:val="left" w:pos="270"/>
        </w:tabs>
      </w:pPr>
    </w:p>
    <w:p w14:paraId="24D8AA75" w14:textId="13BE7C44" w:rsidR="00720051" w:rsidRDefault="007B6DDD" w:rsidP="00C12E94">
      <w:pPr>
        <w:tabs>
          <w:tab w:val="left" w:pos="270"/>
        </w:tabs>
        <w:rPr>
          <w:i/>
          <w:sz w:val="20"/>
          <w:szCs w:val="20"/>
        </w:rPr>
      </w:pPr>
      <w:r>
        <w:rPr>
          <w:i/>
          <w:sz w:val="20"/>
          <w:szCs w:val="20"/>
        </w:rPr>
        <w:t>The CTE brand logo, brand-positioning, theme, and brand extensions are the property of NASDCTEc</w:t>
      </w:r>
    </w:p>
    <w:sectPr w:rsidR="00720051">
      <w:type w:val="continuous"/>
      <w:pgSz w:w="12240" w:h="15840"/>
      <w:pgMar w:top="900" w:right="1320" w:bottom="9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3DC5" w14:textId="77777777" w:rsidR="00AD3A75" w:rsidRDefault="00AD3A75">
      <w:pPr>
        <w:spacing w:after="0" w:line="240" w:lineRule="auto"/>
      </w:pPr>
      <w:r>
        <w:separator/>
      </w:r>
    </w:p>
  </w:endnote>
  <w:endnote w:type="continuationSeparator" w:id="0">
    <w:p w14:paraId="7AE3E865" w14:textId="77777777" w:rsidR="00AD3A75" w:rsidRDefault="00AD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BDB0" w14:textId="77777777" w:rsidR="00AD3A75" w:rsidRDefault="00AD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F512" w14:textId="5B157E18" w:rsidR="00AD3A75" w:rsidRDefault="00AD3A75">
    <w:pPr>
      <w:pBdr>
        <w:top w:val="nil"/>
        <w:left w:val="nil"/>
        <w:bottom w:val="nil"/>
        <w:right w:val="nil"/>
        <w:between w:val="nil"/>
      </w:pBdr>
      <w:tabs>
        <w:tab w:val="right" w:pos="9450"/>
        <w:tab w:val="left" w:pos="10980"/>
      </w:tabs>
      <w:spacing w:after="0" w:line="240" w:lineRule="auto"/>
      <w:ind w:left="90"/>
      <w:rPr>
        <w:color w:val="000000"/>
        <w:sz w:val="20"/>
        <w:szCs w:val="20"/>
      </w:rPr>
    </w:pPr>
    <w:r>
      <w:rPr>
        <w:color w:val="000000"/>
        <w:sz w:val="20"/>
        <w:szCs w:val="20"/>
      </w:rPr>
      <w:t>Oregon Department of Education</w:t>
    </w:r>
    <w:r>
      <w:rPr>
        <w:color w:val="000000"/>
        <w:sz w:val="20"/>
        <w:szCs w:val="20"/>
      </w:rPr>
      <w:tab/>
      <w:t xml:space="preserve">                                                                     </w:t>
    </w:r>
    <w:r>
      <w:rPr>
        <w:color w:val="000000"/>
        <w:sz w:val="20"/>
        <w:szCs w:val="20"/>
      </w:rPr>
      <w:tab/>
    </w:r>
  </w:p>
  <w:p w14:paraId="306398FE" w14:textId="77777777" w:rsidR="00AD3A75" w:rsidRDefault="00AD3A75">
    <w:pPr>
      <w:pBdr>
        <w:top w:val="nil"/>
        <w:left w:val="nil"/>
        <w:bottom w:val="nil"/>
        <w:right w:val="nil"/>
        <w:between w:val="nil"/>
      </w:pBdr>
      <w:spacing w:after="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453C" w14:textId="77777777" w:rsidR="00AD3A75" w:rsidRDefault="00AD3A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C3BD" w14:textId="04FA385B" w:rsidR="00AD3A75" w:rsidRDefault="00AD3A75">
    <w:pPr>
      <w:pBdr>
        <w:top w:val="nil"/>
        <w:left w:val="nil"/>
        <w:bottom w:val="nil"/>
        <w:right w:val="nil"/>
        <w:between w:val="nil"/>
      </w:pBdr>
      <w:tabs>
        <w:tab w:val="right" w:pos="9450"/>
        <w:tab w:val="left" w:pos="10980"/>
      </w:tabs>
      <w:spacing w:after="0" w:line="240" w:lineRule="auto"/>
      <w:ind w:left="90"/>
      <w:rPr>
        <w:color w:val="000000"/>
        <w:sz w:val="20"/>
        <w:szCs w:val="20"/>
      </w:rPr>
    </w:pPr>
    <w:r>
      <w:rPr>
        <w:color w:val="000000"/>
        <w:sz w:val="20"/>
        <w:szCs w:val="20"/>
      </w:rPr>
      <w:t>Oregon Department of Education</w:t>
    </w:r>
    <w:r>
      <w:rPr>
        <w:color w:val="000000"/>
        <w:sz w:val="20"/>
        <w:szCs w:val="20"/>
      </w:rPr>
      <w:tab/>
      <w:t xml:space="preserve">                                                                     </w:t>
    </w:r>
    <w:r>
      <w:rPr>
        <w:color w:val="000000"/>
        <w:sz w:val="20"/>
        <w:szCs w:val="20"/>
      </w:rPr>
      <w:tab/>
      <w:t xml:space="preserve">  Page | </w:t>
    </w:r>
    <w:r>
      <w:rPr>
        <w:color w:val="000000"/>
        <w:sz w:val="20"/>
        <w:szCs w:val="20"/>
      </w:rPr>
      <w:fldChar w:fldCharType="begin"/>
    </w:r>
    <w:r>
      <w:rPr>
        <w:color w:val="000000"/>
        <w:sz w:val="20"/>
        <w:szCs w:val="20"/>
      </w:rPr>
      <w:instrText>PAGE</w:instrText>
    </w:r>
    <w:r>
      <w:rPr>
        <w:color w:val="000000"/>
        <w:sz w:val="20"/>
        <w:szCs w:val="20"/>
      </w:rPr>
      <w:fldChar w:fldCharType="separate"/>
    </w:r>
    <w:r w:rsidR="00B668E0">
      <w:rPr>
        <w:noProof/>
        <w:color w:val="000000"/>
        <w:sz w:val="20"/>
        <w:szCs w:val="20"/>
      </w:rPr>
      <w:t>12</w:t>
    </w:r>
    <w:r>
      <w:rPr>
        <w:color w:val="000000"/>
        <w:sz w:val="20"/>
        <w:szCs w:val="20"/>
      </w:rPr>
      <w:fldChar w:fldCharType="end"/>
    </w:r>
  </w:p>
  <w:p w14:paraId="0F6417A8" w14:textId="77777777" w:rsidR="00AD3A75" w:rsidRDefault="00AD3A75">
    <w:pPr>
      <w:pBdr>
        <w:top w:val="nil"/>
        <w:left w:val="nil"/>
        <w:bottom w:val="nil"/>
        <w:right w:val="nil"/>
        <w:between w:val="nil"/>
      </w:pBdr>
      <w:spacing w:after="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1D55" w14:textId="77777777" w:rsidR="00AD3A75" w:rsidRDefault="00AD3A75">
      <w:pPr>
        <w:spacing w:after="0" w:line="240" w:lineRule="auto"/>
      </w:pPr>
      <w:r>
        <w:separator/>
      </w:r>
    </w:p>
  </w:footnote>
  <w:footnote w:type="continuationSeparator" w:id="0">
    <w:p w14:paraId="01D90E0F" w14:textId="77777777" w:rsidR="00AD3A75" w:rsidRDefault="00AD3A75">
      <w:pPr>
        <w:spacing w:after="0" w:line="240" w:lineRule="auto"/>
      </w:pPr>
      <w:r>
        <w:continuationSeparator/>
      </w:r>
    </w:p>
  </w:footnote>
  <w:footnote w:id="1">
    <w:p w14:paraId="20BA55ED" w14:textId="77777777" w:rsidR="00AD3A75" w:rsidRDefault="00AD3A75">
      <w:pPr>
        <w:spacing w:after="0" w:line="240" w:lineRule="auto"/>
        <w:rPr>
          <w:sz w:val="20"/>
          <w:szCs w:val="20"/>
        </w:rPr>
      </w:pPr>
      <w:r>
        <w:rPr>
          <w:vertAlign w:val="superscript"/>
        </w:rPr>
        <w:footnoteRef/>
      </w:r>
      <w:hyperlink r:id="rId1">
        <w:r>
          <w:rPr>
            <w:color w:val="1155CC"/>
            <w:sz w:val="20"/>
            <w:szCs w:val="20"/>
            <w:u w:val="single"/>
          </w:rPr>
          <w:t>http://www.oregon.gov/highered/about/Documents/Commission/COMMISSION/2017/08-August-9-10/4.0d%20Equity%20Lens-reformat.pdf</w:t>
        </w:r>
      </w:hyperlink>
    </w:p>
  </w:footnote>
  <w:footnote w:id="2">
    <w:p w14:paraId="277F2829" w14:textId="501F20E0" w:rsidR="00AD3A75" w:rsidRDefault="00AD3A75">
      <w:pPr>
        <w:spacing w:after="0" w:line="240" w:lineRule="auto"/>
        <w:rPr>
          <w:sz w:val="20"/>
          <w:szCs w:val="20"/>
        </w:rPr>
      </w:pPr>
      <w:r>
        <w:rPr>
          <w:vertAlign w:val="superscript"/>
        </w:rPr>
        <w:footnoteRef/>
      </w:r>
      <w:r>
        <w:rPr>
          <w:sz w:val="20"/>
          <w:szCs w:val="20"/>
        </w:rPr>
        <w:t xml:space="preserve">  A best practice here would be for school administration to be represented on the committee to increase transparency and decrease potential concerns from school admin/staff regarding the functioning and “reach” of the advisory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493D" w14:textId="77777777" w:rsidR="00AD3A75" w:rsidRDefault="00AD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C2F0" w14:textId="6B70DBA3" w:rsidR="00AD3A75" w:rsidRDefault="00AD3A75">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B7B1" w14:textId="77777777" w:rsidR="00AD3A75" w:rsidRDefault="00AD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FC"/>
    <w:multiLevelType w:val="multilevel"/>
    <w:tmpl w:val="EB12B0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627FDC"/>
    <w:multiLevelType w:val="multilevel"/>
    <w:tmpl w:val="F32EB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8E7A6B"/>
    <w:multiLevelType w:val="multilevel"/>
    <w:tmpl w:val="705C1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436472"/>
    <w:multiLevelType w:val="multilevel"/>
    <w:tmpl w:val="491292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E5979"/>
    <w:multiLevelType w:val="multilevel"/>
    <w:tmpl w:val="6982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E3DB8"/>
    <w:multiLevelType w:val="multilevel"/>
    <w:tmpl w:val="F754F718"/>
    <w:lvl w:ilvl="0">
      <w:start w:val="9"/>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75761B2"/>
    <w:multiLevelType w:val="multilevel"/>
    <w:tmpl w:val="7A0CB8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7A45E68"/>
    <w:multiLevelType w:val="multilevel"/>
    <w:tmpl w:val="26AABE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E321D1"/>
    <w:multiLevelType w:val="multilevel"/>
    <w:tmpl w:val="19C632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234C92"/>
    <w:multiLevelType w:val="multilevel"/>
    <w:tmpl w:val="A2E49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A535AC"/>
    <w:multiLevelType w:val="multilevel"/>
    <w:tmpl w:val="A514789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E3F2E0C"/>
    <w:multiLevelType w:val="multilevel"/>
    <w:tmpl w:val="7C7E4FB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9836C1"/>
    <w:multiLevelType w:val="multilevel"/>
    <w:tmpl w:val="7AD47A0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8C168B3"/>
    <w:multiLevelType w:val="multilevel"/>
    <w:tmpl w:val="B7C82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2"/>
  </w:num>
  <w:num w:numId="4">
    <w:abstractNumId w:val="5"/>
  </w:num>
  <w:num w:numId="5">
    <w:abstractNumId w:val="0"/>
  </w:num>
  <w:num w:numId="6">
    <w:abstractNumId w:val="11"/>
  </w:num>
  <w:num w:numId="7">
    <w:abstractNumId w:val="6"/>
  </w:num>
  <w:num w:numId="8">
    <w:abstractNumId w:val="4"/>
  </w:num>
  <w:num w:numId="9">
    <w:abstractNumId w:val="9"/>
  </w:num>
  <w:num w:numId="10">
    <w:abstractNumId w:val="10"/>
  </w:num>
  <w:num w:numId="11">
    <w:abstractNumId w:val="1"/>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51"/>
    <w:rsid w:val="00007C02"/>
    <w:rsid w:val="000148A7"/>
    <w:rsid w:val="00074E3E"/>
    <w:rsid w:val="000802E9"/>
    <w:rsid w:val="0008579A"/>
    <w:rsid w:val="00097F0A"/>
    <w:rsid w:val="000D1229"/>
    <w:rsid w:val="00174015"/>
    <w:rsid w:val="001A0536"/>
    <w:rsid w:val="001A65A7"/>
    <w:rsid w:val="001D7DDD"/>
    <w:rsid w:val="0025646E"/>
    <w:rsid w:val="002718F5"/>
    <w:rsid w:val="00280718"/>
    <w:rsid w:val="002860EF"/>
    <w:rsid w:val="00290229"/>
    <w:rsid w:val="002B6A8B"/>
    <w:rsid w:val="002F47DE"/>
    <w:rsid w:val="003303D9"/>
    <w:rsid w:val="0035543B"/>
    <w:rsid w:val="00357F7C"/>
    <w:rsid w:val="00363B65"/>
    <w:rsid w:val="00407B69"/>
    <w:rsid w:val="00481C75"/>
    <w:rsid w:val="004E7C2A"/>
    <w:rsid w:val="004F7E8F"/>
    <w:rsid w:val="00584950"/>
    <w:rsid w:val="005921DC"/>
    <w:rsid w:val="00593C08"/>
    <w:rsid w:val="005E0021"/>
    <w:rsid w:val="00621FC6"/>
    <w:rsid w:val="00625685"/>
    <w:rsid w:val="0063038A"/>
    <w:rsid w:val="00673C2B"/>
    <w:rsid w:val="00694FBD"/>
    <w:rsid w:val="006A0B65"/>
    <w:rsid w:val="006C0831"/>
    <w:rsid w:val="006C0F6B"/>
    <w:rsid w:val="006E76CE"/>
    <w:rsid w:val="006F68BA"/>
    <w:rsid w:val="00713F2D"/>
    <w:rsid w:val="00720051"/>
    <w:rsid w:val="007265BF"/>
    <w:rsid w:val="007503D0"/>
    <w:rsid w:val="00754885"/>
    <w:rsid w:val="007805E4"/>
    <w:rsid w:val="00794E01"/>
    <w:rsid w:val="007B5822"/>
    <w:rsid w:val="007B6DDD"/>
    <w:rsid w:val="007E31EF"/>
    <w:rsid w:val="008054A5"/>
    <w:rsid w:val="0082661D"/>
    <w:rsid w:val="00845211"/>
    <w:rsid w:val="00872716"/>
    <w:rsid w:val="008937D0"/>
    <w:rsid w:val="008D1203"/>
    <w:rsid w:val="0092745E"/>
    <w:rsid w:val="00930AC5"/>
    <w:rsid w:val="009566C5"/>
    <w:rsid w:val="00964114"/>
    <w:rsid w:val="009A67B4"/>
    <w:rsid w:val="009A6A7B"/>
    <w:rsid w:val="00A65C07"/>
    <w:rsid w:val="00A66E8B"/>
    <w:rsid w:val="00A846BB"/>
    <w:rsid w:val="00A84AC7"/>
    <w:rsid w:val="00AB2F6D"/>
    <w:rsid w:val="00AD3A75"/>
    <w:rsid w:val="00AF23C6"/>
    <w:rsid w:val="00AF4ED2"/>
    <w:rsid w:val="00B27052"/>
    <w:rsid w:val="00B552E2"/>
    <w:rsid w:val="00B5789A"/>
    <w:rsid w:val="00B668E0"/>
    <w:rsid w:val="00B67F77"/>
    <w:rsid w:val="00C01D53"/>
    <w:rsid w:val="00C1029A"/>
    <w:rsid w:val="00C12E94"/>
    <w:rsid w:val="00C72FF6"/>
    <w:rsid w:val="00C95385"/>
    <w:rsid w:val="00C95BBA"/>
    <w:rsid w:val="00CC72C5"/>
    <w:rsid w:val="00CD47B1"/>
    <w:rsid w:val="00CD6448"/>
    <w:rsid w:val="00D3267B"/>
    <w:rsid w:val="00D43FEC"/>
    <w:rsid w:val="00E1081E"/>
    <w:rsid w:val="00E30672"/>
    <w:rsid w:val="00E807BC"/>
    <w:rsid w:val="00E9701B"/>
    <w:rsid w:val="00EA0D4D"/>
    <w:rsid w:val="00EA3EE3"/>
    <w:rsid w:val="00EB6573"/>
    <w:rsid w:val="00ED155F"/>
    <w:rsid w:val="00ED2D32"/>
    <w:rsid w:val="00EF6E15"/>
    <w:rsid w:val="00F45BEE"/>
    <w:rsid w:val="00F90F3F"/>
    <w:rsid w:val="00FC0A17"/>
    <w:rsid w:val="00FE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7288C"/>
  <w15:docId w15:val="{0795FFAE-A04E-4F3B-9DED-A3D90A1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4" w:space="1" w:color="000000"/>
        <w:left w:val="single" w:sz="4" w:space="4" w:color="000000"/>
        <w:bottom w:val="single" w:sz="4" w:space="1" w:color="000000"/>
        <w:right w:val="single" w:sz="4" w:space="4" w:color="000000"/>
      </w:pBdr>
      <w:shd w:val="clear" w:color="auto" w:fill="0F243E"/>
      <w:spacing w:before="480" w:after="0"/>
      <w:outlineLvl w:val="0"/>
    </w:pPr>
    <w:rPr>
      <w:rFonts w:ascii="Arimo" w:eastAsia="Arimo" w:hAnsi="Arimo" w:cs="Arimo"/>
      <w:b/>
      <w:color w:val="FFFFFF"/>
      <w:sz w:val="28"/>
      <w:szCs w:val="28"/>
    </w:rPr>
  </w:style>
  <w:style w:type="paragraph" w:styleId="Heading2">
    <w:name w:val="heading 2"/>
    <w:basedOn w:val="Normal"/>
    <w:next w:val="Normal"/>
    <w:pPr>
      <w:spacing w:after="0" w:line="240" w:lineRule="auto"/>
      <w:ind w:right="-20"/>
      <w:outlineLvl w:val="1"/>
    </w:pPr>
    <w:rPr>
      <w:sz w:val="26"/>
      <w:szCs w:val="26"/>
      <w:u w:val="single"/>
    </w:rPr>
  </w:style>
  <w:style w:type="paragraph" w:styleId="Heading3">
    <w:name w:val="heading 3"/>
    <w:basedOn w:val="Normal"/>
    <w:next w:val="Normal"/>
    <w:pPr>
      <w:spacing w:after="0" w:line="240" w:lineRule="auto"/>
      <w:ind w:right="-20"/>
      <w:outlineLvl w:val="2"/>
    </w:pPr>
    <w:rPr>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401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740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after="0" w:line="240" w:lineRule="auto"/>
      <w:ind w:right="-20"/>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B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DD"/>
    <w:rPr>
      <w:rFonts w:ascii="Segoe UI" w:hAnsi="Segoe UI" w:cs="Segoe UI"/>
      <w:sz w:val="18"/>
      <w:szCs w:val="18"/>
    </w:rPr>
  </w:style>
  <w:style w:type="character" w:styleId="CommentReference">
    <w:name w:val="annotation reference"/>
    <w:basedOn w:val="DefaultParagraphFont"/>
    <w:uiPriority w:val="99"/>
    <w:semiHidden/>
    <w:unhideWhenUsed/>
    <w:rsid w:val="00EA3EE3"/>
    <w:rPr>
      <w:sz w:val="16"/>
      <w:szCs w:val="16"/>
    </w:rPr>
  </w:style>
  <w:style w:type="paragraph" w:styleId="CommentText">
    <w:name w:val="annotation text"/>
    <w:basedOn w:val="Normal"/>
    <w:link w:val="CommentTextChar"/>
    <w:uiPriority w:val="99"/>
    <w:semiHidden/>
    <w:unhideWhenUsed/>
    <w:rsid w:val="00EA3EE3"/>
    <w:pPr>
      <w:spacing w:line="240" w:lineRule="auto"/>
    </w:pPr>
    <w:rPr>
      <w:sz w:val="20"/>
      <w:szCs w:val="20"/>
    </w:rPr>
  </w:style>
  <w:style w:type="character" w:customStyle="1" w:styleId="CommentTextChar">
    <w:name w:val="Comment Text Char"/>
    <w:basedOn w:val="DefaultParagraphFont"/>
    <w:link w:val="CommentText"/>
    <w:uiPriority w:val="99"/>
    <w:semiHidden/>
    <w:rsid w:val="00EA3EE3"/>
    <w:rPr>
      <w:sz w:val="20"/>
      <w:szCs w:val="20"/>
    </w:rPr>
  </w:style>
  <w:style w:type="paragraph" w:styleId="CommentSubject">
    <w:name w:val="annotation subject"/>
    <w:basedOn w:val="CommentText"/>
    <w:next w:val="CommentText"/>
    <w:link w:val="CommentSubjectChar"/>
    <w:uiPriority w:val="99"/>
    <w:semiHidden/>
    <w:unhideWhenUsed/>
    <w:rsid w:val="00EA3EE3"/>
    <w:rPr>
      <w:b/>
      <w:bCs/>
    </w:rPr>
  </w:style>
  <w:style w:type="character" w:customStyle="1" w:styleId="CommentSubjectChar">
    <w:name w:val="Comment Subject Char"/>
    <w:basedOn w:val="CommentTextChar"/>
    <w:link w:val="CommentSubject"/>
    <w:uiPriority w:val="99"/>
    <w:semiHidden/>
    <w:rsid w:val="00EA3EE3"/>
    <w:rPr>
      <w:b/>
      <w:bCs/>
      <w:sz w:val="20"/>
      <w:szCs w:val="20"/>
    </w:rPr>
  </w:style>
  <w:style w:type="character" w:styleId="Hyperlink">
    <w:name w:val="Hyperlink"/>
    <w:basedOn w:val="DefaultParagraphFont"/>
    <w:uiPriority w:val="99"/>
    <w:unhideWhenUsed/>
    <w:rsid w:val="00E1081E"/>
    <w:rPr>
      <w:color w:val="0000FF" w:themeColor="hyperlink"/>
      <w:u w:val="single"/>
    </w:rPr>
  </w:style>
  <w:style w:type="character" w:styleId="FollowedHyperlink">
    <w:name w:val="FollowedHyperlink"/>
    <w:basedOn w:val="DefaultParagraphFont"/>
    <w:uiPriority w:val="99"/>
    <w:semiHidden/>
    <w:unhideWhenUsed/>
    <w:rsid w:val="00E1081E"/>
    <w:rPr>
      <w:color w:val="800080" w:themeColor="followedHyperlink"/>
      <w:u w:val="single"/>
    </w:rPr>
  </w:style>
  <w:style w:type="paragraph" w:styleId="TOC1">
    <w:name w:val="toc 1"/>
    <w:basedOn w:val="Normal"/>
    <w:next w:val="Normal"/>
    <w:autoRedefine/>
    <w:uiPriority w:val="39"/>
    <w:unhideWhenUsed/>
    <w:rsid w:val="00621FC6"/>
    <w:pPr>
      <w:spacing w:after="100"/>
    </w:pPr>
  </w:style>
  <w:style w:type="paragraph" w:styleId="TOC2">
    <w:name w:val="toc 2"/>
    <w:basedOn w:val="Normal"/>
    <w:next w:val="Normal"/>
    <w:autoRedefine/>
    <w:uiPriority w:val="39"/>
    <w:unhideWhenUsed/>
    <w:rsid w:val="00621FC6"/>
    <w:pPr>
      <w:spacing w:after="100"/>
      <w:ind w:left="220"/>
    </w:pPr>
  </w:style>
  <w:style w:type="paragraph" w:styleId="TOC3">
    <w:name w:val="toc 3"/>
    <w:basedOn w:val="Normal"/>
    <w:next w:val="Normal"/>
    <w:autoRedefine/>
    <w:uiPriority w:val="39"/>
    <w:unhideWhenUsed/>
    <w:rsid w:val="00621FC6"/>
    <w:pPr>
      <w:spacing w:after="100"/>
      <w:ind w:left="440"/>
    </w:pPr>
  </w:style>
  <w:style w:type="paragraph" w:styleId="Header">
    <w:name w:val="header"/>
    <w:basedOn w:val="Normal"/>
    <w:link w:val="HeaderChar"/>
    <w:uiPriority w:val="99"/>
    <w:unhideWhenUsed/>
    <w:rsid w:val="001A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A7"/>
  </w:style>
  <w:style w:type="paragraph" w:styleId="Footer">
    <w:name w:val="footer"/>
    <w:basedOn w:val="Normal"/>
    <w:link w:val="FooterChar"/>
    <w:uiPriority w:val="99"/>
    <w:unhideWhenUsed/>
    <w:rsid w:val="001A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A7"/>
  </w:style>
  <w:style w:type="paragraph" w:styleId="TOCHeading">
    <w:name w:val="TOC Heading"/>
    <w:basedOn w:val="Heading1"/>
    <w:next w:val="Normal"/>
    <w:uiPriority w:val="39"/>
    <w:unhideWhenUsed/>
    <w:qFormat/>
    <w:rsid w:val="00097F0A"/>
    <w:pPr>
      <w:widowControl/>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174015"/>
    <w:pPr>
      <w:spacing w:after="0" w:line="240" w:lineRule="auto"/>
    </w:pPr>
  </w:style>
  <w:style w:type="character" w:customStyle="1" w:styleId="Heading7Char">
    <w:name w:val="Heading 7 Char"/>
    <w:basedOn w:val="DefaultParagraphFont"/>
    <w:link w:val="Heading7"/>
    <w:uiPriority w:val="9"/>
    <w:rsid w:val="00174015"/>
    <w:rPr>
      <w:rFonts w:asciiTheme="majorHAnsi" w:eastAsiaTheme="majorEastAsia" w:hAnsiTheme="majorHAnsi" w:cstheme="majorBidi"/>
      <w:i/>
      <w:iCs/>
      <w:color w:val="243F60" w:themeColor="accent1" w:themeShade="7F"/>
    </w:rPr>
  </w:style>
  <w:style w:type="paragraph" w:styleId="TOC7">
    <w:name w:val="toc 7"/>
    <w:basedOn w:val="Normal"/>
    <w:next w:val="Normal"/>
    <w:autoRedefine/>
    <w:uiPriority w:val="39"/>
    <w:unhideWhenUsed/>
    <w:rsid w:val="00174015"/>
    <w:pPr>
      <w:tabs>
        <w:tab w:val="right" w:pos="9590"/>
      </w:tabs>
      <w:spacing w:after="100"/>
    </w:pPr>
  </w:style>
  <w:style w:type="character" w:customStyle="1" w:styleId="Heading8Char">
    <w:name w:val="Heading 8 Char"/>
    <w:basedOn w:val="DefaultParagraphFont"/>
    <w:link w:val="Heading8"/>
    <w:uiPriority w:val="9"/>
    <w:rsid w:val="00174015"/>
    <w:rPr>
      <w:rFonts w:asciiTheme="majorHAnsi" w:eastAsiaTheme="majorEastAsia" w:hAnsiTheme="majorHAnsi" w:cstheme="majorBidi"/>
      <w:color w:val="272727" w:themeColor="text1" w:themeTint="D8"/>
      <w:sz w:val="21"/>
      <w:szCs w:val="21"/>
    </w:rPr>
  </w:style>
  <w:style w:type="paragraph" w:styleId="TOC8">
    <w:name w:val="toc 8"/>
    <w:basedOn w:val="Normal"/>
    <w:next w:val="Normal"/>
    <w:autoRedefine/>
    <w:uiPriority w:val="39"/>
    <w:unhideWhenUsed/>
    <w:rsid w:val="00174015"/>
    <w:pPr>
      <w:tabs>
        <w:tab w:val="right" w:pos="959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yammer.com/" TargetMode="External"/><Relationship Id="rId3" Type="http://schemas.openxmlformats.org/officeDocument/2006/relationships/styles" Target="styles.xml"/><Relationship Id="rId21" Type="http://schemas.openxmlformats.org/officeDocument/2006/relationships/hyperlink" Target="http://www2.ed.gov/about/offices/list/oese/sst/evaluationmatter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luejeans.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nergizeinc.com/art/advisory-volunteer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zoom.u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kype.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ompasspoint.org/board-cafe/what-advisory-board-and-should-we-have-one"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managementhelp.org/boards/advisory.ht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highered/about/Documents/Commission/COMMISSION/2017/08-August-9-10/4.0d%20Equity%20Lens-re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2018-08-28T07:00:00+00:00</Remediation_x0020_Date>
    <Estimated_x0020_Creation_x0020_Date xmlns="54ba7e27-71cb-4c46-94e1-a2d959839410">2018-08-28T07:00:00+00:00</Estimated_x0020_Creation_x0020_Date>
  </documentManagement>
</p:properties>
</file>

<file path=customXml/itemProps1.xml><?xml version="1.0" encoding="utf-8"?>
<ds:datastoreItem xmlns:ds="http://schemas.openxmlformats.org/officeDocument/2006/customXml" ds:itemID="{A1F62C43-0C29-43F9-BFD7-64E44AD4C82D}"/>
</file>

<file path=customXml/itemProps2.xml><?xml version="1.0" encoding="utf-8"?>
<ds:datastoreItem xmlns:ds="http://schemas.openxmlformats.org/officeDocument/2006/customXml" ds:itemID="{91AA5254-870C-4594-8C70-FF981A8121F3}"/>
</file>

<file path=customXml/itemProps3.xml><?xml version="1.0" encoding="utf-8"?>
<ds:datastoreItem xmlns:ds="http://schemas.openxmlformats.org/officeDocument/2006/customXml" ds:itemID="{47699945-195E-4914-A305-38BD388C9502}"/>
</file>

<file path=customXml/itemProps4.xml><?xml version="1.0" encoding="utf-8"?>
<ds:datastoreItem xmlns:ds="http://schemas.openxmlformats.org/officeDocument/2006/customXml" ds:itemID="{4CF3C8E9-668A-48DE-946C-5B524CD75995}"/>
</file>

<file path=docProps/app.xml><?xml version="1.0" encoding="utf-8"?>
<Properties xmlns="http://schemas.openxmlformats.org/officeDocument/2006/extended-properties" xmlns:vt="http://schemas.openxmlformats.org/officeDocument/2006/docPropsVTypes">
  <Template>Normal</Template>
  <TotalTime>36</TotalTime>
  <Pages>23</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Local Advisory Committee Handbook</dc:title>
  <dc:creator>SIMEONE Linda - ODE</dc:creator>
  <cp:lastModifiedBy>SIMEONE Linda - ODE</cp:lastModifiedBy>
  <cp:revision>11</cp:revision>
  <cp:lastPrinted>2018-07-27T17:18:00Z</cp:lastPrinted>
  <dcterms:created xsi:type="dcterms:W3CDTF">2018-08-28T15:50:00Z</dcterms:created>
  <dcterms:modified xsi:type="dcterms:W3CDTF">2018-08-28T16:26:00Z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