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46F" w:rsidRPr="002D5777" w:rsidRDefault="00A46F87" w:rsidP="00DA046F">
      <w:pPr>
        <w:pStyle w:val="Heading1"/>
        <w:spacing w:before="120"/>
        <w:rPr>
          <w:b/>
        </w:rPr>
      </w:pPr>
      <w:bookmarkStart w:id="0" w:name="_GoBack"/>
      <w:bookmarkEnd w:id="0"/>
      <w:r w:rsidRPr="002D5777">
        <w:rPr>
          <w:b/>
          <w:noProof/>
          <w:sz w:val="28"/>
          <w:szCs w:val="28"/>
        </w:rPr>
        <mc:AlternateContent>
          <mc:Choice Requires="wps">
            <w:drawing>
              <wp:anchor distT="0" distB="0" distL="274320" distR="114300" simplePos="0" relativeHeight="251661312" behindDoc="1" locked="0" layoutInCell="1" allowOverlap="1" wp14:anchorId="62A2A5FF" wp14:editId="14C722F9">
                <wp:simplePos x="0" y="0"/>
                <wp:positionH relativeFrom="margin">
                  <wp:align>right</wp:align>
                </wp:positionH>
                <wp:positionV relativeFrom="margin">
                  <wp:align>bottom</wp:align>
                </wp:positionV>
                <wp:extent cx="2172335" cy="7695565"/>
                <wp:effectExtent l="0" t="0" r="0" b="635"/>
                <wp:wrapSquare wrapText="bothSides"/>
                <wp:docPr id="2" name="Rectangle 2"/>
                <wp:cNvGraphicFramePr/>
                <a:graphic xmlns:a="http://schemas.openxmlformats.org/drawingml/2006/main">
                  <a:graphicData uri="http://schemas.microsoft.com/office/word/2010/wordprocessingShape">
                    <wps:wsp>
                      <wps:cNvSpPr/>
                      <wps:spPr>
                        <a:xfrm>
                          <a:off x="0" y="0"/>
                          <a:ext cx="2172335" cy="7695591"/>
                        </a:xfrm>
                        <a:prstGeom prst="rect">
                          <a:avLst/>
                        </a:prstGeom>
                        <a:ln>
                          <a:noFill/>
                        </a:ln>
                      </wps:spPr>
                      <wps:style>
                        <a:lnRef idx="2">
                          <a:schemeClr val="accent1">
                            <a:shade val="50000"/>
                          </a:schemeClr>
                        </a:lnRef>
                        <a:fillRef idx="1002">
                          <a:schemeClr val="lt2"/>
                        </a:fillRef>
                        <a:effectRef idx="0">
                          <a:schemeClr val="accent1"/>
                        </a:effectRef>
                        <a:fontRef idx="minor">
                          <a:schemeClr val="lt1"/>
                        </a:fontRef>
                      </wps:style>
                      <wps:txbx>
                        <w:txbxContent>
                          <w:p w:rsidR="00A45CF8" w:rsidRPr="00722AB1" w:rsidRDefault="00BB28CA" w:rsidP="00BB28CA">
                            <w:pPr>
                              <w:pStyle w:val="Heading1"/>
                              <w:jc w:val="center"/>
                              <w:rPr>
                                <w:sz w:val="28"/>
                                <w:szCs w:val="28"/>
                              </w:rPr>
                            </w:pPr>
                            <w:r w:rsidRPr="00722AB1">
                              <w:rPr>
                                <w:sz w:val="28"/>
                                <w:szCs w:val="28"/>
                              </w:rPr>
                              <w:t>Improve Graduation Rates</w:t>
                            </w:r>
                            <w:r w:rsidR="002C7E69" w:rsidRPr="00722AB1">
                              <w:rPr>
                                <w:sz w:val="28"/>
                                <w:szCs w:val="28"/>
                              </w:rPr>
                              <w:t>!</w:t>
                            </w:r>
                          </w:p>
                          <w:p w:rsidR="002C7E69" w:rsidRPr="002C7E69" w:rsidRDefault="00A45CF8" w:rsidP="002C7E69">
                            <w:pPr>
                              <w:spacing w:after="100"/>
                              <w:jc w:val="center"/>
                              <w:rPr>
                                <w:color w:val="2F5897" w:themeColor="text2"/>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p w:rsidR="002C7E69" w:rsidRDefault="002C7E69" w:rsidP="008E4F46">
                            <w:pPr>
                              <w:pStyle w:val="ListParagraph"/>
                              <w:numPr>
                                <w:ilvl w:val="0"/>
                                <w:numId w:val="1"/>
                              </w:numPr>
                              <w:rPr>
                                <w:color w:val="2F5897" w:themeColor="text2"/>
                              </w:rPr>
                            </w:pPr>
                            <w:r w:rsidRPr="002C7E69">
                              <w:rPr>
                                <w:b/>
                                <w:color w:val="2F5897" w:themeColor="text2"/>
                              </w:rPr>
                              <w:t>E</w:t>
                            </w:r>
                            <w:r>
                              <w:rPr>
                                <w:color w:val="2F5897" w:themeColor="text2"/>
                              </w:rPr>
                              <w:t xml:space="preserve">CCO </w:t>
                            </w:r>
                            <w:r w:rsidR="0055643E">
                              <w:rPr>
                                <w:color w:val="2F5897" w:themeColor="text2"/>
                              </w:rPr>
                              <w:t xml:space="preserve">4J </w:t>
                            </w:r>
                            <w:r>
                              <w:rPr>
                                <w:color w:val="2F5897" w:themeColor="text2"/>
                              </w:rPr>
                              <w:t>High School increased graduation rates by over 30%!</w:t>
                            </w:r>
                          </w:p>
                          <w:p w:rsidR="00881E9A" w:rsidRDefault="00881E9A" w:rsidP="00881E9A">
                            <w:pPr>
                              <w:pStyle w:val="ListParagraph"/>
                              <w:ind w:left="720" w:firstLine="0"/>
                              <w:rPr>
                                <w:color w:val="2F5897" w:themeColor="text2"/>
                              </w:rPr>
                            </w:pPr>
                          </w:p>
                          <w:p w:rsidR="00881E9A" w:rsidRDefault="00881E9A" w:rsidP="008E4F46">
                            <w:pPr>
                              <w:pStyle w:val="ListParagraph"/>
                              <w:numPr>
                                <w:ilvl w:val="0"/>
                                <w:numId w:val="1"/>
                              </w:numPr>
                              <w:rPr>
                                <w:color w:val="2F5897" w:themeColor="text2"/>
                              </w:rPr>
                            </w:pPr>
                            <w:r>
                              <w:rPr>
                                <w:b/>
                                <w:color w:val="2F5897" w:themeColor="text2"/>
                              </w:rPr>
                              <w:t>P</w:t>
                            </w:r>
                            <w:r w:rsidRPr="00881E9A">
                              <w:rPr>
                                <w:color w:val="2F5897" w:themeColor="text2"/>
                              </w:rPr>
                              <w:t>roficiency Sound Assessments</w:t>
                            </w:r>
                            <w:r>
                              <w:rPr>
                                <w:b/>
                                <w:color w:val="2F5897" w:themeColor="text2"/>
                              </w:rPr>
                              <w:t xml:space="preserve"> </w:t>
                            </w:r>
                          </w:p>
                          <w:p w:rsidR="002C7E69" w:rsidRPr="002C7E69" w:rsidRDefault="002C7E69" w:rsidP="002C7E69">
                            <w:pPr>
                              <w:pStyle w:val="ListParagraph"/>
                              <w:ind w:left="720" w:firstLine="0"/>
                              <w:rPr>
                                <w:color w:val="2F5897" w:themeColor="text2"/>
                              </w:rPr>
                            </w:pPr>
                          </w:p>
                          <w:p w:rsidR="00A45CF8" w:rsidRDefault="00A45CF8" w:rsidP="008E4F46">
                            <w:pPr>
                              <w:pStyle w:val="ListParagraph"/>
                              <w:numPr>
                                <w:ilvl w:val="0"/>
                                <w:numId w:val="1"/>
                              </w:numPr>
                              <w:rPr>
                                <w:color w:val="2F5897" w:themeColor="text2"/>
                              </w:rPr>
                            </w:pPr>
                            <w:r w:rsidRPr="00A46F87">
                              <w:rPr>
                                <w:b/>
                                <w:color w:val="2F5897" w:themeColor="text2"/>
                              </w:rPr>
                              <w:t>E</w:t>
                            </w:r>
                            <w:r w:rsidR="00881E9A">
                              <w:rPr>
                                <w:color w:val="2F5897" w:themeColor="text2"/>
                              </w:rPr>
                              <w:t>nables s</w:t>
                            </w:r>
                            <w:r w:rsidRPr="00DA046F">
                              <w:rPr>
                                <w:color w:val="2F5897" w:themeColor="text2"/>
                              </w:rPr>
                              <w:t>tudents to s</w:t>
                            </w:r>
                            <w:r>
                              <w:rPr>
                                <w:color w:val="2F5897" w:themeColor="text2"/>
                              </w:rPr>
                              <w:t xml:space="preserve">ee a reason to take coursework </w:t>
                            </w:r>
                            <w:r w:rsidRPr="00DA046F">
                              <w:rPr>
                                <w:color w:val="2F5897" w:themeColor="text2"/>
                              </w:rPr>
                              <w:t>seriously</w:t>
                            </w:r>
                          </w:p>
                          <w:p w:rsidR="00361E56" w:rsidRDefault="00361E56" w:rsidP="00020CD2">
                            <w:pPr>
                              <w:pStyle w:val="BodyText01"/>
                              <w:numPr>
                                <w:ilvl w:val="0"/>
                                <w:numId w:val="1"/>
                              </w:numPr>
                              <w:rPr>
                                <w:rFonts w:asciiTheme="minorHAnsi" w:hAnsiTheme="minorHAnsi"/>
                                <w:color w:val="2F5897" w:themeColor="text2"/>
                                <w:sz w:val="22"/>
                                <w:szCs w:val="22"/>
                              </w:rPr>
                            </w:pPr>
                            <w:r>
                              <w:rPr>
                                <w:rFonts w:asciiTheme="minorHAnsi" w:hAnsiTheme="minorHAnsi"/>
                                <w:color w:val="2F5897" w:themeColor="text2"/>
                                <w:sz w:val="22"/>
                                <w:szCs w:val="22"/>
                              </w:rPr>
                              <w:t>Much more than just another assessment</w:t>
                            </w:r>
                          </w:p>
                          <w:p w:rsidR="00361E56" w:rsidRDefault="00361E56" w:rsidP="00361E56">
                            <w:pPr>
                              <w:pStyle w:val="BodyText01"/>
                              <w:ind w:left="720"/>
                              <w:rPr>
                                <w:rFonts w:asciiTheme="minorHAnsi" w:hAnsiTheme="minorHAnsi"/>
                                <w:color w:val="2F5897" w:themeColor="text2"/>
                                <w:sz w:val="22"/>
                                <w:szCs w:val="22"/>
                              </w:rPr>
                            </w:pPr>
                          </w:p>
                          <w:p w:rsidR="00361E56" w:rsidRDefault="00361E56" w:rsidP="00020CD2">
                            <w:pPr>
                              <w:pStyle w:val="BodyText01"/>
                              <w:numPr>
                                <w:ilvl w:val="0"/>
                                <w:numId w:val="1"/>
                              </w:numPr>
                              <w:rPr>
                                <w:rFonts w:asciiTheme="minorHAnsi" w:hAnsiTheme="minorHAnsi"/>
                                <w:color w:val="2F5897" w:themeColor="text2"/>
                                <w:sz w:val="22"/>
                                <w:szCs w:val="22"/>
                              </w:rPr>
                            </w:pPr>
                            <w:r w:rsidRPr="00361E56">
                              <w:rPr>
                                <w:rFonts w:asciiTheme="minorHAnsi" w:hAnsiTheme="minorHAnsi"/>
                                <w:b/>
                                <w:color w:val="2F5897" w:themeColor="text2"/>
                                <w:sz w:val="22"/>
                                <w:szCs w:val="22"/>
                              </w:rPr>
                              <w:t>E</w:t>
                            </w:r>
                            <w:r>
                              <w:rPr>
                                <w:rFonts w:asciiTheme="minorHAnsi" w:hAnsiTheme="minorHAnsi"/>
                                <w:color w:val="2F5897" w:themeColor="text2"/>
                                <w:sz w:val="22"/>
                                <w:szCs w:val="22"/>
                              </w:rPr>
                              <w:t>ngages and connects students to real life work scenarios and skills needed</w:t>
                            </w:r>
                          </w:p>
                          <w:p w:rsidR="00361E56" w:rsidRPr="00361E56" w:rsidRDefault="00361E56" w:rsidP="00361E56">
                            <w:pPr>
                              <w:pStyle w:val="BodyText01"/>
                              <w:ind w:left="720"/>
                              <w:rPr>
                                <w:rFonts w:asciiTheme="minorHAnsi" w:hAnsiTheme="minorHAnsi"/>
                                <w:color w:val="2F5897" w:themeColor="text2"/>
                                <w:sz w:val="22"/>
                                <w:szCs w:val="22"/>
                              </w:rPr>
                            </w:pPr>
                          </w:p>
                          <w:p w:rsidR="00A45CF8" w:rsidRPr="00A46F87" w:rsidRDefault="00A45CF8" w:rsidP="00020CD2">
                            <w:pPr>
                              <w:pStyle w:val="BodyText01"/>
                              <w:numPr>
                                <w:ilvl w:val="0"/>
                                <w:numId w:val="1"/>
                              </w:numPr>
                              <w:rPr>
                                <w:rFonts w:asciiTheme="minorHAnsi" w:hAnsiTheme="minorHAnsi"/>
                                <w:color w:val="2F5897" w:themeColor="text2"/>
                                <w:sz w:val="22"/>
                                <w:szCs w:val="22"/>
                              </w:rPr>
                            </w:pPr>
                            <w:r w:rsidRPr="00A46F87">
                              <w:rPr>
                                <w:rFonts w:asciiTheme="minorHAnsi" w:hAnsiTheme="minorHAnsi"/>
                                <w:b/>
                                <w:color w:val="2F5897" w:themeColor="text2"/>
                                <w:sz w:val="22"/>
                                <w:szCs w:val="22"/>
                              </w:rPr>
                              <w:t>I</w:t>
                            </w:r>
                            <w:r w:rsidRPr="00A46F87">
                              <w:rPr>
                                <w:rFonts w:asciiTheme="minorHAnsi" w:hAnsiTheme="minorHAnsi"/>
                                <w:color w:val="2F5897" w:themeColor="text2"/>
                                <w:sz w:val="22"/>
                                <w:szCs w:val="22"/>
                              </w:rPr>
                              <w:t xml:space="preserve">mprove students’ success in entry-level jobs by providing employers with  concrete </w:t>
                            </w:r>
                            <w:proofErr w:type="spellStart"/>
                            <w:r w:rsidRPr="00A46F87">
                              <w:rPr>
                                <w:rFonts w:asciiTheme="minorHAnsi" w:hAnsiTheme="minorHAnsi"/>
                                <w:color w:val="2F5897" w:themeColor="text2"/>
                                <w:sz w:val="22"/>
                                <w:szCs w:val="22"/>
                              </w:rPr>
                              <w:t>docu</w:t>
                            </w:r>
                            <w:proofErr w:type="spellEnd"/>
                            <w:r>
                              <w:rPr>
                                <w:rFonts w:asciiTheme="minorHAnsi" w:hAnsiTheme="minorHAnsi"/>
                                <w:color w:val="2F5897" w:themeColor="text2"/>
                                <w:sz w:val="22"/>
                                <w:szCs w:val="22"/>
                              </w:rPr>
                              <w:t>-</w:t>
                            </w:r>
                            <w:r w:rsidRPr="00A46F87">
                              <w:rPr>
                                <w:rFonts w:asciiTheme="minorHAnsi" w:hAnsiTheme="minorHAnsi"/>
                                <w:color w:val="2F5897" w:themeColor="text2"/>
                                <w:sz w:val="22"/>
                                <w:szCs w:val="22"/>
                              </w:rPr>
                              <w:t>mentation of  skills needed</w:t>
                            </w:r>
                          </w:p>
                          <w:p w:rsidR="00A45CF8" w:rsidRPr="00A46F87" w:rsidRDefault="00A45CF8" w:rsidP="00020CD2">
                            <w:pPr>
                              <w:pStyle w:val="BodyText01"/>
                              <w:ind w:left="720"/>
                              <w:rPr>
                                <w:rFonts w:asciiTheme="minorHAnsi" w:hAnsiTheme="minorHAnsi"/>
                                <w:color w:val="2F5897" w:themeColor="text2"/>
                                <w:sz w:val="22"/>
                                <w:szCs w:val="22"/>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33000</wp14:pctWidth>
                </wp14:sizeRelH>
                <wp14:sizeRelV relativeFrom="margin">
                  <wp14:pctHeight>0</wp14:pctHeight>
                </wp14:sizeRelV>
              </wp:anchor>
            </w:drawing>
          </mc:Choice>
          <mc:Fallback>
            <w:pict>
              <v:rect w14:anchorId="62A2A5FF" id="Rectangle 2" o:spid="_x0000_s1026" style="position:absolute;margin-left:119.85pt;margin-top:0;width:171.05pt;height:605.95pt;z-index:-251655168;visibility:visible;mso-wrap-style:square;mso-width-percent:330;mso-height-percent:0;mso-wrap-distance-left:21.6pt;mso-wrap-distance-top:0;mso-wrap-distance-right:9pt;mso-wrap-distance-bottom:0;mso-position-horizontal:right;mso-position-horizontal-relative:margin;mso-position-vertical:bottom;mso-position-vertical-relative:margin;mso-width-percent:33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" fillcolor="#e9edf2 [2579]" stroked="f" strokeweight="2.25pt">
                <v:fill color2="#e6ebf0 [2899]" rotate="t" focusposition=".5,.5" focussize="" colors="0 #e3edf9;.5 #e3edf9;49807f #d8e0ea" focus="100%" type="gradientRadial"/>
                <v:textbox inset="14.4pt,14.4pt,14.4pt,7.2pt">
                  <w:txbxContent>
                    <w:p w:rsidR="00A45CF8" w:rsidRPr="00722AB1" w:rsidRDefault="00BB28CA" w:rsidP="00BB28CA">
                      <w:pPr>
                        <w:pStyle w:val="Heading1"/>
                        <w:jc w:val="center"/>
                        <w:rPr>
                          <w:sz w:val="28"/>
                          <w:szCs w:val="28"/>
                        </w:rPr>
                      </w:pPr>
                      <w:r w:rsidRPr="00722AB1">
                        <w:rPr>
                          <w:sz w:val="28"/>
                          <w:szCs w:val="28"/>
                        </w:rPr>
                        <w:t>Improve Graduation Rates</w:t>
                      </w:r>
                      <w:r w:rsidR="002C7E69" w:rsidRPr="00722AB1">
                        <w:rPr>
                          <w:sz w:val="28"/>
                          <w:szCs w:val="28"/>
                        </w:rPr>
                        <w:t>!</w:t>
                      </w:r>
                    </w:p>
                    <w:p w:rsidR="002C7E69" w:rsidRPr="002C7E69" w:rsidRDefault="00A45CF8" w:rsidP="002C7E69">
                      <w:pPr>
                        <w:spacing w:after="100"/>
                        <w:jc w:val="center"/>
                        <w:rPr>
                          <w:color w:val="2F5897" w:themeColor="text2"/>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p w:rsidR="002C7E69" w:rsidRDefault="002C7E69" w:rsidP="008E4F46">
                      <w:pPr>
                        <w:pStyle w:val="ListParagraph"/>
                        <w:numPr>
                          <w:ilvl w:val="0"/>
                          <w:numId w:val="1"/>
                        </w:numPr>
                        <w:rPr>
                          <w:color w:val="2F5897" w:themeColor="text2"/>
                        </w:rPr>
                      </w:pPr>
                      <w:r w:rsidRPr="002C7E69">
                        <w:rPr>
                          <w:b/>
                          <w:color w:val="2F5897" w:themeColor="text2"/>
                        </w:rPr>
                        <w:t>E</w:t>
                      </w:r>
                      <w:r>
                        <w:rPr>
                          <w:color w:val="2F5897" w:themeColor="text2"/>
                        </w:rPr>
                        <w:t xml:space="preserve">CCO </w:t>
                      </w:r>
                      <w:r w:rsidR="0055643E">
                        <w:rPr>
                          <w:color w:val="2F5897" w:themeColor="text2"/>
                        </w:rPr>
                        <w:t xml:space="preserve">4J </w:t>
                      </w:r>
                      <w:r>
                        <w:rPr>
                          <w:color w:val="2F5897" w:themeColor="text2"/>
                        </w:rPr>
                        <w:t>High School increased graduation rates by over 30%!</w:t>
                      </w:r>
                    </w:p>
                    <w:p w:rsidR="00881E9A" w:rsidRDefault="00881E9A" w:rsidP="00881E9A">
                      <w:pPr>
                        <w:pStyle w:val="ListParagraph"/>
                        <w:ind w:left="720" w:firstLine="0"/>
                        <w:rPr>
                          <w:color w:val="2F5897" w:themeColor="text2"/>
                        </w:rPr>
                      </w:pPr>
                    </w:p>
                    <w:p w:rsidR="00881E9A" w:rsidRDefault="00881E9A" w:rsidP="008E4F46">
                      <w:pPr>
                        <w:pStyle w:val="ListParagraph"/>
                        <w:numPr>
                          <w:ilvl w:val="0"/>
                          <w:numId w:val="1"/>
                        </w:numPr>
                        <w:rPr>
                          <w:color w:val="2F5897" w:themeColor="text2"/>
                        </w:rPr>
                      </w:pPr>
                      <w:r>
                        <w:rPr>
                          <w:b/>
                          <w:color w:val="2F5897" w:themeColor="text2"/>
                        </w:rPr>
                        <w:t>P</w:t>
                      </w:r>
                      <w:r w:rsidRPr="00881E9A">
                        <w:rPr>
                          <w:color w:val="2F5897" w:themeColor="text2"/>
                        </w:rPr>
                        <w:t>roficiency Sound Assessments</w:t>
                      </w:r>
                      <w:r>
                        <w:rPr>
                          <w:b/>
                          <w:color w:val="2F5897" w:themeColor="text2"/>
                        </w:rPr>
                        <w:t xml:space="preserve"> </w:t>
                      </w:r>
                    </w:p>
                    <w:p w:rsidR="002C7E69" w:rsidRPr="002C7E69" w:rsidRDefault="002C7E69" w:rsidP="002C7E69">
                      <w:pPr>
                        <w:pStyle w:val="ListParagraph"/>
                        <w:ind w:left="720" w:firstLine="0"/>
                        <w:rPr>
                          <w:color w:val="2F5897" w:themeColor="text2"/>
                        </w:rPr>
                      </w:pPr>
                    </w:p>
                    <w:p w:rsidR="00A45CF8" w:rsidRDefault="00A45CF8" w:rsidP="008E4F46">
                      <w:pPr>
                        <w:pStyle w:val="ListParagraph"/>
                        <w:numPr>
                          <w:ilvl w:val="0"/>
                          <w:numId w:val="1"/>
                        </w:numPr>
                        <w:rPr>
                          <w:color w:val="2F5897" w:themeColor="text2"/>
                        </w:rPr>
                      </w:pPr>
                      <w:r w:rsidRPr="00A46F87">
                        <w:rPr>
                          <w:b/>
                          <w:color w:val="2F5897" w:themeColor="text2"/>
                        </w:rPr>
                        <w:t>E</w:t>
                      </w:r>
                      <w:r w:rsidR="00881E9A">
                        <w:rPr>
                          <w:color w:val="2F5897" w:themeColor="text2"/>
                        </w:rPr>
                        <w:t>nables s</w:t>
                      </w:r>
                      <w:r w:rsidRPr="00DA046F">
                        <w:rPr>
                          <w:color w:val="2F5897" w:themeColor="text2"/>
                        </w:rPr>
                        <w:t>tudents to s</w:t>
                      </w:r>
                      <w:r>
                        <w:rPr>
                          <w:color w:val="2F5897" w:themeColor="text2"/>
                        </w:rPr>
                        <w:t xml:space="preserve">ee a reason to take coursework </w:t>
                      </w:r>
                      <w:r w:rsidRPr="00DA046F">
                        <w:rPr>
                          <w:color w:val="2F5897" w:themeColor="text2"/>
                        </w:rPr>
                        <w:t>seriously</w:t>
                      </w:r>
                    </w:p>
                    <w:p w:rsidR="00361E56" w:rsidRDefault="00361E56" w:rsidP="00020CD2">
                      <w:pPr>
                        <w:pStyle w:val="BodyText01"/>
                        <w:numPr>
                          <w:ilvl w:val="0"/>
                          <w:numId w:val="1"/>
                        </w:numPr>
                        <w:rPr>
                          <w:rFonts w:asciiTheme="minorHAnsi" w:hAnsiTheme="minorHAnsi"/>
                          <w:color w:val="2F5897" w:themeColor="text2"/>
                          <w:sz w:val="22"/>
                          <w:szCs w:val="22"/>
                        </w:rPr>
                      </w:pPr>
                      <w:r>
                        <w:rPr>
                          <w:rFonts w:asciiTheme="minorHAnsi" w:hAnsiTheme="minorHAnsi"/>
                          <w:color w:val="2F5897" w:themeColor="text2"/>
                          <w:sz w:val="22"/>
                          <w:szCs w:val="22"/>
                        </w:rPr>
                        <w:t>Much more than just another assessment</w:t>
                      </w:r>
                    </w:p>
                    <w:p w:rsidR="00361E56" w:rsidRDefault="00361E56" w:rsidP="00361E56">
                      <w:pPr>
                        <w:pStyle w:val="BodyText01"/>
                        <w:ind w:left="720"/>
                        <w:rPr>
                          <w:rFonts w:asciiTheme="minorHAnsi" w:hAnsiTheme="minorHAnsi"/>
                          <w:color w:val="2F5897" w:themeColor="text2"/>
                          <w:sz w:val="22"/>
                          <w:szCs w:val="22"/>
                        </w:rPr>
                      </w:pPr>
                    </w:p>
                    <w:p w:rsidR="00361E56" w:rsidRDefault="00361E56" w:rsidP="00020CD2">
                      <w:pPr>
                        <w:pStyle w:val="BodyText01"/>
                        <w:numPr>
                          <w:ilvl w:val="0"/>
                          <w:numId w:val="1"/>
                        </w:numPr>
                        <w:rPr>
                          <w:rFonts w:asciiTheme="minorHAnsi" w:hAnsiTheme="minorHAnsi"/>
                          <w:color w:val="2F5897" w:themeColor="text2"/>
                          <w:sz w:val="22"/>
                          <w:szCs w:val="22"/>
                        </w:rPr>
                      </w:pPr>
                      <w:r w:rsidRPr="00361E56">
                        <w:rPr>
                          <w:rFonts w:asciiTheme="minorHAnsi" w:hAnsiTheme="minorHAnsi"/>
                          <w:b/>
                          <w:color w:val="2F5897" w:themeColor="text2"/>
                          <w:sz w:val="22"/>
                          <w:szCs w:val="22"/>
                        </w:rPr>
                        <w:t>E</w:t>
                      </w:r>
                      <w:r>
                        <w:rPr>
                          <w:rFonts w:asciiTheme="minorHAnsi" w:hAnsiTheme="minorHAnsi"/>
                          <w:color w:val="2F5897" w:themeColor="text2"/>
                          <w:sz w:val="22"/>
                          <w:szCs w:val="22"/>
                        </w:rPr>
                        <w:t>ngages and connects students to real life work scenarios and skills needed</w:t>
                      </w:r>
                    </w:p>
                    <w:p w:rsidR="00361E56" w:rsidRPr="00361E56" w:rsidRDefault="00361E56" w:rsidP="00361E56">
                      <w:pPr>
                        <w:pStyle w:val="BodyText01"/>
                        <w:ind w:left="720"/>
                        <w:rPr>
                          <w:rFonts w:asciiTheme="minorHAnsi" w:hAnsiTheme="minorHAnsi"/>
                          <w:color w:val="2F5897" w:themeColor="text2"/>
                          <w:sz w:val="22"/>
                          <w:szCs w:val="22"/>
                        </w:rPr>
                      </w:pPr>
                    </w:p>
                    <w:p w:rsidR="00A45CF8" w:rsidRPr="00A46F87" w:rsidRDefault="00A45CF8" w:rsidP="00020CD2">
                      <w:pPr>
                        <w:pStyle w:val="BodyText01"/>
                        <w:numPr>
                          <w:ilvl w:val="0"/>
                          <w:numId w:val="1"/>
                        </w:numPr>
                        <w:rPr>
                          <w:rFonts w:asciiTheme="minorHAnsi" w:hAnsiTheme="minorHAnsi"/>
                          <w:color w:val="2F5897" w:themeColor="text2"/>
                          <w:sz w:val="22"/>
                          <w:szCs w:val="22"/>
                        </w:rPr>
                      </w:pPr>
                      <w:r w:rsidRPr="00A46F87">
                        <w:rPr>
                          <w:rFonts w:asciiTheme="minorHAnsi" w:hAnsiTheme="minorHAnsi"/>
                          <w:b/>
                          <w:color w:val="2F5897" w:themeColor="text2"/>
                          <w:sz w:val="22"/>
                          <w:szCs w:val="22"/>
                        </w:rPr>
                        <w:t>I</w:t>
                      </w:r>
                      <w:r w:rsidRPr="00A46F87">
                        <w:rPr>
                          <w:rFonts w:asciiTheme="minorHAnsi" w:hAnsiTheme="minorHAnsi"/>
                          <w:color w:val="2F5897" w:themeColor="text2"/>
                          <w:sz w:val="22"/>
                          <w:szCs w:val="22"/>
                        </w:rPr>
                        <w:t xml:space="preserve">mprove students’ success in entry-level jobs by providing employers with  concrete </w:t>
                      </w:r>
                      <w:proofErr w:type="spellStart"/>
                      <w:r w:rsidRPr="00A46F87">
                        <w:rPr>
                          <w:rFonts w:asciiTheme="minorHAnsi" w:hAnsiTheme="minorHAnsi"/>
                          <w:color w:val="2F5897" w:themeColor="text2"/>
                          <w:sz w:val="22"/>
                          <w:szCs w:val="22"/>
                        </w:rPr>
                        <w:t>docu</w:t>
                      </w:r>
                      <w:proofErr w:type="spellEnd"/>
                      <w:r>
                        <w:rPr>
                          <w:rFonts w:asciiTheme="minorHAnsi" w:hAnsiTheme="minorHAnsi"/>
                          <w:color w:val="2F5897" w:themeColor="text2"/>
                          <w:sz w:val="22"/>
                          <w:szCs w:val="22"/>
                        </w:rPr>
                        <w:t>-</w:t>
                      </w:r>
                      <w:r w:rsidRPr="00A46F87">
                        <w:rPr>
                          <w:rFonts w:asciiTheme="minorHAnsi" w:hAnsiTheme="minorHAnsi"/>
                          <w:color w:val="2F5897" w:themeColor="text2"/>
                          <w:sz w:val="22"/>
                          <w:szCs w:val="22"/>
                        </w:rPr>
                        <w:t>mentation of  skills needed</w:t>
                      </w:r>
                    </w:p>
                    <w:p w:rsidR="00A45CF8" w:rsidRPr="00A46F87" w:rsidRDefault="00A45CF8" w:rsidP="00020CD2">
                      <w:pPr>
                        <w:pStyle w:val="BodyText01"/>
                        <w:ind w:left="720"/>
                        <w:rPr>
                          <w:rFonts w:asciiTheme="minorHAnsi" w:hAnsiTheme="minorHAnsi"/>
                          <w:color w:val="2F5897" w:themeColor="text2"/>
                          <w:sz w:val="22"/>
                          <w:szCs w:val="22"/>
                        </w:rPr>
                      </w:pPr>
                    </w:p>
                  </w:txbxContent>
                </v:textbox>
                <w10:wrap type="square" anchorx="margin" anchory="margin"/>
              </v:rect>
            </w:pict>
          </mc:Fallback>
        </mc:AlternateContent>
      </w:r>
      <w:r w:rsidR="00DA046F" w:rsidRPr="002D5777">
        <w:rPr>
          <w:b/>
          <w:noProof/>
          <w:sz w:val="28"/>
          <w:szCs w:val="28"/>
        </w:rPr>
        <mc:AlternateContent>
          <mc:Choice Requires="wps">
            <w:drawing>
              <wp:anchor distT="0" distB="0" distL="114300" distR="114300" simplePos="0" relativeHeight="251659264" behindDoc="0" locked="0" layoutInCell="1" allowOverlap="1" wp14:anchorId="36955D2F" wp14:editId="1B24ACCB">
                <wp:simplePos x="0" y="0"/>
                <wp:positionH relativeFrom="margin">
                  <wp:align>center</wp:align>
                </wp:positionH>
                <mc:AlternateContent>
                  <mc:Choice Requires="wp14">
                    <wp:positionV relativeFrom="topMargin">
                      <wp14:pctPosVOffset>30000</wp14:pctPosVOffset>
                    </wp:positionV>
                  </mc:Choice>
                  <mc:Fallback>
                    <wp:positionV relativeFrom="page">
                      <wp:posOffset>630555</wp:posOffset>
                    </wp:positionV>
                  </mc:Fallback>
                </mc:AlternateContent>
                <wp:extent cx="6743700" cy="929005"/>
                <wp:effectExtent l="95250" t="38100" r="97790" b="156845"/>
                <wp:wrapThrough wrapText="bothSides">
                  <wp:wrapPolygon edited="1">
                    <wp:start x="-193" y="-542"/>
                    <wp:lineTo x="-321" y="4338"/>
                    <wp:lineTo x="-286" y="17061"/>
                    <wp:lineTo x="11" y="17546"/>
                    <wp:lineTo x="21591" y="17581"/>
                    <wp:lineTo x="21762" y="15644"/>
                    <wp:lineTo x="21838" y="4338"/>
                    <wp:lineTo x="21709" y="-542"/>
                    <wp:lineTo x="-193" y="-542"/>
                  </wp:wrapPolygon>
                </wp:wrapThrough>
                <wp:docPr id="1" name="Rectangle 1"/>
                <wp:cNvGraphicFramePr/>
                <a:graphic xmlns:a="http://schemas.openxmlformats.org/drawingml/2006/main">
                  <a:graphicData uri="http://schemas.microsoft.com/office/word/2010/wordprocessingShape">
                    <wps:wsp>
                      <wps:cNvSpPr/>
                      <wps:spPr>
                        <a:xfrm>
                          <a:off x="0" y="0"/>
                          <a:ext cx="6743700" cy="929005"/>
                        </a:xfrm>
                        <a:prstGeom prst="rect">
                          <a:avLst/>
                        </a:prstGeom>
                        <a:ln>
                          <a:noFill/>
                        </a:ln>
                        <a:effectLst>
                          <a:outerShdw blurRad="88900" dist="50800" dir="5400000" algn="t" rotWithShape="0">
                            <a:prstClr val="black">
                              <a:alpha val="25000"/>
                            </a:prstClr>
                          </a:outerShdw>
                        </a:effectLst>
                      </wps:spPr>
                      <wps:style>
                        <a:lnRef idx="2">
                          <a:schemeClr val="accent1">
                            <a:shade val="50000"/>
                          </a:schemeClr>
                        </a:lnRef>
                        <a:fillRef idx="1003">
                          <a:schemeClr val="dk2"/>
                        </a:fillRef>
                        <a:effectRef idx="0">
                          <a:schemeClr val="accent1"/>
                        </a:effectRef>
                        <a:fontRef idx="minor">
                          <a:schemeClr val="lt1"/>
                        </a:fontRef>
                      </wps:style>
                      <wps:txbx>
                        <w:txbxContent>
                          <w:p w:rsidR="00A45CF8" w:rsidRPr="00DA046F" w:rsidRDefault="00190366" w:rsidP="00DA046F">
                            <w:pPr>
                              <w:pStyle w:val="TOC1"/>
                            </w:pPr>
                            <w:sdt>
                              <w:sdtPr>
                                <w:alias w:val="Title"/>
                                <w:id w:val="-1915004501"/>
                                <w:dataBinding w:prefixMappings="xmlns:ns0='http://schemas.openxmlformats.org/package/2006/metadata/core-properties' xmlns:ns1='http://purl.org/dc/elements/1.1/'" w:xpath="/ns0:coreProperties[1]/ns1:title[1]" w:storeItemID="{6C3C8BC8-F283-45AE-878A-BAB7291924A1}"/>
                                <w:text/>
                              </w:sdtPr>
                              <w:sdtEndPr/>
                              <w:sdtContent>
                                <w:r w:rsidR="00A45CF8" w:rsidRPr="00DA046F">
                                  <w:t>ACT WorkKeys</w:t>
                                </w:r>
                                <w:r w:rsidR="00A45CF8">
                                  <w:t xml:space="preserve"> Assessments and Your School</w:t>
                                </w:r>
                              </w:sdtContent>
                            </w:sdt>
                          </w:p>
                          <w:tbl>
                            <w:tblPr>
                              <w:tblW w:w="5000" w:type="pct"/>
                              <w:tblLook w:val="04A0" w:firstRow="1" w:lastRow="0" w:firstColumn="1" w:lastColumn="0" w:noHBand="0" w:noVBand="1"/>
                            </w:tblPr>
                            <w:tblGrid>
                              <w:gridCol w:w="3439"/>
                              <w:gridCol w:w="3405"/>
                              <w:gridCol w:w="3406"/>
                            </w:tblGrid>
                            <w:tr w:rsidR="00A45CF8" w:rsidTr="008E4F46">
                              <w:tc>
                                <w:tcPr>
                                  <w:tcW w:w="3494" w:type="dxa"/>
                                </w:tcPr>
                                <w:p w:rsidR="00A45CF8" w:rsidRDefault="00190366" w:rsidP="002D5777">
                                  <w:pPr>
                                    <w:spacing w:after="160" w:line="264" w:lineRule="auto"/>
                                    <w:jc w:val="center"/>
                                  </w:pPr>
                                  <w:sdt>
                                    <w:sdtPr>
                                      <w:alias w:val="Company"/>
                                      <w:id w:val="1106856955"/>
                                      <w:dataBinding w:prefixMappings="xmlns:ns0='http://schemas.openxmlformats.org/officeDocument/2006/extended-properties'" w:xpath="/ns0:Properties[1]/ns0:Company[1]" w:storeItemID="{6668398D-A668-4E3E-A5EB-62B293D839F1}"/>
                                      <w:text/>
                                    </w:sdtPr>
                                    <w:sdtEndPr/>
                                    <w:sdtContent>
                                      <w:r>
                                        <w:t>Job Growers Incorporated</w:t>
                                      </w:r>
                                    </w:sdtContent>
                                  </w:sdt>
                                </w:p>
                              </w:tc>
                              <w:tc>
                                <w:tcPr>
                                  <w:tcW w:w="3493" w:type="dxa"/>
                                </w:tcPr>
                                <w:sdt>
                                  <w:sdtPr>
                                    <w:rPr>
                                      <w:b/>
                                      <w:bCs/>
                                    </w:rPr>
                                    <w:alias w:val="Date"/>
                                    <w:id w:val="-83537514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p w:rsidR="00A45CF8" w:rsidRDefault="00A45CF8" w:rsidP="00DA046F">
                                      <w:pPr>
                                        <w:spacing w:after="160" w:line="264" w:lineRule="auto"/>
                                        <w:jc w:val="center"/>
                                      </w:pPr>
                                      <w:r>
                                        <w:rPr>
                                          <w:b/>
                                          <w:bCs/>
                                        </w:rPr>
                                        <w:t xml:space="preserve">     </w:t>
                                      </w:r>
                                    </w:p>
                                  </w:sdtContent>
                                </w:sdt>
                              </w:tc>
                              <w:tc>
                                <w:tcPr>
                                  <w:tcW w:w="3494" w:type="dxa"/>
                                </w:tcPr>
                                <w:sdt>
                                  <w:sdtPr>
                                    <w:alias w:val="Volume"/>
                                    <w:tag w:val="Volume"/>
                                    <w:id w:val="1717546361"/>
                                    <w:showingPlcHdr/>
                                    <w:dataBinding w:xpath="/Newsletter/Volume" w:storeItemID="{0392F253-333C-4A53-9243-D24BE37970BC}"/>
                                    <w:text/>
                                  </w:sdtPr>
                                  <w:sdtEndPr/>
                                  <w:sdtContent>
                                    <w:p w:rsidR="00A45CF8" w:rsidRDefault="00A45CF8">
                                      <w:pPr>
                                        <w:jc w:val="center"/>
                                      </w:pPr>
                                      <w:r>
                                        <w:t xml:space="preserve">     </w:t>
                                      </w:r>
                                    </w:p>
                                  </w:sdtContent>
                                </w:sdt>
                                <w:p w:rsidR="00A45CF8" w:rsidRDefault="00A45CF8">
                                  <w:pPr>
                                    <w:jc w:val="center"/>
                                  </w:pPr>
                                </w:p>
                              </w:tc>
                            </w:tr>
                          </w:tbl>
                          <w:p w:rsidR="00A45CF8" w:rsidRDefault="00A45CF8">
                            <w:pPr>
                              <w:jc w:val="cente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topMargin">
                  <wp14:pctHeight>0</wp14:pctHeight>
                </wp14:sizeRelV>
              </wp:anchor>
            </w:drawing>
          </mc:Choice>
          <mc:Fallback>
            <w:pict>
              <v:rect w14:anchorId="36955D2F" id="Rectangle 1" o:spid="_x0000_s1027" style="position:absolute;margin-left:0;margin-top:0;width:531pt;height:73.15pt;z-index:251659264;visibility:visible;mso-wrap-style:square;mso-width-percent:1050;mso-height-percent:0;mso-top-percent:300;mso-wrap-distance-left:9pt;mso-wrap-distance-top:0;mso-wrap-distance-right:9pt;mso-wrap-distance-bottom:0;mso-position-horizontal:center;mso-position-horizontal-relative:margin;mso-position-vertical-relative:top-margin-area;mso-width-percent:1050;mso-height-percent:0;mso-top-percent:300;mso-width-relative:margin;mso-height-relative:top-margin-area;v-text-anchor:middle" wrapcoords="-198 -542 -329 4338 -293 17061 11 17546 22132 17581 22307 15644 22385 4338 22253 -542 -198 -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" stroked="f" strokeweight="2.25pt">
                <v:fill r:id="rId9" o:title="" recolor="t" rotate="t" type="tile"/>
                <v:imagedata recolortarget="#325ea2 [3058]"/>
                <v:shadow on="t" color="black" opacity=".25" origin=",-.5" offset="0,4pt"/>
                <v:textbox inset=",14.4pt">
                  <w:txbxContent>
                    <w:p w:rsidR="00A45CF8" w:rsidRPr="00DA046F" w:rsidRDefault="00190366" w:rsidP="00DA046F">
                      <w:pPr>
                        <w:pStyle w:val="TOC1"/>
                      </w:pPr>
                      <w:sdt>
                        <w:sdtPr>
                          <w:alias w:val="Title"/>
                          <w:id w:val="-1915004501"/>
                          <w:dataBinding w:prefixMappings="xmlns:ns0='http://schemas.openxmlformats.org/package/2006/metadata/core-properties' xmlns:ns1='http://purl.org/dc/elements/1.1/'" w:xpath="/ns0:coreProperties[1]/ns1:title[1]" w:storeItemID="{6C3C8BC8-F283-45AE-878A-BAB7291924A1}"/>
                          <w:text/>
                        </w:sdtPr>
                        <w:sdtEndPr/>
                        <w:sdtContent>
                          <w:r w:rsidR="00A45CF8" w:rsidRPr="00DA046F">
                            <w:t>ACT WorkKeys</w:t>
                          </w:r>
                          <w:r w:rsidR="00A45CF8">
                            <w:t xml:space="preserve"> Assessments and Your School</w:t>
                          </w:r>
                        </w:sdtContent>
                      </w:sdt>
                    </w:p>
                    <w:tbl>
                      <w:tblPr>
                        <w:tblW w:w="5000" w:type="pct"/>
                        <w:tblLook w:val="04A0" w:firstRow="1" w:lastRow="0" w:firstColumn="1" w:lastColumn="0" w:noHBand="0" w:noVBand="1"/>
                      </w:tblPr>
                      <w:tblGrid>
                        <w:gridCol w:w="3439"/>
                        <w:gridCol w:w="3405"/>
                        <w:gridCol w:w="3406"/>
                      </w:tblGrid>
                      <w:tr w:rsidR="00A45CF8" w:rsidTr="008E4F46">
                        <w:tc>
                          <w:tcPr>
                            <w:tcW w:w="3494" w:type="dxa"/>
                          </w:tcPr>
                          <w:p w:rsidR="00A45CF8" w:rsidRDefault="00190366" w:rsidP="002D5777">
                            <w:pPr>
                              <w:spacing w:after="160" w:line="264" w:lineRule="auto"/>
                              <w:jc w:val="center"/>
                            </w:pPr>
                            <w:sdt>
                              <w:sdtPr>
                                <w:alias w:val="Company"/>
                                <w:id w:val="1106856955"/>
                                <w:dataBinding w:prefixMappings="xmlns:ns0='http://schemas.openxmlformats.org/officeDocument/2006/extended-properties'" w:xpath="/ns0:Properties[1]/ns0:Company[1]" w:storeItemID="{6668398D-A668-4E3E-A5EB-62B293D839F1}"/>
                                <w:text/>
                              </w:sdtPr>
                              <w:sdtEndPr/>
                              <w:sdtContent>
                                <w:r>
                                  <w:t>Job Growers Incorporated</w:t>
                                </w:r>
                              </w:sdtContent>
                            </w:sdt>
                          </w:p>
                        </w:tc>
                        <w:tc>
                          <w:tcPr>
                            <w:tcW w:w="3493" w:type="dxa"/>
                          </w:tcPr>
                          <w:sdt>
                            <w:sdtPr>
                              <w:rPr>
                                <w:b/>
                                <w:bCs/>
                              </w:rPr>
                              <w:alias w:val="Date"/>
                              <w:id w:val="-83537514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p w:rsidR="00A45CF8" w:rsidRDefault="00A45CF8" w:rsidP="00DA046F">
                                <w:pPr>
                                  <w:spacing w:after="160" w:line="264" w:lineRule="auto"/>
                                  <w:jc w:val="center"/>
                                </w:pPr>
                                <w:r>
                                  <w:rPr>
                                    <w:b/>
                                    <w:bCs/>
                                  </w:rPr>
                                  <w:t xml:space="preserve">     </w:t>
                                </w:r>
                              </w:p>
                            </w:sdtContent>
                          </w:sdt>
                        </w:tc>
                        <w:tc>
                          <w:tcPr>
                            <w:tcW w:w="3494" w:type="dxa"/>
                          </w:tcPr>
                          <w:sdt>
                            <w:sdtPr>
                              <w:alias w:val="Volume"/>
                              <w:tag w:val="Volume"/>
                              <w:id w:val="1717546361"/>
                              <w:showingPlcHdr/>
                              <w:dataBinding w:xpath="/Newsletter/Volume" w:storeItemID="{0392F253-333C-4A53-9243-D24BE37970BC}"/>
                              <w:text/>
                            </w:sdtPr>
                            <w:sdtEndPr/>
                            <w:sdtContent>
                              <w:p w:rsidR="00A45CF8" w:rsidRDefault="00A45CF8">
                                <w:pPr>
                                  <w:jc w:val="center"/>
                                </w:pPr>
                                <w:r>
                                  <w:t xml:space="preserve">     </w:t>
                                </w:r>
                              </w:p>
                            </w:sdtContent>
                          </w:sdt>
                          <w:p w:rsidR="00A45CF8" w:rsidRDefault="00A45CF8">
                            <w:pPr>
                              <w:jc w:val="center"/>
                            </w:pPr>
                          </w:p>
                        </w:tc>
                      </w:tr>
                    </w:tbl>
                    <w:p w:rsidR="00A45CF8" w:rsidRDefault="00A45CF8">
                      <w:pPr>
                        <w:jc w:val="center"/>
                      </w:pPr>
                    </w:p>
                  </w:txbxContent>
                </v:textbox>
                <w10:wrap type="through" anchorx="margin" anchory="margin"/>
              </v:rect>
            </w:pict>
          </mc:Fallback>
        </mc:AlternateContent>
      </w:r>
      <w:proofErr w:type="spellStart"/>
      <w:r w:rsidR="00DA046F" w:rsidRPr="002D5777">
        <w:rPr>
          <w:b/>
          <w:sz w:val="28"/>
          <w:szCs w:val="28"/>
        </w:rPr>
        <w:t>WorkKeys</w:t>
      </w:r>
      <w:proofErr w:type="spellEnd"/>
      <w:r w:rsidR="00DA046F" w:rsidRPr="002D5777">
        <w:rPr>
          <w:b/>
          <w:sz w:val="28"/>
          <w:szCs w:val="28"/>
        </w:rPr>
        <w:t xml:space="preserve"> Assessments, what</w:t>
      </w:r>
      <w:r w:rsidR="00BB28CA">
        <w:rPr>
          <w:b/>
          <w:sz w:val="28"/>
          <w:szCs w:val="28"/>
        </w:rPr>
        <w:t xml:space="preserve"> does it mean</w:t>
      </w:r>
      <w:r w:rsidR="00DA046F" w:rsidRPr="002D5777">
        <w:rPr>
          <w:b/>
          <w:sz w:val="28"/>
          <w:szCs w:val="28"/>
        </w:rPr>
        <w:t xml:space="preserve"> for you</w:t>
      </w:r>
      <w:r w:rsidR="00722AB1">
        <w:rPr>
          <w:b/>
          <w:sz w:val="28"/>
          <w:szCs w:val="28"/>
        </w:rPr>
        <w:t>r students</w:t>
      </w:r>
      <w:r w:rsidR="00DA046F" w:rsidRPr="002D5777">
        <w:rPr>
          <w:b/>
        </w:rPr>
        <w:t>?</w:t>
      </w:r>
    </w:p>
    <w:p w:rsidR="00DA046F" w:rsidRPr="00722AB1" w:rsidRDefault="00DA046F" w:rsidP="00DA046F">
      <w:pPr>
        <w:pStyle w:val="introductory01"/>
        <w:jc w:val="left"/>
        <w:rPr>
          <w:rFonts w:asciiTheme="minorHAnsi" w:hAnsiTheme="minorHAnsi"/>
          <w:i w:val="0"/>
          <w:color w:val="000000" w:themeColor="text1"/>
          <w:sz w:val="21"/>
          <w:szCs w:val="21"/>
        </w:rPr>
      </w:pPr>
      <w:r w:rsidRPr="00722AB1">
        <w:rPr>
          <w:rFonts w:asciiTheme="minorHAnsi" w:hAnsiTheme="minorHAnsi"/>
          <w:i w:val="0"/>
          <w:color w:val="000000" w:themeColor="text1"/>
          <w:sz w:val="21"/>
          <w:szCs w:val="21"/>
        </w:rPr>
        <w:t>There are a total of three WorkKeys assessments</w:t>
      </w:r>
      <w:r w:rsidR="00BB28CA" w:rsidRPr="00722AB1">
        <w:rPr>
          <w:rFonts w:asciiTheme="minorHAnsi" w:hAnsiTheme="minorHAnsi"/>
          <w:i w:val="0"/>
          <w:color w:val="000000" w:themeColor="text1"/>
          <w:sz w:val="21"/>
          <w:szCs w:val="21"/>
        </w:rPr>
        <w:t>, two of which help meet the essential skills requireme</w:t>
      </w:r>
      <w:r w:rsidR="00B05FD1" w:rsidRPr="00722AB1">
        <w:rPr>
          <w:rFonts w:asciiTheme="minorHAnsi" w:hAnsiTheme="minorHAnsi"/>
          <w:i w:val="0"/>
          <w:color w:val="000000" w:themeColor="text1"/>
          <w:sz w:val="21"/>
          <w:szCs w:val="21"/>
        </w:rPr>
        <w:t>nts for High School graduation:</w:t>
      </w:r>
      <w:r w:rsidR="00BB28CA" w:rsidRPr="00722AB1">
        <w:rPr>
          <w:rFonts w:asciiTheme="minorHAnsi" w:hAnsiTheme="minorHAnsi"/>
          <w:i w:val="0"/>
          <w:color w:val="000000" w:themeColor="text1"/>
          <w:sz w:val="21"/>
          <w:szCs w:val="21"/>
        </w:rPr>
        <w:t xml:space="preserve"> </w:t>
      </w:r>
      <w:r w:rsidRPr="00722AB1">
        <w:rPr>
          <w:rFonts w:asciiTheme="minorHAnsi" w:hAnsiTheme="minorHAnsi"/>
          <w:i w:val="0"/>
          <w:color w:val="000000" w:themeColor="text1"/>
          <w:sz w:val="21"/>
          <w:szCs w:val="21"/>
        </w:rPr>
        <w:t>reading for information and applied math</w:t>
      </w:r>
      <w:r w:rsidR="00BB28CA" w:rsidRPr="00722AB1">
        <w:rPr>
          <w:rFonts w:asciiTheme="minorHAnsi" w:hAnsiTheme="minorHAnsi"/>
          <w:i w:val="0"/>
          <w:color w:val="000000" w:themeColor="text1"/>
          <w:sz w:val="21"/>
          <w:szCs w:val="21"/>
        </w:rPr>
        <w:t>.</w:t>
      </w:r>
      <w:r w:rsidRPr="00722AB1">
        <w:rPr>
          <w:rFonts w:asciiTheme="minorHAnsi" w:hAnsiTheme="minorHAnsi"/>
          <w:i w:val="0"/>
          <w:color w:val="000000" w:themeColor="text1"/>
          <w:sz w:val="21"/>
          <w:szCs w:val="21"/>
        </w:rPr>
        <w:t xml:space="preserve"> The third assessment is locating information and completes the requirement needed to earn the National Career Readiness Certificate (NCRC). </w:t>
      </w:r>
    </w:p>
    <w:p w:rsidR="003E7949" w:rsidRDefault="003E7949" w:rsidP="00DA046F">
      <w:pPr>
        <w:pStyle w:val="Heading1"/>
        <w:spacing w:before="120"/>
        <w:sectPr w:rsidR="003E7949">
          <w:type w:val="continuous"/>
          <w:pgSz w:w="12240" w:h="15840"/>
          <w:pgMar w:top="3312" w:right="936" w:bottom="936" w:left="936" w:header="720" w:footer="720" w:gutter="0"/>
          <w:cols w:space="720"/>
          <w:docGrid w:linePitch="360"/>
        </w:sectPr>
      </w:pPr>
    </w:p>
    <w:p w:rsidR="003E7949" w:rsidRPr="002D5777" w:rsidRDefault="008279F5">
      <w:pPr>
        <w:pStyle w:val="Heading1"/>
        <w:rPr>
          <w:b/>
          <w:sz w:val="28"/>
          <w:szCs w:val="28"/>
        </w:rPr>
      </w:pPr>
      <w:r w:rsidRPr="002D5777">
        <w:rPr>
          <w:b/>
          <w:sz w:val="28"/>
          <w:szCs w:val="28"/>
        </w:rPr>
        <w:t>What is a National Career Readiness Certificate (NCRC)</w:t>
      </w:r>
      <w:r w:rsidR="00921A02" w:rsidRPr="002D5777">
        <w:rPr>
          <w:b/>
          <w:sz w:val="28"/>
          <w:szCs w:val="28"/>
        </w:rPr>
        <w:t xml:space="preserve"> and what does it evaluate</w:t>
      </w:r>
      <w:r w:rsidRPr="002D5777">
        <w:rPr>
          <w:b/>
          <w:sz w:val="28"/>
          <w:szCs w:val="28"/>
        </w:rPr>
        <w:t xml:space="preserve">? </w:t>
      </w:r>
    </w:p>
    <w:p w:rsidR="00CD440C" w:rsidRPr="00722AB1" w:rsidRDefault="002D5777" w:rsidP="005D2E62">
      <w:pPr>
        <w:rPr>
          <w:sz w:val="21"/>
          <w:szCs w:val="21"/>
        </w:rPr>
      </w:pPr>
      <w:r w:rsidRPr="00722AB1">
        <w:rPr>
          <w:noProof/>
          <w:sz w:val="21"/>
          <w:szCs w:val="21"/>
          <w:lang w:eastAsia="en-US"/>
        </w:rPr>
        <mc:AlternateContent>
          <mc:Choice Requires="wps">
            <w:drawing>
              <wp:anchor distT="45720" distB="45720" distL="114300" distR="114300" simplePos="0" relativeHeight="251663360" behindDoc="0" locked="0" layoutInCell="1" allowOverlap="1" wp14:anchorId="335DDFCD" wp14:editId="335F9B28">
                <wp:simplePos x="0" y="0"/>
                <wp:positionH relativeFrom="margin">
                  <wp:align>left</wp:align>
                </wp:positionH>
                <wp:positionV relativeFrom="margin">
                  <wp:align>center</wp:align>
                </wp:positionV>
                <wp:extent cx="4081780" cy="800100"/>
                <wp:effectExtent l="0" t="0" r="0" b="0"/>
                <wp:wrapTopAndBottom/>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1780" cy="800100"/>
                        </a:xfrm>
                        <a:prstGeom prst="rect">
                          <a:avLst/>
                        </a:prstGeom>
                        <a:ln>
                          <a:noFill/>
                          <a:headEnd/>
                          <a:tailEnd/>
                        </a:ln>
                        <a:extLst>
                          <a:ext uri="{53640926-AAD7-44D8-BBD7-CCE9431645EC}">
                            <a14:shadowObscured xmlns:a14="http://schemas.microsoft.com/office/drawing/2010/main" val="1"/>
                          </a:ext>
                        </a:extLst>
                      </wps:spPr>
                      <wps:style>
                        <a:lnRef idx="2">
                          <a:schemeClr val="accent1"/>
                        </a:lnRef>
                        <a:fillRef idx="1003">
                          <a:schemeClr val="lt2"/>
                        </a:fillRef>
                        <a:effectRef idx="0">
                          <a:schemeClr val="accent1"/>
                        </a:effectRef>
                        <a:fontRef idx="minor">
                          <a:schemeClr val="dk1"/>
                        </a:fontRef>
                      </wps:style>
                      <wps:txbx>
                        <w:txbxContent>
                          <w:p w:rsidR="00A45CF8" w:rsidRPr="002C7E69" w:rsidRDefault="00A45CF8">
                            <w:pPr>
                              <w:pStyle w:val="Quote"/>
                              <w:rPr>
                                <w:b/>
                                <w:i w:val="0"/>
                                <w:szCs w:val="24"/>
                              </w:rPr>
                            </w:pPr>
                            <w:r w:rsidRPr="002C7E69">
                              <w:rPr>
                                <w:b/>
                                <w:i w:val="0"/>
                                <w:szCs w:val="24"/>
                              </w:rPr>
                              <w:t>The Oregon NCRC Delivers Immediate Benefits to Your Students, Your School &amp; Your Community</w:t>
                            </w:r>
                          </w:p>
                        </w:txbxContent>
                      </wps:txbx>
                      <wps:bodyPr rot="0" vert="horz" wrap="square" lIns="91440" tIns="91440" rIns="91440" bIns="137160" anchor="ctr" anchorCtr="0">
                        <a:noAutofit/>
                      </wps:bodyPr>
                    </wps:wsp>
                  </a:graphicData>
                </a:graphic>
                <wp14:sizeRelH relativeFrom="margin">
                  <wp14:pctWidth>62000</wp14:pctWidth>
                </wp14:sizeRelH>
                <wp14:sizeRelV relativeFrom="page">
                  <wp14:pctHeight>0</wp14:pctHeight>
                </wp14:sizeRelV>
              </wp:anchor>
            </w:drawing>
          </mc:Choice>
          <mc:Fallback>
            <w:pict>
              <v:rect w14:anchorId="335DDFCD" id="AutoShape 11" o:spid="_x0000_s1028" style="position:absolute;margin-left:0;margin-top:0;width:321.4pt;height:63pt;z-index:251663360;visibility:visible;mso-wrap-style:square;mso-width-percent:620;mso-height-percent:0;mso-wrap-distance-left:9pt;mso-wrap-distance-top:3.6pt;mso-wrap-distance-right:9pt;mso-wrap-distance-bottom:3.6pt;mso-position-horizontal:left;mso-position-horizontal-relative:margin;mso-position-vertical:center;mso-position-vertical-relative:margin;mso-width-percent:62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" stroked="f" strokeweight="2.25pt">
                <v:fill r:id="rId9" o:title="" recolor="t" rotate="t" type="tile"/>
                <v:imagedata recolortarget="#e5e9ef [3059]"/>
                <v:textbox inset=",7.2pt,,10.8pt">
                  <w:txbxContent>
                    <w:p w:rsidR="00A45CF8" w:rsidRPr="002C7E69" w:rsidRDefault="00A45CF8">
                      <w:pPr>
                        <w:pStyle w:val="Quote"/>
                        <w:rPr>
                          <w:b/>
                          <w:i w:val="0"/>
                          <w:szCs w:val="24"/>
                        </w:rPr>
                      </w:pPr>
                      <w:r w:rsidRPr="002C7E69">
                        <w:rPr>
                          <w:b/>
                          <w:i w:val="0"/>
                          <w:szCs w:val="24"/>
                        </w:rPr>
                        <w:t>The Oregon NCRC Delivers Immediate Benefits to Your Students, Your School &amp; Your Community</w:t>
                      </w:r>
                    </w:p>
                  </w:txbxContent>
                </v:textbox>
                <w10:wrap type="topAndBottom" anchorx="margin" anchory="margin"/>
              </v:rect>
            </w:pict>
          </mc:Fallback>
        </mc:AlternateContent>
      </w:r>
      <w:r w:rsidR="004A5781" w:rsidRPr="00722AB1">
        <w:rPr>
          <w:i/>
          <w:noProof/>
          <w:color w:val="000000" w:themeColor="text1"/>
          <w:sz w:val="21"/>
          <w:szCs w:val="21"/>
          <w:lang w:eastAsia="en-US"/>
        </w:rPr>
        <w:drawing>
          <wp:anchor distT="0" distB="0" distL="114300" distR="114300" simplePos="0" relativeHeight="251668480" behindDoc="1" locked="0" layoutInCell="1" allowOverlap="1" wp14:anchorId="75D025A5" wp14:editId="4D411C28">
            <wp:simplePos x="0" y="0"/>
            <wp:positionH relativeFrom="column">
              <wp:posOffset>2210435</wp:posOffset>
            </wp:positionH>
            <wp:positionV relativeFrom="paragraph">
              <wp:posOffset>3100705</wp:posOffset>
            </wp:positionV>
            <wp:extent cx="1652905" cy="828675"/>
            <wp:effectExtent l="0" t="0" r="4445" b="9525"/>
            <wp:wrapTight wrapText="bothSides">
              <wp:wrapPolygon edited="0">
                <wp:start x="0" y="0"/>
                <wp:lineTo x="0" y="21352"/>
                <wp:lineTo x="21409" y="21352"/>
                <wp:lineTo x="21409" y="0"/>
                <wp:lineTo x="0" y="0"/>
              </wp:wrapPolygon>
            </wp:wrapTight>
            <wp:docPr id="7" name="Picture 7" title="ACT Work Ke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0">
                      <a:extLst>
                        <a:ext uri="{28A0092B-C50C-407E-A947-70E740481C1C}">
                          <a14:useLocalDpi xmlns:a14="http://schemas.microsoft.com/office/drawing/2010/main" val="0"/>
                        </a:ext>
                      </a:extLst>
                    </a:blip>
                    <a:stretch>
                      <a:fillRect/>
                    </a:stretch>
                  </pic:blipFill>
                  <pic:spPr>
                    <a:xfrm>
                      <a:off x="0" y="0"/>
                      <a:ext cx="1652905" cy="828675"/>
                    </a:xfrm>
                    <a:prstGeom prst="rect">
                      <a:avLst/>
                    </a:prstGeom>
                  </pic:spPr>
                </pic:pic>
              </a:graphicData>
            </a:graphic>
            <wp14:sizeRelH relativeFrom="page">
              <wp14:pctWidth>0</wp14:pctWidth>
            </wp14:sizeRelH>
            <wp14:sizeRelV relativeFrom="page">
              <wp14:pctHeight>0</wp14:pctHeight>
            </wp14:sizeRelV>
          </wp:anchor>
        </w:drawing>
      </w:r>
      <w:r w:rsidR="008279F5" w:rsidRPr="00722AB1">
        <w:rPr>
          <w:sz w:val="21"/>
          <w:szCs w:val="21"/>
        </w:rPr>
        <w:t xml:space="preserve">The National Career Readiness Certificate (NCRC) was developed by ACT and is </w:t>
      </w:r>
      <w:r w:rsidR="002C7E69" w:rsidRPr="00722AB1">
        <w:rPr>
          <w:sz w:val="21"/>
          <w:szCs w:val="21"/>
        </w:rPr>
        <w:t>an industry-recognized, nationally normed</w:t>
      </w:r>
      <w:r w:rsidR="008279F5" w:rsidRPr="00722AB1">
        <w:rPr>
          <w:sz w:val="21"/>
          <w:szCs w:val="21"/>
        </w:rPr>
        <w:t>, evidence-based credential that certifies essential skills needed for workplace success</w:t>
      </w:r>
      <w:r w:rsidR="00921A02" w:rsidRPr="00722AB1">
        <w:rPr>
          <w:sz w:val="21"/>
          <w:szCs w:val="21"/>
        </w:rPr>
        <w:t>. The three WorkKeys assessments evaluate many skills including: problem solving, critical thinking, reading and using</w:t>
      </w:r>
      <w:r w:rsidR="00921A02" w:rsidRPr="002D263E">
        <w:t xml:space="preserve"> </w:t>
      </w:r>
      <w:r w:rsidR="00921A02" w:rsidRPr="00722AB1">
        <w:rPr>
          <w:sz w:val="21"/>
          <w:szCs w:val="21"/>
        </w:rPr>
        <w:t>work-related text, applying mathematical reasoning to work-related problems, locating, synthesizing, and applying information presented graphically. Individuals can earn the NCRC by taking the following three WorkKeys assessments, and scoring a level bronze or higher:</w:t>
      </w:r>
      <w:r w:rsidR="004A5781" w:rsidRPr="00722AB1">
        <w:rPr>
          <w:i/>
          <w:noProof/>
          <w:color w:val="000000" w:themeColor="text1"/>
          <w:sz w:val="21"/>
          <w:szCs w:val="21"/>
          <w:lang w:eastAsia="en-US"/>
        </w:rPr>
        <w:t xml:space="preserve"> </w:t>
      </w:r>
    </w:p>
    <w:p w:rsidR="00921A02" w:rsidRPr="00722AB1" w:rsidRDefault="00921A02" w:rsidP="00CD440C">
      <w:pPr>
        <w:pStyle w:val="ListParagraph"/>
        <w:numPr>
          <w:ilvl w:val="0"/>
          <w:numId w:val="2"/>
        </w:numPr>
        <w:rPr>
          <w:szCs w:val="21"/>
        </w:rPr>
      </w:pPr>
      <w:r w:rsidRPr="00722AB1">
        <w:rPr>
          <w:szCs w:val="21"/>
        </w:rPr>
        <w:t>Applied Mathematics</w:t>
      </w:r>
    </w:p>
    <w:p w:rsidR="00921A02" w:rsidRPr="00722AB1" w:rsidRDefault="00921A02" w:rsidP="00921A02">
      <w:pPr>
        <w:pStyle w:val="ListParagraph"/>
        <w:numPr>
          <w:ilvl w:val="0"/>
          <w:numId w:val="2"/>
        </w:numPr>
        <w:spacing w:after="0"/>
        <w:rPr>
          <w:b/>
          <w:szCs w:val="21"/>
        </w:rPr>
      </w:pPr>
      <w:r w:rsidRPr="00722AB1">
        <w:rPr>
          <w:szCs w:val="21"/>
        </w:rPr>
        <w:t>Locating Information</w:t>
      </w:r>
    </w:p>
    <w:p w:rsidR="00921A02" w:rsidRPr="00722AB1" w:rsidRDefault="00921A02" w:rsidP="00921A02">
      <w:pPr>
        <w:pStyle w:val="ListParagraph"/>
        <w:numPr>
          <w:ilvl w:val="0"/>
          <w:numId w:val="2"/>
        </w:numPr>
        <w:spacing w:after="0"/>
        <w:rPr>
          <w:szCs w:val="21"/>
        </w:rPr>
      </w:pPr>
      <w:r w:rsidRPr="00722AB1">
        <w:rPr>
          <w:szCs w:val="21"/>
        </w:rPr>
        <w:t xml:space="preserve">Reading for Information </w:t>
      </w:r>
    </w:p>
    <w:p w:rsidR="00CD440C" w:rsidRDefault="00CD440C" w:rsidP="00CD440C">
      <w:pPr>
        <w:pStyle w:val="ListParagraph"/>
        <w:spacing w:after="0"/>
        <w:ind w:left="720" w:firstLine="0"/>
      </w:pPr>
    </w:p>
    <w:p w:rsidR="00AC5DEC" w:rsidRDefault="00AC5DEC" w:rsidP="002D5777">
      <w:pPr>
        <w:pStyle w:val="Default"/>
        <w:rPr>
          <w:rFonts w:asciiTheme="majorHAnsi" w:hAnsiTheme="majorHAnsi"/>
          <w:b/>
          <w:bCs/>
          <w:i/>
          <w:color w:val="006FC0"/>
          <w:sz w:val="28"/>
          <w:szCs w:val="28"/>
        </w:rPr>
      </w:pPr>
    </w:p>
    <w:p w:rsidR="002D5777" w:rsidRPr="00C66195" w:rsidRDefault="00CD440C" w:rsidP="002D5777">
      <w:pPr>
        <w:pStyle w:val="Default"/>
        <w:rPr>
          <w:rFonts w:asciiTheme="majorHAnsi" w:hAnsiTheme="majorHAnsi"/>
          <w:b/>
          <w:i/>
          <w:color w:val="006FC0"/>
          <w:sz w:val="28"/>
          <w:szCs w:val="28"/>
        </w:rPr>
      </w:pPr>
      <w:r w:rsidRPr="00C66195">
        <w:rPr>
          <w:b/>
          <w:i/>
          <w:noProof/>
          <w:color w:val="2F5897" w:themeColor="text2"/>
          <w:lang w:eastAsia="en-US"/>
        </w:rPr>
        <w:lastRenderedPageBreak/>
        <w:drawing>
          <wp:anchor distT="0" distB="0" distL="114300" distR="114300" simplePos="0" relativeHeight="251667456" behindDoc="1" locked="0" layoutInCell="1" allowOverlap="1" wp14:anchorId="064C0A88" wp14:editId="2E3CC9C4">
            <wp:simplePos x="0" y="0"/>
            <wp:positionH relativeFrom="column">
              <wp:posOffset>4884420</wp:posOffset>
            </wp:positionH>
            <wp:positionV relativeFrom="paragraph">
              <wp:posOffset>69850</wp:posOffset>
            </wp:positionV>
            <wp:extent cx="1353185" cy="1073150"/>
            <wp:effectExtent l="152400" t="152400" r="361315" b="355600"/>
            <wp:wrapTight wrapText="bothSides">
              <wp:wrapPolygon edited="0">
                <wp:start x="1216" y="-3067"/>
                <wp:lineTo x="-2433" y="-2301"/>
                <wp:lineTo x="-2433" y="23006"/>
                <wp:lineTo x="3041" y="28374"/>
                <wp:lineTo x="21590" y="28374"/>
                <wp:lineTo x="21894" y="27607"/>
                <wp:lineTo x="26759" y="22622"/>
                <wp:lineTo x="27063" y="3834"/>
                <wp:lineTo x="23414" y="-1917"/>
                <wp:lineTo x="23110" y="-3067"/>
                <wp:lineTo x="1216" y="-3067"/>
              </wp:wrapPolygon>
            </wp:wrapTight>
            <wp:docPr id="5" name="Picture 5" descr="National Career Readiness Certificate" title="Oregon's NC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RC_logo_102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3185" cy="10731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D5777" w:rsidRPr="00C66195">
        <w:rPr>
          <w:rFonts w:asciiTheme="majorHAnsi" w:hAnsiTheme="majorHAnsi"/>
          <w:b/>
          <w:bCs/>
          <w:i/>
          <w:color w:val="006FC0"/>
          <w:sz w:val="28"/>
          <w:szCs w:val="28"/>
        </w:rPr>
        <w:t xml:space="preserve">Strategic Partnerships </w:t>
      </w:r>
    </w:p>
    <w:p w:rsidR="002D5777" w:rsidRPr="00722AB1" w:rsidRDefault="002D5777" w:rsidP="002D5777">
      <w:pPr>
        <w:pStyle w:val="Default"/>
        <w:rPr>
          <w:rFonts w:asciiTheme="minorHAnsi" w:hAnsiTheme="minorHAnsi"/>
          <w:sz w:val="21"/>
          <w:szCs w:val="21"/>
        </w:rPr>
      </w:pPr>
      <w:r w:rsidRPr="00722AB1">
        <w:rPr>
          <w:rFonts w:asciiTheme="minorHAnsi" w:hAnsiTheme="minorHAnsi"/>
          <w:sz w:val="21"/>
          <w:szCs w:val="21"/>
        </w:rPr>
        <w:t xml:space="preserve">Success in Oregon is about community-based workforce partnerships that involve vital roles for industry, individuals, policy makers, educators, and economic developers. </w:t>
      </w:r>
    </w:p>
    <w:p w:rsidR="002D5777" w:rsidRDefault="002D5777" w:rsidP="002D5777">
      <w:pPr>
        <w:pStyle w:val="Default"/>
        <w:rPr>
          <w:sz w:val="21"/>
          <w:szCs w:val="21"/>
        </w:rPr>
      </w:pPr>
    </w:p>
    <w:p w:rsidR="002D5777" w:rsidRDefault="002D5777" w:rsidP="002D5777">
      <w:pPr>
        <w:pStyle w:val="Default"/>
        <w:rPr>
          <w:sz w:val="21"/>
          <w:szCs w:val="21"/>
        </w:rPr>
      </w:pPr>
    </w:p>
    <w:p w:rsidR="002D5777" w:rsidRPr="00722AB1" w:rsidRDefault="002D5777" w:rsidP="00C66195">
      <w:pPr>
        <w:pStyle w:val="Default"/>
        <w:numPr>
          <w:ilvl w:val="0"/>
          <w:numId w:val="4"/>
        </w:numPr>
        <w:spacing w:after="11"/>
        <w:rPr>
          <w:rFonts w:asciiTheme="minorHAnsi" w:hAnsiTheme="minorHAnsi"/>
          <w:sz w:val="21"/>
          <w:szCs w:val="21"/>
        </w:rPr>
      </w:pPr>
      <w:r w:rsidRPr="00722AB1">
        <w:rPr>
          <w:rFonts w:asciiTheme="minorHAnsi" w:hAnsiTheme="minorHAnsi"/>
          <w:sz w:val="21"/>
          <w:szCs w:val="21"/>
        </w:rPr>
        <w:t xml:space="preserve">INDUSTRY identifies the foundational skills they need for a productive workforce; </w:t>
      </w:r>
    </w:p>
    <w:p w:rsidR="002D5777" w:rsidRPr="00722AB1" w:rsidRDefault="00C66195" w:rsidP="002D5777">
      <w:pPr>
        <w:pStyle w:val="Default"/>
        <w:numPr>
          <w:ilvl w:val="0"/>
          <w:numId w:val="4"/>
        </w:numPr>
        <w:spacing w:after="11"/>
        <w:rPr>
          <w:rFonts w:asciiTheme="minorHAnsi" w:hAnsiTheme="minorHAnsi"/>
          <w:sz w:val="21"/>
          <w:szCs w:val="21"/>
        </w:rPr>
      </w:pPr>
      <w:r w:rsidRPr="00722AB1">
        <w:rPr>
          <w:rFonts w:asciiTheme="minorHAnsi" w:hAnsiTheme="minorHAnsi"/>
          <w:sz w:val="21"/>
          <w:szCs w:val="21"/>
        </w:rPr>
        <w:t>I</w:t>
      </w:r>
      <w:r w:rsidR="002D5777" w:rsidRPr="00722AB1">
        <w:rPr>
          <w:rFonts w:asciiTheme="minorHAnsi" w:hAnsiTheme="minorHAnsi"/>
          <w:sz w:val="21"/>
          <w:szCs w:val="21"/>
        </w:rPr>
        <w:t xml:space="preserve">NDIVIDUALS can understand what skills are required by employers; </w:t>
      </w:r>
    </w:p>
    <w:p w:rsidR="002D5777" w:rsidRPr="00722AB1" w:rsidRDefault="002D5777" w:rsidP="002D5777">
      <w:pPr>
        <w:pStyle w:val="Default"/>
        <w:numPr>
          <w:ilvl w:val="0"/>
          <w:numId w:val="4"/>
        </w:numPr>
        <w:spacing w:after="11"/>
        <w:rPr>
          <w:rFonts w:asciiTheme="minorHAnsi" w:hAnsiTheme="minorHAnsi"/>
          <w:sz w:val="21"/>
          <w:szCs w:val="21"/>
        </w:rPr>
      </w:pPr>
      <w:r w:rsidRPr="00722AB1">
        <w:rPr>
          <w:rFonts w:asciiTheme="minorHAnsi" w:hAnsiTheme="minorHAnsi"/>
          <w:sz w:val="21"/>
          <w:szCs w:val="21"/>
        </w:rPr>
        <w:t xml:space="preserve">POLICY MAKERS can consistently measure the skills gap across the state; </w:t>
      </w:r>
    </w:p>
    <w:p w:rsidR="002D5777" w:rsidRPr="00722AB1" w:rsidRDefault="002D5777" w:rsidP="002D5777">
      <w:pPr>
        <w:pStyle w:val="Default"/>
        <w:numPr>
          <w:ilvl w:val="0"/>
          <w:numId w:val="4"/>
        </w:numPr>
        <w:spacing w:after="11"/>
        <w:rPr>
          <w:rFonts w:asciiTheme="minorHAnsi" w:hAnsiTheme="minorHAnsi"/>
          <w:sz w:val="21"/>
          <w:szCs w:val="21"/>
        </w:rPr>
      </w:pPr>
      <w:r w:rsidRPr="00722AB1">
        <w:rPr>
          <w:rFonts w:asciiTheme="minorHAnsi" w:hAnsiTheme="minorHAnsi"/>
          <w:sz w:val="21"/>
          <w:szCs w:val="21"/>
        </w:rPr>
        <w:t xml:space="preserve">EDUCATORS have tools to close the skills gap; </w:t>
      </w:r>
    </w:p>
    <w:p w:rsidR="002D5777" w:rsidRPr="00722AB1" w:rsidRDefault="002D5777" w:rsidP="00C66195">
      <w:pPr>
        <w:pStyle w:val="Default"/>
        <w:numPr>
          <w:ilvl w:val="0"/>
          <w:numId w:val="4"/>
        </w:numPr>
        <w:rPr>
          <w:rFonts w:asciiTheme="minorHAnsi" w:hAnsiTheme="minorHAnsi"/>
          <w:sz w:val="21"/>
          <w:szCs w:val="21"/>
        </w:rPr>
      </w:pPr>
      <w:r w:rsidRPr="00722AB1">
        <w:rPr>
          <w:rFonts w:asciiTheme="minorHAnsi" w:hAnsiTheme="minorHAnsi"/>
          <w:sz w:val="21"/>
          <w:szCs w:val="21"/>
        </w:rPr>
        <w:t xml:space="preserve">ECONOMIC DEVELOPERS have a reporting tool to market their workforce and recruit employers. </w:t>
      </w:r>
    </w:p>
    <w:p w:rsidR="00C66195" w:rsidRPr="00722AB1" w:rsidRDefault="00C66195" w:rsidP="00C66195">
      <w:pPr>
        <w:pStyle w:val="Default"/>
        <w:rPr>
          <w:rFonts w:asciiTheme="minorHAnsi" w:hAnsiTheme="minorHAnsi"/>
          <w:sz w:val="21"/>
          <w:szCs w:val="21"/>
        </w:rPr>
      </w:pPr>
    </w:p>
    <w:p w:rsidR="00921A02" w:rsidRPr="00722AB1" w:rsidRDefault="002C7E69" w:rsidP="002C7E69">
      <w:pPr>
        <w:pStyle w:val="Default"/>
        <w:rPr>
          <w:sz w:val="21"/>
          <w:szCs w:val="21"/>
        </w:rPr>
      </w:pPr>
      <w:r w:rsidRPr="00722AB1">
        <w:rPr>
          <w:rFonts w:asciiTheme="minorHAnsi" w:hAnsiTheme="minorHAnsi"/>
          <w:sz w:val="21"/>
          <w:szCs w:val="21"/>
        </w:rPr>
        <w:t>All of Oregon’s</w:t>
      </w:r>
      <w:r w:rsidR="002D5777" w:rsidRPr="00722AB1">
        <w:rPr>
          <w:rFonts w:asciiTheme="minorHAnsi" w:hAnsiTheme="minorHAnsi"/>
          <w:sz w:val="21"/>
          <w:szCs w:val="21"/>
        </w:rPr>
        <w:t xml:space="preserve"> 36 counties are actively pursuing their county CWRC certification</w:t>
      </w:r>
      <w:r w:rsidRPr="00722AB1">
        <w:rPr>
          <w:rFonts w:asciiTheme="minorHAnsi" w:hAnsiTheme="minorHAnsi"/>
          <w:sz w:val="21"/>
          <w:szCs w:val="21"/>
        </w:rPr>
        <w:t>.</w:t>
      </w:r>
      <w:r w:rsidR="00364DBC">
        <w:rPr>
          <w:rFonts w:asciiTheme="minorHAnsi" w:hAnsiTheme="minorHAnsi"/>
          <w:sz w:val="21"/>
          <w:szCs w:val="21"/>
        </w:rPr>
        <w:t xml:space="preserve"> </w:t>
      </w:r>
      <w:r w:rsidRPr="00722AB1">
        <w:rPr>
          <w:rFonts w:asciiTheme="minorHAnsi" w:hAnsiTheme="minorHAnsi"/>
          <w:sz w:val="21"/>
          <w:szCs w:val="21"/>
        </w:rPr>
        <w:t xml:space="preserve"> </w:t>
      </w:r>
      <w:r w:rsidR="00364DBC">
        <w:rPr>
          <w:sz w:val="21"/>
          <w:szCs w:val="21"/>
        </w:rPr>
        <w:t>As of August 8</w:t>
      </w:r>
      <w:r w:rsidR="00C66195" w:rsidRPr="00722AB1">
        <w:rPr>
          <w:sz w:val="21"/>
          <w:szCs w:val="21"/>
        </w:rPr>
        <w:t xml:space="preserve">, 2014, </w:t>
      </w:r>
      <w:r w:rsidR="002D5777" w:rsidRPr="00722AB1">
        <w:rPr>
          <w:sz w:val="21"/>
          <w:szCs w:val="21"/>
        </w:rPr>
        <w:t xml:space="preserve">Oregon has issued a total of </w:t>
      </w:r>
      <w:r w:rsidR="00364DBC">
        <w:rPr>
          <w:b/>
          <w:bCs/>
          <w:i/>
          <w:iCs/>
          <w:sz w:val="21"/>
          <w:szCs w:val="21"/>
        </w:rPr>
        <w:t>34,6</w:t>
      </w:r>
      <w:r w:rsidR="002D5777" w:rsidRPr="00722AB1">
        <w:rPr>
          <w:b/>
          <w:bCs/>
          <w:i/>
          <w:iCs/>
          <w:sz w:val="21"/>
          <w:szCs w:val="21"/>
        </w:rPr>
        <w:t>08</w:t>
      </w:r>
      <w:r w:rsidR="002D5777" w:rsidRPr="00722AB1">
        <w:rPr>
          <w:sz w:val="21"/>
          <w:szCs w:val="21"/>
        </w:rPr>
        <w:t xml:space="preserve"> over </w:t>
      </w:r>
      <w:r w:rsidR="002D5777" w:rsidRPr="00722AB1">
        <w:rPr>
          <w:b/>
          <w:bCs/>
          <w:i/>
          <w:iCs/>
          <w:sz w:val="21"/>
          <w:szCs w:val="21"/>
        </w:rPr>
        <w:t>1,8</w:t>
      </w:r>
      <w:r w:rsidR="00364DBC">
        <w:rPr>
          <w:b/>
          <w:bCs/>
          <w:i/>
          <w:iCs/>
          <w:sz w:val="21"/>
          <w:szCs w:val="21"/>
        </w:rPr>
        <w:t xml:space="preserve">28 </w:t>
      </w:r>
      <w:r w:rsidR="002D5777" w:rsidRPr="00722AB1">
        <w:rPr>
          <w:b/>
          <w:bCs/>
          <w:i/>
          <w:iCs/>
          <w:sz w:val="21"/>
          <w:szCs w:val="21"/>
        </w:rPr>
        <w:t xml:space="preserve">employers </w:t>
      </w:r>
      <w:r w:rsidR="002D5777" w:rsidRPr="00722AB1">
        <w:rPr>
          <w:sz w:val="21"/>
          <w:szCs w:val="21"/>
        </w:rPr>
        <w:t>have signed a letter of support saying they would prefer the NCRC for job applicants.</w:t>
      </w:r>
    </w:p>
    <w:p w:rsidR="00684783" w:rsidRPr="00C66195" w:rsidRDefault="00684783" w:rsidP="002C7E69">
      <w:pPr>
        <w:pStyle w:val="Default"/>
      </w:pPr>
    </w:p>
    <w:p w:rsidR="00C66195" w:rsidRPr="00C66195" w:rsidRDefault="00C66195" w:rsidP="00C66195">
      <w:pPr>
        <w:pStyle w:val="Default"/>
        <w:rPr>
          <w:rFonts w:asciiTheme="majorHAnsi" w:hAnsiTheme="majorHAnsi"/>
          <w:b/>
          <w:i/>
          <w:color w:val="006FC0"/>
          <w:sz w:val="28"/>
          <w:szCs w:val="28"/>
        </w:rPr>
      </w:pPr>
      <w:r w:rsidRPr="00C66195">
        <w:rPr>
          <w:rFonts w:asciiTheme="majorHAnsi" w:hAnsiTheme="majorHAnsi"/>
          <w:b/>
          <w:bCs/>
          <w:i/>
          <w:color w:val="006FC0"/>
          <w:sz w:val="28"/>
          <w:szCs w:val="28"/>
        </w:rPr>
        <w:t xml:space="preserve">Education Partners – Why do we care? </w:t>
      </w:r>
    </w:p>
    <w:p w:rsidR="00C66195" w:rsidRPr="00722AB1" w:rsidRDefault="00C66195" w:rsidP="00C66195">
      <w:pPr>
        <w:rPr>
          <w:sz w:val="21"/>
          <w:szCs w:val="21"/>
        </w:rPr>
      </w:pPr>
      <w:r w:rsidRPr="00722AB1">
        <w:rPr>
          <w:sz w:val="21"/>
          <w:szCs w:val="21"/>
        </w:rPr>
        <w:t>Education plays a crucial role in helping a region close skill gaps that prevent people from getting a job and put existing jobs at risk. Education helps create competitive advantage for individuals through increased skills. The NCRC validates these skills and a learner’s readiness for work.</w:t>
      </w:r>
      <w:r w:rsidR="00684783" w:rsidRPr="00722AB1">
        <w:rPr>
          <w:sz w:val="21"/>
          <w:szCs w:val="21"/>
        </w:rPr>
        <w:t xml:space="preserve">  For some students it can mean the difference between graduating and dropping out. </w:t>
      </w:r>
    </w:p>
    <w:p w:rsidR="00C66195" w:rsidRPr="00722AB1" w:rsidRDefault="00C66195" w:rsidP="00C66195">
      <w:pPr>
        <w:spacing w:after="0" w:line="240" w:lineRule="auto"/>
        <w:rPr>
          <w:color w:val="000000" w:themeColor="text1"/>
          <w:sz w:val="21"/>
          <w:szCs w:val="21"/>
        </w:rPr>
      </w:pPr>
      <w:r w:rsidRPr="00722AB1">
        <w:rPr>
          <w:color w:val="000000" w:themeColor="text1"/>
          <w:sz w:val="21"/>
          <w:szCs w:val="21"/>
        </w:rPr>
        <w:t xml:space="preserve">The NCRC certification means: </w:t>
      </w:r>
    </w:p>
    <w:p w:rsidR="00C66195" w:rsidRPr="00722AB1" w:rsidRDefault="00C66195" w:rsidP="00C66195">
      <w:pPr>
        <w:pStyle w:val="ListParagraph"/>
        <w:numPr>
          <w:ilvl w:val="0"/>
          <w:numId w:val="5"/>
        </w:numPr>
        <w:spacing w:after="0"/>
        <w:rPr>
          <w:color w:val="000000" w:themeColor="text1"/>
          <w:szCs w:val="21"/>
        </w:rPr>
      </w:pPr>
      <w:r w:rsidRPr="00722AB1">
        <w:rPr>
          <w:color w:val="000000" w:themeColor="text1"/>
          <w:szCs w:val="21"/>
        </w:rPr>
        <w:t xml:space="preserve">K12 public education can utilize the NCRC to demonstrate work readiness for graduates. </w:t>
      </w:r>
    </w:p>
    <w:p w:rsidR="00C66195" w:rsidRPr="00722AB1" w:rsidRDefault="00C66195" w:rsidP="00C66195">
      <w:pPr>
        <w:pStyle w:val="ListParagraph"/>
        <w:numPr>
          <w:ilvl w:val="0"/>
          <w:numId w:val="5"/>
        </w:numPr>
        <w:spacing w:after="0"/>
        <w:rPr>
          <w:color w:val="000000" w:themeColor="text1"/>
          <w:szCs w:val="21"/>
        </w:rPr>
      </w:pPr>
      <w:r w:rsidRPr="00722AB1">
        <w:rPr>
          <w:color w:val="000000" w:themeColor="text1"/>
          <w:szCs w:val="21"/>
        </w:rPr>
        <w:t xml:space="preserve">A gold-level NCRC satisfies high-school graduation requirements for reading and math. </w:t>
      </w:r>
    </w:p>
    <w:p w:rsidR="00D644C2" w:rsidRPr="00722AB1" w:rsidRDefault="00C66195" w:rsidP="00C66195">
      <w:pPr>
        <w:pStyle w:val="ListParagraph"/>
        <w:numPr>
          <w:ilvl w:val="0"/>
          <w:numId w:val="5"/>
        </w:numPr>
        <w:spacing w:after="0"/>
        <w:rPr>
          <w:color w:val="000000" w:themeColor="text1"/>
          <w:szCs w:val="21"/>
        </w:rPr>
      </w:pPr>
      <w:r w:rsidRPr="00722AB1">
        <w:rPr>
          <w:color w:val="000000" w:themeColor="text1"/>
          <w:szCs w:val="21"/>
        </w:rPr>
        <w:t>Career Technical Education Centers are closely-aligned with local businesses and help people gain the skills, technical knowledge, academic foundat</w:t>
      </w:r>
      <w:r w:rsidR="00D644C2" w:rsidRPr="00722AB1">
        <w:rPr>
          <w:color w:val="000000" w:themeColor="text1"/>
          <w:szCs w:val="21"/>
        </w:rPr>
        <w:t xml:space="preserve">ion, and real-world experience </w:t>
      </w:r>
      <w:r w:rsidRPr="00722AB1">
        <w:rPr>
          <w:color w:val="000000" w:themeColor="text1"/>
          <w:szCs w:val="21"/>
        </w:rPr>
        <w:t>they need</w:t>
      </w:r>
      <w:r w:rsidR="00D644C2" w:rsidRPr="00722AB1">
        <w:rPr>
          <w:color w:val="000000" w:themeColor="text1"/>
          <w:szCs w:val="21"/>
        </w:rPr>
        <w:t>ed</w:t>
      </w:r>
      <w:r w:rsidRPr="00722AB1">
        <w:rPr>
          <w:color w:val="000000" w:themeColor="text1"/>
          <w:szCs w:val="21"/>
        </w:rPr>
        <w:t xml:space="preserve"> prepare for high-skill, high-demand, and high-wage careers. </w:t>
      </w:r>
    </w:p>
    <w:p w:rsidR="00C66195" w:rsidRPr="00722AB1" w:rsidRDefault="00C66195" w:rsidP="00C66195">
      <w:pPr>
        <w:pStyle w:val="ListParagraph"/>
        <w:numPr>
          <w:ilvl w:val="0"/>
          <w:numId w:val="5"/>
        </w:numPr>
        <w:spacing w:after="0"/>
        <w:rPr>
          <w:color w:val="000000" w:themeColor="text1"/>
          <w:szCs w:val="21"/>
        </w:rPr>
      </w:pPr>
      <w:r w:rsidRPr="00722AB1">
        <w:rPr>
          <w:color w:val="000000" w:themeColor="text1"/>
          <w:szCs w:val="21"/>
        </w:rPr>
        <w:t>GED/Adult Basic Education can help fast-track the career pathway for adults returning to the workforce. An NCRC could be the gateway to college for</w:t>
      </w:r>
      <w:r w:rsidR="002E104C" w:rsidRPr="00722AB1">
        <w:rPr>
          <w:color w:val="000000" w:themeColor="text1"/>
          <w:szCs w:val="21"/>
        </w:rPr>
        <w:t xml:space="preserve"> those who earn a GED</w:t>
      </w:r>
      <w:r w:rsidRPr="00722AB1">
        <w:rPr>
          <w:color w:val="000000" w:themeColor="text1"/>
          <w:szCs w:val="21"/>
        </w:rPr>
        <w:t xml:space="preserve">. </w:t>
      </w:r>
    </w:p>
    <w:p w:rsidR="00361E56" w:rsidRPr="00722AB1" w:rsidRDefault="00361E56" w:rsidP="00361E56">
      <w:pPr>
        <w:pStyle w:val="ListParagraph"/>
        <w:spacing w:after="0"/>
        <w:ind w:left="720" w:firstLine="0"/>
        <w:rPr>
          <w:color w:val="000000" w:themeColor="text1"/>
          <w:szCs w:val="21"/>
        </w:rPr>
      </w:pPr>
    </w:p>
    <w:p w:rsidR="003E7949" w:rsidRPr="00722AB1" w:rsidRDefault="00722AB1" w:rsidP="00684783">
      <w:pPr>
        <w:ind w:left="360"/>
        <w:rPr>
          <w:sz w:val="21"/>
          <w:szCs w:val="21"/>
        </w:rPr>
        <w:sectPr w:rsidR="003E7949" w:rsidRPr="00722AB1">
          <w:type w:val="continuous"/>
          <w:pgSz w:w="12240" w:h="15840"/>
          <w:pgMar w:top="936" w:right="936" w:bottom="936" w:left="936" w:header="720" w:footer="720" w:gutter="0"/>
          <w:cols w:space="720"/>
          <w:docGrid w:linePitch="360"/>
        </w:sectPr>
      </w:pPr>
      <w:r w:rsidRPr="00722AB1">
        <w:rPr>
          <w:noProof/>
          <w:sz w:val="21"/>
          <w:szCs w:val="21"/>
          <w:lang w:eastAsia="en-US"/>
        </w:rPr>
        <mc:AlternateContent>
          <mc:Choice Requires="wps">
            <w:drawing>
              <wp:anchor distT="45720" distB="45720" distL="114300" distR="114300" simplePos="0" relativeHeight="251670528" behindDoc="0" locked="0" layoutInCell="1" allowOverlap="1" wp14:anchorId="2A83A062" wp14:editId="16AC9A62">
                <wp:simplePos x="0" y="0"/>
                <wp:positionH relativeFrom="margin">
                  <wp:posOffset>-173355</wp:posOffset>
                </wp:positionH>
                <wp:positionV relativeFrom="margin">
                  <wp:posOffset>6426200</wp:posOffset>
                </wp:positionV>
                <wp:extent cx="6791325" cy="2576195"/>
                <wp:effectExtent l="0" t="0" r="9525" b="0"/>
                <wp:wrapTopAndBottom/>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2576195"/>
                        </a:xfrm>
                        <a:prstGeom prst="rect">
                          <a:avLst/>
                        </a:prstGeom>
                        <a:ln>
                          <a:noFill/>
                          <a:headEnd/>
                          <a:tailEnd/>
                        </a:ln>
                        <a:extLst>
                          <a:ext uri="{53640926-AAD7-44D8-BBD7-CCE9431645EC}">
                            <a14:shadowObscured xmlns:a14="http://schemas.microsoft.com/office/drawing/2010/main" val="1"/>
                          </a:ext>
                        </a:extLst>
                      </wps:spPr>
                      <wps:style>
                        <a:lnRef idx="2">
                          <a:schemeClr val="accent1"/>
                        </a:lnRef>
                        <a:fillRef idx="1003">
                          <a:schemeClr val="lt2"/>
                        </a:fillRef>
                        <a:effectRef idx="0">
                          <a:schemeClr val="accent1"/>
                        </a:effectRef>
                        <a:fontRef idx="minor">
                          <a:schemeClr val="dk1"/>
                        </a:fontRef>
                      </wps:style>
                      <wps:txbx>
                        <w:txbxContent>
                          <w:p w:rsidR="002D5777" w:rsidRDefault="005D4F4A" w:rsidP="00722AB1">
                            <w:pPr>
                              <w:pStyle w:val="Quote"/>
                              <w:spacing w:before="0" w:after="0" w:line="240" w:lineRule="auto"/>
                              <w:ind w:left="0"/>
                              <w:jc w:val="left"/>
                              <w:rPr>
                                <w:b/>
                                <w:i w:val="0"/>
                                <w:szCs w:val="24"/>
                              </w:rPr>
                            </w:pPr>
                            <w:r w:rsidRPr="002D39CF">
                              <w:rPr>
                                <w:b/>
                                <w:i w:val="0"/>
                                <w:szCs w:val="24"/>
                              </w:rPr>
                              <w:t>Contact Us:</w:t>
                            </w:r>
                          </w:p>
                          <w:p w:rsidR="005D4F4A" w:rsidRPr="005D4F4A" w:rsidRDefault="005D4F4A" w:rsidP="005D4F4A">
                            <w:pPr>
                              <w:spacing w:after="0"/>
                              <w:rPr>
                                <w:sz w:val="20"/>
                                <w:szCs w:val="20"/>
                                <w:lang w:eastAsia="en-US" w:bidi="hi-IN"/>
                              </w:rPr>
                            </w:pPr>
                            <w:r w:rsidRPr="005D4F4A">
                              <w:rPr>
                                <w:sz w:val="20"/>
                                <w:szCs w:val="20"/>
                                <w:lang w:eastAsia="en-US" w:bidi="hi-IN"/>
                              </w:rPr>
                              <w:t>Kurt</w:t>
                            </w:r>
                            <w:r w:rsidR="00BB6D9E">
                              <w:rPr>
                                <w:sz w:val="20"/>
                                <w:szCs w:val="20"/>
                                <w:lang w:eastAsia="en-US" w:bidi="hi-IN"/>
                              </w:rPr>
                              <w:t xml:space="preserve">  </w:t>
                            </w:r>
                            <w:proofErr w:type="spellStart"/>
                            <w:r w:rsidR="00BB6D9E">
                              <w:rPr>
                                <w:sz w:val="20"/>
                                <w:szCs w:val="20"/>
                                <w:lang w:eastAsia="en-US" w:bidi="hi-IN"/>
                              </w:rPr>
                              <w:t>Shovlin</w:t>
                            </w:r>
                            <w:proofErr w:type="spellEnd"/>
                            <w:r w:rsidR="00BB6D9E">
                              <w:rPr>
                                <w:sz w:val="20"/>
                                <w:szCs w:val="20"/>
                                <w:lang w:eastAsia="en-US" w:bidi="hi-IN"/>
                              </w:rPr>
                              <w:t xml:space="preserve"> @ </w:t>
                            </w:r>
                            <w:hyperlink r:id="rId12" w:history="1">
                              <w:r w:rsidR="00BB6D9E" w:rsidRPr="007B6A4D">
                                <w:rPr>
                                  <w:rStyle w:val="Hyperlink"/>
                                  <w:sz w:val="20"/>
                                  <w:szCs w:val="20"/>
                                  <w:lang w:eastAsia="en-US" w:bidi="hi-IN"/>
                                </w:rPr>
                                <w:t>kshovlin@worksystem.org</w:t>
                              </w:r>
                            </w:hyperlink>
                            <w:r w:rsidR="00BB6D9E">
                              <w:rPr>
                                <w:sz w:val="20"/>
                                <w:szCs w:val="20"/>
                                <w:lang w:eastAsia="en-US" w:bidi="hi-IN"/>
                              </w:rPr>
                              <w:t xml:space="preserve">  </w:t>
                            </w:r>
                            <w:r w:rsidR="00BB6D9E">
                              <w:rPr>
                                <w:sz w:val="20"/>
                                <w:szCs w:val="20"/>
                                <w:lang w:eastAsia="en-US" w:bidi="hi-IN"/>
                              </w:rPr>
                              <w:tab/>
                            </w:r>
                            <w:r w:rsidR="00684783">
                              <w:rPr>
                                <w:sz w:val="20"/>
                                <w:szCs w:val="20"/>
                                <w:lang w:eastAsia="en-US" w:bidi="hi-IN"/>
                              </w:rPr>
                              <w:t xml:space="preserve">  </w:t>
                            </w:r>
                            <w:r w:rsidR="00CC72D5">
                              <w:rPr>
                                <w:sz w:val="20"/>
                                <w:szCs w:val="20"/>
                                <w:lang w:eastAsia="en-US" w:bidi="hi-IN"/>
                              </w:rPr>
                              <w:tab/>
                            </w:r>
                            <w:r w:rsidR="00684783">
                              <w:rPr>
                                <w:sz w:val="20"/>
                                <w:szCs w:val="20"/>
                                <w:lang w:eastAsia="en-US" w:bidi="hi-IN"/>
                              </w:rPr>
                              <w:t>Multnomah</w:t>
                            </w:r>
                            <w:r w:rsidR="003B2CA5">
                              <w:rPr>
                                <w:sz w:val="20"/>
                                <w:szCs w:val="20"/>
                                <w:lang w:eastAsia="en-US" w:bidi="hi-IN"/>
                              </w:rPr>
                              <w:t>, Washington</w:t>
                            </w:r>
                            <w:r w:rsidR="00ED2CE8">
                              <w:rPr>
                                <w:sz w:val="20"/>
                                <w:szCs w:val="20"/>
                                <w:lang w:eastAsia="en-US" w:bidi="hi-IN"/>
                              </w:rPr>
                              <w:t xml:space="preserve"> </w:t>
                            </w:r>
                            <w:r w:rsidR="00ED2CE8">
                              <w:rPr>
                                <w:sz w:val="20"/>
                                <w:szCs w:val="20"/>
                                <w:lang w:eastAsia="en-US" w:bidi="hi-IN"/>
                              </w:rPr>
                              <w:tab/>
                            </w:r>
                            <w:r w:rsidR="00ED2CE8">
                              <w:rPr>
                                <w:sz w:val="20"/>
                                <w:szCs w:val="20"/>
                                <w:lang w:eastAsia="en-US" w:bidi="hi-IN"/>
                              </w:rPr>
                              <w:tab/>
                            </w:r>
                            <w:r w:rsidR="00BB6D9E">
                              <w:rPr>
                                <w:sz w:val="20"/>
                                <w:szCs w:val="20"/>
                                <w:lang w:eastAsia="en-US" w:bidi="hi-IN"/>
                              </w:rPr>
                              <w:t>503.4787368</w:t>
                            </w:r>
                          </w:p>
                          <w:p w:rsidR="005D4F4A" w:rsidRPr="005D4F4A" w:rsidRDefault="005D4F4A" w:rsidP="005D4F4A">
                            <w:pPr>
                              <w:spacing w:after="0"/>
                              <w:rPr>
                                <w:sz w:val="20"/>
                                <w:szCs w:val="20"/>
                                <w:lang w:eastAsia="en-US" w:bidi="hi-IN"/>
                              </w:rPr>
                            </w:pPr>
                            <w:r w:rsidRPr="005D4F4A">
                              <w:rPr>
                                <w:sz w:val="20"/>
                                <w:szCs w:val="20"/>
                                <w:lang w:eastAsia="en-US" w:bidi="hi-IN"/>
                              </w:rPr>
                              <w:t xml:space="preserve">Sherri Stratton </w:t>
                            </w:r>
                            <w:r w:rsidR="003B2CA5">
                              <w:rPr>
                                <w:sz w:val="20"/>
                                <w:szCs w:val="20"/>
                                <w:lang w:eastAsia="en-US" w:bidi="hi-IN"/>
                              </w:rPr>
                              <w:tab/>
                              <w:t xml:space="preserve">@ </w:t>
                            </w:r>
                            <w:hyperlink r:id="rId13" w:history="1">
                              <w:r w:rsidR="003B2CA5" w:rsidRPr="007B6A4D">
                                <w:rPr>
                                  <w:rStyle w:val="Hyperlink"/>
                                  <w:sz w:val="20"/>
                                  <w:szCs w:val="20"/>
                                  <w:lang w:eastAsia="en-US" w:bidi="hi-IN"/>
                                </w:rPr>
                                <w:t>sherries@jobcouncil.org</w:t>
                              </w:r>
                            </w:hyperlink>
                            <w:r w:rsidR="003B2CA5">
                              <w:rPr>
                                <w:sz w:val="20"/>
                                <w:szCs w:val="20"/>
                                <w:lang w:eastAsia="en-US" w:bidi="hi-IN"/>
                              </w:rPr>
                              <w:t xml:space="preserve">            </w:t>
                            </w:r>
                            <w:r w:rsidR="00684783">
                              <w:rPr>
                                <w:sz w:val="20"/>
                                <w:szCs w:val="20"/>
                                <w:lang w:eastAsia="en-US" w:bidi="hi-IN"/>
                              </w:rPr>
                              <w:t xml:space="preserve">  </w:t>
                            </w:r>
                            <w:r w:rsidR="00CC72D5">
                              <w:rPr>
                                <w:sz w:val="20"/>
                                <w:szCs w:val="20"/>
                                <w:lang w:eastAsia="en-US" w:bidi="hi-IN"/>
                              </w:rPr>
                              <w:tab/>
                            </w:r>
                            <w:r w:rsidR="003B2CA5">
                              <w:rPr>
                                <w:sz w:val="20"/>
                                <w:szCs w:val="20"/>
                                <w:lang w:eastAsia="en-US" w:bidi="hi-IN"/>
                              </w:rPr>
                              <w:t>Josephine, Jackson</w:t>
                            </w:r>
                            <w:r w:rsidR="003B2CA5">
                              <w:rPr>
                                <w:sz w:val="20"/>
                                <w:szCs w:val="20"/>
                                <w:lang w:eastAsia="en-US" w:bidi="hi-IN"/>
                              </w:rPr>
                              <w:tab/>
                            </w:r>
                            <w:r w:rsidR="003B2CA5">
                              <w:rPr>
                                <w:sz w:val="20"/>
                                <w:szCs w:val="20"/>
                                <w:lang w:eastAsia="en-US" w:bidi="hi-IN"/>
                              </w:rPr>
                              <w:tab/>
                            </w:r>
                            <w:r w:rsidR="003B2CA5">
                              <w:rPr>
                                <w:sz w:val="20"/>
                                <w:szCs w:val="20"/>
                                <w:lang w:eastAsia="en-US" w:bidi="hi-IN"/>
                              </w:rPr>
                              <w:tab/>
                              <w:t>541-682-7224</w:t>
                            </w:r>
                          </w:p>
                          <w:p w:rsidR="00F07722" w:rsidRDefault="00F07722" w:rsidP="005D4F4A">
                            <w:pPr>
                              <w:spacing w:after="0"/>
                              <w:rPr>
                                <w:sz w:val="20"/>
                                <w:szCs w:val="20"/>
                                <w:lang w:eastAsia="en-US" w:bidi="hi-IN"/>
                              </w:rPr>
                            </w:pPr>
                            <w:r>
                              <w:rPr>
                                <w:sz w:val="20"/>
                                <w:szCs w:val="20"/>
                                <w:lang w:eastAsia="en-US" w:bidi="hi-IN"/>
                              </w:rPr>
                              <w:t xml:space="preserve">Aurora King @ </w:t>
                            </w:r>
                            <w:hyperlink r:id="rId14" w:history="1">
                              <w:r w:rsidRPr="00E13066">
                                <w:rPr>
                                  <w:rStyle w:val="Hyperlink"/>
                                  <w:sz w:val="20"/>
                                  <w:szCs w:val="20"/>
                                  <w:lang w:eastAsia="en-US" w:bidi="hi-IN"/>
                                </w:rPr>
                                <w:t>aurorak@jobcouncil.org</w:t>
                              </w:r>
                            </w:hyperlink>
                            <w:r>
                              <w:rPr>
                                <w:sz w:val="20"/>
                                <w:szCs w:val="20"/>
                                <w:lang w:eastAsia="en-US" w:bidi="hi-IN"/>
                              </w:rPr>
                              <w:t xml:space="preserve"> </w:t>
                            </w:r>
                            <w:r>
                              <w:rPr>
                                <w:sz w:val="20"/>
                                <w:szCs w:val="20"/>
                                <w:lang w:eastAsia="en-US" w:bidi="hi-IN"/>
                              </w:rPr>
                              <w:tab/>
                            </w:r>
                            <w:r>
                              <w:rPr>
                                <w:sz w:val="20"/>
                                <w:szCs w:val="20"/>
                                <w:lang w:eastAsia="en-US" w:bidi="hi-IN"/>
                              </w:rPr>
                              <w:tab/>
                            </w:r>
                            <w:r>
                              <w:rPr>
                                <w:sz w:val="20"/>
                                <w:szCs w:val="20"/>
                                <w:lang w:eastAsia="en-US" w:bidi="hi-IN"/>
                              </w:rPr>
                              <w:tab/>
                              <w:t>Josephine, Jackson</w:t>
                            </w:r>
                            <w:r>
                              <w:rPr>
                                <w:sz w:val="20"/>
                                <w:szCs w:val="20"/>
                                <w:lang w:eastAsia="en-US" w:bidi="hi-IN"/>
                              </w:rPr>
                              <w:tab/>
                            </w:r>
                            <w:r>
                              <w:rPr>
                                <w:sz w:val="20"/>
                                <w:szCs w:val="20"/>
                                <w:lang w:eastAsia="en-US" w:bidi="hi-IN"/>
                              </w:rPr>
                              <w:tab/>
                            </w:r>
                            <w:r>
                              <w:rPr>
                                <w:sz w:val="20"/>
                                <w:szCs w:val="20"/>
                                <w:lang w:eastAsia="en-US" w:bidi="hi-IN"/>
                              </w:rPr>
                              <w:tab/>
                              <w:t>541-842-2582</w:t>
                            </w:r>
                          </w:p>
                          <w:p w:rsidR="005D4F4A" w:rsidRPr="005D4F4A" w:rsidRDefault="005D4F4A" w:rsidP="005D4F4A">
                            <w:pPr>
                              <w:spacing w:after="0"/>
                              <w:rPr>
                                <w:sz w:val="20"/>
                                <w:szCs w:val="20"/>
                                <w:lang w:eastAsia="en-US" w:bidi="hi-IN"/>
                              </w:rPr>
                            </w:pPr>
                            <w:r w:rsidRPr="005D4F4A">
                              <w:rPr>
                                <w:sz w:val="20"/>
                                <w:szCs w:val="20"/>
                                <w:lang w:eastAsia="en-US" w:bidi="hi-IN"/>
                              </w:rPr>
                              <w:t xml:space="preserve">Jennifer </w:t>
                            </w:r>
                            <w:proofErr w:type="spellStart"/>
                            <w:r w:rsidRPr="005D4F4A">
                              <w:rPr>
                                <w:sz w:val="20"/>
                                <w:szCs w:val="20"/>
                                <w:lang w:eastAsia="en-US" w:bidi="hi-IN"/>
                              </w:rPr>
                              <w:t>Senner</w:t>
                            </w:r>
                            <w:proofErr w:type="spellEnd"/>
                            <w:r w:rsidR="003B2CA5">
                              <w:rPr>
                                <w:sz w:val="20"/>
                                <w:szCs w:val="20"/>
                                <w:lang w:eastAsia="en-US" w:bidi="hi-IN"/>
                              </w:rPr>
                              <w:tab/>
                              <w:t xml:space="preserve">@ </w:t>
                            </w:r>
                            <w:hyperlink r:id="rId15" w:history="1">
                              <w:r w:rsidR="003B2CA5" w:rsidRPr="007B6A4D">
                                <w:rPr>
                                  <w:rStyle w:val="Hyperlink"/>
                                  <w:sz w:val="20"/>
                                  <w:szCs w:val="20"/>
                                  <w:lang w:eastAsia="en-US" w:bidi="hi-IN"/>
                                </w:rPr>
                                <w:t>jsenner@jobgrowers.com</w:t>
                              </w:r>
                            </w:hyperlink>
                            <w:r w:rsidR="003B2CA5">
                              <w:rPr>
                                <w:sz w:val="20"/>
                                <w:szCs w:val="20"/>
                                <w:lang w:eastAsia="en-US" w:bidi="hi-IN"/>
                              </w:rPr>
                              <w:t xml:space="preserve">          </w:t>
                            </w:r>
                            <w:r w:rsidR="00684783">
                              <w:rPr>
                                <w:sz w:val="20"/>
                                <w:szCs w:val="20"/>
                                <w:lang w:eastAsia="en-US" w:bidi="hi-IN"/>
                              </w:rPr>
                              <w:t xml:space="preserve">  </w:t>
                            </w:r>
                            <w:r w:rsidR="00CC72D5">
                              <w:rPr>
                                <w:sz w:val="20"/>
                                <w:szCs w:val="20"/>
                                <w:lang w:eastAsia="en-US" w:bidi="hi-IN"/>
                              </w:rPr>
                              <w:tab/>
                            </w:r>
                            <w:r w:rsidR="003B2CA5">
                              <w:rPr>
                                <w:sz w:val="20"/>
                                <w:szCs w:val="20"/>
                                <w:lang w:eastAsia="en-US" w:bidi="hi-IN"/>
                              </w:rPr>
                              <w:t xml:space="preserve">Yamhill, Polk, Marion </w:t>
                            </w:r>
                            <w:r w:rsidR="003B2CA5">
                              <w:rPr>
                                <w:sz w:val="20"/>
                                <w:szCs w:val="20"/>
                                <w:lang w:eastAsia="en-US" w:bidi="hi-IN"/>
                              </w:rPr>
                              <w:tab/>
                            </w:r>
                            <w:r w:rsidR="003B2CA5">
                              <w:rPr>
                                <w:sz w:val="20"/>
                                <w:szCs w:val="20"/>
                                <w:lang w:eastAsia="en-US" w:bidi="hi-IN"/>
                              </w:rPr>
                              <w:tab/>
                            </w:r>
                            <w:r w:rsidR="003B2CA5">
                              <w:rPr>
                                <w:sz w:val="20"/>
                                <w:szCs w:val="20"/>
                                <w:lang w:eastAsia="en-US" w:bidi="hi-IN"/>
                              </w:rPr>
                              <w:tab/>
                              <w:t>503-798-4153</w:t>
                            </w:r>
                          </w:p>
                          <w:p w:rsidR="005D4F4A" w:rsidRPr="005D4F4A" w:rsidRDefault="005D4F4A" w:rsidP="005D4F4A">
                            <w:pPr>
                              <w:spacing w:after="0"/>
                              <w:rPr>
                                <w:sz w:val="20"/>
                                <w:szCs w:val="20"/>
                                <w:lang w:eastAsia="en-US" w:bidi="hi-IN"/>
                              </w:rPr>
                            </w:pPr>
                            <w:r w:rsidRPr="005D4F4A">
                              <w:rPr>
                                <w:sz w:val="20"/>
                                <w:szCs w:val="20"/>
                                <w:lang w:eastAsia="en-US" w:bidi="hi-IN"/>
                              </w:rPr>
                              <w:t xml:space="preserve">Bridget </w:t>
                            </w:r>
                            <w:proofErr w:type="spellStart"/>
                            <w:r w:rsidRPr="005D4F4A">
                              <w:rPr>
                                <w:sz w:val="20"/>
                                <w:szCs w:val="20"/>
                                <w:lang w:eastAsia="en-US" w:bidi="hi-IN"/>
                              </w:rPr>
                              <w:t>Dazey</w:t>
                            </w:r>
                            <w:proofErr w:type="spellEnd"/>
                            <w:r w:rsidR="003B2CA5">
                              <w:rPr>
                                <w:sz w:val="20"/>
                                <w:szCs w:val="20"/>
                                <w:lang w:eastAsia="en-US" w:bidi="hi-IN"/>
                              </w:rPr>
                              <w:t xml:space="preserve"> @ </w:t>
                            </w:r>
                            <w:hyperlink r:id="rId16" w:history="1">
                              <w:r w:rsidR="003B2CA5" w:rsidRPr="007B6A4D">
                                <w:rPr>
                                  <w:rStyle w:val="Hyperlink"/>
                                  <w:sz w:val="20"/>
                                  <w:szCs w:val="20"/>
                                  <w:lang w:eastAsia="en-US" w:bidi="hi-IN"/>
                                </w:rPr>
                                <w:t>bridget.dazey@wicco.org</w:t>
                              </w:r>
                            </w:hyperlink>
                            <w:r w:rsidR="003B2CA5">
                              <w:rPr>
                                <w:sz w:val="20"/>
                                <w:szCs w:val="20"/>
                                <w:lang w:eastAsia="en-US" w:bidi="hi-IN"/>
                              </w:rPr>
                              <w:t xml:space="preserve">   </w:t>
                            </w:r>
                            <w:r w:rsidR="003B2CA5">
                              <w:rPr>
                                <w:sz w:val="20"/>
                                <w:szCs w:val="20"/>
                                <w:lang w:eastAsia="en-US" w:bidi="hi-IN"/>
                              </w:rPr>
                              <w:tab/>
                            </w:r>
                            <w:r w:rsidR="00684783">
                              <w:rPr>
                                <w:sz w:val="20"/>
                                <w:szCs w:val="20"/>
                                <w:lang w:eastAsia="en-US" w:bidi="hi-IN"/>
                              </w:rPr>
                              <w:t xml:space="preserve"> </w:t>
                            </w:r>
                            <w:r w:rsidR="00CC72D5">
                              <w:rPr>
                                <w:sz w:val="20"/>
                                <w:szCs w:val="20"/>
                                <w:lang w:eastAsia="en-US" w:bidi="hi-IN"/>
                              </w:rPr>
                              <w:tab/>
                            </w:r>
                            <w:r w:rsidR="003B2CA5">
                              <w:rPr>
                                <w:sz w:val="20"/>
                                <w:szCs w:val="20"/>
                                <w:lang w:eastAsia="en-US" w:bidi="hi-IN"/>
                              </w:rPr>
                              <w:t xml:space="preserve">Clackamas </w:t>
                            </w:r>
                            <w:r w:rsidR="003B2CA5">
                              <w:rPr>
                                <w:sz w:val="20"/>
                                <w:szCs w:val="20"/>
                                <w:lang w:eastAsia="en-US" w:bidi="hi-IN"/>
                              </w:rPr>
                              <w:tab/>
                            </w:r>
                            <w:r w:rsidR="003B2CA5">
                              <w:rPr>
                                <w:sz w:val="20"/>
                                <w:szCs w:val="20"/>
                                <w:lang w:eastAsia="en-US" w:bidi="hi-IN"/>
                              </w:rPr>
                              <w:tab/>
                            </w:r>
                            <w:r w:rsidR="003B2CA5">
                              <w:rPr>
                                <w:sz w:val="20"/>
                                <w:szCs w:val="20"/>
                                <w:lang w:eastAsia="en-US" w:bidi="hi-IN"/>
                              </w:rPr>
                              <w:tab/>
                            </w:r>
                            <w:r w:rsidR="003B2CA5">
                              <w:rPr>
                                <w:sz w:val="20"/>
                                <w:szCs w:val="20"/>
                                <w:lang w:eastAsia="en-US" w:bidi="hi-IN"/>
                              </w:rPr>
                              <w:tab/>
                              <w:t>503-657-1727</w:t>
                            </w:r>
                          </w:p>
                          <w:p w:rsidR="005D4F4A" w:rsidRPr="003B2CA5" w:rsidRDefault="00684783" w:rsidP="005D4F4A">
                            <w:pPr>
                              <w:spacing w:after="0"/>
                              <w:rPr>
                                <w:sz w:val="20"/>
                                <w:szCs w:val="20"/>
                                <w:lang w:val="es-MX" w:eastAsia="en-US" w:bidi="hi-IN"/>
                              </w:rPr>
                            </w:pPr>
                            <w:r>
                              <w:rPr>
                                <w:sz w:val="20"/>
                                <w:szCs w:val="20"/>
                                <w:lang w:val="es-MX" w:eastAsia="en-US" w:bidi="hi-IN"/>
                              </w:rPr>
                              <w:t xml:space="preserve">Peter </w:t>
                            </w:r>
                            <w:proofErr w:type="spellStart"/>
                            <w:r>
                              <w:rPr>
                                <w:sz w:val="20"/>
                                <w:szCs w:val="20"/>
                                <w:lang w:val="es-MX" w:eastAsia="en-US" w:bidi="hi-IN"/>
                              </w:rPr>
                              <w:t>Svendsen</w:t>
                            </w:r>
                            <w:proofErr w:type="spellEnd"/>
                            <w:r w:rsidR="003B2CA5" w:rsidRPr="003B2CA5">
                              <w:rPr>
                                <w:sz w:val="20"/>
                                <w:szCs w:val="20"/>
                                <w:lang w:val="es-MX" w:eastAsia="en-US" w:bidi="hi-IN"/>
                              </w:rPr>
                              <w:t xml:space="preserve"> @ </w:t>
                            </w:r>
                            <w:hyperlink r:id="rId17" w:history="1">
                              <w:r w:rsidR="003B2CA5" w:rsidRPr="003B2CA5">
                                <w:rPr>
                                  <w:rStyle w:val="Hyperlink"/>
                                  <w:sz w:val="20"/>
                                  <w:szCs w:val="20"/>
                                  <w:lang w:val="es-MX" w:eastAsia="en-US" w:bidi="hi-IN"/>
                                </w:rPr>
                                <w:t>psvendsen@communityservices.us</w:t>
                              </w:r>
                            </w:hyperlink>
                            <w:r w:rsidR="003B2CA5" w:rsidRPr="003B2CA5">
                              <w:rPr>
                                <w:sz w:val="20"/>
                                <w:szCs w:val="20"/>
                                <w:lang w:val="es-MX" w:eastAsia="en-US" w:bidi="hi-IN"/>
                              </w:rPr>
                              <w:tab/>
                            </w:r>
                            <w:proofErr w:type="spellStart"/>
                            <w:r w:rsidR="003B2CA5">
                              <w:rPr>
                                <w:sz w:val="20"/>
                                <w:szCs w:val="20"/>
                                <w:lang w:val="es-MX" w:eastAsia="en-US" w:bidi="hi-IN"/>
                              </w:rPr>
                              <w:t>Linn</w:t>
                            </w:r>
                            <w:proofErr w:type="spellEnd"/>
                            <w:r w:rsidR="003B2CA5">
                              <w:rPr>
                                <w:sz w:val="20"/>
                                <w:szCs w:val="20"/>
                                <w:lang w:val="es-MX" w:eastAsia="en-US" w:bidi="hi-IN"/>
                              </w:rPr>
                              <w:t xml:space="preserve">, Benton, </w:t>
                            </w:r>
                            <w:r>
                              <w:rPr>
                                <w:sz w:val="20"/>
                                <w:szCs w:val="20"/>
                                <w:lang w:val="es-MX" w:eastAsia="en-US" w:bidi="hi-IN"/>
                              </w:rPr>
                              <w:t>Lincoln</w:t>
                            </w:r>
                            <w:r w:rsidR="003B2CA5">
                              <w:rPr>
                                <w:sz w:val="20"/>
                                <w:szCs w:val="20"/>
                                <w:lang w:val="es-MX" w:eastAsia="en-US" w:bidi="hi-IN"/>
                              </w:rPr>
                              <w:tab/>
                            </w:r>
                            <w:r w:rsidR="003B2CA5">
                              <w:rPr>
                                <w:sz w:val="20"/>
                                <w:szCs w:val="20"/>
                                <w:lang w:val="es-MX" w:eastAsia="en-US" w:bidi="hi-IN"/>
                              </w:rPr>
                              <w:tab/>
                            </w:r>
                            <w:r w:rsidR="00CC72D5">
                              <w:rPr>
                                <w:sz w:val="20"/>
                                <w:szCs w:val="20"/>
                                <w:lang w:val="es-MX" w:eastAsia="en-US" w:bidi="hi-IN"/>
                              </w:rPr>
                              <w:tab/>
                            </w:r>
                            <w:r w:rsidR="003B2CA5">
                              <w:rPr>
                                <w:sz w:val="20"/>
                                <w:szCs w:val="20"/>
                                <w:lang w:val="es-MX" w:eastAsia="en-US" w:bidi="hi-IN"/>
                              </w:rPr>
                              <w:t>541-758-2633</w:t>
                            </w:r>
                          </w:p>
                          <w:p w:rsidR="005D4F4A" w:rsidRDefault="00B05FD1" w:rsidP="005D4F4A">
                            <w:pPr>
                              <w:spacing w:after="0"/>
                              <w:rPr>
                                <w:sz w:val="20"/>
                                <w:szCs w:val="20"/>
                                <w:lang w:eastAsia="en-US" w:bidi="hi-IN"/>
                              </w:rPr>
                            </w:pPr>
                            <w:r>
                              <w:rPr>
                                <w:sz w:val="20"/>
                                <w:szCs w:val="20"/>
                                <w:lang w:eastAsia="en-US" w:bidi="hi-IN"/>
                              </w:rPr>
                              <w:t>Sue Thompson</w:t>
                            </w:r>
                            <w:r w:rsidR="003B2CA5">
                              <w:rPr>
                                <w:sz w:val="20"/>
                                <w:szCs w:val="20"/>
                                <w:lang w:eastAsia="en-US" w:bidi="hi-IN"/>
                              </w:rPr>
                              <w:t xml:space="preserve"> @</w:t>
                            </w:r>
                            <w:r w:rsidR="00684783">
                              <w:rPr>
                                <w:sz w:val="20"/>
                                <w:szCs w:val="20"/>
                                <w:lang w:eastAsia="en-US" w:bidi="hi-IN"/>
                              </w:rPr>
                              <w:t xml:space="preserve"> </w:t>
                            </w:r>
                            <w:hyperlink r:id="rId18" w:history="1">
                              <w:r w:rsidRPr="00C2231F">
                                <w:rPr>
                                  <w:rStyle w:val="Hyperlink"/>
                                  <w:sz w:val="20"/>
                                  <w:szCs w:val="20"/>
                                  <w:lang w:eastAsia="en-US" w:bidi="hi-IN"/>
                                </w:rPr>
                                <w:t>SueThompson@laneworkkforce.org</w:t>
                              </w:r>
                            </w:hyperlink>
                            <w:r w:rsidR="00684783">
                              <w:rPr>
                                <w:sz w:val="20"/>
                                <w:szCs w:val="20"/>
                                <w:lang w:eastAsia="en-US" w:bidi="hi-IN"/>
                              </w:rPr>
                              <w:t xml:space="preserve"> </w:t>
                            </w:r>
                            <w:r w:rsidR="002D39CF">
                              <w:rPr>
                                <w:sz w:val="20"/>
                                <w:szCs w:val="20"/>
                                <w:lang w:eastAsia="en-US" w:bidi="hi-IN"/>
                              </w:rPr>
                              <w:t xml:space="preserve"> </w:t>
                            </w:r>
                            <w:r w:rsidR="003B2CA5">
                              <w:rPr>
                                <w:sz w:val="20"/>
                                <w:szCs w:val="20"/>
                                <w:lang w:eastAsia="en-US" w:bidi="hi-IN"/>
                              </w:rPr>
                              <w:tab/>
                              <w:t>Lane</w:t>
                            </w:r>
                            <w:r w:rsidR="003B2CA5">
                              <w:rPr>
                                <w:sz w:val="20"/>
                                <w:szCs w:val="20"/>
                                <w:lang w:eastAsia="en-US" w:bidi="hi-IN"/>
                              </w:rPr>
                              <w:tab/>
                            </w:r>
                            <w:r w:rsidR="003B2CA5">
                              <w:rPr>
                                <w:sz w:val="20"/>
                                <w:szCs w:val="20"/>
                                <w:lang w:eastAsia="en-US" w:bidi="hi-IN"/>
                              </w:rPr>
                              <w:tab/>
                            </w:r>
                            <w:r w:rsidR="003B2CA5">
                              <w:rPr>
                                <w:sz w:val="20"/>
                                <w:szCs w:val="20"/>
                                <w:lang w:eastAsia="en-US" w:bidi="hi-IN"/>
                              </w:rPr>
                              <w:tab/>
                            </w:r>
                            <w:r w:rsidR="003B2CA5">
                              <w:rPr>
                                <w:sz w:val="20"/>
                                <w:szCs w:val="20"/>
                                <w:lang w:eastAsia="en-US" w:bidi="hi-IN"/>
                              </w:rPr>
                              <w:tab/>
                            </w:r>
                            <w:r w:rsidR="002D39CF">
                              <w:rPr>
                                <w:sz w:val="20"/>
                                <w:szCs w:val="20"/>
                                <w:lang w:eastAsia="en-US" w:bidi="hi-IN"/>
                              </w:rPr>
                              <w:tab/>
                              <w:t>541-</w:t>
                            </w:r>
                            <w:r>
                              <w:rPr>
                                <w:sz w:val="20"/>
                                <w:szCs w:val="20"/>
                                <w:lang w:eastAsia="en-US" w:bidi="hi-IN"/>
                              </w:rPr>
                              <w:t>4255-8116</w:t>
                            </w:r>
                          </w:p>
                          <w:p w:rsidR="00681059" w:rsidRPr="005D4F4A" w:rsidRDefault="00681059" w:rsidP="005D4F4A">
                            <w:pPr>
                              <w:spacing w:after="0"/>
                              <w:rPr>
                                <w:sz w:val="20"/>
                                <w:szCs w:val="20"/>
                                <w:lang w:eastAsia="en-US" w:bidi="hi-IN"/>
                              </w:rPr>
                            </w:pPr>
                            <w:r w:rsidRPr="005D4F4A">
                              <w:rPr>
                                <w:sz w:val="20"/>
                                <w:szCs w:val="20"/>
                                <w:lang w:eastAsia="en-US" w:bidi="hi-IN"/>
                              </w:rPr>
                              <w:t xml:space="preserve">Amy Gibbs @ </w:t>
                            </w:r>
                            <w:hyperlink r:id="rId19" w:history="1">
                              <w:r w:rsidRPr="005D4F4A">
                                <w:rPr>
                                  <w:rStyle w:val="Hyperlink"/>
                                  <w:sz w:val="20"/>
                                  <w:szCs w:val="20"/>
                                  <w:lang w:eastAsia="en-US" w:bidi="hi-IN"/>
                                </w:rPr>
                                <w:t>amy@tocowa.org</w:t>
                              </w:r>
                            </w:hyperlink>
                            <w:r w:rsidRPr="005D4F4A">
                              <w:rPr>
                                <w:sz w:val="20"/>
                                <w:szCs w:val="20"/>
                                <w:lang w:eastAsia="en-US" w:bidi="hi-IN"/>
                              </w:rPr>
                              <w:t xml:space="preserve">    </w:t>
                            </w:r>
                            <w:r>
                              <w:rPr>
                                <w:sz w:val="20"/>
                                <w:szCs w:val="20"/>
                                <w:lang w:eastAsia="en-US" w:bidi="hi-IN"/>
                              </w:rPr>
                              <w:tab/>
                            </w:r>
                            <w:r>
                              <w:rPr>
                                <w:sz w:val="20"/>
                                <w:szCs w:val="20"/>
                                <w:lang w:eastAsia="en-US" w:bidi="hi-IN"/>
                              </w:rPr>
                              <w:tab/>
                            </w:r>
                            <w:r w:rsidR="00684783">
                              <w:rPr>
                                <w:sz w:val="20"/>
                                <w:szCs w:val="20"/>
                                <w:lang w:eastAsia="en-US" w:bidi="hi-IN"/>
                              </w:rPr>
                              <w:t xml:space="preserve">  </w:t>
                            </w:r>
                            <w:r w:rsidR="00CC72D5">
                              <w:rPr>
                                <w:sz w:val="20"/>
                                <w:szCs w:val="20"/>
                                <w:lang w:eastAsia="en-US" w:bidi="hi-IN"/>
                              </w:rPr>
                              <w:tab/>
                            </w:r>
                            <w:r>
                              <w:rPr>
                                <w:sz w:val="20"/>
                                <w:szCs w:val="20"/>
                                <w:lang w:eastAsia="en-US" w:bidi="hi-IN"/>
                              </w:rPr>
                              <w:t>TOC-OWA (all other counties)</w:t>
                            </w:r>
                            <w:r w:rsidR="00684783">
                              <w:rPr>
                                <w:sz w:val="20"/>
                                <w:szCs w:val="20"/>
                                <w:lang w:eastAsia="en-US" w:bidi="hi-IN"/>
                              </w:rPr>
                              <w:t xml:space="preserve">                </w:t>
                            </w:r>
                            <w:r w:rsidR="00CC72D5">
                              <w:rPr>
                                <w:sz w:val="20"/>
                                <w:szCs w:val="20"/>
                                <w:lang w:eastAsia="en-US" w:bidi="hi-IN"/>
                              </w:rPr>
                              <w:t xml:space="preserve">  </w:t>
                            </w:r>
                            <w:r w:rsidRPr="005D4F4A">
                              <w:rPr>
                                <w:sz w:val="20"/>
                                <w:szCs w:val="20"/>
                                <w:lang w:eastAsia="en-US" w:bidi="hi-IN"/>
                              </w:rPr>
                              <w:t>541.928.0241 ext210</w:t>
                            </w:r>
                          </w:p>
                          <w:p w:rsidR="005D4F4A" w:rsidRPr="005D4F4A" w:rsidRDefault="005D4F4A" w:rsidP="005D4F4A">
                            <w:pPr>
                              <w:spacing w:after="0"/>
                              <w:rPr>
                                <w:sz w:val="20"/>
                                <w:szCs w:val="20"/>
                                <w:lang w:eastAsia="en-US" w:bidi="hi-IN"/>
                              </w:rPr>
                            </w:pPr>
                            <w:r w:rsidRPr="005D4F4A">
                              <w:rPr>
                                <w:sz w:val="20"/>
                                <w:szCs w:val="20"/>
                                <w:lang w:eastAsia="en-US" w:bidi="hi-IN"/>
                              </w:rPr>
                              <w:t>Jennifer King</w:t>
                            </w:r>
                            <w:r w:rsidR="002D39CF">
                              <w:rPr>
                                <w:sz w:val="20"/>
                                <w:szCs w:val="20"/>
                                <w:lang w:eastAsia="en-US" w:bidi="hi-IN"/>
                              </w:rPr>
                              <w:t xml:space="preserve"> @</w:t>
                            </w:r>
                            <w:r w:rsidR="00684783">
                              <w:rPr>
                                <w:sz w:val="20"/>
                                <w:szCs w:val="20"/>
                                <w:lang w:eastAsia="en-US" w:bidi="hi-IN"/>
                              </w:rPr>
                              <w:t xml:space="preserve"> </w:t>
                            </w:r>
                            <w:hyperlink r:id="rId20" w:history="1">
                              <w:r w:rsidR="00684783" w:rsidRPr="00C2231F">
                                <w:rPr>
                                  <w:rStyle w:val="Hyperlink"/>
                                  <w:sz w:val="20"/>
                                  <w:szCs w:val="20"/>
                                  <w:lang w:eastAsia="en-US" w:bidi="hi-IN"/>
                                </w:rPr>
                                <w:t>king_j@4j.lane.edu</w:t>
                              </w:r>
                            </w:hyperlink>
                            <w:r w:rsidR="00684783">
                              <w:rPr>
                                <w:sz w:val="20"/>
                                <w:szCs w:val="20"/>
                                <w:lang w:eastAsia="en-US" w:bidi="hi-IN"/>
                              </w:rPr>
                              <w:t xml:space="preserve"> </w:t>
                            </w:r>
                            <w:r w:rsidR="002D39CF">
                              <w:rPr>
                                <w:sz w:val="20"/>
                                <w:szCs w:val="20"/>
                                <w:lang w:eastAsia="en-US" w:bidi="hi-IN"/>
                              </w:rPr>
                              <w:t xml:space="preserve"> </w:t>
                            </w:r>
                            <w:r w:rsidR="00684783">
                              <w:rPr>
                                <w:sz w:val="20"/>
                                <w:szCs w:val="20"/>
                                <w:lang w:eastAsia="en-US" w:bidi="hi-IN"/>
                              </w:rPr>
                              <w:t xml:space="preserve"> </w:t>
                            </w:r>
                            <w:r w:rsidR="002D39CF">
                              <w:rPr>
                                <w:sz w:val="20"/>
                                <w:szCs w:val="20"/>
                                <w:lang w:eastAsia="en-US" w:bidi="hi-IN"/>
                              </w:rPr>
                              <w:tab/>
                            </w:r>
                            <w:r w:rsidR="002D39CF">
                              <w:rPr>
                                <w:sz w:val="20"/>
                                <w:szCs w:val="20"/>
                                <w:lang w:eastAsia="en-US" w:bidi="hi-IN"/>
                              </w:rPr>
                              <w:tab/>
                            </w:r>
                            <w:r w:rsidR="00684783">
                              <w:rPr>
                                <w:sz w:val="20"/>
                                <w:szCs w:val="20"/>
                                <w:lang w:eastAsia="en-US" w:bidi="hi-IN"/>
                              </w:rPr>
                              <w:t xml:space="preserve">  </w:t>
                            </w:r>
                            <w:r w:rsidR="00CC72D5">
                              <w:rPr>
                                <w:sz w:val="20"/>
                                <w:szCs w:val="20"/>
                                <w:lang w:eastAsia="en-US" w:bidi="hi-IN"/>
                              </w:rPr>
                              <w:tab/>
                            </w:r>
                            <w:r w:rsidR="002D39CF">
                              <w:rPr>
                                <w:sz w:val="20"/>
                                <w:szCs w:val="20"/>
                                <w:lang w:eastAsia="en-US" w:bidi="hi-IN"/>
                              </w:rPr>
                              <w:t>Lane- ECCO</w:t>
                            </w:r>
                            <w:r w:rsidR="00684783">
                              <w:rPr>
                                <w:sz w:val="20"/>
                                <w:szCs w:val="20"/>
                                <w:lang w:eastAsia="en-US" w:bidi="hi-IN"/>
                              </w:rPr>
                              <w:t xml:space="preserve"> High School</w:t>
                            </w:r>
                            <w:r w:rsidR="006F79CF">
                              <w:rPr>
                                <w:sz w:val="20"/>
                                <w:szCs w:val="20"/>
                                <w:lang w:eastAsia="en-US" w:bidi="hi-IN"/>
                              </w:rPr>
                              <w:tab/>
                            </w:r>
                            <w:r w:rsidR="006F79CF">
                              <w:rPr>
                                <w:sz w:val="20"/>
                                <w:szCs w:val="20"/>
                                <w:lang w:eastAsia="en-US" w:bidi="hi-IN"/>
                              </w:rPr>
                              <w:tab/>
                              <w:t>541-463-3930</w:t>
                            </w:r>
                          </w:p>
                          <w:p w:rsidR="005D4F4A" w:rsidRDefault="005D4F4A" w:rsidP="005D4F4A">
                            <w:pPr>
                              <w:spacing w:after="0"/>
                              <w:rPr>
                                <w:sz w:val="20"/>
                                <w:szCs w:val="20"/>
                                <w:lang w:val="es-MX" w:eastAsia="en-US" w:bidi="hi-IN"/>
                              </w:rPr>
                            </w:pPr>
                            <w:r w:rsidRPr="002D39CF">
                              <w:rPr>
                                <w:sz w:val="20"/>
                                <w:szCs w:val="20"/>
                                <w:lang w:val="es-MX" w:eastAsia="en-US" w:bidi="hi-IN"/>
                              </w:rPr>
                              <w:t>Blanca Hawkins</w:t>
                            </w:r>
                            <w:r w:rsidR="002D39CF" w:rsidRPr="002D39CF">
                              <w:rPr>
                                <w:sz w:val="20"/>
                                <w:szCs w:val="20"/>
                                <w:lang w:val="es-MX" w:eastAsia="en-US" w:bidi="hi-IN"/>
                              </w:rPr>
                              <w:t xml:space="preserve"> @ </w:t>
                            </w:r>
                            <w:hyperlink r:id="rId21" w:history="1">
                              <w:r w:rsidR="002D39CF" w:rsidRPr="002D39CF">
                                <w:rPr>
                                  <w:rStyle w:val="Hyperlink"/>
                                  <w:sz w:val="20"/>
                                  <w:szCs w:val="20"/>
                                  <w:lang w:val="es-MX" w:eastAsia="en-US" w:bidi="hi-IN"/>
                                </w:rPr>
                                <w:t>Blanca.Hawkins@state.or.us</w:t>
                              </w:r>
                            </w:hyperlink>
                            <w:r w:rsidR="002D39CF" w:rsidRPr="002D39CF">
                              <w:rPr>
                                <w:sz w:val="20"/>
                                <w:szCs w:val="20"/>
                                <w:lang w:val="es-MX" w:eastAsia="en-US" w:bidi="hi-IN"/>
                              </w:rPr>
                              <w:tab/>
                            </w:r>
                            <w:r w:rsidR="00684783">
                              <w:rPr>
                                <w:sz w:val="20"/>
                                <w:szCs w:val="20"/>
                                <w:lang w:val="es-MX" w:eastAsia="en-US" w:bidi="hi-IN"/>
                              </w:rPr>
                              <w:t xml:space="preserve">  </w:t>
                            </w:r>
                            <w:r w:rsidR="00CC72D5">
                              <w:rPr>
                                <w:sz w:val="20"/>
                                <w:szCs w:val="20"/>
                                <w:lang w:val="es-MX" w:eastAsia="en-US" w:bidi="hi-IN"/>
                              </w:rPr>
                              <w:tab/>
                            </w:r>
                            <w:proofErr w:type="spellStart"/>
                            <w:r w:rsidR="002D39CF">
                              <w:rPr>
                                <w:sz w:val="20"/>
                                <w:szCs w:val="20"/>
                                <w:lang w:val="es-MX" w:eastAsia="en-US" w:bidi="hi-IN"/>
                              </w:rPr>
                              <w:t>Statewide</w:t>
                            </w:r>
                            <w:proofErr w:type="spellEnd"/>
                            <w:r w:rsidR="002D39CF">
                              <w:rPr>
                                <w:sz w:val="20"/>
                                <w:szCs w:val="20"/>
                                <w:lang w:val="es-MX" w:eastAsia="en-US" w:bidi="hi-IN"/>
                              </w:rPr>
                              <w:tab/>
                            </w:r>
                            <w:r w:rsidR="002D39CF">
                              <w:rPr>
                                <w:sz w:val="20"/>
                                <w:szCs w:val="20"/>
                                <w:lang w:val="es-MX" w:eastAsia="en-US" w:bidi="hi-IN"/>
                              </w:rPr>
                              <w:tab/>
                            </w:r>
                            <w:r w:rsidR="002D39CF">
                              <w:rPr>
                                <w:sz w:val="20"/>
                                <w:szCs w:val="20"/>
                                <w:lang w:val="es-MX" w:eastAsia="en-US" w:bidi="hi-IN"/>
                              </w:rPr>
                              <w:tab/>
                            </w:r>
                            <w:r w:rsidR="002D39CF">
                              <w:rPr>
                                <w:sz w:val="20"/>
                                <w:szCs w:val="20"/>
                                <w:lang w:val="es-MX" w:eastAsia="en-US" w:bidi="hi-IN"/>
                              </w:rPr>
                              <w:tab/>
                              <w:t>503-947-1521</w:t>
                            </w:r>
                          </w:p>
                          <w:p w:rsidR="00ED2CE8" w:rsidRDefault="00733AF4" w:rsidP="005D4F4A">
                            <w:pPr>
                              <w:spacing w:after="0"/>
                              <w:rPr>
                                <w:sz w:val="20"/>
                                <w:szCs w:val="20"/>
                                <w:lang w:val="es-MX" w:eastAsia="en-US" w:bidi="hi-IN"/>
                              </w:rPr>
                            </w:pPr>
                            <w:proofErr w:type="spellStart"/>
                            <w:r>
                              <w:rPr>
                                <w:sz w:val="20"/>
                                <w:szCs w:val="20"/>
                                <w:lang w:val="es-MX" w:eastAsia="en-US" w:bidi="hi-IN"/>
                              </w:rPr>
                              <w:t>Visit</w:t>
                            </w:r>
                            <w:proofErr w:type="spellEnd"/>
                            <w:r>
                              <w:rPr>
                                <w:sz w:val="20"/>
                                <w:szCs w:val="20"/>
                                <w:lang w:val="es-MX" w:eastAsia="en-US" w:bidi="hi-IN"/>
                              </w:rPr>
                              <w:t xml:space="preserve"> </w:t>
                            </w:r>
                            <w:proofErr w:type="spellStart"/>
                            <w:r w:rsidR="00AC5DEC" w:rsidRPr="00AC5DEC">
                              <w:rPr>
                                <w:sz w:val="20"/>
                                <w:szCs w:val="20"/>
                                <w:lang w:val="es-MX" w:eastAsia="en-US" w:bidi="hi-IN"/>
                              </w:rPr>
                              <w:t>Us</w:t>
                            </w:r>
                            <w:proofErr w:type="spellEnd"/>
                            <w:r w:rsidR="00AC5DEC" w:rsidRPr="00AC5DEC">
                              <w:rPr>
                                <w:sz w:val="20"/>
                                <w:szCs w:val="20"/>
                                <w:lang w:val="es-MX" w:eastAsia="en-US" w:bidi="hi-IN"/>
                              </w:rPr>
                              <w:t xml:space="preserve"> at :  http://www.oregonworkready.com/               </w:t>
                            </w:r>
                          </w:p>
                          <w:p w:rsidR="00ED2CE8" w:rsidRPr="002D39CF" w:rsidRDefault="00ED2CE8" w:rsidP="005D4F4A">
                            <w:pPr>
                              <w:spacing w:after="0"/>
                              <w:rPr>
                                <w:sz w:val="20"/>
                                <w:szCs w:val="20"/>
                                <w:lang w:val="es-MX" w:eastAsia="en-US" w:bidi="hi-IN"/>
                              </w:rPr>
                            </w:pPr>
                          </w:p>
                          <w:p w:rsidR="005D4F4A" w:rsidRPr="002D39CF" w:rsidRDefault="005D4F4A" w:rsidP="005D4F4A">
                            <w:pPr>
                              <w:spacing w:after="0"/>
                              <w:rPr>
                                <w:lang w:val="es-MX" w:eastAsia="en-US" w:bidi="hi-IN"/>
                              </w:rPr>
                            </w:pPr>
                          </w:p>
                          <w:p w:rsidR="005D4F4A" w:rsidRDefault="005D4F4A" w:rsidP="005D4F4A">
                            <w:pPr>
                              <w:spacing w:after="0"/>
                              <w:rPr>
                                <w:lang w:eastAsia="en-US" w:bidi="hi-IN"/>
                              </w:rPr>
                            </w:pPr>
                            <w:r>
                              <w:rPr>
                                <w:lang w:eastAsia="en-US" w:bidi="hi-IN"/>
                              </w:rPr>
                              <w:t>J</w:t>
                            </w:r>
                          </w:p>
                          <w:p w:rsidR="005D4F4A" w:rsidRDefault="005D4F4A" w:rsidP="005D4F4A">
                            <w:pPr>
                              <w:rPr>
                                <w:lang w:eastAsia="en-US" w:bidi="hi-IN"/>
                              </w:rPr>
                            </w:pPr>
                          </w:p>
                          <w:p w:rsidR="005D4F4A" w:rsidRDefault="005D4F4A" w:rsidP="005D4F4A">
                            <w:pPr>
                              <w:rPr>
                                <w:lang w:eastAsia="en-US" w:bidi="hi-IN"/>
                              </w:rPr>
                            </w:pPr>
                          </w:p>
                          <w:p w:rsidR="005D4F4A" w:rsidRPr="005D4F4A" w:rsidRDefault="005D4F4A" w:rsidP="005D4F4A">
                            <w:pPr>
                              <w:rPr>
                                <w:lang w:eastAsia="en-US" w:bidi="hi-IN"/>
                              </w:rPr>
                            </w:pPr>
                          </w:p>
                        </w:txbxContent>
                      </wps:txbx>
                      <wps:bodyPr rot="0" vert="horz" wrap="square" lIns="91440" tIns="91440" rIns="91440" bIns="137160" anchor="ctr" anchorCtr="0">
                        <a:noAutofit/>
                      </wps:bodyPr>
                    </wps:wsp>
                  </a:graphicData>
                </a:graphic>
                <wp14:sizeRelH relativeFrom="margin">
                  <wp14:pctWidth>0</wp14:pctWidth>
                </wp14:sizeRelH>
                <wp14:sizeRelV relativeFrom="page">
                  <wp14:pctHeight>0</wp14:pctHeight>
                </wp14:sizeRelV>
              </wp:anchor>
            </w:drawing>
          </mc:Choice>
          <mc:Fallback>
            <w:pict>
              <v:rect w14:anchorId="2A83A062" id="_x0000_s1029" style="position:absolute;left:0;text-align:left;margin-left:-13.65pt;margin-top:506pt;width:534.75pt;height:202.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" stroked="f" strokeweight="2.25pt">
                <v:fill r:id="rId9" o:title="" recolor="t" rotate="t" type="tile"/>
                <v:imagedata recolortarget="#e5e9ef [3059]"/>
                <v:textbox inset=",7.2pt,,10.8pt">
                  <w:txbxContent>
                    <w:p w:rsidR="002D5777" w:rsidRDefault="005D4F4A" w:rsidP="00722AB1">
                      <w:pPr>
                        <w:pStyle w:val="Quote"/>
                        <w:spacing w:before="0" w:after="0" w:line="240" w:lineRule="auto"/>
                        <w:ind w:left="0"/>
                        <w:jc w:val="left"/>
                        <w:rPr>
                          <w:b/>
                          <w:i w:val="0"/>
                          <w:szCs w:val="24"/>
                        </w:rPr>
                      </w:pPr>
                      <w:r w:rsidRPr="002D39CF">
                        <w:rPr>
                          <w:b/>
                          <w:i w:val="0"/>
                          <w:szCs w:val="24"/>
                        </w:rPr>
                        <w:t>Contact Us:</w:t>
                      </w:r>
                    </w:p>
                    <w:p w:rsidR="005D4F4A" w:rsidRPr="005D4F4A" w:rsidRDefault="005D4F4A" w:rsidP="005D4F4A">
                      <w:pPr>
                        <w:spacing w:after="0"/>
                        <w:rPr>
                          <w:sz w:val="20"/>
                          <w:szCs w:val="20"/>
                          <w:lang w:eastAsia="en-US" w:bidi="hi-IN"/>
                        </w:rPr>
                      </w:pPr>
                      <w:r w:rsidRPr="005D4F4A">
                        <w:rPr>
                          <w:sz w:val="20"/>
                          <w:szCs w:val="20"/>
                          <w:lang w:eastAsia="en-US" w:bidi="hi-IN"/>
                        </w:rPr>
                        <w:t>Kurt</w:t>
                      </w:r>
                      <w:r w:rsidR="00BB6D9E">
                        <w:rPr>
                          <w:sz w:val="20"/>
                          <w:szCs w:val="20"/>
                          <w:lang w:eastAsia="en-US" w:bidi="hi-IN"/>
                        </w:rPr>
                        <w:t xml:space="preserve">  </w:t>
                      </w:r>
                      <w:proofErr w:type="spellStart"/>
                      <w:r w:rsidR="00BB6D9E">
                        <w:rPr>
                          <w:sz w:val="20"/>
                          <w:szCs w:val="20"/>
                          <w:lang w:eastAsia="en-US" w:bidi="hi-IN"/>
                        </w:rPr>
                        <w:t>Shovlin</w:t>
                      </w:r>
                      <w:proofErr w:type="spellEnd"/>
                      <w:r w:rsidR="00BB6D9E">
                        <w:rPr>
                          <w:sz w:val="20"/>
                          <w:szCs w:val="20"/>
                          <w:lang w:eastAsia="en-US" w:bidi="hi-IN"/>
                        </w:rPr>
                        <w:t xml:space="preserve"> @ </w:t>
                      </w:r>
                      <w:hyperlink r:id="rId22" w:history="1">
                        <w:r w:rsidR="00BB6D9E" w:rsidRPr="007B6A4D">
                          <w:rPr>
                            <w:rStyle w:val="Hyperlink"/>
                            <w:sz w:val="20"/>
                            <w:szCs w:val="20"/>
                            <w:lang w:eastAsia="en-US" w:bidi="hi-IN"/>
                          </w:rPr>
                          <w:t>kshovlin@worksystem.org</w:t>
                        </w:r>
                      </w:hyperlink>
                      <w:r w:rsidR="00BB6D9E">
                        <w:rPr>
                          <w:sz w:val="20"/>
                          <w:szCs w:val="20"/>
                          <w:lang w:eastAsia="en-US" w:bidi="hi-IN"/>
                        </w:rPr>
                        <w:t xml:space="preserve">  </w:t>
                      </w:r>
                      <w:r w:rsidR="00BB6D9E">
                        <w:rPr>
                          <w:sz w:val="20"/>
                          <w:szCs w:val="20"/>
                          <w:lang w:eastAsia="en-US" w:bidi="hi-IN"/>
                        </w:rPr>
                        <w:tab/>
                      </w:r>
                      <w:r w:rsidR="00684783">
                        <w:rPr>
                          <w:sz w:val="20"/>
                          <w:szCs w:val="20"/>
                          <w:lang w:eastAsia="en-US" w:bidi="hi-IN"/>
                        </w:rPr>
                        <w:t xml:space="preserve">  </w:t>
                      </w:r>
                      <w:r w:rsidR="00CC72D5">
                        <w:rPr>
                          <w:sz w:val="20"/>
                          <w:szCs w:val="20"/>
                          <w:lang w:eastAsia="en-US" w:bidi="hi-IN"/>
                        </w:rPr>
                        <w:tab/>
                      </w:r>
                      <w:r w:rsidR="00684783">
                        <w:rPr>
                          <w:sz w:val="20"/>
                          <w:szCs w:val="20"/>
                          <w:lang w:eastAsia="en-US" w:bidi="hi-IN"/>
                        </w:rPr>
                        <w:t>Multnomah</w:t>
                      </w:r>
                      <w:r w:rsidR="003B2CA5">
                        <w:rPr>
                          <w:sz w:val="20"/>
                          <w:szCs w:val="20"/>
                          <w:lang w:eastAsia="en-US" w:bidi="hi-IN"/>
                        </w:rPr>
                        <w:t>, Washington</w:t>
                      </w:r>
                      <w:r w:rsidR="00ED2CE8">
                        <w:rPr>
                          <w:sz w:val="20"/>
                          <w:szCs w:val="20"/>
                          <w:lang w:eastAsia="en-US" w:bidi="hi-IN"/>
                        </w:rPr>
                        <w:t xml:space="preserve"> </w:t>
                      </w:r>
                      <w:r w:rsidR="00ED2CE8">
                        <w:rPr>
                          <w:sz w:val="20"/>
                          <w:szCs w:val="20"/>
                          <w:lang w:eastAsia="en-US" w:bidi="hi-IN"/>
                        </w:rPr>
                        <w:tab/>
                      </w:r>
                      <w:r w:rsidR="00ED2CE8">
                        <w:rPr>
                          <w:sz w:val="20"/>
                          <w:szCs w:val="20"/>
                          <w:lang w:eastAsia="en-US" w:bidi="hi-IN"/>
                        </w:rPr>
                        <w:tab/>
                      </w:r>
                      <w:r w:rsidR="00BB6D9E">
                        <w:rPr>
                          <w:sz w:val="20"/>
                          <w:szCs w:val="20"/>
                          <w:lang w:eastAsia="en-US" w:bidi="hi-IN"/>
                        </w:rPr>
                        <w:t>503.4787368</w:t>
                      </w:r>
                    </w:p>
                    <w:p w:rsidR="005D4F4A" w:rsidRPr="005D4F4A" w:rsidRDefault="005D4F4A" w:rsidP="005D4F4A">
                      <w:pPr>
                        <w:spacing w:after="0"/>
                        <w:rPr>
                          <w:sz w:val="20"/>
                          <w:szCs w:val="20"/>
                          <w:lang w:eastAsia="en-US" w:bidi="hi-IN"/>
                        </w:rPr>
                      </w:pPr>
                      <w:r w:rsidRPr="005D4F4A">
                        <w:rPr>
                          <w:sz w:val="20"/>
                          <w:szCs w:val="20"/>
                          <w:lang w:eastAsia="en-US" w:bidi="hi-IN"/>
                        </w:rPr>
                        <w:t xml:space="preserve">Sherri Stratton </w:t>
                      </w:r>
                      <w:r w:rsidR="003B2CA5">
                        <w:rPr>
                          <w:sz w:val="20"/>
                          <w:szCs w:val="20"/>
                          <w:lang w:eastAsia="en-US" w:bidi="hi-IN"/>
                        </w:rPr>
                        <w:tab/>
                        <w:t xml:space="preserve">@ </w:t>
                      </w:r>
                      <w:hyperlink r:id="rId23" w:history="1">
                        <w:r w:rsidR="003B2CA5" w:rsidRPr="007B6A4D">
                          <w:rPr>
                            <w:rStyle w:val="Hyperlink"/>
                            <w:sz w:val="20"/>
                            <w:szCs w:val="20"/>
                            <w:lang w:eastAsia="en-US" w:bidi="hi-IN"/>
                          </w:rPr>
                          <w:t>sherries@jobcouncil.org</w:t>
                        </w:r>
                      </w:hyperlink>
                      <w:r w:rsidR="003B2CA5">
                        <w:rPr>
                          <w:sz w:val="20"/>
                          <w:szCs w:val="20"/>
                          <w:lang w:eastAsia="en-US" w:bidi="hi-IN"/>
                        </w:rPr>
                        <w:t xml:space="preserve">            </w:t>
                      </w:r>
                      <w:r w:rsidR="00684783">
                        <w:rPr>
                          <w:sz w:val="20"/>
                          <w:szCs w:val="20"/>
                          <w:lang w:eastAsia="en-US" w:bidi="hi-IN"/>
                        </w:rPr>
                        <w:t xml:space="preserve">  </w:t>
                      </w:r>
                      <w:r w:rsidR="00CC72D5">
                        <w:rPr>
                          <w:sz w:val="20"/>
                          <w:szCs w:val="20"/>
                          <w:lang w:eastAsia="en-US" w:bidi="hi-IN"/>
                        </w:rPr>
                        <w:tab/>
                      </w:r>
                      <w:r w:rsidR="003B2CA5">
                        <w:rPr>
                          <w:sz w:val="20"/>
                          <w:szCs w:val="20"/>
                          <w:lang w:eastAsia="en-US" w:bidi="hi-IN"/>
                        </w:rPr>
                        <w:t>Josephine, Jackson</w:t>
                      </w:r>
                      <w:r w:rsidR="003B2CA5">
                        <w:rPr>
                          <w:sz w:val="20"/>
                          <w:szCs w:val="20"/>
                          <w:lang w:eastAsia="en-US" w:bidi="hi-IN"/>
                        </w:rPr>
                        <w:tab/>
                      </w:r>
                      <w:r w:rsidR="003B2CA5">
                        <w:rPr>
                          <w:sz w:val="20"/>
                          <w:szCs w:val="20"/>
                          <w:lang w:eastAsia="en-US" w:bidi="hi-IN"/>
                        </w:rPr>
                        <w:tab/>
                      </w:r>
                      <w:r w:rsidR="003B2CA5">
                        <w:rPr>
                          <w:sz w:val="20"/>
                          <w:szCs w:val="20"/>
                          <w:lang w:eastAsia="en-US" w:bidi="hi-IN"/>
                        </w:rPr>
                        <w:tab/>
                        <w:t>541-682-7224</w:t>
                      </w:r>
                    </w:p>
                    <w:p w:rsidR="00F07722" w:rsidRDefault="00F07722" w:rsidP="005D4F4A">
                      <w:pPr>
                        <w:spacing w:after="0"/>
                        <w:rPr>
                          <w:sz w:val="20"/>
                          <w:szCs w:val="20"/>
                          <w:lang w:eastAsia="en-US" w:bidi="hi-IN"/>
                        </w:rPr>
                      </w:pPr>
                      <w:r>
                        <w:rPr>
                          <w:sz w:val="20"/>
                          <w:szCs w:val="20"/>
                          <w:lang w:eastAsia="en-US" w:bidi="hi-IN"/>
                        </w:rPr>
                        <w:t xml:space="preserve">Aurora King @ </w:t>
                      </w:r>
                      <w:hyperlink r:id="rId24" w:history="1">
                        <w:r w:rsidRPr="00E13066">
                          <w:rPr>
                            <w:rStyle w:val="Hyperlink"/>
                            <w:sz w:val="20"/>
                            <w:szCs w:val="20"/>
                            <w:lang w:eastAsia="en-US" w:bidi="hi-IN"/>
                          </w:rPr>
                          <w:t>aurorak@jobcouncil.org</w:t>
                        </w:r>
                      </w:hyperlink>
                      <w:r>
                        <w:rPr>
                          <w:sz w:val="20"/>
                          <w:szCs w:val="20"/>
                          <w:lang w:eastAsia="en-US" w:bidi="hi-IN"/>
                        </w:rPr>
                        <w:t xml:space="preserve"> </w:t>
                      </w:r>
                      <w:r>
                        <w:rPr>
                          <w:sz w:val="20"/>
                          <w:szCs w:val="20"/>
                          <w:lang w:eastAsia="en-US" w:bidi="hi-IN"/>
                        </w:rPr>
                        <w:tab/>
                      </w:r>
                      <w:r>
                        <w:rPr>
                          <w:sz w:val="20"/>
                          <w:szCs w:val="20"/>
                          <w:lang w:eastAsia="en-US" w:bidi="hi-IN"/>
                        </w:rPr>
                        <w:tab/>
                      </w:r>
                      <w:r>
                        <w:rPr>
                          <w:sz w:val="20"/>
                          <w:szCs w:val="20"/>
                          <w:lang w:eastAsia="en-US" w:bidi="hi-IN"/>
                        </w:rPr>
                        <w:tab/>
                        <w:t>Josephine, Jackson</w:t>
                      </w:r>
                      <w:r>
                        <w:rPr>
                          <w:sz w:val="20"/>
                          <w:szCs w:val="20"/>
                          <w:lang w:eastAsia="en-US" w:bidi="hi-IN"/>
                        </w:rPr>
                        <w:tab/>
                      </w:r>
                      <w:r>
                        <w:rPr>
                          <w:sz w:val="20"/>
                          <w:szCs w:val="20"/>
                          <w:lang w:eastAsia="en-US" w:bidi="hi-IN"/>
                        </w:rPr>
                        <w:tab/>
                      </w:r>
                      <w:r>
                        <w:rPr>
                          <w:sz w:val="20"/>
                          <w:szCs w:val="20"/>
                          <w:lang w:eastAsia="en-US" w:bidi="hi-IN"/>
                        </w:rPr>
                        <w:tab/>
                        <w:t>541-842-2582</w:t>
                      </w:r>
                    </w:p>
                    <w:p w:rsidR="005D4F4A" w:rsidRPr="005D4F4A" w:rsidRDefault="005D4F4A" w:rsidP="005D4F4A">
                      <w:pPr>
                        <w:spacing w:after="0"/>
                        <w:rPr>
                          <w:sz w:val="20"/>
                          <w:szCs w:val="20"/>
                          <w:lang w:eastAsia="en-US" w:bidi="hi-IN"/>
                        </w:rPr>
                      </w:pPr>
                      <w:r w:rsidRPr="005D4F4A">
                        <w:rPr>
                          <w:sz w:val="20"/>
                          <w:szCs w:val="20"/>
                          <w:lang w:eastAsia="en-US" w:bidi="hi-IN"/>
                        </w:rPr>
                        <w:t xml:space="preserve">Jennifer </w:t>
                      </w:r>
                      <w:proofErr w:type="spellStart"/>
                      <w:r w:rsidRPr="005D4F4A">
                        <w:rPr>
                          <w:sz w:val="20"/>
                          <w:szCs w:val="20"/>
                          <w:lang w:eastAsia="en-US" w:bidi="hi-IN"/>
                        </w:rPr>
                        <w:t>Senner</w:t>
                      </w:r>
                      <w:proofErr w:type="spellEnd"/>
                      <w:r w:rsidR="003B2CA5">
                        <w:rPr>
                          <w:sz w:val="20"/>
                          <w:szCs w:val="20"/>
                          <w:lang w:eastAsia="en-US" w:bidi="hi-IN"/>
                        </w:rPr>
                        <w:tab/>
                        <w:t xml:space="preserve">@ </w:t>
                      </w:r>
                      <w:hyperlink r:id="rId25" w:history="1">
                        <w:r w:rsidR="003B2CA5" w:rsidRPr="007B6A4D">
                          <w:rPr>
                            <w:rStyle w:val="Hyperlink"/>
                            <w:sz w:val="20"/>
                            <w:szCs w:val="20"/>
                            <w:lang w:eastAsia="en-US" w:bidi="hi-IN"/>
                          </w:rPr>
                          <w:t>jsenner@jobgrowers.com</w:t>
                        </w:r>
                      </w:hyperlink>
                      <w:r w:rsidR="003B2CA5">
                        <w:rPr>
                          <w:sz w:val="20"/>
                          <w:szCs w:val="20"/>
                          <w:lang w:eastAsia="en-US" w:bidi="hi-IN"/>
                        </w:rPr>
                        <w:t xml:space="preserve">          </w:t>
                      </w:r>
                      <w:r w:rsidR="00684783">
                        <w:rPr>
                          <w:sz w:val="20"/>
                          <w:szCs w:val="20"/>
                          <w:lang w:eastAsia="en-US" w:bidi="hi-IN"/>
                        </w:rPr>
                        <w:t xml:space="preserve">  </w:t>
                      </w:r>
                      <w:r w:rsidR="00CC72D5">
                        <w:rPr>
                          <w:sz w:val="20"/>
                          <w:szCs w:val="20"/>
                          <w:lang w:eastAsia="en-US" w:bidi="hi-IN"/>
                        </w:rPr>
                        <w:tab/>
                      </w:r>
                      <w:r w:rsidR="003B2CA5">
                        <w:rPr>
                          <w:sz w:val="20"/>
                          <w:szCs w:val="20"/>
                          <w:lang w:eastAsia="en-US" w:bidi="hi-IN"/>
                        </w:rPr>
                        <w:t xml:space="preserve">Yamhill, Polk, Marion </w:t>
                      </w:r>
                      <w:r w:rsidR="003B2CA5">
                        <w:rPr>
                          <w:sz w:val="20"/>
                          <w:szCs w:val="20"/>
                          <w:lang w:eastAsia="en-US" w:bidi="hi-IN"/>
                        </w:rPr>
                        <w:tab/>
                      </w:r>
                      <w:r w:rsidR="003B2CA5">
                        <w:rPr>
                          <w:sz w:val="20"/>
                          <w:szCs w:val="20"/>
                          <w:lang w:eastAsia="en-US" w:bidi="hi-IN"/>
                        </w:rPr>
                        <w:tab/>
                      </w:r>
                      <w:r w:rsidR="003B2CA5">
                        <w:rPr>
                          <w:sz w:val="20"/>
                          <w:szCs w:val="20"/>
                          <w:lang w:eastAsia="en-US" w:bidi="hi-IN"/>
                        </w:rPr>
                        <w:tab/>
                        <w:t>503-798-4153</w:t>
                      </w:r>
                    </w:p>
                    <w:p w:rsidR="005D4F4A" w:rsidRPr="005D4F4A" w:rsidRDefault="005D4F4A" w:rsidP="005D4F4A">
                      <w:pPr>
                        <w:spacing w:after="0"/>
                        <w:rPr>
                          <w:sz w:val="20"/>
                          <w:szCs w:val="20"/>
                          <w:lang w:eastAsia="en-US" w:bidi="hi-IN"/>
                        </w:rPr>
                      </w:pPr>
                      <w:r w:rsidRPr="005D4F4A">
                        <w:rPr>
                          <w:sz w:val="20"/>
                          <w:szCs w:val="20"/>
                          <w:lang w:eastAsia="en-US" w:bidi="hi-IN"/>
                        </w:rPr>
                        <w:t xml:space="preserve">Bridget </w:t>
                      </w:r>
                      <w:proofErr w:type="spellStart"/>
                      <w:r w:rsidRPr="005D4F4A">
                        <w:rPr>
                          <w:sz w:val="20"/>
                          <w:szCs w:val="20"/>
                          <w:lang w:eastAsia="en-US" w:bidi="hi-IN"/>
                        </w:rPr>
                        <w:t>Dazey</w:t>
                      </w:r>
                      <w:proofErr w:type="spellEnd"/>
                      <w:r w:rsidR="003B2CA5">
                        <w:rPr>
                          <w:sz w:val="20"/>
                          <w:szCs w:val="20"/>
                          <w:lang w:eastAsia="en-US" w:bidi="hi-IN"/>
                        </w:rPr>
                        <w:t xml:space="preserve"> @ </w:t>
                      </w:r>
                      <w:hyperlink r:id="rId26" w:history="1">
                        <w:r w:rsidR="003B2CA5" w:rsidRPr="007B6A4D">
                          <w:rPr>
                            <w:rStyle w:val="Hyperlink"/>
                            <w:sz w:val="20"/>
                            <w:szCs w:val="20"/>
                            <w:lang w:eastAsia="en-US" w:bidi="hi-IN"/>
                          </w:rPr>
                          <w:t>bridget.dazey@wicco.org</w:t>
                        </w:r>
                      </w:hyperlink>
                      <w:r w:rsidR="003B2CA5">
                        <w:rPr>
                          <w:sz w:val="20"/>
                          <w:szCs w:val="20"/>
                          <w:lang w:eastAsia="en-US" w:bidi="hi-IN"/>
                        </w:rPr>
                        <w:t xml:space="preserve">   </w:t>
                      </w:r>
                      <w:r w:rsidR="003B2CA5">
                        <w:rPr>
                          <w:sz w:val="20"/>
                          <w:szCs w:val="20"/>
                          <w:lang w:eastAsia="en-US" w:bidi="hi-IN"/>
                        </w:rPr>
                        <w:tab/>
                      </w:r>
                      <w:r w:rsidR="00684783">
                        <w:rPr>
                          <w:sz w:val="20"/>
                          <w:szCs w:val="20"/>
                          <w:lang w:eastAsia="en-US" w:bidi="hi-IN"/>
                        </w:rPr>
                        <w:t xml:space="preserve"> </w:t>
                      </w:r>
                      <w:r w:rsidR="00CC72D5">
                        <w:rPr>
                          <w:sz w:val="20"/>
                          <w:szCs w:val="20"/>
                          <w:lang w:eastAsia="en-US" w:bidi="hi-IN"/>
                        </w:rPr>
                        <w:tab/>
                      </w:r>
                      <w:r w:rsidR="003B2CA5">
                        <w:rPr>
                          <w:sz w:val="20"/>
                          <w:szCs w:val="20"/>
                          <w:lang w:eastAsia="en-US" w:bidi="hi-IN"/>
                        </w:rPr>
                        <w:t xml:space="preserve">Clackamas </w:t>
                      </w:r>
                      <w:r w:rsidR="003B2CA5">
                        <w:rPr>
                          <w:sz w:val="20"/>
                          <w:szCs w:val="20"/>
                          <w:lang w:eastAsia="en-US" w:bidi="hi-IN"/>
                        </w:rPr>
                        <w:tab/>
                      </w:r>
                      <w:r w:rsidR="003B2CA5">
                        <w:rPr>
                          <w:sz w:val="20"/>
                          <w:szCs w:val="20"/>
                          <w:lang w:eastAsia="en-US" w:bidi="hi-IN"/>
                        </w:rPr>
                        <w:tab/>
                      </w:r>
                      <w:r w:rsidR="003B2CA5">
                        <w:rPr>
                          <w:sz w:val="20"/>
                          <w:szCs w:val="20"/>
                          <w:lang w:eastAsia="en-US" w:bidi="hi-IN"/>
                        </w:rPr>
                        <w:tab/>
                      </w:r>
                      <w:r w:rsidR="003B2CA5">
                        <w:rPr>
                          <w:sz w:val="20"/>
                          <w:szCs w:val="20"/>
                          <w:lang w:eastAsia="en-US" w:bidi="hi-IN"/>
                        </w:rPr>
                        <w:tab/>
                        <w:t>503-657-1727</w:t>
                      </w:r>
                    </w:p>
                    <w:p w:rsidR="005D4F4A" w:rsidRPr="003B2CA5" w:rsidRDefault="00684783" w:rsidP="005D4F4A">
                      <w:pPr>
                        <w:spacing w:after="0"/>
                        <w:rPr>
                          <w:sz w:val="20"/>
                          <w:szCs w:val="20"/>
                          <w:lang w:val="es-MX" w:eastAsia="en-US" w:bidi="hi-IN"/>
                        </w:rPr>
                      </w:pPr>
                      <w:r>
                        <w:rPr>
                          <w:sz w:val="20"/>
                          <w:szCs w:val="20"/>
                          <w:lang w:val="es-MX" w:eastAsia="en-US" w:bidi="hi-IN"/>
                        </w:rPr>
                        <w:t xml:space="preserve">Peter </w:t>
                      </w:r>
                      <w:proofErr w:type="spellStart"/>
                      <w:r>
                        <w:rPr>
                          <w:sz w:val="20"/>
                          <w:szCs w:val="20"/>
                          <w:lang w:val="es-MX" w:eastAsia="en-US" w:bidi="hi-IN"/>
                        </w:rPr>
                        <w:t>Svendsen</w:t>
                      </w:r>
                      <w:proofErr w:type="spellEnd"/>
                      <w:r w:rsidR="003B2CA5" w:rsidRPr="003B2CA5">
                        <w:rPr>
                          <w:sz w:val="20"/>
                          <w:szCs w:val="20"/>
                          <w:lang w:val="es-MX" w:eastAsia="en-US" w:bidi="hi-IN"/>
                        </w:rPr>
                        <w:t xml:space="preserve"> @ </w:t>
                      </w:r>
                      <w:hyperlink r:id="rId27" w:history="1">
                        <w:r w:rsidR="003B2CA5" w:rsidRPr="003B2CA5">
                          <w:rPr>
                            <w:rStyle w:val="Hyperlink"/>
                            <w:sz w:val="20"/>
                            <w:szCs w:val="20"/>
                            <w:lang w:val="es-MX" w:eastAsia="en-US" w:bidi="hi-IN"/>
                          </w:rPr>
                          <w:t>psvendsen@communityservices.us</w:t>
                        </w:r>
                      </w:hyperlink>
                      <w:r w:rsidR="003B2CA5" w:rsidRPr="003B2CA5">
                        <w:rPr>
                          <w:sz w:val="20"/>
                          <w:szCs w:val="20"/>
                          <w:lang w:val="es-MX" w:eastAsia="en-US" w:bidi="hi-IN"/>
                        </w:rPr>
                        <w:tab/>
                      </w:r>
                      <w:proofErr w:type="spellStart"/>
                      <w:r w:rsidR="003B2CA5">
                        <w:rPr>
                          <w:sz w:val="20"/>
                          <w:szCs w:val="20"/>
                          <w:lang w:val="es-MX" w:eastAsia="en-US" w:bidi="hi-IN"/>
                        </w:rPr>
                        <w:t>Linn</w:t>
                      </w:r>
                      <w:proofErr w:type="spellEnd"/>
                      <w:r w:rsidR="003B2CA5">
                        <w:rPr>
                          <w:sz w:val="20"/>
                          <w:szCs w:val="20"/>
                          <w:lang w:val="es-MX" w:eastAsia="en-US" w:bidi="hi-IN"/>
                        </w:rPr>
                        <w:t xml:space="preserve">, Benton, </w:t>
                      </w:r>
                      <w:r>
                        <w:rPr>
                          <w:sz w:val="20"/>
                          <w:szCs w:val="20"/>
                          <w:lang w:val="es-MX" w:eastAsia="en-US" w:bidi="hi-IN"/>
                        </w:rPr>
                        <w:t>Lincoln</w:t>
                      </w:r>
                      <w:r w:rsidR="003B2CA5">
                        <w:rPr>
                          <w:sz w:val="20"/>
                          <w:szCs w:val="20"/>
                          <w:lang w:val="es-MX" w:eastAsia="en-US" w:bidi="hi-IN"/>
                        </w:rPr>
                        <w:tab/>
                      </w:r>
                      <w:r w:rsidR="003B2CA5">
                        <w:rPr>
                          <w:sz w:val="20"/>
                          <w:szCs w:val="20"/>
                          <w:lang w:val="es-MX" w:eastAsia="en-US" w:bidi="hi-IN"/>
                        </w:rPr>
                        <w:tab/>
                      </w:r>
                      <w:r w:rsidR="00CC72D5">
                        <w:rPr>
                          <w:sz w:val="20"/>
                          <w:szCs w:val="20"/>
                          <w:lang w:val="es-MX" w:eastAsia="en-US" w:bidi="hi-IN"/>
                        </w:rPr>
                        <w:tab/>
                      </w:r>
                      <w:r w:rsidR="003B2CA5">
                        <w:rPr>
                          <w:sz w:val="20"/>
                          <w:szCs w:val="20"/>
                          <w:lang w:val="es-MX" w:eastAsia="en-US" w:bidi="hi-IN"/>
                        </w:rPr>
                        <w:t>541-758-2633</w:t>
                      </w:r>
                    </w:p>
                    <w:p w:rsidR="005D4F4A" w:rsidRDefault="00B05FD1" w:rsidP="005D4F4A">
                      <w:pPr>
                        <w:spacing w:after="0"/>
                        <w:rPr>
                          <w:sz w:val="20"/>
                          <w:szCs w:val="20"/>
                          <w:lang w:eastAsia="en-US" w:bidi="hi-IN"/>
                        </w:rPr>
                      </w:pPr>
                      <w:r>
                        <w:rPr>
                          <w:sz w:val="20"/>
                          <w:szCs w:val="20"/>
                          <w:lang w:eastAsia="en-US" w:bidi="hi-IN"/>
                        </w:rPr>
                        <w:t>Sue Thompson</w:t>
                      </w:r>
                      <w:r w:rsidR="003B2CA5">
                        <w:rPr>
                          <w:sz w:val="20"/>
                          <w:szCs w:val="20"/>
                          <w:lang w:eastAsia="en-US" w:bidi="hi-IN"/>
                        </w:rPr>
                        <w:t xml:space="preserve"> @</w:t>
                      </w:r>
                      <w:r w:rsidR="00684783">
                        <w:rPr>
                          <w:sz w:val="20"/>
                          <w:szCs w:val="20"/>
                          <w:lang w:eastAsia="en-US" w:bidi="hi-IN"/>
                        </w:rPr>
                        <w:t xml:space="preserve"> </w:t>
                      </w:r>
                      <w:hyperlink r:id="rId28" w:history="1">
                        <w:r w:rsidRPr="00C2231F">
                          <w:rPr>
                            <w:rStyle w:val="Hyperlink"/>
                            <w:sz w:val="20"/>
                            <w:szCs w:val="20"/>
                            <w:lang w:eastAsia="en-US" w:bidi="hi-IN"/>
                          </w:rPr>
                          <w:t>SueThompson@laneworkkforce.org</w:t>
                        </w:r>
                      </w:hyperlink>
                      <w:r w:rsidR="00684783">
                        <w:rPr>
                          <w:sz w:val="20"/>
                          <w:szCs w:val="20"/>
                          <w:lang w:eastAsia="en-US" w:bidi="hi-IN"/>
                        </w:rPr>
                        <w:t xml:space="preserve"> </w:t>
                      </w:r>
                      <w:r w:rsidR="002D39CF">
                        <w:rPr>
                          <w:sz w:val="20"/>
                          <w:szCs w:val="20"/>
                          <w:lang w:eastAsia="en-US" w:bidi="hi-IN"/>
                        </w:rPr>
                        <w:t xml:space="preserve"> </w:t>
                      </w:r>
                      <w:r w:rsidR="003B2CA5">
                        <w:rPr>
                          <w:sz w:val="20"/>
                          <w:szCs w:val="20"/>
                          <w:lang w:eastAsia="en-US" w:bidi="hi-IN"/>
                        </w:rPr>
                        <w:tab/>
                        <w:t>Lane</w:t>
                      </w:r>
                      <w:r w:rsidR="003B2CA5">
                        <w:rPr>
                          <w:sz w:val="20"/>
                          <w:szCs w:val="20"/>
                          <w:lang w:eastAsia="en-US" w:bidi="hi-IN"/>
                        </w:rPr>
                        <w:tab/>
                      </w:r>
                      <w:r w:rsidR="003B2CA5">
                        <w:rPr>
                          <w:sz w:val="20"/>
                          <w:szCs w:val="20"/>
                          <w:lang w:eastAsia="en-US" w:bidi="hi-IN"/>
                        </w:rPr>
                        <w:tab/>
                      </w:r>
                      <w:r w:rsidR="003B2CA5">
                        <w:rPr>
                          <w:sz w:val="20"/>
                          <w:szCs w:val="20"/>
                          <w:lang w:eastAsia="en-US" w:bidi="hi-IN"/>
                        </w:rPr>
                        <w:tab/>
                      </w:r>
                      <w:r w:rsidR="003B2CA5">
                        <w:rPr>
                          <w:sz w:val="20"/>
                          <w:szCs w:val="20"/>
                          <w:lang w:eastAsia="en-US" w:bidi="hi-IN"/>
                        </w:rPr>
                        <w:tab/>
                      </w:r>
                      <w:r w:rsidR="002D39CF">
                        <w:rPr>
                          <w:sz w:val="20"/>
                          <w:szCs w:val="20"/>
                          <w:lang w:eastAsia="en-US" w:bidi="hi-IN"/>
                        </w:rPr>
                        <w:tab/>
                        <w:t>541-</w:t>
                      </w:r>
                      <w:r>
                        <w:rPr>
                          <w:sz w:val="20"/>
                          <w:szCs w:val="20"/>
                          <w:lang w:eastAsia="en-US" w:bidi="hi-IN"/>
                        </w:rPr>
                        <w:t>4255-8116</w:t>
                      </w:r>
                    </w:p>
                    <w:p w:rsidR="00681059" w:rsidRPr="005D4F4A" w:rsidRDefault="00681059" w:rsidP="005D4F4A">
                      <w:pPr>
                        <w:spacing w:after="0"/>
                        <w:rPr>
                          <w:sz w:val="20"/>
                          <w:szCs w:val="20"/>
                          <w:lang w:eastAsia="en-US" w:bidi="hi-IN"/>
                        </w:rPr>
                      </w:pPr>
                      <w:r w:rsidRPr="005D4F4A">
                        <w:rPr>
                          <w:sz w:val="20"/>
                          <w:szCs w:val="20"/>
                          <w:lang w:eastAsia="en-US" w:bidi="hi-IN"/>
                        </w:rPr>
                        <w:t xml:space="preserve">Amy Gibbs @ </w:t>
                      </w:r>
                      <w:hyperlink r:id="rId29" w:history="1">
                        <w:r w:rsidRPr="005D4F4A">
                          <w:rPr>
                            <w:rStyle w:val="Hyperlink"/>
                            <w:sz w:val="20"/>
                            <w:szCs w:val="20"/>
                            <w:lang w:eastAsia="en-US" w:bidi="hi-IN"/>
                          </w:rPr>
                          <w:t>amy@tocowa.org</w:t>
                        </w:r>
                      </w:hyperlink>
                      <w:r w:rsidRPr="005D4F4A">
                        <w:rPr>
                          <w:sz w:val="20"/>
                          <w:szCs w:val="20"/>
                          <w:lang w:eastAsia="en-US" w:bidi="hi-IN"/>
                        </w:rPr>
                        <w:t xml:space="preserve">    </w:t>
                      </w:r>
                      <w:r>
                        <w:rPr>
                          <w:sz w:val="20"/>
                          <w:szCs w:val="20"/>
                          <w:lang w:eastAsia="en-US" w:bidi="hi-IN"/>
                        </w:rPr>
                        <w:tab/>
                      </w:r>
                      <w:r>
                        <w:rPr>
                          <w:sz w:val="20"/>
                          <w:szCs w:val="20"/>
                          <w:lang w:eastAsia="en-US" w:bidi="hi-IN"/>
                        </w:rPr>
                        <w:tab/>
                      </w:r>
                      <w:r w:rsidR="00684783">
                        <w:rPr>
                          <w:sz w:val="20"/>
                          <w:szCs w:val="20"/>
                          <w:lang w:eastAsia="en-US" w:bidi="hi-IN"/>
                        </w:rPr>
                        <w:t xml:space="preserve">  </w:t>
                      </w:r>
                      <w:r w:rsidR="00CC72D5">
                        <w:rPr>
                          <w:sz w:val="20"/>
                          <w:szCs w:val="20"/>
                          <w:lang w:eastAsia="en-US" w:bidi="hi-IN"/>
                        </w:rPr>
                        <w:tab/>
                      </w:r>
                      <w:r>
                        <w:rPr>
                          <w:sz w:val="20"/>
                          <w:szCs w:val="20"/>
                          <w:lang w:eastAsia="en-US" w:bidi="hi-IN"/>
                        </w:rPr>
                        <w:t>TOC-OWA (all other counties)</w:t>
                      </w:r>
                      <w:r w:rsidR="00684783">
                        <w:rPr>
                          <w:sz w:val="20"/>
                          <w:szCs w:val="20"/>
                          <w:lang w:eastAsia="en-US" w:bidi="hi-IN"/>
                        </w:rPr>
                        <w:t xml:space="preserve">                </w:t>
                      </w:r>
                      <w:r w:rsidR="00CC72D5">
                        <w:rPr>
                          <w:sz w:val="20"/>
                          <w:szCs w:val="20"/>
                          <w:lang w:eastAsia="en-US" w:bidi="hi-IN"/>
                        </w:rPr>
                        <w:t xml:space="preserve">  </w:t>
                      </w:r>
                      <w:r w:rsidRPr="005D4F4A">
                        <w:rPr>
                          <w:sz w:val="20"/>
                          <w:szCs w:val="20"/>
                          <w:lang w:eastAsia="en-US" w:bidi="hi-IN"/>
                        </w:rPr>
                        <w:t>541.928.0241 ext210</w:t>
                      </w:r>
                    </w:p>
                    <w:p w:rsidR="005D4F4A" w:rsidRPr="005D4F4A" w:rsidRDefault="005D4F4A" w:rsidP="005D4F4A">
                      <w:pPr>
                        <w:spacing w:after="0"/>
                        <w:rPr>
                          <w:sz w:val="20"/>
                          <w:szCs w:val="20"/>
                          <w:lang w:eastAsia="en-US" w:bidi="hi-IN"/>
                        </w:rPr>
                      </w:pPr>
                      <w:r w:rsidRPr="005D4F4A">
                        <w:rPr>
                          <w:sz w:val="20"/>
                          <w:szCs w:val="20"/>
                          <w:lang w:eastAsia="en-US" w:bidi="hi-IN"/>
                        </w:rPr>
                        <w:t>Jennifer King</w:t>
                      </w:r>
                      <w:r w:rsidR="002D39CF">
                        <w:rPr>
                          <w:sz w:val="20"/>
                          <w:szCs w:val="20"/>
                          <w:lang w:eastAsia="en-US" w:bidi="hi-IN"/>
                        </w:rPr>
                        <w:t xml:space="preserve"> @</w:t>
                      </w:r>
                      <w:r w:rsidR="00684783">
                        <w:rPr>
                          <w:sz w:val="20"/>
                          <w:szCs w:val="20"/>
                          <w:lang w:eastAsia="en-US" w:bidi="hi-IN"/>
                        </w:rPr>
                        <w:t xml:space="preserve"> </w:t>
                      </w:r>
                      <w:hyperlink r:id="rId30" w:history="1">
                        <w:r w:rsidR="00684783" w:rsidRPr="00C2231F">
                          <w:rPr>
                            <w:rStyle w:val="Hyperlink"/>
                            <w:sz w:val="20"/>
                            <w:szCs w:val="20"/>
                            <w:lang w:eastAsia="en-US" w:bidi="hi-IN"/>
                          </w:rPr>
                          <w:t>king_j@4j.lane.edu</w:t>
                        </w:r>
                      </w:hyperlink>
                      <w:r w:rsidR="00684783">
                        <w:rPr>
                          <w:sz w:val="20"/>
                          <w:szCs w:val="20"/>
                          <w:lang w:eastAsia="en-US" w:bidi="hi-IN"/>
                        </w:rPr>
                        <w:t xml:space="preserve"> </w:t>
                      </w:r>
                      <w:r w:rsidR="002D39CF">
                        <w:rPr>
                          <w:sz w:val="20"/>
                          <w:szCs w:val="20"/>
                          <w:lang w:eastAsia="en-US" w:bidi="hi-IN"/>
                        </w:rPr>
                        <w:t xml:space="preserve"> </w:t>
                      </w:r>
                      <w:r w:rsidR="00684783">
                        <w:rPr>
                          <w:sz w:val="20"/>
                          <w:szCs w:val="20"/>
                          <w:lang w:eastAsia="en-US" w:bidi="hi-IN"/>
                        </w:rPr>
                        <w:t xml:space="preserve"> </w:t>
                      </w:r>
                      <w:r w:rsidR="002D39CF">
                        <w:rPr>
                          <w:sz w:val="20"/>
                          <w:szCs w:val="20"/>
                          <w:lang w:eastAsia="en-US" w:bidi="hi-IN"/>
                        </w:rPr>
                        <w:tab/>
                      </w:r>
                      <w:r w:rsidR="002D39CF">
                        <w:rPr>
                          <w:sz w:val="20"/>
                          <w:szCs w:val="20"/>
                          <w:lang w:eastAsia="en-US" w:bidi="hi-IN"/>
                        </w:rPr>
                        <w:tab/>
                      </w:r>
                      <w:r w:rsidR="00684783">
                        <w:rPr>
                          <w:sz w:val="20"/>
                          <w:szCs w:val="20"/>
                          <w:lang w:eastAsia="en-US" w:bidi="hi-IN"/>
                        </w:rPr>
                        <w:t xml:space="preserve">  </w:t>
                      </w:r>
                      <w:r w:rsidR="00CC72D5">
                        <w:rPr>
                          <w:sz w:val="20"/>
                          <w:szCs w:val="20"/>
                          <w:lang w:eastAsia="en-US" w:bidi="hi-IN"/>
                        </w:rPr>
                        <w:tab/>
                      </w:r>
                      <w:r w:rsidR="002D39CF">
                        <w:rPr>
                          <w:sz w:val="20"/>
                          <w:szCs w:val="20"/>
                          <w:lang w:eastAsia="en-US" w:bidi="hi-IN"/>
                        </w:rPr>
                        <w:t>Lane- ECCO</w:t>
                      </w:r>
                      <w:r w:rsidR="00684783">
                        <w:rPr>
                          <w:sz w:val="20"/>
                          <w:szCs w:val="20"/>
                          <w:lang w:eastAsia="en-US" w:bidi="hi-IN"/>
                        </w:rPr>
                        <w:t xml:space="preserve"> High School</w:t>
                      </w:r>
                      <w:r w:rsidR="006F79CF">
                        <w:rPr>
                          <w:sz w:val="20"/>
                          <w:szCs w:val="20"/>
                          <w:lang w:eastAsia="en-US" w:bidi="hi-IN"/>
                        </w:rPr>
                        <w:tab/>
                      </w:r>
                      <w:r w:rsidR="006F79CF">
                        <w:rPr>
                          <w:sz w:val="20"/>
                          <w:szCs w:val="20"/>
                          <w:lang w:eastAsia="en-US" w:bidi="hi-IN"/>
                        </w:rPr>
                        <w:tab/>
                        <w:t>541-463-3930</w:t>
                      </w:r>
                    </w:p>
                    <w:p w:rsidR="005D4F4A" w:rsidRDefault="005D4F4A" w:rsidP="005D4F4A">
                      <w:pPr>
                        <w:spacing w:after="0"/>
                        <w:rPr>
                          <w:sz w:val="20"/>
                          <w:szCs w:val="20"/>
                          <w:lang w:val="es-MX" w:eastAsia="en-US" w:bidi="hi-IN"/>
                        </w:rPr>
                      </w:pPr>
                      <w:r w:rsidRPr="002D39CF">
                        <w:rPr>
                          <w:sz w:val="20"/>
                          <w:szCs w:val="20"/>
                          <w:lang w:val="es-MX" w:eastAsia="en-US" w:bidi="hi-IN"/>
                        </w:rPr>
                        <w:t>Blanca Hawkins</w:t>
                      </w:r>
                      <w:r w:rsidR="002D39CF" w:rsidRPr="002D39CF">
                        <w:rPr>
                          <w:sz w:val="20"/>
                          <w:szCs w:val="20"/>
                          <w:lang w:val="es-MX" w:eastAsia="en-US" w:bidi="hi-IN"/>
                        </w:rPr>
                        <w:t xml:space="preserve"> @ </w:t>
                      </w:r>
                      <w:hyperlink r:id="rId31" w:history="1">
                        <w:r w:rsidR="002D39CF" w:rsidRPr="002D39CF">
                          <w:rPr>
                            <w:rStyle w:val="Hyperlink"/>
                            <w:sz w:val="20"/>
                            <w:szCs w:val="20"/>
                            <w:lang w:val="es-MX" w:eastAsia="en-US" w:bidi="hi-IN"/>
                          </w:rPr>
                          <w:t>Blanca.Hawkins@state.or.us</w:t>
                        </w:r>
                      </w:hyperlink>
                      <w:r w:rsidR="002D39CF" w:rsidRPr="002D39CF">
                        <w:rPr>
                          <w:sz w:val="20"/>
                          <w:szCs w:val="20"/>
                          <w:lang w:val="es-MX" w:eastAsia="en-US" w:bidi="hi-IN"/>
                        </w:rPr>
                        <w:tab/>
                      </w:r>
                      <w:r w:rsidR="00684783">
                        <w:rPr>
                          <w:sz w:val="20"/>
                          <w:szCs w:val="20"/>
                          <w:lang w:val="es-MX" w:eastAsia="en-US" w:bidi="hi-IN"/>
                        </w:rPr>
                        <w:t xml:space="preserve">  </w:t>
                      </w:r>
                      <w:r w:rsidR="00CC72D5">
                        <w:rPr>
                          <w:sz w:val="20"/>
                          <w:szCs w:val="20"/>
                          <w:lang w:val="es-MX" w:eastAsia="en-US" w:bidi="hi-IN"/>
                        </w:rPr>
                        <w:tab/>
                      </w:r>
                      <w:proofErr w:type="spellStart"/>
                      <w:r w:rsidR="002D39CF">
                        <w:rPr>
                          <w:sz w:val="20"/>
                          <w:szCs w:val="20"/>
                          <w:lang w:val="es-MX" w:eastAsia="en-US" w:bidi="hi-IN"/>
                        </w:rPr>
                        <w:t>Statewide</w:t>
                      </w:r>
                      <w:proofErr w:type="spellEnd"/>
                      <w:r w:rsidR="002D39CF">
                        <w:rPr>
                          <w:sz w:val="20"/>
                          <w:szCs w:val="20"/>
                          <w:lang w:val="es-MX" w:eastAsia="en-US" w:bidi="hi-IN"/>
                        </w:rPr>
                        <w:tab/>
                      </w:r>
                      <w:r w:rsidR="002D39CF">
                        <w:rPr>
                          <w:sz w:val="20"/>
                          <w:szCs w:val="20"/>
                          <w:lang w:val="es-MX" w:eastAsia="en-US" w:bidi="hi-IN"/>
                        </w:rPr>
                        <w:tab/>
                      </w:r>
                      <w:r w:rsidR="002D39CF">
                        <w:rPr>
                          <w:sz w:val="20"/>
                          <w:szCs w:val="20"/>
                          <w:lang w:val="es-MX" w:eastAsia="en-US" w:bidi="hi-IN"/>
                        </w:rPr>
                        <w:tab/>
                      </w:r>
                      <w:r w:rsidR="002D39CF">
                        <w:rPr>
                          <w:sz w:val="20"/>
                          <w:szCs w:val="20"/>
                          <w:lang w:val="es-MX" w:eastAsia="en-US" w:bidi="hi-IN"/>
                        </w:rPr>
                        <w:tab/>
                        <w:t>503-947-1521</w:t>
                      </w:r>
                    </w:p>
                    <w:p w:rsidR="00ED2CE8" w:rsidRDefault="00733AF4" w:rsidP="005D4F4A">
                      <w:pPr>
                        <w:spacing w:after="0"/>
                        <w:rPr>
                          <w:sz w:val="20"/>
                          <w:szCs w:val="20"/>
                          <w:lang w:val="es-MX" w:eastAsia="en-US" w:bidi="hi-IN"/>
                        </w:rPr>
                      </w:pPr>
                      <w:proofErr w:type="spellStart"/>
                      <w:r>
                        <w:rPr>
                          <w:sz w:val="20"/>
                          <w:szCs w:val="20"/>
                          <w:lang w:val="es-MX" w:eastAsia="en-US" w:bidi="hi-IN"/>
                        </w:rPr>
                        <w:t>Visit</w:t>
                      </w:r>
                      <w:proofErr w:type="spellEnd"/>
                      <w:r>
                        <w:rPr>
                          <w:sz w:val="20"/>
                          <w:szCs w:val="20"/>
                          <w:lang w:val="es-MX" w:eastAsia="en-US" w:bidi="hi-IN"/>
                        </w:rPr>
                        <w:t xml:space="preserve"> </w:t>
                      </w:r>
                      <w:proofErr w:type="spellStart"/>
                      <w:r w:rsidR="00AC5DEC" w:rsidRPr="00AC5DEC">
                        <w:rPr>
                          <w:sz w:val="20"/>
                          <w:szCs w:val="20"/>
                          <w:lang w:val="es-MX" w:eastAsia="en-US" w:bidi="hi-IN"/>
                        </w:rPr>
                        <w:t>Us</w:t>
                      </w:r>
                      <w:proofErr w:type="spellEnd"/>
                      <w:r w:rsidR="00AC5DEC" w:rsidRPr="00AC5DEC">
                        <w:rPr>
                          <w:sz w:val="20"/>
                          <w:szCs w:val="20"/>
                          <w:lang w:val="es-MX" w:eastAsia="en-US" w:bidi="hi-IN"/>
                        </w:rPr>
                        <w:t xml:space="preserve"> at :  http://www.oregonworkready.com/               </w:t>
                      </w:r>
                    </w:p>
                    <w:p w:rsidR="00ED2CE8" w:rsidRPr="002D39CF" w:rsidRDefault="00ED2CE8" w:rsidP="005D4F4A">
                      <w:pPr>
                        <w:spacing w:after="0"/>
                        <w:rPr>
                          <w:sz w:val="20"/>
                          <w:szCs w:val="20"/>
                          <w:lang w:val="es-MX" w:eastAsia="en-US" w:bidi="hi-IN"/>
                        </w:rPr>
                      </w:pPr>
                    </w:p>
                    <w:p w:rsidR="005D4F4A" w:rsidRPr="002D39CF" w:rsidRDefault="005D4F4A" w:rsidP="005D4F4A">
                      <w:pPr>
                        <w:spacing w:after="0"/>
                        <w:rPr>
                          <w:lang w:val="es-MX" w:eastAsia="en-US" w:bidi="hi-IN"/>
                        </w:rPr>
                      </w:pPr>
                    </w:p>
                    <w:p w:rsidR="005D4F4A" w:rsidRDefault="005D4F4A" w:rsidP="005D4F4A">
                      <w:pPr>
                        <w:spacing w:after="0"/>
                        <w:rPr>
                          <w:lang w:eastAsia="en-US" w:bidi="hi-IN"/>
                        </w:rPr>
                      </w:pPr>
                      <w:r>
                        <w:rPr>
                          <w:lang w:eastAsia="en-US" w:bidi="hi-IN"/>
                        </w:rPr>
                        <w:t>J</w:t>
                      </w:r>
                    </w:p>
                    <w:p w:rsidR="005D4F4A" w:rsidRDefault="005D4F4A" w:rsidP="005D4F4A">
                      <w:pPr>
                        <w:rPr>
                          <w:lang w:eastAsia="en-US" w:bidi="hi-IN"/>
                        </w:rPr>
                      </w:pPr>
                    </w:p>
                    <w:p w:rsidR="005D4F4A" w:rsidRDefault="005D4F4A" w:rsidP="005D4F4A">
                      <w:pPr>
                        <w:rPr>
                          <w:lang w:eastAsia="en-US" w:bidi="hi-IN"/>
                        </w:rPr>
                      </w:pPr>
                    </w:p>
                    <w:p w:rsidR="005D4F4A" w:rsidRPr="005D4F4A" w:rsidRDefault="005D4F4A" w:rsidP="005D4F4A">
                      <w:pPr>
                        <w:rPr>
                          <w:lang w:eastAsia="en-US" w:bidi="hi-IN"/>
                        </w:rPr>
                      </w:pPr>
                    </w:p>
                  </w:txbxContent>
                </v:textbox>
                <w10:wrap type="topAndBottom" anchorx="margin" anchory="margin"/>
              </v:rect>
            </w:pict>
          </mc:Fallback>
        </mc:AlternateContent>
      </w:r>
      <w:r w:rsidR="00D644C2" w:rsidRPr="00722AB1">
        <w:rPr>
          <w:noProof/>
          <w:sz w:val="21"/>
          <w:szCs w:val="21"/>
          <w:lang w:eastAsia="en-US"/>
        </w:rPr>
        <w:drawing>
          <wp:anchor distT="0" distB="0" distL="114300" distR="114300" simplePos="0" relativeHeight="251671552" behindDoc="1" locked="0" layoutInCell="1" allowOverlap="1" wp14:anchorId="76AB5FB7" wp14:editId="2783DF93">
            <wp:simplePos x="0" y="0"/>
            <wp:positionH relativeFrom="column">
              <wp:posOffset>5542280</wp:posOffset>
            </wp:positionH>
            <wp:positionV relativeFrom="paragraph">
              <wp:posOffset>465455</wp:posOffset>
            </wp:positionV>
            <wp:extent cx="845185" cy="834390"/>
            <wp:effectExtent l="0" t="0" r="0" b="3810"/>
            <wp:wrapTight wrapText="bothSides">
              <wp:wrapPolygon edited="0">
                <wp:start x="0" y="0"/>
                <wp:lineTo x="0" y="21205"/>
                <wp:lineTo x="20935" y="21205"/>
                <wp:lineTo x="20935" y="0"/>
                <wp:lineTo x="0" y="0"/>
              </wp:wrapPolygon>
            </wp:wrapTight>
            <wp:docPr id="8" name="Picture 8" title="Northwest Christian Univeris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45185" cy="834390"/>
                    </a:xfrm>
                    <a:prstGeom prst="rect">
                      <a:avLst/>
                    </a:prstGeom>
                  </pic:spPr>
                </pic:pic>
              </a:graphicData>
            </a:graphic>
            <wp14:sizeRelH relativeFrom="page">
              <wp14:pctWidth>0</wp14:pctWidth>
            </wp14:sizeRelH>
            <wp14:sizeRelV relativeFrom="page">
              <wp14:pctHeight>0</wp14:pctHeight>
            </wp14:sizeRelV>
          </wp:anchor>
        </w:drawing>
      </w:r>
      <w:r w:rsidR="00361E56" w:rsidRPr="00722AB1">
        <w:rPr>
          <w:color w:val="000000" w:themeColor="text1"/>
          <w:sz w:val="21"/>
          <w:szCs w:val="21"/>
        </w:rPr>
        <w:t>T</w:t>
      </w:r>
      <w:r w:rsidR="00C66195" w:rsidRPr="00722AB1">
        <w:rPr>
          <w:color w:val="000000" w:themeColor="text1"/>
          <w:sz w:val="21"/>
          <w:szCs w:val="21"/>
        </w:rPr>
        <w:t>he American Council on Education (ACE) Recommendation Service (CREDIT) connects workplace learning with colleges and universities by helping adults gain access to academic credit for formal courses and examinations taken outside the traditional classroom. ACE has endorsed the NCRC</w:t>
      </w:r>
      <w:r w:rsidR="00684783" w:rsidRPr="00722AB1">
        <w:rPr>
          <w:color w:val="000000" w:themeColor="text1"/>
          <w:sz w:val="21"/>
          <w:szCs w:val="21"/>
        </w:rPr>
        <w:t xml:space="preserve"> </w:t>
      </w:r>
      <w:r w:rsidR="00C66195" w:rsidRPr="00722AB1">
        <w:rPr>
          <w:color w:val="000000" w:themeColor="text1"/>
          <w:sz w:val="21"/>
          <w:szCs w:val="21"/>
        </w:rPr>
        <w:t>a</w:t>
      </w:r>
      <w:r w:rsidR="00684783" w:rsidRPr="00722AB1">
        <w:rPr>
          <w:color w:val="000000" w:themeColor="text1"/>
          <w:sz w:val="21"/>
          <w:szCs w:val="21"/>
        </w:rPr>
        <w:t xml:space="preserve">t the silver and gold level as a certificate </w:t>
      </w:r>
      <w:r w:rsidR="00C66195" w:rsidRPr="00722AB1">
        <w:rPr>
          <w:color w:val="000000" w:themeColor="text1"/>
          <w:sz w:val="21"/>
          <w:szCs w:val="21"/>
        </w:rPr>
        <w:t xml:space="preserve">that qualifies for up to three college credits in critical thinking. </w:t>
      </w:r>
      <w:r w:rsidR="00684783" w:rsidRPr="00722AB1">
        <w:rPr>
          <w:color w:val="000000" w:themeColor="text1"/>
          <w:sz w:val="21"/>
          <w:szCs w:val="21"/>
        </w:rPr>
        <w:t xml:space="preserve"> As of Fall of 2014, Northwest Christian University (NCU) will award 3 college credits for the NCRC</w:t>
      </w:r>
      <w:r w:rsidR="00D644C2" w:rsidRPr="00722AB1">
        <w:rPr>
          <w:color w:val="000000" w:themeColor="text1"/>
          <w:sz w:val="21"/>
          <w:szCs w:val="21"/>
        </w:rPr>
        <w:t xml:space="preserve">! </w:t>
      </w:r>
      <w:r w:rsidR="00684783" w:rsidRPr="00722AB1">
        <w:rPr>
          <w:color w:val="000000" w:themeColor="text1"/>
          <w:sz w:val="21"/>
          <w:szCs w:val="21"/>
        </w:rPr>
        <w:t xml:space="preserve"> In addition,</w:t>
      </w:r>
      <w:r w:rsidR="002E104C" w:rsidRPr="00722AB1">
        <w:rPr>
          <w:color w:val="000000" w:themeColor="text1"/>
          <w:sz w:val="21"/>
          <w:szCs w:val="21"/>
        </w:rPr>
        <w:t xml:space="preserve"> </w:t>
      </w:r>
      <w:r w:rsidR="00684783" w:rsidRPr="00722AB1">
        <w:rPr>
          <w:color w:val="000000" w:themeColor="text1"/>
          <w:sz w:val="21"/>
          <w:szCs w:val="21"/>
        </w:rPr>
        <w:t xml:space="preserve">six of the seventeen community colleges are pursuing college credit for the NCRC. </w:t>
      </w:r>
    </w:p>
    <w:p w:rsidR="00A45CF8" w:rsidRDefault="00A45CF8" w:rsidP="00CD440C"/>
    <w:p w:rsidR="00A45CF8" w:rsidRPr="00A45CF8" w:rsidRDefault="00A45CF8" w:rsidP="00CD440C">
      <w:pPr>
        <w:rPr>
          <w:color w:val="FFFFFF" w:themeColor="background1"/>
        </w:rPr>
      </w:pPr>
      <w:r w:rsidRPr="00A45CF8">
        <w:rPr>
          <w:color w:val="FFFFFF" w:themeColor="background1"/>
        </w:rPr>
        <w:t>“ACE is committed to the national goal of boosting the number of adults with college degrees. ACE credit recommendations help millions of adult learners, including veterans and active duty military, gain credits and earn postsecondary credentials,” said Patricia Book, ACE’s assistant vice president for lifelong learning. “We are pleased to recommend that members of ACE’s College and University Network award credit hours to individuals who have completed specific levels of the ACT National Career Readiness Certificate.”</w:t>
      </w:r>
    </w:p>
    <w:p w:rsidR="0076463D" w:rsidRDefault="0076463D" w:rsidP="00CD440C"/>
    <w:p w:rsidR="0076463D" w:rsidRDefault="0076463D" w:rsidP="00CD440C"/>
    <w:p w:rsidR="003E7949" w:rsidRDefault="00311744" w:rsidP="00CD440C">
      <w:pPr>
        <w:rPr>
          <w:i/>
          <w:color w:val="2F5897" w:themeColor="text2"/>
        </w:rPr>
      </w:pPr>
      <w:r>
        <w:rPr>
          <w:i/>
          <w:noProof/>
          <w:color w:val="2F5897" w:themeColor="text2"/>
          <w:lang w:eastAsia="en-US"/>
        </w:rPr>
        <mc:AlternateContent>
          <mc:Choice Requires="wps">
            <w:drawing>
              <wp:anchor distT="0" distB="0" distL="114300" distR="114300" simplePos="0" relativeHeight="251666432" behindDoc="0" locked="0" layoutInCell="1" allowOverlap="1" wp14:anchorId="58DF0C15" wp14:editId="7FDF614F">
                <wp:simplePos x="0" y="0"/>
                <wp:positionH relativeFrom="margin">
                  <wp:align>center</wp:align>
                </wp:positionH>
                <wp:positionV relativeFrom="margin">
                  <wp:align>bottom</wp:align>
                </wp:positionV>
                <wp:extent cx="5867400" cy="2762250"/>
                <wp:effectExtent l="0" t="0" r="0" b="0"/>
                <wp:wrapThrough wrapText="bothSides">
                  <wp:wrapPolygon edited="1">
                    <wp:start x="37" y="431"/>
                    <wp:lineTo x="0" y="21473"/>
                    <wp:lineTo x="21512" y="21473"/>
                    <wp:lineTo x="21549" y="377"/>
                    <wp:lineTo x="37" y="431"/>
                  </wp:wrapPolygon>
                </wp:wrapThrough>
                <wp:docPr id="6" name="Rectangle 6"/>
                <wp:cNvGraphicFramePr/>
                <a:graphic xmlns:a="http://schemas.openxmlformats.org/drawingml/2006/main">
                  <a:graphicData uri="http://schemas.microsoft.com/office/word/2010/wordprocessingShape">
                    <wps:wsp>
                      <wps:cNvSpPr/>
                      <wps:spPr>
                        <a:xfrm>
                          <a:off x="0" y="0"/>
                          <a:ext cx="5867400" cy="2762250"/>
                        </a:xfrm>
                        <a:prstGeom prst="rect">
                          <a:avLst/>
                        </a:prstGeom>
                        <a:noFill/>
                        <a:ln>
                          <a:noFill/>
                        </a:ln>
                      </wps:spPr>
                      <wps:style>
                        <a:lnRef idx="2">
                          <a:schemeClr val="accent1">
                            <a:shade val="50000"/>
                          </a:schemeClr>
                        </a:lnRef>
                        <a:fillRef idx="1003">
                          <a:schemeClr val="lt2"/>
                        </a:fillRef>
                        <a:effectRef idx="0">
                          <a:schemeClr val="accent1"/>
                        </a:effectRef>
                        <a:fontRef idx="minor">
                          <a:schemeClr val="lt1"/>
                        </a:fontRef>
                      </wps:style>
                      <wps:txbx>
                        <w:txbxContent>
                          <w:tbl>
                            <w:tblPr>
                              <w:tblW w:w="5000" w:type="pct"/>
                              <w:tblLook w:val="04A0" w:firstRow="1" w:lastRow="0" w:firstColumn="1" w:lastColumn="0" w:noHBand="0" w:noVBand="1"/>
                            </w:tblPr>
                            <w:tblGrid>
                              <w:gridCol w:w="8908"/>
                            </w:tblGrid>
                            <w:tr w:rsidR="00A45CF8" w:rsidTr="0076463D">
                              <w:tc>
                                <w:tcPr>
                                  <w:tcW w:w="5000" w:type="pct"/>
                                  <w:vAlign w:val="center"/>
                                </w:tcPr>
                                <w:p w:rsidR="00A45CF8" w:rsidRDefault="00A45CF8" w:rsidP="00311744">
                                  <w:pPr>
                                    <w:spacing w:after="0"/>
                                    <w:rPr>
                                      <w:color w:val="2F5897" w:themeColor="text2"/>
                                    </w:rPr>
                                  </w:pPr>
                                </w:p>
                              </w:tc>
                            </w:tr>
                            <w:tr w:rsidR="00A45CF8" w:rsidTr="0076463D">
                              <w:tc>
                                <w:tcPr>
                                  <w:tcW w:w="5000" w:type="pct"/>
                                  <w:vAlign w:val="center"/>
                                </w:tcPr>
                                <w:p w:rsidR="00A45CF8" w:rsidRPr="00A851AB" w:rsidRDefault="00A45CF8" w:rsidP="004E5CDA">
                                  <w:pPr>
                                    <w:spacing w:after="0"/>
                                    <w:rPr>
                                      <w:color w:val="2F5897" w:themeColor="text2"/>
                                      <w:sz w:val="20"/>
                                      <w:szCs w:val="20"/>
                                    </w:rPr>
                                  </w:pPr>
                                </w:p>
                              </w:tc>
                            </w:tr>
                            <w:tr w:rsidR="00A45CF8" w:rsidTr="0076463D">
                              <w:tc>
                                <w:tcPr>
                                  <w:tcW w:w="5000" w:type="pct"/>
                                  <w:vAlign w:val="center"/>
                                </w:tcPr>
                                <w:p w:rsidR="00A45CF8" w:rsidRDefault="00A45CF8" w:rsidP="004E5CDA">
                                  <w:pPr>
                                    <w:spacing w:after="0"/>
                                    <w:rPr>
                                      <w:color w:val="2F5897" w:themeColor="text2"/>
                                    </w:rPr>
                                  </w:pPr>
                                </w:p>
                              </w:tc>
                            </w:tr>
                            <w:tr w:rsidR="00A45CF8" w:rsidTr="0076463D">
                              <w:tc>
                                <w:tcPr>
                                  <w:tcW w:w="5000" w:type="pct"/>
                                  <w:vAlign w:val="center"/>
                                </w:tcPr>
                                <w:p w:rsidR="00A45CF8" w:rsidRDefault="00A45CF8" w:rsidP="0076463D">
                                  <w:pPr>
                                    <w:pStyle w:val="NormalWeb"/>
                                    <w:shd w:val="clear" w:color="auto" w:fill="FFFFFF"/>
                                    <w:spacing w:before="0" w:beforeAutospacing="0" w:after="300" w:afterAutospacing="0" w:line="293" w:lineRule="atLeast"/>
                                    <w:textAlignment w:val="baseline"/>
                                    <w:rPr>
                                      <w:color w:val="2F5897" w:themeColor="text2"/>
                                      <w:sz w:val="20"/>
                                      <w:szCs w:val="20"/>
                                    </w:rPr>
                                  </w:pPr>
                                </w:p>
                              </w:tc>
                            </w:tr>
                            <w:tr w:rsidR="00A45CF8" w:rsidTr="0076463D">
                              <w:tc>
                                <w:tcPr>
                                  <w:tcW w:w="5000" w:type="pct"/>
                                  <w:vAlign w:val="center"/>
                                </w:tcPr>
                                <w:p w:rsidR="00A45CF8" w:rsidRDefault="00A45CF8" w:rsidP="004E5CDA">
                                  <w:pPr>
                                    <w:spacing w:after="0"/>
                                    <w:rPr>
                                      <w:color w:val="2F5897" w:themeColor="text2"/>
                                      <w:sz w:val="20"/>
                                      <w:szCs w:val="20"/>
                                    </w:rPr>
                                  </w:pPr>
                                </w:p>
                              </w:tc>
                            </w:tr>
                            <w:tr w:rsidR="00A45CF8" w:rsidTr="0076463D">
                              <w:tc>
                                <w:tcPr>
                                  <w:tcW w:w="5000" w:type="pct"/>
                                  <w:vAlign w:val="center"/>
                                </w:tcPr>
                                <w:p w:rsidR="00A45CF8" w:rsidRDefault="00A45CF8" w:rsidP="004E5CDA">
                                  <w:pPr>
                                    <w:spacing w:after="0"/>
                                    <w:rPr>
                                      <w:color w:val="2F5897" w:themeColor="text2"/>
                                      <w:sz w:val="20"/>
                                      <w:szCs w:val="20"/>
                                    </w:rPr>
                                  </w:pPr>
                                </w:p>
                              </w:tc>
                            </w:tr>
                            <w:tr w:rsidR="00A45CF8" w:rsidTr="0076463D">
                              <w:tc>
                                <w:tcPr>
                                  <w:tcW w:w="5000" w:type="pct"/>
                                  <w:vAlign w:val="center"/>
                                </w:tcPr>
                                <w:p w:rsidR="00A45CF8" w:rsidRDefault="00A45CF8" w:rsidP="004E5CDA">
                                  <w:pPr>
                                    <w:spacing w:after="0"/>
                                    <w:rPr>
                                      <w:color w:val="2F5897" w:themeColor="text2"/>
                                      <w:sz w:val="20"/>
                                      <w:szCs w:val="20"/>
                                    </w:rPr>
                                  </w:pPr>
                                </w:p>
                              </w:tc>
                            </w:tr>
                            <w:tr w:rsidR="00A45CF8" w:rsidTr="0076463D">
                              <w:tc>
                                <w:tcPr>
                                  <w:tcW w:w="5000" w:type="pct"/>
                                  <w:vAlign w:val="center"/>
                                </w:tcPr>
                                <w:p w:rsidR="00A45CF8" w:rsidRDefault="00A45CF8" w:rsidP="004E5CDA">
                                  <w:pPr>
                                    <w:spacing w:after="0"/>
                                    <w:rPr>
                                      <w:color w:val="2F5897" w:themeColor="text2"/>
                                      <w:sz w:val="20"/>
                                      <w:szCs w:val="20"/>
                                    </w:rPr>
                                  </w:pPr>
                                </w:p>
                              </w:tc>
                            </w:tr>
                          </w:tbl>
                          <w:p w:rsidR="00A45CF8" w:rsidRDefault="00A45CF8">
                            <w:pPr>
                              <w:rPr>
                                <w:color w:val="2F5897"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F0C15" id="Rectangle 6" o:spid="_x0000_s1030" style="position:absolute;margin-left:0;margin-top:0;width:462pt;height:217.5pt;z-index:25166643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wrapcoords="37 431 0 21473 21512 21473 21549 377 37 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" filled="f" stroked="f" strokeweight="2.25pt">
                <v:textbox>
                  <w:txbxContent>
                    <w:tbl>
                      <w:tblPr>
                        <w:tblW w:w="5000" w:type="pct"/>
                        <w:tblLook w:val="04A0" w:firstRow="1" w:lastRow="0" w:firstColumn="1" w:lastColumn="0" w:noHBand="0" w:noVBand="1"/>
                      </w:tblPr>
                      <w:tblGrid>
                        <w:gridCol w:w="8908"/>
                      </w:tblGrid>
                      <w:tr w:rsidR="00A45CF8" w:rsidTr="0076463D">
                        <w:tc>
                          <w:tcPr>
                            <w:tcW w:w="5000" w:type="pct"/>
                            <w:vAlign w:val="center"/>
                          </w:tcPr>
                          <w:p w:rsidR="00A45CF8" w:rsidRDefault="00A45CF8" w:rsidP="00311744">
                            <w:pPr>
                              <w:spacing w:after="0"/>
                              <w:rPr>
                                <w:color w:val="2F5897" w:themeColor="text2"/>
                              </w:rPr>
                            </w:pPr>
                          </w:p>
                        </w:tc>
                      </w:tr>
                      <w:tr w:rsidR="00A45CF8" w:rsidTr="0076463D">
                        <w:tc>
                          <w:tcPr>
                            <w:tcW w:w="5000" w:type="pct"/>
                            <w:vAlign w:val="center"/>
                          </w:tcPr>
                          <w:p w:rsidR="00A45CF8" w:rsidRPr="00A851AB" w:rsidRDefault="00A45CF8" w:rsidP="004E5CDA">
                            <w:pPr>
                              <w:spacing w:after="0"/>
                              <w:rPr>
                                <w:color w:val="2F5897" w:themeColor="text2"/>
                                <w:sz w:val="20"/>
                                <w:szCs w:val="20"/>
                              </w:rPr>
                            </w:pPr>
                          </w:p>
                        </w:tc>
                      </w:tr>
                      <w:tr w:rsidR="00A45CF8" w:rsidTr="0076463D">
                        <w:tc>
                          <w:tcPr>
                            <w:tcW w:w="5000" w:type="pct"/>
                            <w:vAlign w:val="center"/>
                          </w:tcPr>
                          <w:p w:rsidR="00A45CF8" w:rsidRDefault="00A45CF8" w:rsidP="004E5CDA">
                            <w:pPr>
                              <w:spacing w:after="0"/>
                              <w:rPr>
                                <w:color w:val="2F5897" w:themeColor="text2"/>
                              </w:rPr>
                            </w:pPr>
                          </w:p>
                        </w:tc>
                      </w:tr>
                      <w:tr w:rsidR="00A45CF8" w:rsidTr="0076463D">
                        <w:tc>
                          <w:tcPr>
                            <w:tcW w:w="5000" w:type="pct"/>
                            <w:vAlign w:val="center"/>
                          </w:tcPr>
                          <w:p w:rsidR="00A45CF8" w:rsidRDefault="00A45CF8" w:rsidP="0076463D">
                            <w:pPr>
                              <w:pStyle w:val="NormalWeb"/>
                              <w:shd w:val="clear" w:color="auto" w:fill="FFFFFF"/>
                              <w:spacing w:before="0" w:beforeAutospacing="0" w:after="300" w:afterAutospacing="0" w:line="293" w:lineRule="atLeast"/>
                              <w:textAlignment w:val="baseline"/>
                              <w:rPr>
                                <w:color w:val="2F5897" w:themeColor="text2"/>
                                <w:sz w:val="20"/>
                                <w:szCs w:val="20"/>
                              </w:rPr>
                            </w:pPr>
                          </w:p>
                        </w:tc>
                      </w:tr>
                      <w:tr w:rsidR="00A45CF8" w:rsidTr="0076463D">
                        <w:tc>
                          <w:tcPr>
                            <w:tcW w:w="5000" w:type="pct"/>
                            <w:vAlign w:val="center"/>
                          </w:tcPr>
                          <w:p w:rsidR="00A45CF8" w:rsidRDefault="00A45CF8" w:rsidP="004E5CDA">
                            <w:pPr>
                              <w:spacing w:after="0"/>
                              <w:rPr>
                                <w:color w:val="2F5897" w:themeColor="text2"/>
                                <w:sz w:val="20"/>
                                <w:szCs w:val="20"/>
                              </w:rPr>
                            </w:pPr>
                          </w:p>
                        </w:tc>
                      </w:tr>
                      <w:tr w:rsidR="00A45CF8" w:rsidTr="0076463D">
                        <w:tc>
                          <w:tcPr>
                            <w:tcW w:w="5000" w:type="pct"/>
                            <w:vAlign w:val="center"/>
                          </w:tcPr>
                          <w:p w:rsidR="00A45CF8" w:rsidRDefault="00A45CF8" w:rsidP="004E5CDA">
                            <w:pPr>
                              <w:spacing w:after="0"/>
                              <w:rPr>
                                <w:color w:val="2F5897" w:themeColor="text2"/>
                                <w:sz w:val="20"/>
                                <w:szCs w:val="20"/>
                              </w:rPr>
                            </w:pPr>
                          </w:p>
                        </w:tc>
                      </w:tr>
                      <w:tr w:rsidR="00A45CF8" w:rsidTr="0076463D">
                        <w:tc>
                          <w:tcPr>
                            <w:tcW w:w="5000" w:type="pct"/>
                            <w:vAlign w:val="center"/>
                          </w:tcPr>
                          <w:p w:rsidR="00A45CF8" w:rsidRDefault="00A45CF8" w:rsidP="004E5CDA">
                            <w:pPr>
                              <w:spacing w:after="0"/>
                              <w:rPr>
                                <w:color w:val="2F5897" w:themeColor="text2"/>
                                <w:sz w:val="20"/>
                                <w:szCs w:val="20"/>
                              </w:rPr>
                            </w:pPr>
                          </w:p>
                        </w:tc>
                      </w:tr>
                      <w:tr w:rsidR="00A45CF8" w:rsidTr="0076463D">
                        <w:tc>
                          <w:tcPr>
                            <w:tcW w:w="5000" w:type="pct"/>
                            <w:vAlign w:val="center"/>
                          </w:tcPr>
                          <w:p w:rsidR="00A45CF8" w:rsidRDefault="00A45CF8" w:rsidP="004E5CDA">
                            <w:pPr>
                              <w:spacing w:after="0"/>
                              <w:rPr>
                                <w:color w:val="2F5897" w:themeColor="text2"/>
                                <w:sz w:val="20"/>
                                <w:szCs w:val="20"/>
                              </w:rPr>
                            </w:pPr>
                          </w:p>
                        </w:tc>
                      </w:tr>
                    </w:tbl>
                    <w:p w:rsidR="00A45CF8" w:rsidRDefault="00A45CF8">
                      <w:pPr>
                        <w:rPr>
                          <w:color w:val="2F5897" w:themeColor="text2"/>
                        </w:rPr>
                      </w:pPr>
                    </w:p>
                  </w:txbxContent>
                </v:textbox>
                <w10:wrap type="through" anchorx="margin" anchory="margin"/>
              </v:rect>
            </w:pict>
          </mc:Fallback>
        </mc:AlternateContent>
      </w:r>
    </w:p>
    <w:sectPr w:rsidR="003E7949">
      <w:type w:val="continuous"/>
      <w:pgSz w:w="12240" w:h="15840"/>
      <w:pgMar w:top="936" w:right="936" w:bottom="936" w:left="936"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004D"/>
    <w:multiLevelType w:val="hybridMultilevel"/>
    <w:tmpl w:val="78AC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2092D"/>
    <w:multiLevelType w:val="hybridMultilevel"/>
    <w:tmpl w:val="76CE54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8280F"/>
    <w:multiLevelType w:val="hybridMultilevel"/>
    <w:tmpl w:val="E57A0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B3AD3"/>
    <w:multiLevelType w:val="hybridMultilevel"/>
    <w:tmpl w:val="D6D0A7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724FA"/>
    <w:multiLevelType w:val="hybridMultilevel"/>
    <w:tmpl w:val="645A5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DateAndTime/>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44"/>
    <w:rsid w:val="00020CD2"/>
    <w:rsid w:val="00190366"/>
    <w:rsid w:val="001E298D"/>
    <w:rsid w:val="0029513D"/>
    <w:rsid w:val="002C7E69"/>
    <w:rsid w:val="002D39CF"/>
    <w:rsid w:val="002D5777"/>
    <w:rsid w:val="002E104C"/>
    <w:rsid w:val="00311744"/>
    <w:rsid w:val="00361E56"/>
    <w:rsid w:val="00364DBC"/>
    <w:rsid w:val="003B2CA5"/>
    <w:rsid w:val="003E7949"/>
    <w:rsid w:val="00421ABC"/>
    <w:rsid w:val="004A5781"/>
    <w:rsid w:val="004E5CDA"/>
    <w:rsid w:val="005118E8"/>
    <w:rsid w:val="0055643E"/>
    <w:rsid w:val="005D2E62"/>
    <w:rsid w:val="005D4F4A"/>
    <w:rsid w:val="00681059"/>
    <w:rsid w:val="00684783"/>
    <w:rsid w:val="006975B9"/>
    <w:rsid w:val="006F79CF"/>
    <w:rsid w:val="00722AB1"/>
    <w:rsid w:val="00733AF4"/>
    <w:rsid w:val="00760810"/>
    <w:rsid w:val="0076463D"/>
    <w:rsid w:val="008279F5"/>
    <w:rsid w:val="00881E9A"/>
    <w:rsid w:val="008A77FA"/>
    <w:rsid w:val="008C588E"/>
    <w:rsid w:val="008E4F46"/>
    <w:rsid w:val="00921A02"/>
    <w:rsid w:val="009352D8"/>
    <w:rsid w:val="00A45CF8"/>
    <w:rsid w:val="00A46F87"/>
    <w:rsid w:val="00A50AD1"/>
    <w:rsid w:val="00A851AB"/>
    <w:rsid w:val="00AC5DEC"/>
    <w:rsid w:val="00B05FD1"/>
    <w:rsid w:val="00BB28CA"/>
    <w:rsid w:val="00BB6D9E"/>
    <w:rsid w:val="00C57254"/>
    <w:rsid w:val="00C66195"/>
    <w:rsid w:val="00CC72D5"/>
    <w:rsid w:val="00CD440C"/>
    <w:rsid w:val="00D644C2"/>
    <w:rsid w:val="00DA046F"/>
    <w:rsid w:val="00ED2CE8"/>
    <w:rsid w:val="00F07722"/>
    <w:rsid w:val="00F271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80583-5124-4F91-B29F-CA3D2A3A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lang w:eastAsia="en-US"/>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lang w:eastAsia="en-US"/>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lang w:eastAsia="en-US"/>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lang w:eastAsia="en-US"/>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2F5897" w:themeColor="text2"/>
      <w:lang w:eastAsia="en-US"/>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2F5897" w:themeColor="text2"/>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6076B4" w:themeColor="accent1"/>
      <w:sz w:val="32"/>
      <w:szCs w:val="32"/>
      <w:lang w:eastAsia="en-U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2F5897" w:themeColor="text2"/>
      <w:sz w:val="28"/>
      <w:szCs w:val="26"/>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2F5897" w:themeColor="text2"/>
      <w:sz w:val="23"/>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2F5897" w:themeColor="text2"/>
      <w:sz w:val="23"/>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897" w:themeColor="text2"/>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F5897" w:themeColor="text2"/>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2F5897" w:themeColor="text2"/>
      <w:spacing w:val="5"/>
      <w:kern w:val="28"/>
      <w:sz w:val="60"/>
      <w:szCs w:val="56"/>
      <w14:ligatures w14:val="standardContextual"/>
      <w14:cntxtAlt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rPr>
      <w:lang w:eastAsia="en-US"/>
    </w:rPr>
  </w:style>
  <w:style w:type="character" w:customStyle="1" w:styleId="NoSpacingChar">
    <w:name w:val="No Spacing Char"/>
    <w:basedOn w:val="DefaultParagraphFont"/>
    <w:link w:val="NoSpacing"/>
    <w:uiPriority w:val="1"/>
    <w:rPr>
      <w:lang w:eastAsia="en-US"/>
    </w:rPr>
  </w:style>
  <w:style w:type="paragraph" w:styleId="ListParagraph">
    <w:name w:val="List Paragraph"/>
    <w:basedOn w:val="Normal"/>
    <w:uiPriority w:val="34"/>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eastAsia="en-US" w:bidi="hi-IN"/>
    </w:rPr>
  </w:style>
  <w:style w:type="character" w:customStyle="1" w:styleId="QuoteChar">
    <w:name w:val="Quote Char"/>
    <w:basedOn w:val="DefaultParagraphFont"/>
    <w:link w:val="Quote"/>
    <w:uiPriority w:val="29"/>
    <w:rPr>
      <w:rFonts w:asciiTheme="majorHAnsi" w:hAnsiTheme="majorHAnsi"/>
      <w:i/>
      <w:iCs/>
      <w:color w:val="6076B4" w:themeColor="accent1"/>
      <w:sz w:val="24"/>
      <w:lang w:eastAsia="en-US"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lang w:eastAsia="en-US"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FFFFFF" w:themeColor="background1"/>
      <w:sz w:val="24"/>
      <w:shd w:val="clear" w:color="auto" w:fill="6076B4" w:themeFill="accent1"/>
      <w:lang w:eastAsia="en-US"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000000"/>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olor w:val="000000"/>
      <w:spacing w:val="5"/>
      <w:u w:val="single"/>
    </w:rPr>
  </w:style>
  <w:style w:type="character" w:styleId="BookTitle">
    <w:name w:val="Book Title"/>
    <w:basedOn w:val="DefaultParagraphFont"/>
    <w:uiPriority w:val="33"/>
    <w:qFormat/>
    <w:rPr>
      <w:b/>
      <w:bCs/>
      <w:smallCaps/>
      <w:spacing w:val="10"/>
    </w:rPr>
  </w:style>
  <w:style w:type="paragraph" w:styleId="TOC1">
    <w:name w:val="toc 1"/>
    <w:basedOn w:val="Normal"/>
    <w:next w:val="Normal"/>
    <w:autoRedefine/>
    <w:uiPriority w:val="39"/>
    <w:unhideWhenUsed/>
    <w:rsid w:val="00DA046F"/>
    <w:pPr>
      <w:spacing w:after="100"/>
      <w:jc w:val="center"/>
    </w:pPr>
    <w:rPr>
      <w:color w:val="FFFFFF" w:themeColor="background1"/>
      <w:sz w:val="44"/>
      <w:szCs w:val="44"/>
      <w:lang w:eastAsia="ja-JP"/>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rsid w:val="004E5CD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4E5CDA"/>
  </w:style>
  <w:style w:type="paragraph" w:customStyle="1" w:styleId="introductory01">
    <w:name w:val="introductory 01"/>
    <w:basedOn w:val="Normal"/>
    <w:link w:val="introductory01Char"/>
    <w:qFormat/>
    <w:rsid w:val="00DA046F"/>
    <w:pPr>
      <w:spacing w:after="0" w:line="240" w:lineRule="auto"/>
      <w:jc w:val="center"/>
    </w:pPr>
    <w:rPr>
      <w:rFonts w:ascii="Times" w:eastAsia="Times New Roman" w:hAnsi="Times" w:cs="Times New Roman"/>
      <w:i/>
      <w:color w:val="333333"/>
      <w:sz w:val="24"/>
      <w:szCs w:val="24"/>
      <w:lang w:eastAsia="en-US"/>
    </w:rPr>
  </w:style>
  <w:style w:type="character" w:customStyle="1" w:styleId="introductory01Char">
    <w:name w:val="introductory 01 Char"/>
    <w:basedOn w:val="DefaultParagraphFont"/>
    <w:link w:val="introductory01"/>
    <w:rsid w:val="00DA046F"/>
    <w:rPr>
      <w:rFonts w:ascii="Times" w:eastAsia="Times New Roman" w:hAnsi="Times" w:cs="Times New Roman"/>
      <w:i/>
      <w:color w:val="333333"/>
      <w:sz w:val="24"/>
      <w:szCs w:val="24"/>
      <w:lang w:eastAsia="en-US"/>
    </w:rPr>
  </w:style>
  <w:style w:type="paragraph" w:customStyle="1" w:styleId="BodyText01">
    <w:name w:val="Body Text 01"/>
    <w:basedOn w:val="BodyText"/>
    <w:link w:val="BodyText01Char"/>
    <w:qFormat/>
    <w:rsid w:val="00020CD2"/>
    <w:pPr>
      <w:spacing w:after="0" w:line="240" w:lineRule="auto"/>
    </w:pPr>
    <w:rPr>
      <w:rFonts w:ascii="Times" w:eastAsia="Times" w:hAnsi="Times" w:cs="Times New Roman"/>
      <w:color w:val="FFFFFF"/>
      <w:sz w:val="20"/>
      <w:szCs w:val="20"/>
      <w:lang w:eastAsia="en-US"/>
    </w:rPr>
  </w:style>
  <w:style w:type="character" w:customStyle="1" w:styleId="BodyText01Char">
    <w:name w:val="Body Text 01 Char"/>
    <w:basedOn w:val="BodyTextChar"/>
    <w:link w:val="BodyText01"/>
    <w:rsid w:val="00020CD2"/>
    <w:rPr>
      <w:rFonts w:ascii="Times" w:eastAsia="Times" w:hAnsi="Times" w:cs="Times New Roman"/>
      <w:color w:val="FFFFFF"/>
      <w:sz w:val="20"/>
      <w:szCs w:val="20"/>
      <w:lang w:eastAsia="en-US"/>
    </w:rPr>
  </w:style>
  <w:style w:type="paragraph" w:styleId="BodyText">
    <w:name w:val="Body Text"/>
    <w:basedOn w:val="Normal"/>
    <w:link w:val="BodyTextChar"/>
    <w:uiPriority w:val="99"/>
    <w:semiHidden/>
    <w:unhideWhenUsed/>
    <w:rsid w:val="00020CD2"/>
    <w:pPr>
      <w:spacing w:after="120"/>
    </w:pPr>
  </w:style>
  <w:style w:type="character" w:customStyle="1" w:styleId="BodyTextChar">
    <w:name w:val="Body Text Char"/>
    <w:basedOn w:val="DefaultParagraphFont"/>
    <w:link w:val="BodyText"/>
    <w:uiPriority w:val="99"/>
    <w:semiHidden/>
    <w:rsid w:val="00020CD2"/>
  </w:style>
  <w:style w:type="paragraph" w:customStyle="1" w:styleId="Default">
    <w:name w:val="Default"/>
    <w:rsid w:val="002D577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D4F4A"/>
    <w:rPr>
      <w:color w:val="3399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527593">
      <w:bodyDiv w:val="1"/>
      <w:marLeft w:val="0"/>
      <w:marRight w:val="0"/>
      <w:marTop w:val="0"/>
      <w:marBottom w:val="0"/>
      <w:divBdr>
        <w:top w:val="none" w:sz="0" w:space="0" w:color="auto"/>
        <w:left w:val="none" w:sz="0" w:space="0" w:color="auto"/>
        <w:bottom w:val="none" w:sz="0" w:space="0" w:color="auto"/>
        <w:right w:val="none" w:sz="0" w:space="0" w:color="auto"/>
      </w:divBdr>
    </w:div>
    <w:div w:id="1370648407">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914583225">
      <w:bodyDiv w:val="1"/>
      <w:marLeft w:val="0"/>
      <w:marRight w:val="0"/>
      <w:marTop w:val="0"/>
      <w:marBottom w:val="0"/>
      <w:divBdr>
        <w:top w:val="none" w:sz="0" w:space="0" w:color="auto"/>
        <w:left w:val="none" w:sz="0" w:space="0" w:color="auto"/>
        <w:bottom w:val="none" w:sz="0" w:space="0" w:color="auto"/>
        <w:right w:val="none" w:sz="0" w:space="0" w:color="auto"/>
      </w:divBdr>
      <w:divsChild>
        <w:div w:id="114743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erries@jobcouncil.org" TargetMode="External"/><Relationship Id="rId18" Type="http://schemas.openxmlformats.org/officeDocument/2006/relationships/hyperlink" Target="mailto:SueThompson@laneworkkforce.org" TargetMode="External"/><Relationship Id="rId26" Type="http://schemas.openxmlformats.org/officeDocument/2006/relationships/hyperlink" Target="mailto:bridget.dazey@wicco.org" TargetMode="External"/><Relationship Id="rId3" Type="http://schemas.openxmlformats.org/officeDocument/2006/relationships/customXml" Target="../customXml/item3.xml"/><Relationship Id="rId21" Type="http://schemas.openxmlformats.org/officeDocument/2006/relationships/hyperlink" Target="mailto:Blanca.Hawkins@state.or.u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shovlin@worksystem.org" TargetMode="External"/><Relationship Id="rId17" Type="http://schemas.openxmlformats.org/officeDocument/2006/relationships/hyperlink" Target="mailto:psvendsen@communityservices.us" TargetMode="External"/><Relationship Id="rId25" Type="http://schemas.openxmlformats.org/officeDocument/2006/relationships/hyperlink" Target="mailto:jsenner@jobgrowers.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ridget.dazey@wicco.org" TargetMode="External"/><Relationship Id="rId20" Type="http://schemas.openxmlformats.org/officeDocument/2006/relationships/hyperlink" Target="mailto:king_j@4j.lane.edu" TargetMode="External"/><Relationship Id="rId29" Type="http://schemas.openxmlformats.org/officeDocument/2006/relationships/hyperlink" Target="mailto:amy@tocow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mailto:aurorak@jobcouncil.org" TargetMode="External"/><Relationship Id="rId32"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mailto:jsenner@jobgrowers.com" TargetMode="External"/><Relationship Id="rId23" Type="http://schemas.openxmlformats.org/officeDocument/2006/relationships/hyperlink" Target="mailto:sherries@jobcouncil.org" TargetMode="External"/><Relationship Id="rId28" Type="http://schemas.openxmlformats.org/officeDocument/2006/relationships/hyperlink" Target="mailto:SueThompson@laneworkkforce.org" TargetMode="External"/><Relationship Id="rId10" Type="http://schemas.openxmlformats.org/officeDocument/2006/relationships/image" Target="media/image2.jpg"/><Relationship Id="rId19" Type="http://schemas.openxmlformats.org/officeDocument/2006/relationships/hyperlink" Target="mailto:amy@tocowa.org" TargetMode="External"/><Relationship Id="rId31" Type="http://schemas.openxmlformats.org/officeDocument/2006/relationships/hyperlink" Target="mailto:Blanca.Hawkins@state.or.us"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aurorak@jobcouncil.org" TargetMode="External"/><Relationship Id="rId22" Type="http://schemas.openxmlformats.org/officeDocument/2006/relationships/hyperlink" Target="mailto:kshovlin@worksystem.org" TargetMode="External"/><Relationship Id="rId27" Type="http://schemas.openxmlformats.org/officeDocument/2006/relationships/hyperlink" Target="mailto:psvendsen@communityservices.us" TargetMode="External"/><Relationship Id="rId30" Type="http://schemas.openxmlformats.org/officeDocument/2006/relationships/hyperlink" Target="mailto:king_j@4j.lane.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kinsB\AppData\Roaming\Microsoft\Templates\Executive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8a145584-5194-40aa-a78a-292a607d712b">New</Priority>
    <Estimated_x0020_Creation_x0020_Date xmlns="8a145584-5194-40aa-a78a-292a607d712b" xsi:nil="true"/>
    <Remediation_x0020_Date xmlns="8a145584-5194-40aa-a78a-292a607d712b">2018-06-28T07:00:00+00:00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83BB954C06E94BA52E97259CC7DA7D" ma:contentTypeVersion="7" ma:contentTypeDescription="Create a new document." ma:contentTypeScope="" ma:versionID="9a54423dedd9e7eb5d372f506a02f661">
  <xsd:schema xmlns:xsd="http://www.w3.org/2001/XMLSchema" xmlns:xs="http://www.w3.org/2001/XMLSchema" xmlns:p="http://schemas.microsoft.com/office/2006/metadata/properties" xmlns:ns1="http://schemas.microsoft.com/sharepoint/v3" xmlns:ns2="8a145584-5194-40aa-a78a-292a607d712b" xmlns:ns3="54031767-dd6d-417c-ab73-583408f47564" targetNamespace="http://schemas.microsoft.com/office/2006/metadata/properties" ma:root="true" ma:fieldsID="9e6f46881fb08706ed99e942bcd37c34" ns1:_="" ns2:_="" ns3:_="">
    <xsd:import namespace="http://schemas.microsoft.com/sharepoint/v3"/>
    <xsd:import namespace="8a145584-5194-40aa-a78a-292a607d712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45584-5194-40aa-a78a-292a607d712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030B5EF-775F-46F1-90A2-F9E878BAE481}"/>
</file>

<file path=customXml/itemProps2.xml><?xml version="1.0" encoding="utf-8"?>
<ds:datastoreItem xmlns:ds="http://schemas.openxmlformats.org/officeDocument/2006/customXml" ds:itemID="{C9430C6D-FAF2-4032-B27B-3A8319E8CBEA}"/>
</file>

<file path=customXml/itemProps3.xml><?xml version="1.0" encoding="utf-8"?>
<ds:datastoreItem xmlns:ds="http://schemas.openxmlformats.org/officeDocument/2006/customXml" ds:itemID="{3E1569C7-2253-41F3-A050-9A71FA4E78F0}"/>
</file>

<file path=customXml/itemProps4.xml><?xml version="1.0" encoding="utf-8"?>
<ds:datastoreItem xmlns:ds="http://schemas.openxmlformats.org/officeDocument/2006/customXml" ds:itemID="{D023BFBB-A31C-47F0-B243-DC47F5EBE4F2}"/>
</file>

<file path=docProps/app.xml><?xml version="1.0" encoding="utf-8"?>
<Properties xmlns="http://schemas.openxmlformats.org/officeDocument/2006/extended-properties" xmlns:vt="http://schemas.openxmlformats.org/officeDocument/2006/docPropsVTypes">
  <Template>ExecutiveNewsletter.dotx</Template>
  <TotalTime>0</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ACT WorkKeys Assessments and Your School</vt:lpstr>
    </vt:vector>
  </TitlesOfParts>
  <Company>Job Growers Incorporated</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WorkKeys Assessments and Your School</dc:title>
  <dc:creator>Blanca Hawkins</dc:creator>
  <cp:lastModifiedBy>SWOPE Emily - ODE</cp:lastModifiedBy>
  <cp:revision>2</cp:revision>
  <cp:lastPrinted>2014-08-08T15:18:00Z</cp:lastPrinted>
  <dcterms:created xsi:type="dcterms:W3CDTF">2018-08-17T23:05:00Z</dcterms:created>
  <dcterms:modified xsi:type="dcterms:W3CDTF">2018-08-17T23:05:00Z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y fmtid="{D5CDD505-2E9C-101B-9397-08002B2CF9AE}" pid="3" name="ContentTypeId">
    <vt:lpwstr>0x010100F283BB954C06E94BA52E97259CC7DA7D</vt:lpwstr>
  </property>
</Properties>
</file>