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diagrams/layout1.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77C6" w14:textId="3BF0C1BF" w:rsidR="005710CA" w:rsidRDefault="00EF6093" w:rsidP="00160F6C">
      <w:pPr>
        <w:pStyle w:val="Title"/>
        <w:spacing w:before="240"/>
        <w:jc w:val="center"/>
      </w:pPr>
      <w:r>
        <w:rPr>
          <w:noProof/>
        </w:rPr>
        <w:drawing>
          <wp:anchor distT="0" distB="0" distL="114300" distR="114300" simplePos="0" relativeHeight="251663360" behindDoc="0" locked="0" layoutInCell="1" allowOverlap="1" wp14:anchorId="3A7CDBE5" wp14:editId="4A63B531">
            <wp:simplePos x="0" y="0"/>
            <wp:positionH relativeFrom="column">
              <wp:posOffset>4286250</wp:posOffset>
            </wp:positionH>
            <wp:positionV relativeFrom="paragraph">
              <wp:posOffset>790575</wp:posOffset>
            </wp:positionV>
            <wp:extent cx="2314575" cy="23336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2333625"/>
                    </a:xfrm>
                    <a:prstGeom prst="rect">
                      <a:avLst/>
                    </a:prstGeom>
                  </pic:spPr>
                </pic:pic>
              </a:graphicData>
            </a:graphic>
          </wp:anchor>
        </w:drawing>
      </w:r>
      <w:r w:rsidR="00F82871">
        <w:rPr>
          <w:noProof/>
        </w:rPr>
        <w:drawing>
          <wp:anchor distT="0" distB="0" distL="114300" distR="114300" simplePos="0" relativeHeight="251661823" behindDoc="0" locked="0" layoutInCell="1" allowOverlap="1" wp14:anchorId="775E3833" wp14:editId="45F1093D">
            <wp:simplePos x="0" y="0"/>
            <wp:positionH relativeFrom="column">
              <wp:posOffset>-914400</wp:posOffset>
            </wp:positionH>
            <wp:positionV relativeFrom="page">
              <wp:posOffset>0</wp:posOffset>
            </wp:positionV>
            <wp:extent cx="7781544" cy="4279392"/>
            <wp:effectExtent l="0" t="0" r="0" b="698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b="6263"/>
                    <a:stretch/>
                  </pic:blipFill>
                  <pic:spPr bwMode="auto">
                    <a:xfrm>
                      <a:off x="0" y="0"/>
                      <a:ext cx="7781544" cy="4279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6D7">
        <w:t>202</w:t>
      </w:r>
      <w:r w:rsidR="00625B18">
        <w:t>3</w:t>
      </w:r>
      <w:r w:rsidR="008D1A3E">
        <w:t>-202</w:t>
      </w:r>
      <w:r w:rsidR="00625B18">
        <w:t>4</w:t>
      </w:r>
      <w:r w:rsidR="002D780F">
        <w:br/>
      </w:r>
      <w:r w:rsidR="00160F6C">
        <w:t xml:space="preserve">Special Education Child Find </w:t>
      </w:r>
      <w:r w:rsidR="00DE558C">
        <w:t>Manual</w:t>
      </w:r>
    </w:p>
    <w:p w14:paraId="52DB9DED" w14:textId="77777777" w:rsidR="00496253" w:rsidRPr="00DA6BF1" w:rsidRDefault="00B12A1C" w:rsidP="00496253">
      <w:pPr>
        <w:pStyle w:val="Subtitle"/>
        <w:jc w:val="center"/>
        <w:rPr>
          <w:color w:val="1F497D" w:themeColor="text2"/>
        </w:rPr>
      </w:pPr>
      <w:r w:rsidRPr="00DA6BF1">
        <w:rPr>
          <w:color w:val="1F497D" w:themeColor="text2"/>
        </w:rPr>
        <w:t>School Age and EI/ECSE</w:t>
      </w:r>
    </w:p>
    <w:p w14:paraId="4E467360" w14:textId="2E3C043A" w:rsidR="00DE558C" w:rsidRPr="00625B18" w:rsidRDefault="00DE558C" w:rsidP="00DE558C">
      <w:pPr>
        <w:jc w:val="center"/>
        <w:rPr>
          <w:rStyle w:val="SubtleEmphasis"/>
          <w:color w:val="000000" w:themeColor="text1"/>
        </w:rPr>
      </w:pPr>
      <w:r w:rsidRPr="00625B18">
        <w:rPr>
          <w:rStyle w:val="SubtleEmphasis"/>
          <w:color w:val="000000" w:themeColor="text1"/>
        </w:rPr>
        <w:t xml:space="preserve">Revised </w:t>
      </w:r>
      <w:r w:rsidR="006C57A7" w:rsidRPr="00625B18">
        <w:rPr>
          <w:rStyle w:val="SubtleEmphasis"/>
          <w:color w:val="000000" w:themeColor="text1"/>
        </w:rPr>
        <w:t xml:space="preserve">– </w:t>
      </w:r>
      <w:r w:rsidR="00625B18" w:rsidRPr="00625B18">
        <w:rPr>
          <w:rStyle w:val="SubtleEmphasis"/>
          <w:color w:val="000000" w:themeColor="text1"/>
        </w:rPr>
        <w:t>September</w:t>
      </w:r>
      <w:r w:rsidR="00544484" w:rsidRPr="00625B18">
        <w:rPr>
          <w:rStyle w:val="SubtleEmphasis"/>
          <w:color w:val="000000" w:themeColor="text1"/>
        </w:rPr>
        <w:t xml:space="preserve"> </w:t>
      </w:r>
      <w:r w:rsidR="00754531" w:rsidRPr="00625B18">
        <w:rPr>
          <w:rStyle w:val="SubtleEmphasis"/>
          <w:color w:val="000000" w:themeColor="text1"/>
        </w:rPr>
        <w:t>2023</w:t>
      </w:r>
    </w:p>
    <w:p w14:paraId="7FC50163" w14:textId="77777777" w:rsidR="00DE558C" w:rsidRDefault="00DE558C" w:rsidP="00DE558C">
      <w:pPr>
        <w:pStyle w:val="NoSpacing"/>
        <w:jc w:val="center"/>
      </w:pPr>
      <w:r>
        <w:t>OREGON DEPARTMENT OF EDUCATION</w:t>
      </w:r>
    </w:p>
    <w:p w14:paraId="43D33929" w14:textId="4806D5B9" w:rsidR="00DE558C" w:rsidRDefault="008D1A3E" w:rsidP="00DE558C">
      <w:pPr>
        <w:pStyle w:val="NoSpacing"/>
        <w:jc w:val="center"/>
      </w:pPr>
      <w:r>
        <w:t>Enhancing Student Opportunities</w:t>
      </w:r>
    </w:p>
    <w:p w14:paraId="1944C006" w14:textId="77777777" w:rsidR="00DE558C" w:rsidRDefault="00DE558C" w:rsidP="00DE558C">
      <w:pPr>
        <w:pStyle w:val="NoSpacing"/>
        <w:jc w:val="center"/>
      </w:pPr>
      <w:r>
        <w:t>255 Capitol Street NE</w:t>
      </w:r>
    </w:p>
    <w:p w14:paraId="7D876FC1" w14:textId="77777777" w:rsidR="00DE558C" w:rsidRDefault="00DE558C" w:rsidP="00DE558C">
      <w:pPr>
        <w:pStyle w:val="NoSpacing"/>
        <w:jc w:val="center"/>
      </w:pPr>
      <w:r>
        <w:t>Salem, OR 97310-0203</w:t>
      </w:r>
    </w:p>
    <w:p w14:paraId="4FD74D8D" w14:textId="7D392721" w:rsidR="00B12A1C" w:rsidRDefault="00B12A1C" w:rsidP="00DE558C">
      <w:pPr>
        <w:pStyle w:val="NoSpacing"/>
        <w:jc w:val="center"/>
      </w:pPr>
    </w:p>
    <w:p w14:paraId="149F1D91" w14:textId="7F40DEB4" w:rsidR="002D780F" w:rsidRDefault="002D780F" w:rsidP="00DE558C">
      <w:pPr>
        <w:pStyle w:val="NoSpacing"/>
        <w:jc w:val="center"/>
      </w:pPr>
    </w:p>
    <w:p w14:paraId="76AC9E04" w14:textId="5736FEC1" w:rsidR="002D780F" w:rsidRDefault="002D780F" w:rsidP="00DE558C">
      <w:pPr>
        <w:pStyle w:val="NoSpacing"/>
        <w:jc w:val="center"/>
      </w:pPr>
    </w:p>
    <w:p w14:paraId="15A018FA" w14:textId="07DC0D2C" w:rsidR="002D780F" w:rsidRDefault="002D780F" w:rsidP="002D780F">
      <w:pPr>
        <w:pStyle w:val="NoSpacing"/>
        <w:jc w:val="center"/>
      </w:pPr>
      <w:r>
        <w:rPr>
          <w:noProof/>
        </w:rPr>
        <mc:AlternateContent>
          <mc:Choice Requires="wps">
            <w:drawing>
              <wp:inline distT="0" distB="0" distL="0" distR="0" wp14:anchorId="76ED7C20" wp14:editId="0FBFBE0E">
                <wp:extent cx="5927464" cy="1164179"/>
                <wp:effectExtent l="0" t="0" r="16510" b="17145"/>
                <wp:docPr id="307" name="Text Box 2" descr="Policy of no discrimination nor harass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464" cy="1164179"/>
                        </a:xfrm>
                        <a:prstGeom prst="rect">
                          <a:avLst/>
                        </a:prstGeom>
                        <a:solidFill>
                          <a:srgbClr val="FFFFFF"/>
                        </a:solidFill>
                        <a:ln w="9525">
                          <a:solidFill>
                            <a:srgbClr val="000000"/>
                          </a:solidFill>
                          <a:miter lim="800000"/>
                          <a:headEnd/>
                          <a:tailEnd/>
                        </a:ln>
                      </wps:spPr>
                      <wps:txbx>
                        <w:txbxContent>
                          <w:p w14:paraId="18A9BC60" w14:textId="77777777" w:rsidR="00320600" w:rsidRDefault="00320600" w:rsidP="00CA7CDD">
                            <w:pPr>
                              <w:jc w:val="left"/>
                            </w:pPr>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w:t>
                            </w:r>
                            <w:proofErr w:type="gramStart"/>
                            <w:r w:rsidRPr="0085006C">
                              <w:t>activities</w:t>
                            </w:r>
                            <w:proofErr w:type="gramEnd"/>
                            <w:r w:rsidRPr="0085006C">
                              <w:t xml:space="preserve"> or employment. Persons having questions about equal opportunity and nondiscrimination should contact the Deputy Superintendent of Public Instruction at the </w:t>
                            </w:r>
                            <w:r>
                              <w:t>address above</w:t>
                            </w:r>
                            <w:r w:rsidRPr="0085006C">
                              <w:t>; phone 503-947-5740; or fax 503-378-4772.</w:t>
                            </w:r>
                          </w:p>
                        </w:txbxContent>
                      </wps:txbx>
                      <wps:bodyPr rot="0" vert="horz" wrap="square" lIns="91440" tIns="45720" rIns="91440" bIns="45720" anchor="t" anchorCtr="0">
                        <a:noAutofit/>
                      </wps:bodyPr>
                    </wps:wsp>
                  </a:graphicData>
                </a:graphic>
              </wp:inline>
            </w:drawing>
          </mc:Choice>
          <mc:Fallback>
            <w:pict>
              <v:shapetype w14:anchorId="76ED7C20" id="_x0000_t202" coordsize="21600,21600" o:spt="202" path="m,l,21600r21600,l21600,xe">
                <v:stroke joinstyle="miter"/>
                <v:path gradientshapeok="t" o:connecttype="rect"/>
              </v:shapetype>
              <v:shape id="Text Box 2" o:spid="_x0000_s1026" type="#_x0000_t202" alt="Policy of no discrimination nor harassment" style="width:466.75pt;height: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jAEQIAACAEAAAOAAAAZHJzL2Uyb0RvYy54bWysU9tu2zAMfR+wfxD0vtgOnKQx4hRdugwD&#10;ugvQ7QNkWY6FyaImKbGzrx8lu2l2exmmB4EUqUPykNzcDp0iJ2GdBF3SbJZSIjSHWupDSb983r+6&#10;ocR5pmumQIuSnoWjt9uXLza9KcQcWlC1sARBtCt6U9LWe1MkieOt6JibgREajQ3YjnlU7SGpLesR&#10;vVPJPE2XSQ+2Nha4cA5f70cj3Ub8phHcf2waJzxRJcXcfLxtvKtwJ9sNKw6WmVbyKQ32D1l0TGoM&#10;eoG6Z56Ro5W/QXWSW3DQ+BmHLoGmkVzEGrCaLP2lmseWGRFrQXKcudDk/h8s/3B6NJ8s8cNrGLCB&#10;sQhnHoB/dUTDrmX6IO6shb4VrMbAWaAs6Y0rpq+Bale4AFL176HGJrOjhwg0NLYLrGCdBNGxAecL&#10;6WLwhOPjYj1f5cucEo62LFvm2WodY7Di6buxzr8V0JEglNRiVyM8Oz04H9JhxZNLiOZAyXovlYqK&#10;PVQ7ZcmJ4QTs45nQf3JTmvQlXS/mi5GBv0Kk8fwJopMeR1nJrqQ3FydWBN7e6DoOmmdSjTKmrPRE&#10;ZOBuZNEP1YCOgdAK6jNSamEcWVwxFFqw3ynpcVxL6r4dmRWUqHca27LO8jzMd1TyxWqOir22VNcW&#10;pjlCldRTMoo7H3ciEKbhDtvXyEjscyZTrjiGke9pZcKcX+vR63mxtz8AAAD//wMAUEsDBBQABgAI&#10;AAAAIQCRmkmQ3AAAAAUBAAAPAAAAZHJzL2Rvd25yZXYueG1sTI/BTsMwEETvSPyDtUhcEHXAUNIQ&#10;p0JIILhBW8HVTbZJhL0OtpuGv2fhApeRVjOaeVsuJ2fFiCH2njRczDIQSLVvemo1bNYP5zmImAw1&#10;xnpCDV8YYVkdH5WmaPyBXnFcpVZwCcXCaOhSGgopY92hM3HmByT2dj44k/gMrWyCOXC5s/Iyy+bS&#10;mZ54oTMD3ndYf6z2TkN+9TS+x2f18lbPd3aRzm7Gx8+g9enJdHcLIuGU/sLwg8/oUDHT1u+picJq&#10;4EfSr7K3UOoaxJZDuVIgq1L+p6++AQAA//8DAFBLAQItABQABgAIAAAAIQC2gziS/gAAAOEBAAAT&#10;AAAAAAAAAAAAAAAAAAAAAABbQ29udGVudF9UeXBlc10ueG1sUEsBAi0AFAAGAAgAAAAhADj9If/W&#10;AAAAlAEAAAsAAAAAAAAAAAAAAAAALwEAAF9yZWxzLy5yZWxzUEsBAi0AFAAGAAgAAAAhANBamMAR&#10;AgAAIAQAAA4AAAAAAAAAAAAAAAAALgIAAGRycy9lMm9Eb2MueG1sUEsBAi0AFAAGAAgAAAAhAJGa&#10;SZDcAAAABQEAAA8AAAAAAAAAAAAAAAAAawQAAGRycy9kb3ducmV2LnhtbFBLBQYAAAAABAAEAPMA&#10;AAB0BQAAAAA=&#10;">
                <v:textbox>
                  <w:txbxContent>
                    <w:p w14:paraId="18A9BC60" w14:textId="77777777" w:rsidR="00320600" w:rsidRDefault="00320600" w:rsidP="00CA7CDD">
                      <w:pPr>
                        <w:jc w:val="left"/>
                      </w:pPr>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w:t>
                      </w:r>
                      <w:proofErr w:type="gramStart"/>
                      <w:r w:rsidRPr="0085006C">
                        <w:t>activities</w:t>
                      </w:r>
                      <w:proofErr w:type="gramEnd"/>
                      <w:r w:rsidRPr="0085006C">
                        <w:t xml:space="preserve"> or employment. Persons having questions about equal opportunity and nondiscrimination should contact the Deputy Superintendent of Public Instruction at the </w:t>
                      </w:r>
                      <w:r>
                        <w:t>address above</w:t>
                      </w:r>
                      <w:r w:rsidRPr="0085006C">
                        <w:t>; phone 503-947-5740; or fax 503-378-4772.</w:t>
                      </w:r>
                    </w:p>
                  </w:txbxContent>
                </v:textbox>
                <w10:anchorlock/>
              </v:shape>
            </w:pict>
          </mc:Fallback>
        </mc:AlternateContent>
      </w:r>
    </w:p>
    <w:p w14:paraId="1FF2024A" w14:textId="2B3D584F" w:rsidR="002D780F" w:rsidRDefault="002D780F" w:rsidP="002D780F">
      <w:pPr>
        <w:pStyle w:val="NoSpacing"/>
        <w:jc w:val="center"/>
      </w:pPr>
    </w:p>
    <w:p w14:paraId="6A5623D7" w14:textId="5A43930B" w:rsidR="002D780F" w:rsidRDefault="002D780F" w:rsidP="002D780F">
      <w:pPr>
        <w:pStyle w:val="NoSpacing"/>
        <w:sectPr w:rsidR="002D780F" w:rsidSect="00BB2199">
          <w:type w:val="continuous"/>
          <w:pgSz w:w="12240" w:h="15840"/>
          <w:pgMar w:top="1440" w:right="1440" w:bottom="1440" w:left="1440" w:header="720" w:footer="720" w:gutter="0"/>
          <w:pgNumType w:start="1"/>
          <w:cols w:space="720"/>
          <w:docGrid w:linePitch="360"/>
        </w:sectPr>
      </w:pPr>
    </w:p>
    <w:p w14:paraId="6EF30F84" w14:textId="7DA73622" w:rsidR="002D780F" w:rsidRDefault="002D780F" w:rsidP="002D780F">
      <w:pPr>
        <w:pStyle w:val="NoSpacing"/>
        <w:jc w:val="center"/>
      </w:pPr>
    </w:p>
    <w:p w14:paraId="12D4A7DF" w14:textId="77777777" w:rsidR="002D780F" w:rsidRDefault="002D780F" w:rsidP="002D780F">
      <w:pPr>
        <w:pStyle w:val="NoSpacing"/>
        <w:jc w:val="center"/>
        <w:sectPr w:rsidR="002D780F" w:rsidSect="002D780F">
          <w:footerReference w:type="default" r:id="rId10"/>
          <w:pgSz w:w="12240" w:h="15840"/>
          <w:pgMar w:top="1440" w:right="1440" w:bottom="1440" w:left="1440" w:header="720" w:footer="720" w:gutter="0"/>
          <w:pgNumType w:start="1"/>
          <w:cols w:space="720"/>
          <w:docGrid w:linePitch="360"/>
        </w:sectPr>
      </w:pPr>
    </w:p>
    <w:sdt>
      <w:sdtPr>
        <w:rPr>
          <w:rFonts w:asciiTheme="minorHAnsi" w:eastAsiaTheme="minorEastAsia" w:hAnsiTheme="minorHAnsi" w:cstheme="minorBidi"/>
          <w:b w:val="0"/>
          <w:bCs w:val="0"/>
          <w:color w:val="auto"/>
          <w:sz w:val="22"/>
          <w:szCs w:val="22"/>
          <w:lang w:eastAsia="en-US"/>
        </w:rPr>
        <w:id w:val="1300967920"/>
        <w:docPartObj>
          <w:docPartGallery w:val="Table of Contents"/>
          <w:docPartUnique/>
        </w:docPartObj>
      </w:sdtPr>
      <w:sdtEndPr>
        <w:rPr>
          <w:noProof/>
        </w:rPr>
      </w:sdtEndPr>
      <w:sdtContent>
        <w:p w14:paraId="6B85B099" w14:textId="77777777" w:rsidR="00EF6093" w:rsidRDefault="00EF6093" w:rsidP="000350F8">
          <w:pPr>
            <w:pStyle w:val="TOCHeading"/>
            <w:jc w:val="center"/>
          </w:pPr>
          <w:r>
            <w:t>Table of Contents</w:t>
          </w:r>
        </w:p>
        <w:p w14:paraId="477BBECC" w14:textId="6F7921C3" w:rsidR="00177A60" w:rsidRDefault="00EF6093">
          <w:pPr>
            <w:pStyle w:val="TOC1"/>
            <w:rPr>
              <w:noProof/>
              <w:kern w:val="2"/>
              <w14:ligatures w14:val="standardContextual"/>
            </w:rPr>
          </w:pPr>
          <w:r>
            <w:fldChar w:fldCharType="begin"/>
          </w:r>
          <w:r>
            <w:instrText xml:space="preserve"> TOC \o "1-3" \h \z \u </w:instrText>
          </w:r>
          <w:r>
            <w:fldChar w:fldCharType="separate"/>
          </w:r>
          <w:hyperlink w:anchor="_Toc146194595" w:history="1">
            <w:r w:rsidR="00177A60" w:rsidRPr="00F76B50">
              <w:rPr>
                <w:rStyle w:val="Hyperlink"/>
                <w:noProof/>
              </w:rPr>
              <w:t>What’s New?</w:t>
            </w:r>
            <w:r w:rsidR="00177A60">
              <w:rPr>
                <w:noProof/>
                <w:webHidden/>
              </w:rPr>
              <w:tab/>
            </w:r>
            <w:r w:rsidR="00177A60">
              <w:rPr>
                <w:noProof/>
                <w:webHidden/>
              </w:rPr>
              <w:fldChar w:fldCharType="begin"/>
            </w:r>
            <w:r w:rsidR="00177A60">
              <w:rPr>
                <w:noProof/>
                <w:webHidden/>
              </w:rPr>
              <w:instrText xml:space="preserve"> PAGEREF _Toc146194595 \h </w:instrText>
            </w:r>
            <w:r w:rsidR="00177A60">
              <w:rPr>
                <w:noProof/>
                <w:webHidden/>
              </w:rPr>
            </w:r>
            <w:r w:rsidR="00177A60">
              <w:rPr>
                <w:noProof/>
                <w:webHidden/>
              </w:rPr>
              <w:fldChar w:fldCharType="separate"/>
            </w:r>
            <w:r w:rsidR="00177A60">
              <w:rPr>
                <w:noProof/>
                <w:webHidden/>
              </w:rPr>
              <w:t>1</w:t>
            </w:r>
            <w:r w:rsidR="00177A60">
              <w:rPr>
                <w:noProof/>
                <w:webHidden/>
              </w:rPr>
              <w:fldChar w:fldCharType="end"/>
            </w:r>
          </w:hyperlink>
        </w:p>
        <w:p w14:paraId="71536BF4" w14:textId="4E4DAD05" w:rsidR="00177A60" w:rsidRDefault="00D449CB">
          <w:pPr>
            <w:pStyle w:val="TOC2"/>
            <w:tabs>
              <w:tab w:val="right" w:leader="dot" w:pos="9350"/>
            </w:tabs>
            <w:rPr>
              <w:noProof/>
              <w:kern w:val="2"/>
              <w14:ligatures w14:val="standardContextual"/>
            </w:rPr>
          </w:pPr>
          <w:hyperlink w:anchor="_Toc146194596" w:history="1">
            <w:r w:rsidR="00177A60" w:rsidRPr="00F76B50">
              <w:rPr>
                <w:rStyle w:val="Hyperlink"/>
                <w:noProof/>
              </w:rPr>
              <w:t>September 2023</w:t>
            </w:r>
            <w:r w:rsidR="00177A60">
              <w:rPr>
                <w:noProof/>
                <w:webHidden/>
              </w:rPr>
              <w:tab/>
            </w:r>
            <w:r w:rsidR="00177A60">
              <w:rPr>
                <w:noProof/>
                <w:webHidden/>
              </w:rPr>
              <w:fldChar w:fldCharType="begin"/>
            </w:r>
            <w:r w:rsidR="00177A60">
              <w:rPr>
                <w:noProof/>
                <w:webHidden/>
              </w:rPr>
              <w:instrText xml:space="preserve"> PAGEREF _Toc146194596 \h </w:instrText>
            </w:r>
            <w:r w:rsidR="00177A60">
              <w:rPr>
                <w:noProof/>
                <w:webHidden/>
              </w:rPr>
            </w:r>
            <w:r w:rsidR="00177A60">
              <w:rPr>
                <w:noProof/>
                <w:webHidden/>
              </w:rPr>
              <w:fldChar w:fldCharType="separate"/>
            </w:r>
            <w:r w:rsidR="00177A60">
              <w:rPr>
                <w:noProof/>
                <w:webHidden/>
              </w:rPr>
              <w:t>1</w:t>
            </w:r>
            <w:r w:rsidR="00177A60">
              <w:rPr>
                <w:noProof/>
                <w:webHidden/>
              </w:rPr>
              <w:fldChar w:fldCharType="end"/>
            </w:r>
          </w:hyperlink>
        </w:p>
        <w:p w14:paraId="2861534C" w14:textId="5D6AE735" w:rsidR="00177A60" w:rsidRDefault="00D449CB">
          <w:pPr>
            <w:pStyle w:val="TOC1"/>
            <w:rPr>
              <w:noProof/>
              <w:kern w:val="2"/>
              <w14:ligatures w14:val="standardContextual"/>
            </w:rPr>
          </w:pPr>
          <w:hyperlink w:anchor="_Toc146194597" w:history="1">
            <w:r w:rsidR="00177A60" w:rsidRPr="00F76B50">
              <w:rPr>
                <w:rStyle w:val="Hyperlink"/>
                <w:noProof/>
              </w:rPr>
              <w:t>General Information</w:t>
            </w:r>
            <w:r w:rsidR="00177A60">
              <w:rPr>
                <w:noProof/>
                <w:webHidden/>
              </w:rPr>
              <w:tab/>
            </w:r>
            <w:r w:rsidR="00177A60">
              <w:rPr>
                <w:noProof/>
                <w:webHidden/>
              </w:rPr>
              <w:fldChar w:fldCharType="begin"/>
            </w:r>
            <w:r w:rsidR="00177A60">
              <w:rPr>
                <w:noProof/>
                <w:webHidden/>
              </w:rPr>
              <w:instrText xml:space="preserve"> PAGEREF _Toc146194597 \h </w:instrText>
            </w:r>
            <w:r w:rsidR="00177A60">
              <w:rPr>
                <w:noProof/>
                <w:webHidden/>
              </w:rPr>
            </w:r>
            <w:r w:rsidR="00177A60">
              <w:rPr>
                <w:noProof/>
                <w:webHidden/>
              </w:rPr>
              <w:fldChar w:fldCharType="separate"/>
            </w:r>
            <w:r w:rsidR="00177A60">
              <w:rPr>
                <w:noProof/>
                <w:webHidden/>
              </w:rPr>
              <w:t>2</w:t>
            </w:r>
            <w:r w:rsidR="00177A60">
              <w:rPr>
                <w:noProof/>
                <w:webHidden/>
              </w:rPr>
              <w:fldChar w:fldCharType="end"/>
            </w:r>
          </w:hyperlink>
        </w:p>
        <w:p w14:paraId="38C55490" w14:textId="272EDD66" w:rsidR="00177A60" w:rsidRDefault="00D449CB">
          <w:pPr>
            <w:pStyle w:val="TOC2"/>
            <w:tabs>
              <w:tab w:val="right" w:leader="dot" w:pos="9350"/>
            </w:tabs>
            <w:rPr>
              <w:noProof/>
              <w:kern w:val="2"/>
              <w14:ligatures w14:val="standardContextual"/>
            </w:rPr>
          </w:pPr>
          <w:hyperlink w:anchor="_Toc146194598" w:history="1">
            <w:r w:rsidR="00177A60" w:rsidRPr="00F76B50">
              <w:rPr>
                <w:rStyle w:val="Hyperlink"/>
                <w:noProof/>
              </w:rPr>
              <w:t>Contact List</w:t>
            </w:r>
            <w:r w:rsidR="00177A60">
              <w:rPr>
                <w:noProof/>
                <w:webHidden/>
              </w:rPr>
              <w:tab/>
            </w:r>
            <w:r w:rsidR="00177A60">
              <w:rPr>
                <w:noProof/>
                <w:webHidden/>
              </w:rPr>
              <w:fldChar w:fldCharType="begin"/>
            </w:r>
            <w:r w:rsidR="00177A60">
              <w:rPr>
                <w:noProof/>
                <w:webHidden/>
              </w:rPr>
              <w:instrText xml:space="preserve"> PAGEREF _Toc146194598 \h </w:instrText>
            </w:r>
            <w:r w:rsidR="00177A60">
              <w:rPr>
                <w:noProof/>
                <w:webHidden/>
              </w:rPr>
            </w:r>
            <w:r w:rsidR="00177A60">
              <w:rPr>
                <w:noProof/>
                <w:webHidden/>
              </w:rPr>
              <w:fldChar w:fldCharType="separate"/>
            </w:r>
            <w:r w:rsidR="00177A60">
              <w:rPr>
                <w:noProof/>
                <w:webHidden/>
              </w:rPr>
              <w:t>3</w:t>
            </w:r>
            <w:r w:rsidR="00177A60">
              <w:rPr>
                <w:noProof/>
                <w:webHidden/>
              </w:rPr>
              <w:fldChar w:fldCharType="end"/>
            </w:r>
          </w:hyperlink>
        </w:p>
        <w:p w14:paraId="0549FCDF" w14:textId="60962B4D" w:rsidR="00177A60" w:rsidRDefault="00D449CB">
          <w:pPr>
            <w:pStyle w:val="TOC3"/>
            <w:tabs>
              <w:tab w:val="right" w:leader="dot" w:pos="9350"/>
            </w:tabs>
            <w:rPr>
              <w:noProof/>
              <w:kern w:val="2"/>
              <w14:ligatures w14:val="standardContextual"/>
            </w:rPr>
          </w:pPr>
          <w:hyperlink w:anchor="_Toc146194599" w:history="1">
            <w:r w:rsidR="00177A60" w:rsidRPr="00F76B50">
              <w:rPr>
                <w:rStyle w:val="Hyperlink"/>
                <w:noProof/>
              </w:rPr>
              <w:t>For Questions</w:t>
            </w:r>
            <w:r w:rsidR="00177A60">
              <w:rPr>
                <w:noProof/>
                <w:webHidden/>
              </w:rPr>
              <w:tab/>
            </w:r>
            <w:r w:rsidR="00177A60">
              <w:rPr>
                <w:noProof/>
                <w:webHidden/>
              </w:rPr>
              <w:fldChar w:fldCharType="begin"/>
            </w:r>
            <w:r w:rsidR="00177A60">
              <w:rPr>
                <w:noProof/>
                <w:webHidden/>
              </w:rPr>
              <w:instrText xml:space="preserve"> PAGEREF _Toc146194599 \h </w:instrText>
            </w:r>
            <w:r w:rsidR="00177A60">
              <w:rPr>
                <w:noProof/>
                <w:webHidden/>
              </w:rPr>
            </w:r>
            <w:r w:rsidR="00177A60">
              <w:rPr>
                <w:noProof/>
                <w:webHidden/>
              </w:rPr>
              <w:fldChar w:fldCharType="separate"/>
            </w:r>
            <w:r w:rsidR="00177A60">
              <w:rPr>
                <w:noProof/>
                <w:webHidden/>
              </w:rPr>
              <w:t>3</w:t>
            </w:r>
            <w:r w:rsidR="00177A60">
              <w:rPr>
                <w:noProof/>
                <w:webHidden/>
              </w:rPr>
              <w:fldChar w:fldCharType="end"/>
            </w:r>
          </w:hyperlink>
        </w:p>
        <w:p w14:paraId="0276A15A" w14:textId="5F266045" w:rsidR="00177A60" w:rsidRDefault="00D449CB">
          <w:pPr>
            <w:pStyle w:val="TOC2"/>
            <w:tabs>
              <w:tab w:val="right" w:leader="dot" w:pos="9350"/>
            </w:tabs>
            <w:rPr>
              <w:noProof/>
              <w:kern w:val="2"/>
              <w14:ligatures w14:val="standardContextual"/>
            </w:rPr>
          </w:pPr>
          <w:hyperlink w:anchor="_Toc146194600" w:history="1">
            <w:r w:rsidR="00177A60" w:rsidRPr="00F76B50">
              <w:rPr>
                <w:rStyle w:val="Hyperlink"/>
                <w:noProof/>
              </w:rPr>
              <w:t>Calendar</w:t>
            </w:r>
            <w:r w:rsidR="00177A60">
              <w:rPr>
                <w:noProof/>
                <w:webHidden/>
              </w:rPr>
              <w:tab/>
            </w:r>
            <w:r w:rsidR="00177A60">
              <w:rPr>
                <w:noProof/>
                <w:webHidden/>
              </w:rPr>
              <w:fldChar w:fldCharType="begin"/>
            </w:r>
            <w:r w:rsidR="00177A60">
              <w:rPr>
                <w:noProof/>
                <w:webHidden/>
              </w:rPr>
              <w:instrText xml:space="preserve"> PAGEREF _Toc146194600 \h </w:instrText>
            </w:r>
            <w:r w:rsidR="00177A60">
              <w:rPr>
                <w:noProof/>
                <w:webHidden/>
              </w:rPr>
            </w:r>
            <w:r w:rsidR="00177A60">
              <w:rPr>
                <w:noProof/>
                <w:webHidden/>
              </w:rPr>
              <w:fldChar w:fldCharType="separate"/>
            </w:r>
            <w:r w:rsidR="00177A60">
              <w:rPr>
                <w:noProof/>
                <w:webHidden/>
              </w:rPr>
              <w:t>3</w:t>
            </w:r>
            <w:r w:rsidR="00177A60">
              <w:rPr>
                <w:noProof/>
                <w:webHidden/>
              </w:rPr>
              <w:fldChar w:fldCharType="end"/>
            </w:r>
          </w:hyperlink>
        </w:p>
        <w:p w14:paraId="1C189EDD" w14:textId="0FABCFB6" w:rsidR="00177A60" w:rsidRDefault="00D449CB">
          <w:pPr>
            <w:pStyle w:val="TOC2"/>
            <w:tabs>
              <w:tab w:val="right" w:leader="dot" w:pos="9350"/>
            </w:tabs>
            <w:rPr>
              <w:noProof/>
              <w:kern w:val="2"/>
              <w14:ligatures w14:val="standardContextual"/>
            </w:rPr>
          </w:pPr>
          <w:hyperlink w:anchor="_Toc146194601" w:history="1">
            <w:r w:rsidR="00177A60" w:rsidRPr="00F76B50">
              <w:rPr>
                <w:rStyle w:val="Hyperlink"/>
                <w:noProof/>
              </w:rPr>
              <w:t>Data Collection Contacts Information</w:t>
            </w:r>
            <w:r w:rsidR="00177A60">
              <w:rPr>
                <w:noProof/>
                <w:webHidden/>
              </w:rPr>
              <w:tab/>
            </w:r>
            <w:r w:rsidR="00177A60">
              <w:rPr>
                <w:noProof/>
                <w:webHidden/>
              </w:rPr>
              <w:fldChar w:fldCharType="begin"/>
            </w:r>
            <w:r w:rsidR="00177A60">
              <w:rPr>
                <w:noProof/>
                <w:webHidden/>
              </w:rPr>
              <w:instrText xml:space="preserve"> PAGEREF _Toc146194601 \h </w:instrText>
            </w:r>
            <w:r w:rsidR="00177A60">
              <w:rPr>
                <w:noProof/>
                <w:webHidden/>
              </w:rPr>
            </w:r>
            <w:r w:rsidR="00177A60">
              <w:rPr>
                <w:noProof/>
                <w:webHidden/>
              </w:rPr>
              <w:fldChar w:fldCharType="separate"/>
            </w:r>
            <w:r w:rsidR="00177A60">
              <w:rPr>
                <w:noProof/>
                <w:webHidden/>
              </w:rPr>
              <w:t>3</w:t>
            </w:r>
            <w:r w:rsidR="00177A60">
              <w:rPr>
                <w:noProof/>
                <w:webHidden/>
              </w:rPr>
              <w:fldChar w:fldCharType="end"/>
            </w:r>
          </w:hyperlink>
        </w:p>
        <w:p w14:paraId="77933B5B" w14:textId="0148B303" w:rsidR="00177A60" w:rsidRDefault="00D449CB">
          <w:pPr>
            <w:pStyle w:val="TOC2"/>
            <w:tabs>
              <w:tab w:val="right" w:leader="dot" w:pos="9350"/>
            </w:tabs>
            <w:rPr>
              <w:noProof/>
              <w:kern w:val="2"/>
              <w14:ligatures w14:val="standardContextual"/>
            </w:rPr>
          </w:pPr>
          <w:hyperlink w:anchor="_Toc146194602" w:history="1">
            <w:r w:rsidR="00177A60" w:rsidRPr="00F76B50">
              <w:rPr>
                <w:rStyle w:val="Hyperlink"/>
                <w:noProof/>
              </w:rPr>
              <w:t>Special Education Data Submitters Listserv</w:t>
            </w:r>
            <w:r w:rsidR="00177A60">
              <w:rPr>
                <w:noProof/>
                <w:webHidden/>
              </w:rPr>
              <w:tab/>
            </w:r>
            <w:r w:rsidR="00177A60">
              <w:rPr>
                <w:noProof/>
                <w:webHidden/>
              </w:rPr>
              <w:fldChar w:fldCharType="begin"/>
            </w:r>
            <w:r w:rsidR="00177A60">
              <w:rPr>
                <w:noProof/>
                <w:webHidden/>
              </w:rPr>
              <w:instrText xml:space="preserve"> PAGEREF _Toc146194602 \h </w:instrText>
            </w:r>
            <w:r w:rsidR="00177A60">
              <w:rPr>
                <w:noProof/>
                <w:webHidden/>
              </w:rPr>
            </w:r>
            <w:r w:rsidR="00177A60">
              <w:rPr>
                <w:noProof/>
                <w:webHidden/>
              </w:rPr>
              <w:fldChar w:fldCharType="separate"/>
            </w:r>
            <w:r w:rsidR="00177A60">
              <w:rPr>
                <w:noProof/>
                <w:webHidden/>
              </w:rPr>
              <w:t>3</w:t>
            </w:r>
            <w:r w:rsidR="00177A60">
              <w:rPr>
                <w:noProof/>
                <w:webHidden/>
              </w:rPr>
              <w:fldChar w:fldCharType="end"/>
            </w:r>
          </w:hyperlink>
        </w:p>
        <w:p w14:paraId="6659164E" w14:textId="1CE2EFB3" w:rsidR="00177A60" w:rsidRDefault="00D449CB">
          <w:pPr>
            <w:pStyle w:val="TOC2"/>
            <w:tabs>
              <w:tab w:val="right" w:leader="dot" w:pos="9350"/>
            </w:tabs>
            <w:rPr>
              <w:noProof/>
              <w:kern w:val="2"/>
              <w14:ligatures w14:val="standardContextual"/>
            </w:rPr>
          </w:pPr>
          <w:hyperlink w:anchor="_Toc146194603" w:history="1">
            <w:r w:rsidR="00177A60" w:rsidRPr="00F76B50">
              <w:rPr>
                <w:rStyle w:val="Hyperlink"/>
                <w:noProof/>
              </w:rPr>
              <w:t>Special Education Child Find Reports and Record Retention Information</w:t>
            </w:r>
            <w:r w:rsidR="00177A60">
              <w:rPr>
                <w:noProof/>
                <w:webHidden/>
              </w:rPr>
              <w:tab/>
            </w:r>
            <w:r w:rsidR="00177A60">
              <w:rPr>
                <w:noProof/>
                <w:webHidden/>
              </w:rPr>
              <w:fldChar w:fldCharType="begin"/>
            </w:r>
            <w:r w:rsidR="00177A60">
              <w:rPr>
                <w:noProof/>
                <w:webHidden/>
              </w:rPr>
              <w:instrText xml:space="preserve"> PAGEREF _Toc146194603 \h </w:instrText>
            </w:r>
            <w:r w:rsidR="00177A60">
              <w:rPr>
                <w:noProof/>
                <w:webHidden/>
              </w:rPr>
            </w:r>
            <w:r w:rsidR="00177A60">
              <w:rPr>
                <w:noProof/>
                <w:webHidden/>
              </w:rPr>
              <w:fldChar w:fldCharType="separate"/>
            </w:r>
            <w:r w:rsidR="00177A60">
              <w:rPr>
                <w:noProof/>
                <w:webHidden/>
              </w:rPr>
              <w:t>3</w:t>
            </w:r>
            <w:r w:rsidR="00177A60">
              <w:rPr>
                <w:noProof/>
                <w:webHidden/>
              </w:rPr>
              <w:fldChar w:fldCharType="end"/>
            </w:r>
          </w:hyperlink>
        </w:p>
        <w:p w14:paraId="02B99F1B" w14:textId="5F51236C" w:rsidR="00177A60" w:rsidRDefault="00D449CB">
          <w:pPr>
            <w:pStyle w:val="TOC2"/>
            <w:tabs>
              <w:tab w:val="right" w:leader="dot" w:pos="9350"/>
            </w:tabs>
            <w:rPr>
              <w:noProof/>
              <w:kern w:val="2"/>
              <w14:ligatures w14:val="standardContextual"/>
            </w:rPr>
          </w:pPr>
          <w:hyperlink w:anchor="_Toc146194604" w:history="1">
            <w:r w:rsidR="00177A60" w:rsidRPr="00F76B50">
              <w:rPr>
                <w:rStyle w:val="Hyperlink"/>
                <w:noProof/>
              </w:rPr>
              <w:t>Child Find Training Materials &amp; Resource Documents</w:t>
            </w:r>
            <w:r w:rsidR="00177A60">
              <w:rPr>
                <w:noProof/>
                <w:webHidden/>
              </w:rPr>
              <w:tab/>
            </w:r>
            <w:r w:rsidR="00177A60">
              <w:rPr>
                <w:noProof/>
                <w:webHidden/>
              </w:rPr>
              <w:fldChar w:fldCharType="begin"/>
            </w:r>
            <w:r w:rsidR="00177A60">
              <w:rPr>
                <w:noProof/>
                <w:webHidden/>
              </w:rPr>
              <w:instrText xml:space="preserve"> PAGEREF _Toc146194604 \h </w:instrText>
            </w:r>
            <w:r w:rsidR="00177A60">
              <w:rPr>
                <w:noProof/>
                <w:webHidden/>
              </w:rPr>
            </w:r>
            <w:r w:rsidR="00177A60">
              <w:rPr>
                <w:noProof/>
                <w:webHidden/>
              </w:rPr>
              <w:fldChar w:fldCharType="separate"/>
            </w:r>
            <w:r w:rsidR="00177A60">
              <w:rPr>
                <w:noProof/>
                <w:webHidden/>
              </w:rPr>
              <w:t>4</w:t>
            </w:r>
            <w:r w:rsidR="00177A60">
              <w:rPr>
                <w:noProof/>
                <w:webHidden/>
              </w:rPr>
              <w:fldChar w:fldCharType="end"/>
            </w:r>
          </w:hyperlink>
        </w:p>
        <w:p w14:paraId="26199073" w14:textId="2199A6C1" w:rsidR="00177A60" w:rsidRDefault="00D449CB">
          <w:pPr>
            <w:pStyle w:val="TOC1"/>
            <w:rPr>
              <w:noProof/>
              <w:kern w:val="2"/>
              <w14:ligatures w14:val="standardContextual"/>
            </w:rPr>
          </w:pPr>
          <w:hyperlink w:anchor="_Toc146194605" w:history="1">
            <w:r w:rsidR="00177A60" w:rsidRPr="00F76B50">
              <w:rPr>
                <w:rStyle w:val="Hyperlink"/>
                <w:noProof/>
              </w:rPr>
              <w:t>Special Education Child Find</w:t>
            </w:r>
            <w:r w:rsidR="00177A60">
              <w:rPr>
                <w:noProof/>
                <w:webHidden/>
              </w:rPr>
              <w:tab/>
            </w:r>
            <w:r w:rsidR="00177A60">
              <w:rPr>
                <w:noProof/>
                <w:webHidden/>
              </w:rPr>
              <w:fldChar w:fldCharType="begin"/>
            </w:r>
            <w:r w:rsidR="00177A60">
              <w:rPr>
                <w:noProof/>
                <w:webHidden/>
              </w:rPr>
              <w:instrText xml:space="preserve"> PAGEREF _Toc146194605 \h </w:instrText>
            </w:r>
            <w:r w:rsidR="00177A60">
              <w:rPr>
                <w:noProof/>
                <w:webHidden/>
              </w:rPr>
            </w:r>
            <w:r w:rsidR="00177A60">
              <w:rPr>
                <w:noProof/>
                <w:webHidden/>
              </w:rPr>
              <w:fldChar w:fldCharType="separate"/>
            </w:r>
            <w:r w:rsidR="00177A60">
              <w:rPr>
                <w:noProof/>
                <w:webHidden/>
              </w:rPr>
              <w:t>6</w:t>
            </w:r>
            <w:r w:rsidR="00177A60">
              <w:rPr>
                <w:noProof/>
                <w:webHidden/>
              </w:rPr>
              <w:fldChar w:fldCharType="end"/>
            </w:r>
          </w:hyperlink>
        </w:p>
        <w:p w14:paraId="3DC743C0" w14:textId="53639C23" w:rsidR="00177A60" w:rsidRDefault="00D449CB">
          <w:pPr>
            <w:pStyle w:val="TOC2"/>
            <w:tabs>
              <w:tab w:val="right" w:leader="dot" w:pos="9350"/>
            </w:tabs>
            <w:rPr>
              <w:noProof/>
              <w:kern w:val="2"/>
              <w14:ligatures w14:val="standardContextual"/>
            </w:rPr>
          </w:pPr>
          <w:hyperlink w:anchor="_Toc146194606" w:history="1">
            <w:r w:rsidR="00177A60" w:rsidRPr="00F76B50">
              <w:rPr>
                <w:rStyle w:val="Hyperlink"/>
                <w:noProof/>
              </w:rPr>
              <w:t>Introduction</w:t>
            </w:r>
            <w:r w:rsidR="00177A60">
              <w:rPr>
                <w:noProof/>
                <w:webHidden/>
              </w:rPr>
              <w:tab/>
            </w:r>
            <w:r w:rsidR="00177A60">
              <w:rPr>
                <w:noProof/>
                <w:webHidden/>
              </w:rPr>
              <w:fldChar w:fldCharType="begin"/>
            </w:r>
            <w:r w:rsidR="00177A60">
              <w:rPr>
                <w:noProof/>
                <w:webHidden/>
              </w:rPr>
              <w:instrText xml:space="preserve"> PAGEREF _Toc146194606 \h </w:instrText>
            </w:r>
            <w:r w:rsidR="00177A60">
              <w:rPr>
                <w:noProof/>
                <w:webHidden/>
              </w:rPr>
            </w:r>
            <w:r w:rsidR="00177A60">
              <w:rPr>
                <w:noProof/>
                <w:webHidden/>
              </w:rPr>
              <w:fldChar w:fldCharType="separate"/>
            </w:r>
            <w:r w:rsidR="00177A60">
              <w:rPr>
                <w:noProof/>
                <w:webHidden/>
              </w:rPr>
              <w:t>6</w:t>
            </w:r>
            <w:r w:rsidR="00177A60">
              <w:rPr>
                <w:noProof/>
                <w:webHidden/>
              </w:rPr>
              <w:fldChar w:fldCharType="end"/>
            </w:r>
          </w:hyperlink>
        </w:p>
        <w:p w14:paraId="207F0188" w14:textId="08D41FAF" w:rsidR="00177A60" w:rsidRDefault="00D449CB">
          <w:pPr>
            <w:pStyle w:val="TOC2"/>
            <w:tabs>
              <w:tab w:val="right" w:leader="dot" w:pos="9350"/>
            </w:tabs>
            <w:rPr>
              <w:noProof/>
              <w:kern w:val="2"/>
              <w14:ligatures w14:val="standardContextual"/>
            </w:rPr>
          </w:pPr>
          <w:hyperlink w:anchor="_Toc146194607" w:history="1">
            <w:r w:rsidR="00177A60" w:rsidRPr="00F76B50">
              <w:rPr>
                <w:rStyle w:val="Hyperlink"/>
                <w:noProof/>
              </w:rPr>
              <w:t>District/Program Responsible for Reporting Child Find</w:t>
            </w:r>
            <w:r w:rsidR="00177A60">
              <w:rPr>
                <w:noProof/>
                <w:webHidden/>
              </w:rPr>
              <w:tab/>
            </w:r>
            <w:r w:rsidR="00177A60">
              <w:rPr>
                <w:noProof/>
                <w:webHidden/>
              </w:rPr>
              <w:fldChar w:fldCharType="begin"/>
            </w:r>
            <w:r w:rsidR="00177A60">
              <w:rPr>
                <w:noProof/>
                <w:webHidden/>
              </w:rPr>
              <w:instrText xml:space="preserve"> PAGEREF _Toc146194607 \h </w:instrText>
            </w:r>
            <w:r w:rsidR="00177A60">
              <w:rPr>
                <w:noProof/>
                <w:webHidden/>
              </w:rPr>
            </w:r>
            <w:r w:rsidR="00177A60">
              <w:rPr>
                <w:noProof/>
                <w:webHidden/>
              </w:rPr>
              <w:fldChar w:fldCharType="separate"/>
            </w:r>
            <w:r w:rsidR="00177A60">
              <w:rPr>
                <w:noProof/>
                <w:webHidden/>
              </w:rPr>
              <w:t>8</w:t>
            </w:r>
            <w:r w:rsidR="00177A60">
              <w:rPr>
                <w:noProof/>
                <w:webHidden/>
              </w:rPr>
              <w:fldChar w:fldCharType="end"/>
            </w:r>
          </w:hyperlink>
        </w:p>
        <w:p w14:paraId="436A7DA5" w14:textId="6823E7A9" w:rsidR="00177A60" w:rsidRDefault="00D449CB">
          <w:pPr>
            <w:pStyle w:val="TOC2"/>
            <w:tabs>
              <w:tab w:val="right" w:leader="dot" w:pos="9350"/>
            </w:tabs>
            <w:rPr>
              <w:noProof/>
              <w:kern w:val="2"/>
              <w14:ligatures w14:val="standardContextual"/>
            </w:rPr>
          </w:pPr>
          <w:hyperlink w:anchor="_Toc146194608" w:history="1">
            <w:r w:rsidR="00177A60" w:rsidRPr="00F76B50">
              <w:rPr>
                <w:rStyle w:val="Hyperlink"/>
                <w:noProof/>
              </w:rPr>
              <w:t>How Child Find Data Are Utilized</w:t>
            </w:r>
            <w:r w:rsidR="00177A60">
              <w:rPr>
                <w:noProof/>
                <w:webHidden/>
              </w:rPr>
              <w:tab/>
            </w:r>
            <w:r w:rsidR="00177A60">
              <w:rPr>
                <w:noProof/>
                <w:webHidden/>
              </w:rPr>
              <w:fldChar w:fldCharType="begin"/>
            </w:r>
            <w:r w:rsidR="00177A60">
              <w:rPr>
                <w:noProof/>
                <w:webHidden/>
              </w:rPr>
              <w:instrText xml:space="preserve"> PAGEREF _Toc146194608 \h </w:instrText>
            </w:r>
            <w:r w:rsidR="00177A60">
              <w:rPr>
                <w:noProof/>
                <w:webHidden/>
              </w:rPr>
            </w:r>
            <w:r w:rsidR="00177A60">
              <w:rPr>
                <w:noProof/>
                <w:webHidden/>
              </w:rPr>
              <w:fldChar w:fldCharType="separate"/>
            </w:r>
            <w:r w:rsidR="00177A60">
              <w:rPr>
                <w:noProof/>
                <w:webHidden/>
              </w:rPr>
              <w:t>8</w:t>
            </w:r>
            <w:r w:rsidR="00177A60">
              <w:rPr>
                <w:noProof/>
                <w:webHidden/>
              </w:rPr>
              <w:fldChar w:fldCharType="end"/>
            </w:r>
          </w:hyperlink>
        </w:p>
        <w:p w14:paraId="67630878" w14:textId="4714A5A4" w:rsidR="00177A60" w:rsidRDefault="00D449CB">
          <w:pPr>
            <w:pStyle w:val="TOC2"/>
            <w:tabs>
              <w:tab w:val="right" w:leader="dot" w:pos="9350"/>
            </w:tabs>
            <w:rPr>
              <w:noProof/>
              <w:kern w:val="2"/>
              <w14:ligatures w14:val="standardContextual"/>
            </w:rPr>
          </w:pPr>
          <w:hyperlink w:anchor="_Toc146194609" w:history="1">
            <w:r w:rsidR="00177A60" w:rsidRPr="00F76B50">
              <w:rPr>
                <w:rStyle w:val="Hyperlink"/>
                <w:noProof/>
              </w:rPr>
              <w:t>Child Find Reporting Period</w:t>
            </w:r>
            <w:r w:rsidR="00177A60">
              <w:rPr>
                <w:noProof/>
                <w:webHidden/>
              </w:rPr>
              <w:tab/>
            </w:r>
            <w:r w:rsidR="00177A60">
              <w:rPr>
                <w:noProof/>
                <w:webHidden/>
              </w:rPr>
              <w:fldChar w:fldCharType="begin"/>
            </w:r>
            <w:r w:rsidR="00177A60">
              <w:rPr>
                <w:noProof/>
                <w:webHidden/>
              </w:rPr>
              <w:instrText xml:space="preserve"> PAGEREF _Toc146194609 \h </w:instrText>
            </w:r>
            <w:r w:rsidR="00177A60">
              <w:rPr>
                <w:noProof/>
                <w:webHidden/>
              </w:rPr>
            </w:r>
            <w:r w:rsidR="00177A60">
              <w:rPr>
                <w:noProof/>
                <w:webHidden/>
              </w:rPr>
              <w:fldChar w:fldCharType="separate"/>
            </w:r>
            <w:r w:rsidR="00177A60">
              <w:rPr>
                <w:noProof/>
                <w:webHidden/>
              </w:rPr>
              <w:t>9</w:t>
            </w:r>
            <w:r w:rsidR="00177A60">
              <w:rPr>
                <w:noProof/>
                <w:webHidden/>
              </w:rPr>
              <w:fldChar w:fldCharType="end"/>
            </w:r>
          </w:hyperlink>
        </w:p>
        <w:p w14:paraId="5D48C227" w14:textId="2FB30BFB" w:rsidR="00177A60" w:rsidRDefault="00D449CB">
          <w:pPr>
            <w:pStyle w:val="TOC1"/>
            <w:rPr>
              <w:noProof/>
              <w:kern w:val="2"/>
              <w14:ligatures w14:val="standardContextual"/>
            </w:rPr>
          </w:pPr>
          <w:hyperlink w:anchor="_Toc146194610" w:history="1">
            <w:r w:rsidR="00177A60" w:rsidRPr="00F76B50">
              <w:rPr>
                <w:rStyle w:val="Hyperlink"/>
                <w:noProof/>
              </w:rPr>
              <w:t>Submission Process</w:t>
            </w:r>
            <w:r w:rsidR="00177A60">
              <w:rPr>
                <w:noProof/>
                <w:webHidden/>
              </w:rPr>
              <w:tab/>
            </w:r>
            <w:r w:rsidR="00177A60">
              <w:rPr>
                <w:noProof/>
                <w:webHidden/>
              </w:rPr>
              <w:fldChar w:fldCharType="begin"/>
            </w:r>
            <w:r w:rsidR="00177A60">
              <w:rPr>
                <w:noProof/>
                <w:webHidden/>
              </w:rPr>
              <w:instrText xml:space="preserve"> PAGEREF _Toc146194610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4B4D34D9" w14:textId="513B5BCD" w:rsidR="00177A60" w:rsidRDefault="00D449CB">
          <w:pPr>
            <w:pStyle w:val="TOC2"/>
            <w:tabs>
              <w:tab w:val="right" w:leader="dot" w:pos="9350"/>
            </w:tabs>
            <w:rPr>
              <w:noProof/>
              <w:kern w:val="2"/>
              <w14:ligatures w14:val="standardContextual"/>
            </w:rPr>
          </w:pPr>
          <w:hyperlink w:anchor="_Toc146194611" w:history="1">
            <w:r w:rsidR="00177A60" w:rsidRPr="00F76B50">
              <w:rPr>
                <w:rStyle w:val="Hyperlink"/>
                <w:noProof/>
              </w:rPr>
              <w:t>Overview of Reporting Process</w:t>
            </w:r>
            <w:r w:rsidR="00177A60">
              <w:rPr>
                <w:noProof/>
                <w:webHidden/>
              </w:rPr>
              <w:tab/>
            </w:r>
            <w:r w:rsidR="00177A60">
              <w:rPr>
                <w:noProof/>
                <w:webHidden/>
              </w:rPr>
              <w:fldChar w:fldCharType="begin"/>
            </w:r>
            <w:r w:rsidR="00177A60">
              <w:rPr>
                <w:noProof/>
                <w:webHidden/>
              </w:rPr>
              <w:instrText xml:space="preserve"> PAGEREF _Toc146194611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6BF14B23" w14:textId="6FFAE764" w:rsidR="00177A60" w:rsidRDefault="00D449CB">
          <w:pPr>
            <w:pStyle w:val="TOC2"/>
            <w:tabs>
              <w:tab w:val="right" w:leader="dot" w:pos="9350"/>
            </w:tabs>
            <w:rPr>
              <w:noProof/>
              <w:kern w:val="2"/>
              <w14:ligatures w14:val="standardContextual"/>
            </w:rPr>
          </w:pPr>
          <w:hyperlink w:anchor="_Toc146194612" w:history="1">
            <w:r w:rsidR="00177A60" w:rsidRPr="00F76B50">
              <w:rPr>
                <w:rStyle w:val="Hyperlink"/>
                <w:noProof/>
              </w:rPr>
              <w:t>Important Things to Remember</w:t>
            </w:r>
            <w:r w:rsidR="00177A60">
              <w:rPr>
                <w:noProof/>
                <w:webHidden/>
              </w:rPr>
              <w:tab/>
            </w:r>
            <w:r w:rsidR="00177A60">
              <w:rPr>
                <w:noProof/>
                <w:webHidden/>
              </w:rPr>
              <w:fldChar w:fldCharType="begin"/>
            </w:r>
            <w:r w:rsidR="00177A60">
              <w:rPr>
                <w:noProof/>
                <w:webHidden/>
              </w:rPr>
              <w:instrText xml:space="preserve"> PAGEREF _Toc146194612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22DC638B" w14:textId="1B10773F" w:rsidR="00177A60" w:rsidRDefault="00D449CB">
          <w:pPr>
            <w:pStyle w:val="TOC3"/>
            <w:tabs>
              <w:tab w:val="right" w:leader="dot" w:pos="9350"/>
            </w:tabs>
            <w:rPr>
              <w:noProof/>
              <w:kern w:val="2"/>
              <w14:ligatures w14:val="standardContextual"/>
            </w:rPr>
          </w:pPr>
          <w:hyperlink w:anchor="_Toc146194613" w:history="1">
            <w:r w:rsidR="00177A60" w:rsidRPr="00F76B50">
              <w:rPr>
                <w:rStyle w:val="Hyperlink"/>
                <w:noProof/>
              </w:rPr>
              <w:t>Back Up</w:t>
            </w:r>
            <w:r w:rsidR="00177A60">
              <w:rPr>
                <w:noProof/>
                <w:webHidden/>
              </w:rPr>
              <w:tab/>
            </w:r>
            <w:r w:rsidR="00177A60">
              <w:rPr>
                <w:noProof/>
                <w:webHidden/>
              </w:rPr>
              <w:fldChar w:fldCharType="begin"/>
            </w:r>
            <w:r w:rsidR="00177A60">
              <w:rPr>
                <w:noProof/>
                <w:webHidden/>
              </w:rPr>
              <w:instrText xml:space="preserve"> PAGEREF _Toc146194613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7BE39FA3" w14:textId="6C54A3CF" w:rsidR="00177A60" w:rsidRDefault="00D449CB">
          <w:pPr>
            <w:pStyle w:val="TOC3"/>
            <w:tabs>
              <w:tab w:val="right" w:leader="dot" w:pos="9350"/>
            </w:tabs>
            <w:rPr>
              <w:noProof/>
              <w:kern w:val="2"/>
              <w14:ligatures w14:val="standardContextual"/>
            </w:rPr>
          </w:pPr>
          <w:hyperlink w:anchor="_Toc146194614" w:history="1">
            <w:r w:rsidR="00177A60" w:rsidRPr="00F76B50">
              <w:rPr>
                <w:rStyle w:val="Hyperlink"/>
                <w:noProof/>
              </w:rPr>
              <w:t>Security</w:t>
            </w:r>
            <w:r w:rsidR="00177A60">
              <w:rPr>
                <w:noProof/>
                <w:webHidden/>
              </w:rPr>
              <w:tab/>
            </w:r>
            <w:r w:rsidR="00177A60">
              <w:rPr>
                <w:noProof/>
                <w:webHidden/>
              </w:rPr>
              <w:fldChar w:fldCharType="begin"/>
            </w:r>
            <w:r w:rsidR="00177A60">
              <w:rPr>
                <w:noProof/>
                <w:webHidden/>
              </w:rPr>
              <w:instrText xml:space="preserve"> PAGEREF _Toc146194614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66702FBE" w14:textId="277B5195" w:rsidR="00177A60" w:rsidRDefault="00D449CB">
          <w:pPr>
            <w:pStyle w:val="TOC3"/>
            <w:tabs>
              <w:tab w:val="right" w:leader="dot" w:pos="9350"/>
            </w:tabs>
            <w:rPr>
              <w:noProof/>
              <w:kern w:val="2"/>
              <w14:ligatures w14:val="standardContextual"/>
            </w:rPr>
          </w:pPr>
          <w:hyperlink w:anchor="_Toc146194615" w:history="1">
            <w:r w:rsidR="00177A60" w:rsidRPr="00F76B50">
              <w:rPr>
                <w:rStyle w:val="Hyperlink"/>
                <w:noProof/>
              </w:rPr>
              <w:t>Begin Early</w:t>
            </w:r>
            <w:r w:rsidR="00177A60">
              <w:rPr>
                <w:noProof/>
                <w:webHidden/>
              </w:rPr>
              <w:tab/>
            </w:r>
            <w:r w:rsidR="00177A60">
              <w:rPr>
                <w:noProof/>
                <w:webHidden/>
              </w:rPr>
              <w:fldChar w:fldCharType="begin"/>
            </w:r>
            <w:r w:rsidR="00177A60">
              <w:rPr>
                <w:noProof/>
                <w:webHidden/>
              </w:rPr>
              <w:instrText xml:space="preserve"> PAGEREF _Toc146194615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78E46BDB" w14:textId="269DAC6B" w:rsidR="00177A60" w:rsidRDefault="00D449CB">
          <w:pPr>
            <w:pStyle w:val="TOC3"/>
            <w:tabs>
              <w:tab w:val="right" w:leader="dot" w:pos="9350"/>
            </w:tabs>
            <w:rPr>
              <w:noProof/>
              <w:kern w:val="2"/>
              <w14:ligatures w14:val="standardContextual"/>
            </w:rPr>
          </w:pPr>
          <w:hyperlink w:anchor="_Toc146194616" w:history="1">
            <w:r w:rsidR="00177A60" w:rsidRPr="00F76B50">
              <w:rPr>
                <w:rStyle w:val="Hyperlink"/>
                <w:noProof/>
              </w:rPr>
              <w:t>Due Date</w:t>
            </w:r>
            <w:r w:rsidR="00177A60">
              <w:rPr>
                <w:noProof/>
                <w:webHidden/>
              </w:rPr>
              <w:tab/>
            </w:r>
            <w:r w:rsidR="00177A60">
              <w:rPr>
                <w:noProof/>
                <w:webHidden/>
              </w:rPr>
              <w:fldChar w:fldCharType="begin"/>
            </w:r>
            <w:r w:rsidR="00177A60">
              <w:rPr>
                <w:noProof/>
                <w:webHidden/>
              </w:rPr>
              <w:instrText xml:space="preserve"> PAGEREF _Toc146194616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6E0A969C" w14:textId="48CCC263" w:rsidR="00177A60" w:rsidRDefault="00D449CB">
          <w:pPr>
            <w:pStyle w:val="TOC3"/>
            <w:tabs>
              <w:tab w:val="right" w:leader="dot" w:pos="9350"/>
            </w:tabs>
            <w:rPr>
              <w:noProof/>
              <w:kern w:val="2"/>
              <w14:ligatures w14:val="standardContextual"/>
            </w:rPr>
          </w:pPr>
          <w:hyperlink w:anchor="_Toc146194617" w:history="1">
            <w:r w:rsidR="00177A60" w:rsidRPr="00F76B50">
              <w:rPr>
                <w:rStyle w:val="Hyperlink"/>
                <w:noProof/>
              </w:rPr>
              <w:t>Submitting Late or Inaccurate Data</w:t>
            </w:r>
            <w:r w:rsidR="00177A60">
              <w:rPr>
                <w:noProof/>
                <w:webHidden/>
              </w:rPr>
              <w:tab/>
            </w:r>
            <w:r w:rsidR="00177A60">
              <w:rPr>
                <w:noProof/>
                <w:webHidden/>
              </w:rPr>
              <w:fldChar w:fldCharType="begin"/>
            </w:r>
            <w:r w:rsidR="00177A60">
              <w:rPr>
                <w:noProof/>
                <w:webHidden/>
              </w:rPr>
              <w:instrText xml:space="preserve"> PAGEREF _Toc146194617 \h </w:instrText>
            </w:r>
            <w:r w:rsidR="00177A60">
              <w:rPr>
                <w:noProof/>
                <w:webHidden/>
              </w:rPr>
            </w:r>
            <w:r w:rsidR="00177A60">
              <w:rPr>
                <w:noProof/>
                <w:webHidden/>
              </w:rPr>
              <w:fldChar w:fldCharType="separate"/>
            </w:r>
            <w:r w:rsidR="00177A60">
              <w:rPr>
                <w:noProof/>
                <w:webHidden/>
              </w:rPr>
              <w:t>10</w:t>
            </w:r>
            <w:r w:rsidR="00177A60">
              <w:rPr>
                <w:noProof/>
                <w:webHidden/>
              </w:rPr>
              <w:fldChar w:fldCharType="end"/>
            </w:r>
          </w:hyperlink>
        </w:p>
        <w:p w14:paraId="2740C7CC" w14:textId="246E9BC6" w:rsidR="00177A60" w:rsidRDefault="00D449CB">
          <w:pPr>
            <w:pStyle w:val="TOC2"/>
            <w:tabs>
              <w:tab w:val="right" w:leader="dot" w:pos="9350"/>
            </w:tabs>
            <w:rPr>
              <w:noProof/>
              <w:kern w:val="2"/>
              <w14:ligatures w14:val="standardContextual"/>
            </w:rPr>
          </w:pPr>
          <w:hyperlink w:anchor="_Toc146194618" w:history="1">
            <w:r w:rsidR="00177A60" w:rsidRPr="00F76B50">
              <w:rPr>
                <w:rStyle w:val="Hyperlink"/>
                <w:noProof/>
              </w:rPr>
              <w:t>Review Window (Audits)</w:t>
            </w:r>
            <w:r w:rsidR="00177A60">
              <w:rPr>
                <w:noProof/>
                <w:webHidden/>
              </w:rPr>
              <w:tab/>
            </w:r>
            <w:r w:rsidR="00177A60">
              <w:rPr>
                <w:noProof/>
                <w:webHidden/>
              </w:rPr>
              <w:fldChar w:fldCharType="begin"/>
            </w:r>
            <w:r w:rsidR="00177A60">
              <w:rPr>
                <w:noProof/>
                <w:webHidden/>
              </w:rPr>
              <w:instrText xml:space="preserve"> PAGEREF _Toc146194618 \h </w:instrText>
            </w:r>
            <w:r w:rsidR="00177A60">
              <w:rPr>
                <w:noProof/>
                <w:webHidden/>
              </w:rPr>
            </w:r>
            <w:r w:rsidR="00177A60">
              <w:rPr>
                <w:noProof/>
                <w:webHidden/>
              </w:rPr>
              <w:fldChar w:fldCharType="separate"/>
            </w:r>
            <w:r w:rsidR="00177A60">
              <w:rPr>
                <w:noProof/>
                <w:webHidden/>
              </w:rPr>
              <w:t>11</w:t>
            </w:r>
            <w:r w:rsidR="00177A60">
              <w:rPr>
                <w:noProof/>
                <w:webHidden/>
              </w:rPr>
              <w:fldChar w:fldCharType="end"/>
            </w:r>
          </w:hyperlink>
        </w:p>
        <w:p w14:paraId="7B3DB0F3" w14:textId="2F6834D9" w:rsidR="00177A60" w:rsidRDefault="00D449CB">
          <w:pPr>
            <w:pStyle w:val="TOC2"/>
            <w:tabs>
              <w:tab w:val="right" w:leader="dot" w:pos="9350"/>
            </w:tabs>
            <w:rPr>
              <w:noProof/>
              <w:kern w:val="2"/>
              <w14:ligatures w14:val="standardContextual"/>
            </w:rPr>
          </w:pPr>
          <w:hyperlink w:anchor="_Toc146194619" w:history="1">
            <w:r w:rsidR="00177A60" w:rsidRPr="00F76B50">
              <w:rPr>
                <w:rStyle w:val="Hyperlink"/>
                <w:noProof/>
              </w:rPr>
              <w:t>Institution Number</w:t>
            </w:r>
            <w:r w:rsidR="00177A60">
              <w:rPr>
                <w:noProof/>
                <w:webHidden/>
              </w:rPr>
              <w:tab/>
            </w:r>
            <w:r w:rsidR="00177A60">
              <w:rPr>
                <w:noProof/>
                <w:webHidden/>
              </w:rPr>
              <w:fldChar w:fldCharType="begin"/>
            </w:r>
            <w:r w:rsidR="00177A60">
              <w:rPr>
                <w:noProof/>
                <w:webHidden/>
              </w:rPr>
              <w:instrText xml:space="preserve"> PAGEREF _Toc146194619 \h </w:instrText>
            </w:r>
            <w:r w:rsidR="00177A60">
              <w:rPr>
                <w:noProof/>
                <w:webHidden/>
              </w:rPr>
            </w:r>
            <w:r w:rsidR="00177A60">
              <w:rPr>
                <w:noProof/>
                <w:webHidden/>
              </w:rPr>
              <w:fldChar w:fldCharType="separate"/>
            </w:r>
            <w:r w:rsidR="00177A60">
              <w:rPr>
                <w:noProof/>
                <w:webHidden/>
              </w:rPr>
              <w:t>11</w:t>
            </w:r>
            <w:r w:rsidR="00177A60">
              <w:rPr>
                <w:noProof/>
                <w:webHidden/>
              </w:rPr>
              <w:fldChar w:fldCharType="end"/>
            </w:r>
          </w:hyperlink>
        </w:p>
        <w:p w14:paraId="08BA644D" w14:textId="2586434D" w:rsidR="00177A60" w:rsidRDefault="00D449CB">
          <w:pPr>
            <w:pStyle w:val="TOC1"/>
            <w:rPr>
              <w:noProof/>
              <w:kern w:val="2"/>
              <w14:ligatures w14:val="standardContextual"/>
            </w:rPr>
          </w:pPr>
          <w:hyperlink w:anchor="_Toc146194620" w:history="1">
            <w:r w:rsidR="00177A60" w:rsidRPr="00F76B50">
              <w:rPr>
                <w:rStyle w:val="Hyperlink"/>
                <w:noProof/>
              </w:rPr>
              <w:t>Child Find Record Preparation</w:t>
            </w:r>
            <w:r w:rsidR="00177A60">
              <w:rPr>
                <w:noProof/>
                <w:webHidden/>
              </w:rPr>
              <w:tab/>
            </w:r>
            <w:r w:rsidR="00177A60">
              <w:rPr>
                <w:noProof/>
                <w:webHidden/>
              </w:rPr>
              <w:fldChar w:fldCharType="begin"/>
            </w:r>
            <w:r w:rsidR="00177A60">
              <w:rPr>
                <w:noProof/>
                <w:webHidden/>
              </w:rPr>
              <w:instrText xml:space="preserve"> PAGEREF _Toc146194620 \h </w:instrText>
            </w:r>
            <w:r w:rsidR="00177A60">
              <w:rPr>
                <w:noProof/>
                <w:webHidden/>
              </w:rPr>
            </w:r>
            <w:r w:rsidR="00177A60">
              <w:rPr>
                <w:noProof/>
                <w:webHidden/>
              </w:rPr>
              <w:fldChar w:fldCharType="separate"/>
            </w:r>
            <w:r w:rsidR="00177A60">
              <w:rPr>
                <w:noProof/>
                <w:webHidden/>
              </w:rPr>
              <w:t>12</w:t>
            </w:r>
            <w:r w:rsidR="00177A60">
              <w:rPr>
                <w:noProof/>
                <w:webHidden/>
              </w:rPr>
              <w:fldChar w:fldCharType="end"/>
            </w:r>
          </w:hyperlink>
        </w:p>
        <w:p w14:paraId="71A68190" w14:textId="2381DBE9" w:rsidR="00177A60" w:rsidRDefault="00D449CB">
          <w:pPr>
            <w:pStyle w:val="TOC2"/>
            <w:tabs>
              <w:tab w:val="right" w:leader="dot" w:pos="9350"/>
            </w:tabs>
            <w:rPr>
              <w:noProof/>
              <w:kern w:val="2"/>
              <w14:ligatures w14:val="standardContextual"/>
            </w:rPr>
          </w:pPr>
          <w:hyperlink w:anchor="_Toc146194621" w:history="1">
            <w:r w:rsidR="00177A60" w:rsidRPr="00F76B50">
              <w:rPr>
                <w:rStyle w:val="Hyperlink"/>
                <w:noProof/>
              </w:rPr>
              <w:t>IDEA Data Manager</w:t>
            </w:r>
            <w:r w:rsidR="00177A60">
              <w:rPr>
                <w:noProof/>
                <w:webHidden/>
              </w:rPr>
              <w:tab/>
            </w:r>
            <w:r w:rsidR="00177A60">
              <w:rPr>
                <w:noProof/>
                <w:webHidden/>
              </w:rPr>
              <w:fldChar w:fldCharType="begin"/>
            </w:r>
            <w:r w:rsidR="00177A60">
              <w:rPr>
                <w:noProof/>
                <w:webHidden/>
              </w:rPr>
              <w:instrText xml:space="preserve"> PAGEREF _Toc146194621 \h </w:instrText>
            </w:r>
            <w:r w:rsidR="00177A60">
              <w:rPr>
                <w:noProof/>
                <w:webHidden/>
              </w:rPr>
            </w:r>
            <w:r w:rsidR="00177A60">
              <w:rPr>
                <w:noProof/>
                <w:webHidden/>
              </w:rPr>
              <w:fldChar w:fldCharType="separate"/>
            </w:r>
            <w:r w:rsidR="00177A60">
              <w:rPr>
                <w:noProof/>
                <w:webHidden/>
              </w:rPr>
              <w:t>12</w:t>
            </w:r>
            <w:r w:rsidR="00177A60">
              <w:rPr>
                <w:noProof/>
                <w:webHidden/>
              </w:rPr>
              <w:fldChar w:fldCharType="end"/>
            </w:r>
          </w:hyperlink>
        </w:p>
        <w:p w14:paraId="1BC555DE" w14:textId="346CADCB" w:rsidR="00177A60" w:rsidRDefault="00D449CB">
          <w:pPr>
            <w:pStyle w:val="TOC2"/>
            <w:tabs>
              <w:tab w:val="right" w:leader="dot" w:pos="9350"/>
            </w:tabs>
            <w:rPr>
              <w:noProof/>
              <w:kern w:val="2"/>
              <w14:ligatures w14:val="standardContextual"/>
            </w:rPr>
          </w:pPr>
          <w:hyperlink w:anchor="_Toc146194622" w:history="1">
            <w:r w:rsidR="00177A60" w:rsidRPr="00F76B50">
              <w:rPr>
                <w:rStyle w:val="Hyperlink"/>
                <w:noProof/>
              </w:rPr>
              <w:t>Collecting Child Find Data</w:t>
            </w:r>
            <w:r w:rsidR="00177A60">
              <w:rPr>
                <w:noProof/>
                <w:webHidden/>
              </w:rPr>
              <w:tab/>
            </w:r>
            <w:r w:rsidR="00177A60">
              <w:rPr>
                <w:noProof/>
                <w:webHidden/>
              </w:rPr>
              <w:fldChar w:fldCharType="begin"/>
            </w:r>
            <w:r w:rsidR="00177A60">
              <w:rPr>
                <w:noProof/>
                <w:webHidden/>
              </w:rPr>
              <w:instrText xml:space="preserve"> PAGEREF _Toc146194622 \h </w:instrText>
            </w:r>
            <w:r w:rsidR="00177A60">
              <w:rPr>
                <w:noProof/>
                <w:webHidden/>
              </w:rPr>
            </w:r>
            <w:r w:rsidR="00177A60">
              <w:rPr>
                <w:noProof/>
                <w:webHidden/>
              </w:rPr>
              <w:fldChar w:fldCharType="separate"/>
            </w:r>
            <w:r w:rsidR="00177A60">
              <w:rPr>
                <w:noProof/>
                <w:webHidden/>
              </w:rPr>
              <w:t>12</w:t>
            </w:r>
            <w:r w:rsidR="00177A60">
              <w:rPr>
                <w:noProof/>
                <w:webHidden/>
              </w:rPr>
              <w:fldChar w:fldCharType="end"/>
            </w:r>
          </w:hyperlink>
        </w:p>
        <w:p w14:paraId="7C7BF67E" w14:textId="5C040ABC" w:rsidR="00177A60" w:rsidRDefault="00D449CB">
          <w:pPr>
            <w:pStyle w:val="TOC2"/>
            <w:tabs>
              <w:tab w:val="right" w:leader="dot" w:pos="9350"/>
            </w:tabs>
            <w:rPr>
              <w:noProof/>
              <w:kern w:val="2"/>
              <w14:ligatures w14:val="standardContextual"/>
            </w:rPr>
          </w:pPr>
          <w:hyperlink w:anchor="_Toc146194623" w:history="1">
            <w:r w:rsidR="00177A60" w:rsidRPr="00F76B50">
              <w:rPr>
                <w:rStyle w:val="Hyperlink"/>
                <w:noProof/>
              </w:rPr>
              <w:t>Private School Enrollment</w:t>
            </w:r>
            <w:r w:rsidR="00177A60">
              <w:rPr>
                <w:noProof/>
                <w:webHidden/>
              </w:rPr>
              <w:tab/>
            </w:r>
            <w:r w:rsidR="00177A60">
              <w:rPr>
                <w:noProof/>
                <w:webHidden/>
              </w:rPr>
              <w:fldChar w:fldCharType="begin"/>
            </w:r>
            <w:r w:rsidR="00177A60">
              <w:rPr>
                <w:noProof/>
                <w:webHidden/>
              </w:rPr>
              <w:instrText xml:space="preserve"> PAGEREF _Toc146194623 \h </w:instrText>
            </w:r>
            <w:r w:rsidR="00177A60">
              <w:rPr>
                <w:noProof/>
                <w:webHidden/>
              </w:rPr>
            </w:r>
            <w:r w:rsidR="00177A60">
              <w:rPr>
                <w:noProof/>
                <w:webHidden/>
              </w:rPr>
              <w:fldChar w:fldCharType="separate"/>
            </w:r>
            <w:r w:rsidR="00177A60">
              <w:rPr>
                <w:noProof/>
                <w:webHidden/>
              </w:rPr>
              <w:t>12</w:t>
            </w:r>
            <w:r w:rsidR="00177A60">
              <w:rPr>
                <w:noProof/>
                <w:webHidden/>
              </w:rPr>
              <w:fldChar w:fldCharType="end"/>
            </w:r>
          </w:hyperlink>
        </w:p>
        <w:p w14:paraId="3AAC3F9A" w14:textId="42B57E01" w:rsidR="00177A60" w:rsidRDefault="00D449CB">
          <w:pPr>
            <w:pStyle w:val="TOC2"/>
            <w:tabs>
              <w:tab w:val="right" w:leader="dot" w:pos="9350"/>
            </w:tabs>
            <w:rPr>
              <w:noProof/>
              <w:kern w:val="2"/>
              <w14:ligatures w14:val="standardContextual"/>
            </w:rPr>
          </w:pPr>
          <w:hyperlink w:anchor="_Toc146194624" w:history="1">
            <w:r w:rsidR="00177A60" w:rsidRPr="00F76B50">
              <w:rPr>
                <w:rStyle w:val="Hyperlink"/>
                <w:noProof/>
              </w:rPr>
              <w:t>Determination of Number of School Days</w:t>
            </w:r>
            <w:r w:rsidR="00177A60">
              <w:rPr>
                <w:noProof/>
                <w:webHidden/>
              </w:rPr>
              <w:tab/>
            </w:r>
            <w:r w:rsidR="00177A60">
              <w:rPr>
                <w:noProof/>
                <w:webHidden/>
              </w:rPr>
              <w:fldChar w:fldCharType="begin"/>
            </w:r>
            <w:r w:rsidR="00177A60">
              <w:rPr>
                <w:noProof/>
                <w:webHidden/>
              </w:rPr>
              <w:instrText xml:space="preserve"> PAGEREF _Toc146194624 \h </w:instrText>
            </w:r>
            <w:r w:rsidR="00177A60">
              <w:rPr>
                <w:noProof/>
                <w:webHidden/>
              </w:rPr>
            </w:r>
            <w:r w:rsidR="00177A60">
              <w:rPr>
                <w:noProof/>
                <w:webHidden/>
              </w:rPr>
              <w:fldChar w:fldCharType="separate"/>
            </w:r>
            <w:r w:rsidR="00177A60">
              <w:rPr>
                <w:noProof/>
                <w:webHidden/>
              </w:rPr>
              <w:t>13</w:t>
            </w:r>
            <w:r w:rsidR="00177A60">
              <w:rPr>
                <w:noProof/>
                <w:webHidden/>
              </w:rPr>
              <w:fldChar w:fldCharType="end"/>
            </w:r>
          </w:hyperlink>
        </w:p>
        <w:p w14:paraId="7D10CC49" w14:textId="3DC0C5A6" w:rsidR="00177A60" w:rsidRDefault="00D449CB">
          <w:pPr>
            <w:pStyle w:val="TOC2"/>
            <w:tabs>
              <w:tab w:val="right" w:leader="dot" w:pos="9350"/>
            </w:tabs>
            <w:rPr>
              <w:noProof/>
              <w:kern w:val="2"/>
              <w14:ligatures w14:val="standardContextual"/>
            </w:rPr>
          </w:pPr>
          <w:hyperlink w:anchor="_Toc146194625" w:history="1">
            <w:r w:rsidR="00177A60" w:rsidRPr="00F76B50">
              <w:rPr>
                <w:rStyle w:val="Hyperlink"/>
                <w:noProof/>
              </w:rPr>
              <w:t>Codes</w:t>
            </w:r>
            <w:r w:rsidR="00177A60">
              <w:rPr>
                <w:noProof/>
                <w:webHidden/>
              </w:rPr>
              <w:tab/>
            </w:r>
            <w:r w:rsidR="00177A60">
              <w:rPr>
                <w:noProof/>
                <w:webHidden/>
              </w:rPr>
              <w:fldChar w:fldCharType="begin"/>
            </w:r>
            <w:r w:rsidR="00177A60">
              <w:rPr>
                <w:noProof/>
                <w:webHidden/>
              </w:rPr>
              <w:instrText xml:space="preserve"> PAGEREF _Toc146194625 \h </w:instrText>
            </w:r>
            <w:r w:rsidR="00177A60">
              <w:rPr>
                <w:noProof/>
                <w:webHidden/>
              </w:rPr>
            </w:r>
            <w:r w:rsidR="00177A60">
              <w:rPr>
                <w:noProof/>
                <w:webHidden/>
              </w:rPr>
              <w:fldChar w:fldCharType="separate"/>
            </w:r>
            <w:r w:rsidR="00177A60">
              <w:rPr>
                <w:noProof/>
                <w:webHidden/>
              </w:rPr>
              <w:t>14</w:t>
            </w:r>
            <w:r w:rsidR="00177A60">
              <w:rPr>
                <w:noProof/>
                <w:webHidden/>
              </w:rPr>
              <w:fldChar w:fldCharType="end"/>
            </w:r>
          </w:hyperlink>
        </w:p>
        <w:p w14:paraId="087A0874" w14:textId="59A4A252" w:rsidR="00177A60" w:rsidRDefault="00D449CB">
          <w:pPr>
            <w:pStyle w:val="TOC3"/>
            <w:tabs>
              <w:tab w:val="right" w:leader="dot" w:pos="9350"/>
            </w:tabs>
            <w:rPr>
              <w:noProof/>
              <w:kern w:val="2"/>
              <w14:ligatures w14:val="standardContextual"/>
            </w:rPr>
          </w:pPr>
          <w:hyperlink w:anchor="_Toc146194626" w:history="1">
            <w:r w:rsidR="00177A60" w:rsidRPr="00F76B50">
              <w:rPr>
                <w:rStyle w:val="Hyperlink"/>
                <w:noProof/>
              </w:rPr>
              <w:t>Reason Timeline Not Met Code (Required When 60 School-Day Timeline Not Met)</w:t>
            </w:r>
            <w:r w:rsidR="00177A60">
              <w:rPr>
                <w:noProof/>
                <w:webHidden/>
              </w:rPr>
              <w:tab/>
            </w:r>
            <w:r w:rsidR="00177A60">
              <w:rPr>
                <w:noProof/>
                <w:webHidden/>
              </w:rPr>
              <w:fldChar w:fldCharType="begin"/>
            </w:r>
            <w:r w:rsidR="00177A60">
              <w:rPr>
                <w:noProof/>
                <w:webHidden/>
              </w:rPr>
              <w:instrText xml:space="preserve"> PAGEREF _Toc146194626 \h </w:instrText>
            </w:r>
            <w:r w:rsidR="00177A60">
              <w:rPr>
                <w:noProof/>
                <w:webHidden/>
              </w:rPr>
            </w:r>
            <w:r w:rsidR="00177A60">
              <w:rPr>
                <w:noProof/>
                <w:webHidden/>
              </w:rPr>
              <w:fldChar w:fldCharType="separate"/>
            </w:r>
            <w:r w:rsidR="00177A60">
              <w:rPr>
                <w:noProof/>
                <w:webHidden/>
              </w:rPr>
              <w:t>14</w:t>
            </w:r>
            <w:r w:rsidR="00177A60">
              <w:rPr>
                <w:noProof/>
                <w:webHidden/>
              </w:rPr>
              <w:fldChar w:fldCharType="end"/>
            </w:r>
          </w:hyperlink>
        </w:p>
        <w:p w14:paraId="4CA30E66" w14:textId="7B2A9196" w:rsidR="00177A60" w:rsidRDefault="00D449CB">
          <w:pPr>
            <w:pStyle w:val="TOC3"/>
            <w:tabs>
              <w:tab w:val="right" w:leader="dot" w:pos="9350"/>
            </w:tabs>
            <w:rPr>
              <w:noProof/>
              <w:kern w:val="2"/>
              <w14:ligatures w14:val="standardContextual"/>
            </w:rPr>
          </w:pPr>
          <w:hyperlink w:anchor="_Toc146194627" w:history="1">
            <w:r w:rsidR="00177A60" w:rsidRPr="00F76B50">
              <w:rPr>
                <w:rStyle w:val="Hyperlink"/>
                <w:noProof/>
              </w:rPr>
              <w:t>Exceptions for not meeting the 60 Day timeline</w:t>
            </w:r>
            <w:r w:rsidR="00177A60">
              <w:rPr>
                <w:noProof/>
                <w:webHidden/>
              </w:rPr>
              <w:tab/>
            </w:r>
            <w:r w:rsidR="00177A60">
              <w:rPr>
                <w:noProof/>
                <w:webHidden/>
              </w:rPr>
              <w:fldChar w:fldCharType="begin"/>
            </w:r>
            <w:r w:rsidR="00177A60">
              <w:rPr>
                <w:noProof/>
                <w:webHidden/>
              </w:rPr>
              <w:instrText xml:space="preserve"> PAGEREF _Toc146194627 \h </w:instrText>
            </w:r>
            <w:r w:rsidR="00177A60">
              <w:rPr>
                <w:noProof/>
                <w:webHidden/>
              </w:rPr>
            </w:r>
            <w:r w:rsidR="00177A60">
              <w:rPr>
                <w:noProof/>
                <w:webHidden/>
              </w:rPr>
              <w:fldChar w:fldCharType="separate"/>
            </w:r>
            <w:r w:rsidR="00177A60">
              <w:rPr>
                <w:noProof/>
                <w:webHidden/>
              </w:rPr>
              <w:t>14</w:t>
            </w:r>
            <w:r w:rsidR="00177A60">
              <w:rPr>
                <w:noProof/>
                <w:webHidden/>
              </w:rPr>
              <w:fldChar w:fldCharType="end"/>
            </w:r>
          </w:hyperlink>
        </w:p>
        <w:p w14:paraId="266C4B1A" w14:textId="0BD926D4" w:rsidR="00177A60" w:rsidRDefault="00D449CB">
          <w:pPr>
            <w:pStyle w:val="TOC3"/>
            <w:tabs>
              <w:tab w:val="right" w:leader="dot" w:pos="9350"/>
            </w:tabs>
            <w:rPr>
              <w:noProof/>
              <w:kern w:val="2"/>
              <w14:ligatures w14:val="standardContextual"/>
            </w:rPr>
          </w:pPr>
          <w:hyperlink w:anchor="_Toc146194628" w:history="1">
            <w:r w:rsidR="00177A60" w:rsidRPr="00F76B50">
              <w:rPr>
                <w:rStyle w:val="Hyperlink"/>
                <w:noProof/>
              </w:rPr>
              <w:t>Other Issues That May Impact the 60 School-Day Timeline</w:t>
            </w:r>
            <w:r w:rsidR="00177A60">
              <w:rPr>
                <w:noProof/>
                <w:webHidden/>
              </w:rPr>
              <w:tab/>
            </w:r>
            <w:r w:rsidR="00177A60">
              <w:rPr>
                <w:noProof/>
                <w:webHidden/>
              </w:rPr>
              <w:fldChar w:fldCharType="begin"/>
            </w:r>
            <w:r w:rsidR="00177A60">
              <w:rPr>
                <w:noProof/>
                <w:webHidden/>
              </w:rPr>
              <w:instrText xml:space="preserve"> PAGEREF _Toc146194628 \h </w:instrText>
            </w:r>
            <w:r w:rsidR="00177A60">
              <w:rPr>
                <w:noProof/>
                <w:webHidden/>
              </w:rPr>
            </w:r>
            <w:r w:rsidR="00177A60">
              <w:rPr>
                <w:noProof/>
                <w:webHidden/>
              </w:rPr>
              <w:fldChar w:fldCharType="separate"/>
            </w:r>
            <w:r w:rsidR="00177A60">
              <w:rPr>
                <w:noProof/>
                <w:webHidden/>
              </w:rPr>
              <w:t>14</w:t>
            </w:r>
            <w:r w:rsidR="00177A60">
              <w:rPr>
                <w:noProof/>
                <w:webHidden/>
              </w:rPr>
              <w:fldChar w:fldCharType="end"/>
            </w:r>
          </w:hyperlink>
        </w:p>
        <w:p w14:paraId="2389FB70" w14:textId="0CC3C007" w:rsidR="00177A60" w:rsidRDefault="00D449CB">
          <w:pPr>
            <w:pStyle w:val="TOC3"/>
            <w:tabs>
              <w:tab w:val="right" w:leader="dot" w:pos="9350"/>
            </w:tabs>
            <w:rPr>
              <w:noProof/>
              <w:kern w:val="2"/>
              <w14:ligatures w14:val="standardContextual"/>
            </w:rPr>
          </w:pPr>
          <w:hyperlink w:anchor="_Toc146194629" w:history="1">
            <w:r w:rsidR="00177A60" w:rsidRPr="00F76B50">
              <w:rPr>
                <w:rStyle w:val="Hyperlink"/>
                <w:noProof/>
              </w:rPr>
              <w:t>Primary Disability Code</w:t>
            </w:r>
            <w:r w:rsidR="00177A60">
              <w:rPr>
                <w:noProof/>
                <w:webHidden/>
              </w:rPr>
              <w:tab/>
            </w:r>
            <w:r w:rsidR="00177A60">
              <w:rPr>
                <w:noProof/>
                <w:webHidden/>
              </w:rPr>
              <w:fldChar w:fldCharType="begin"/>
            </w:r>
            <w:r w:rsidR="00177A60">
              <w:rPr>
                <w:noProof/>
                <w:webHidden/>
              </w:rPr>
              <w:instrText xml:space="preserve"> PAGEREF _Toc146194629 \h </w:instrText>
            </w:r>
            <w:r w:rsidR="00177A60">
              <w:rPr>
                <w:noProof/>
                <w:webHidden/>
              </w:rPr>
            </w:r>
            <w:r w:rsidR="00177A60">
              <w:rPr>
                <w:noProof/>
                <w:webHidden/>
              </w:rPr>
              <w:fldChar w:fldCharType="separate"/>
            </w:r>
            <w:r w:rsidR="00177A60">
              <w:rPr>
                <w:noProof/>
                <w:webHidden/>
              </w:rPr>
              <w:t>15</w:t>
            </w:r>
            <w:r w:rsidR="00177A60">
              <w:rPr>
                <w:noProof/>
                <w:webHidden/>
              </w:rPr>
              <w:fldChar w:fldCharType="end"/>
            </w:r>
          </w:hyperlink>
        </w:p>
        <w:p w14:paraId="7F7FCD1A" w14:textId="42E17E4B" w:rsidR="00177A60" w:rsidRDefault="00D449CB">
          <w:pPr>
            <w:pStyle w:val="TOC1"/>
            <w:rPr>
              <w:noProof/>
              <w:kern w:val="2"/>
              <w14:ligatures w14:val="standardContextual"/>
            </w:rPr>
          </w:pPr>
          <w:hyperlink w:anchor="_Toc146194630" w:history="1">
            <w:r w:rsidR="00177A60" w:rsidRPr="00F76B50">
              <w:rPr>
                <w:rStyle w:val="Hyperlink"/>
                <w:noProof/>
              </w:rPr>
              <w:t>Submission Instructions</w:t>
            </w:r>
            <w:r w:rsidR="00177A60">
              <w:rPr>
                <w:noProof/>
                <w:webHidden/>
              </w:rPr>
              <w:tab/>
            </w:r>
            <w:r w:rsidR="00177A60">
              <w:rPr>
                <w:noProof/>
                <w:webHidden/>
              </w:rPr>
              <w:fldChar w:fldCharType="begin"/>
            </w:r>
            <w:r w:rsidR="00177A60">
              <w:rPr>
                <w:noProof/>
                <w:webHidden/>
              </w:rPr>
              <w:instrText xml:space="preserve"> PAGEREF _Toc146194630 \h </w:instrText>
            </w:r>
            <w:r w:rsidR="00177A60">
              <w:rPr>
                <w:noProof/>
                <w:webHidden/>
              </w:rPr>
            </w:r>
            <w:r w:rsidR="00177A60">
              <w:rPr>
                <w:noProof/>
                <w:webHidden/>
              </w:rPr>
              <w:fldChar w:fldCharType="separate"/>
            </w:r>
            <w:r w:rsidR="00177A60">
              <w:rPr>
                <w:noProof/>
                <w:webHidden/>
              </w:rPr>
              <w:t>16</w:t>
            </w:r>
            <w:r w:rsidR="00177A60">
              <w:rPr>
                <w:noProof/>
                <w:webHidden/>
              </w:rPr>
              <w:fldChar w:fldCharType="end"/>
            </w:r>
          </w:hyperlink>
        </w:p>
        <w:p w14:paraId="64EC6158" w14:textId="03219FA1" w:rsidR="00177A60" w:rsidRDefault="00D449CB">
          <w:pPr>
            <w:pStyle w:val="TOC2"/>
            <w:tabs>
              <w:tab w:val="right" w:leader="dot" w:pos="9350"/>
            </w:tabs>
            <w:rPr>
              <w:noProof/>
              <w:kern w:val="2"/>
              <w14:ligatures w14:val="standardContextual"/>
            </w:rPr>
          </w:pPr>
          <w:hyperlink w:anchor="_Toc146194631" w:history="1">
            <w:r w:rsidR="00177A60" w:rsidRPr="00F76B50">
              <w:rPr>
                <w:rStyle w:val="Hyperlink"/>
                <w:noProof/>
              </w:rPr>
              <w:t>File Submission</w:t>
            </w:r>
            <w:r w:rsidR="00177A60">
              <w:rPr>
                <w:noProof/>
                <w:webHidden/>
              </w:rPr>
              <w:tab/>
            </w:r>
            <w:r w:rsidR="00177A60">
              <w:rPr>
                <w:noProof/>
                <w:webHidden/>
              </w:rPr>
              <w:fldChar w:fldCharType="begin"/>
            </w:r>
            <w:r w:rsidR="00177A60">
              <w:rPr>
                <w:noProof/>
                <w:webHidden/>
              </w:rPr>
              <w:instrText xml:space="preserve"> PAGEREF _Toc146194631 \h </w:instrText>
            </w:r>
            <w:r w:rsidR="00177A60">
              <w:rPr>
                <w:noProof/>
                <w:webHidden/>
              </w:rPr>
            </w:r>
            <w:r w:rsidR="00177A60">
              <w:rPr>
                <w:noProof/>
                <w:webHidden/>
              </w:rPr>
              <w:fldChar w:fldCharType="separate"/>
            </w:r>
            <w:r w:rsidR="00177A60">
              <w:rPr>
                <w:noProof/>
                <w:webHidden/>
              </w:rPr>
              <w:t>16</w:t>
            </w:r>
            <w:r w:rsidR="00177A60">
              <w:rPr>
                <w:noProof/>
                <w:webHidden/>
              </w:rPr>
              <w:fldChar w:fldCharType="end"/>
            </w:r>
          </w:hyperlink>
        </w:p>
        <w:p w14:paraId="5B5F5365" w14:textId="561245E6" w:rsidR="00177A60" w:rsidRDefault="00D449CB">
          <w:pPr>
            <w:pStyle w:val="TOC2"/>
            <w:tabs>
              <w:tab w:val="right" w:leader="dot" w:pos="9350"/>
            </w:tabs>
            <w:rPr>
              <w:noProof/>
              <w:kern w:val="2"/>
              <w14:ligatures w14:val="standardContextual"/>
            </w:rPr>
          </w:pPr>
          <w:hyperlink w:anchor="_Toc146194632" w:history="1">
            <w:r w:rsidR="00177A60" w:rsidRPr="00F76B50">
              <w:rPr>
                <w:rStyle w:val="Hyperlink"/>
                <w:noProof/>
              </w:rPr>
              <w:t>Check Status of the Submission File</w:t>
            </w:r>
            <w:r w:rsidR="00177A60">
              <w:rPr>
                <w:noProof/>
                <w:webHidden/>
              </w:rPr>
              <w:tab/>
            </w:r>
            <w:r w:rsidR="00177A60">
              <w:rPr>
                <w:noProof/>
                <w:webHidden/>
              </w:rPr>
              <w:fldChar w:fldCharType="begin"/>
            </w:r>
            <w:r w:rsidR="00177A60">
              <w:rPr>
                <w:noProof/>
                <w:webHidden/>
              </w:rPr>
              <w:instrText xml:space="preserve"> PAGEREF _Toc146194632 \h </w:instrText>
            </w:r>
            <w:r w:rsidR="00177A60">
              <w:rPr>
                <w:noProof/>
                <w:webHidden/>
              </w:rPr>
            </w:r>
            <w:r w:rsidR="00177A60">
              <w:rPr>
                <w:noProof/>
                <w:webHidden/>
              </w:rPr>
              <w:fldChar w:fldCharType="separate"/>
            </w:r>
            <w:r w:rsidR="00177A60">
              <w:rPr>
                <w:noProof/>
                <w:webHidden/>
              </w:rPr>
              <w:t>16</w:t>
            </w:r>
            <w:r w:rsidR="00177A60">
              <w:rPr>
                <w:noProof/>
                <w:webHidden/>
              </w:rPr>
              <w:fldChar w:fldCharType="end"/>
            </w:r>
          </w:hyperlink>
        </w:p>
        <w:p w14:paraId="730F2F24" w14:textId="0D50D1BB" w:rsidR="00177A60" w:rsidRDefault="00D449CB">
          <w:pPr>
            <w:pStyle w:val="TOC2"/>
            <w:tabs>
              <w:tab w:val="right" w:leader="dot" w:pos="9350"/>
            </w:tabs>
            <w:rPr>
              <w:noProof/>
              <w:kern w:val="2"/>
              <w14:ligatures w14:val="standardContextual"/>
            </w:rPr>
          </w:pPr>
          <w:hyperlink w:anchor="_Toc146194633" w:history="1">
            <w:r w:rsidR="00177A60" w:rsidRPr="00F76B50">
              <w:rPr>
                <w:rStyle w:val="Hyperlink"/>
                <w:noProof/>
              </w:rPr>
              <w:t>Check for Errors</w:t>
            </w:r>
            <w:r w:rsidR="00177A60">
              <w:rPr>
                <w:noProof/>
                <w:webHidden/>
              </w:rPr>
              <w:tab/>
            </w:r>
            <w:r w:rsidR="00177A60">
              <w:rPr>
                <w:noProof/>
                <w:webHidden/>
              </w:rPr>
              <w:fldChar w:fldCharType="begin"/>
            </w:r>
            <w:r w:rsidR="00177A60">
              <w:rPr>
                <w:noProof/>
                <w:webHidden/>
              </w:rPr>
              <w:instrText xml:space="preserve"> PAGEREF _Toc146194633 \h </w:instrText>
            </w:r>
            <w:r w:rsidR="00177A60">
              <w:rPr>
                <w:noProof/>
                <w:webHidden/>
              </w:rPr>
            </w:r>
            <w:r w:rsidR="00177A60">
              <w:rPr>
                <w:noProof/>
                <w:webHidden/>
              </w:rPr>
              <w:fldChar w:fldCharType="separate"/>
            </w:r>
            <w:r w:rsidR="00177A60">
              <w:rPr>
                <w:noProof/>
                <w:webHidden/>
              </w:rPr>
              <w:t>16</w:t>
            </w:r>
            <w:r w:rsidR="00177A60">
              <w:rPr>
                <w:noProof/>
                <w:webHidden/>
              </w:rPr>
              <w:fldChar w:fldCharType="end"/>
            </w:r>
          </w:hyperlink>
        </w:p>
        <w:p w14:paraId="28907609" w14:textId="10DCEA4E" w:rsidR="00177A60" w:rsidRDefault="00D449CB">
          <w:pPr>
            <w:pStyle w:val="TOC2"/>
            <w:tabs>
              <w:tab w:val="right" w:leader="dot" w:pos="9350"/>
            </w:tabs>
            <w:rPr>
              <w:noProof/>
              <w:kern w:val="2"/>
              <w14:ligatures w14:val="standardContextual"/>
            </w:rPr>
          </w:pPr>
          <w:hyperlink w:anchor="_Toc146194634" w:history="1">
            <w:r w:rsidR="00177A60" w:rsidRPr="00F76B50">
              <w:rPr>
                <w:rStyle w:val="Hyperlink"/>
                <w:noProof/>
              </w:rPr>
              <w:t>Review and Approval of Verification Reports</w:t>
            </w:r>
            <w:r w:rsidR="00177A60">
              <w:rPr>
                <w:noProof/>
                <w:webHidden/>
              </w:rPr>
              <w:tab/>
            </w:r>
            <w:r w:rsidR="00177A60">
              <w:rPr>
                <w:noProof/>
                <w:webHidden/>
              </w:rPr>
              <w:fldChar w:fldCharType="begin"/>
            </w:r>
            <w:r w:rsidR="00177A60">
              <w:rPr>
                <w:noProof/>
                <w:webHidden/>
              </w:rPr>
              <w:instrText xml:space="preserve"> PAGEREF _Toc146194634 \h </w:instrText>
            </w:r>
            <w:r w:rsidR="00177A60">
              <w:rPr>
                <w:noProof/>
                <w:webHidden/>
              </w:rPr>
            </w:r>
            <w:r w:rsidR="00177A60">
              <w:rPr>
                <w:noProof/>
                <w:webHidden/>
              </w:rPr>
              <w:fldChar w:fldCharType="separate"/>
            </w:r>
            <w:r w:rsidR="00177A60">
              <w:rPr>
                <w:noProof/>
                <w:webHidden/>
              </w:rPr>
              <w:t>16</w:t>
            </w:r>
            <w:r w:rsidR="00177A60">
              <w:rPr>
                <w:noProof/>
                <w:webHidden/>
              </w:rPr>
              <w:fldChar w:fldCharType="end"/>
            </w:r>
          </w:hyperlink>
        </w:p>
        <w:p w14:paraId="490CF7C8" w14:textId="7E122CAE" w:rsidR="00177A60" w:rsidRDefault="00D449CB">
          <w:pPr>
            <w:pStyle w:val="TOC1"/>
            <w:rPr>
              <w:noProof/>
              <w:kern w:val="2"/>
              <w14:ligatures w14:val="standardContextual"/>
            </w:rPr>
          </w:pPr>
          <w:hyperlink w:anchor="_Toc146194635" w:history="1">
            <w:r w:rsidR="00177A60" w:rsidRPr="00F76B50">
              <w:rPr>
                <w:rStyle w:val="Hyperlink"/>
                <w:noProof/>
              </w:rPr>
              <w:t>Correction of Child Find Data Collection</w:t>
            </w:r>
            <w:r w:rsidR="00177A60">
              <w:rPr>
                <w:noProof/>
                <w:webHidden/>
              </w:rPr>
              <w:tab/>
            </w:r>
            <w:r w:rsidR="00177A60">
              <w:rPr>
                <w:noProof/>
                <w:webHidden/>
              </w:rPr>
              <w:fldChar w:fldCharType="begin"/>
            </w:r>
            <w:r w:rsidR="00177A60">
              <w:rPr>
                <w:noProof/>
                <w:webHidden/>
              </w:rPr>
              <w:instrText xml:space="preserve"> PAGEREF _Toc146194635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118A9C8F" w14:textId="7E267B2B" w:rsidR="00177A60" w:rsidRDefault="00D449CB">
          <w:pPr>
            <w:pStyle w:val="TOC2"/>
            <w:tabs>
              <w:tab w:val="right" w:leader="dot" w:pos="9350"/>
            </w:tabs>
            <w:rPr>
              <w:noProof/>
              <w:kern w:val="2"/>
              <w14:ligatures w14:val="standardContextual"/>
            </w:rPr>
          </w:pPr>
          <w:hyperlink w:anchor="_Toc146194636" w:history="1">
            <w:r w:rsidR="00177A60" w:rsidRPr="00F76B50">
              <w:rPr>
                <w:rStyle w:val="Hyperlink"/>
                <w:noProof/>
              </w:rPr>
              <w:t>Review Window Audits</w:t>
            </w:r>
            <w:r w:rsidR="00177A60">
              <w:rPr>
                <w:noProof/>
                <w:webHidden/>
              </w:rPr>
              <w:tab/>
            </w:r>
            <w:r w:rsidR="00177A60">
              <w:rPr>
                <w:noProof/>
                <w:webHidden/>
              </w:rPr>
              <w:fldChar w:fldCharType="begin"/>
            </w:r>
            <w:r w:rsidR="00177A60">
              <w:rPr>
                <w:noProof/>
                <w:webHidden/>
              </w:rPr>
              <w:instrText xml:space="preserve"> PAGEREF _Toc146194636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0DA4D8D1" w14:textId="0C618357" w:rsidR="00177A60" w:rsidRDefault="00D449CB">
          <w:pPr>
            <w:pStyle w:val="TOC3"/>
            <w:tabs>
              <w:tab w:val="right" w:leader="dot" w:pos="9350"/>
            </w:tabs>
            <w:rPr>
              <w:noProof/>
              <w:kern w:val="2"/>
              <w14:ligatures w14:val="standardContextual"/>
            </w:rPr>
          </w:pPr>
          <w:hyperlink w:anchor="_Toc146194637" w:history="1">
            <w:r w:rsidR="00177A60" w:rsidRPr="00F76B50">
              <w:rPr>
                <w:rStyle w:val="Hyperlink"/>
                <w:noProof/>
              </w:rPr>
              <w:t>School Days</w:t>
            </w:r>
            <w:r w:rsidR="00177A60">
              <w:rPr>
                <w:noProof/>
                <w:webHidden/>
              </w:rPr>
              <w:tab/>
            </w:r>
            <w:r w:rsidR="00177A60">
              <w:rPr>
                <w:noProof/>
                <w:webHidden/>
              </w:rPr>
              <w:fldChar w:fldCharType="begin"/>
            </w:r>
            <w:r w:rsidR="00177A60">
              <w:rPr>
                <w:noProof/>
                <w:webHidden/>
              </w:rPr>
              <w:instrText xml:space="preserve"> PAGEREF _Toc146194637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081E8C9E" w14:textId="3779A9EA" w:rsidR="00177A60" w:rsidRDefault="00D449CB">
          <w:pPr>
            <w:pStyle w:val="TOC3"/>
            <w:tabs>
              <w:tab w:val="right" w:leader="dot" w:pos="9350"/>
            </w:tabs>
            <w:rPr>
              <w:noProof/>
              <w:kern w:val="2"/>
              <w14:ligatures w14:val="standardContextual"/>
            </w:rPr>
          </w:pPr>
          <w:hyperlink w:anchor="_Toc146194638" w:history="1">
            <w:r w:rsidR="00177A60" w:rsidRPr="00F76B50">
              <w:rPr>
                <w:rStyle w:val="Hyperlink"/>
                <w:noProof/>
              </w:rPr>
              <w:t>Recodes</w:t>
            </w:r>
            <w:r w:rsidR="00177A60">
              <w:rPr>
                <w:noProof/>
                <w:webHidden/>
              </w:rPr>
              <w:tab/>
            </w:r>
            <w:r w:rsidR="00177A60">
              <w:rPr>
                <w:noProof/>
                <w:webHidden/>
              </w:rPr>
              <w:fldChar w:fldCharType="begin"/>
            </w:r>
            <w:r w:rsidR="00177A60">
              <w:rPr>
                <w:noProof/>
                <w:webHidden/>
              </w:rPr>
              <w:instrText xml:space="preserve"> PAGEREF _Toc146194638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17052FD7" w14:textId="1056E11A" w:rsidR="00177A60" w:rsidRDefault="00D449CB">
          <w:pPr>
            <w:pStyle w:val="TOC3"/>
            <w:tabs>
              <w:tab w:val="right" w:leader="dot" w:pos="9350"/>
            </w:tabs>
            <w:rPr>
              <w:noProof/>
              <w:kern w:val="2"/>
              <w14:ligatures w14:val="standardContextual"/>
            </w:rPr>
          </w:pPr>
          <w:hyperlink w:anchor="_Toc146194639" w:history="1">
            <w:r w:rsidR="00177A60" w:rsidRPr="00F76B50">
              <w:rPr>
                <w:rStyle w:val="Hyperlink"/>
                <w:noProof/>
              </w:rPr>
              <w:t>Over Report</w:t>
            </w:r>
            <w:r w:rsidR="00177A60">
              <w:rPr>
                <w:noProof/>
                <w:webHidden/>
              </w:rPr>
              <w:tab/>
            </w:r>
            <w:r w:rsidR="00177A60">
              <w:rPr>
                <w:noProof/>
                <w:webHidden/>
              </w:rPr>
              <w:fldChar w:fldCharType="begin"/>
            </w:r>
            <w:r w:rsidR="00177A60">
              <w:rPr>
                <w:noProof/>
                <w:webHidden/>
              </w:rPr>
              <w:instrText xml:space="preserve"> PAGEREF _Toc146194639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3D09058D" w14:textId="3E23B005" w:rsidR="00177A60" w:rsidRDefault="00D449CB">
          <w:pPr>
            <w:pStyle w:val="TOC3"/>
            <w:tabs>
              <w:tab w:val="right" w:leader="dot" w:pos="9350"/>
            </w:tabs>
            <w:rPr>
              <w:noProof/>
              <w:kern w:val="2"/>
              <w14:ligatures w14:val="standardContextual"/>
            </w:rPr>
          </w:pPr>
          <w:hyperlink w:anchor="_Toc146194640" w:history="1">
            <w:r w:rsidR="00177A60" w:rsidRPr="00F76B50">
              <w:rPr>
                <w:rStyle w:val="Hyperlink"/>
                <w:noProof/>
              </w:rPr>
              <w:t>Eligibility</w:t>
            </w:r>
            <w:r w:rsidR="00177A60">
              <w:rPr>
                <w:noProof/>
                <w:webHidden/>
              </w:rPr>
              <w:tab/>
            </w:r>
            <w:r w:rsidR="00177A60">
              <w:rPr>
                <w:noProof/>
                <w:webHidden/>
              </w:rPr>
              <w:fldChar w:fldCharType="begin"/>
            </w:r>
            <w:r w:rsidR="00177A60">
              <w:rPr>
                <w:noProof/>
                <w:webHidden/>
              </w:rPr>
              <w:instrText xml:space="preserve"> PAGEREF _Toc146194640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1E26BFC7" w14:textId="64D919B0" w:rsidR="00177A60" w:rsidRDefault="00D449CB">
          <w:pPr>
            <w:pStyle w:val="TOC3"/>
            <w:tabs>
              <w:tab w:val="right" w:leader="dot" w:pos="9350"/>
            </w:tabs>
            <w:rPr>
              <w:noProof/>
              <w:kern w:val="2"/>
              <w14:ligatures w14:val="standardContextual"/>
            </w:rPr>
          </w:pPr>
          <w:hyperlink w:anchor="_Toc146194641" w:history="1">
            <w:r w:rsidR="00177A60" w:rsidRPr="00F76B50">
              <w:rPr>
                <w:rStyle w:val="Hyperlink"/>
                <w:noProof/>
              </w:rPr>
              <w:t>Duplicate Record</w:t>
            </w:r>
            <w:r w:rsidR="00177A60">
              <w:rPr>
                <w:noProof/>
                <w:webHidden/>
              </w:rPr>
              <w:tab/>
            </w:r>
            <w:r w:rsidR="00177A60">
              <w:rPr>
                <w:noProof/>
                <w:webHidden/>
              </w:rPr>
              <w:fldChar w:fldCharType="begin"/>
            </w:r>
            <w:r w:rsidR="00177A60">
              <w:rPr>
                <w:noProof/>
                <w:webHidden/>
              </w:rPr>
              <w:instrText xml:space="preserve"> PAGEREF _Toc146194641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4F97E8B1" w14:textId="6939E969" w:rsidR="00177A60" w:rsidRDefault="00D449CB">
          <w:pPr>
            <w:pStyle w:val="TOC3"/>
            <w:tabs>
              <w:tab w:val="right" w:leader="dot" w:pos="9350"/>
            </w:tabs>
            <w:rPr>
              <w:noProof/>
              <w:kern w:val="2"/>
              <w14:ligatures w14:val="standardContextual"/>
            </w:rPr>
          </w:pPr>
          <w:hyperlink w:anchor="_Toc146194642" w:history="1">
            <w:r w:rsidR="00177A60" w:rsidRPr="00F76B50">
              <w:rPr>
                <w:rStyle w:val="Hyperlink"/>
                <w:noProof/>
              </w:rPr>
              <w:t>Miscoded Records</w:t>
            </w:r>
            <w:r w:rsidR="00177A60">
              <w:rPr>
                <w:noProof/>
                <w:webHidden/>
              </w:rPr>
              <w:tab/>
            </w:r>
            <w:r w:rsidR="00177A60">
              <w:rPr>
                <w:noProof/>
                <w:webHidden/>
              </w:rPr>
              <w:fldChar w:fldCharType="begin"/>
            </w:r>
            <w:r w:rsidR="00177A60">
              <w:rPr>
                <w:noProof/>
                <w:webHidden/>
              </w:rPr>
              <w:instrText xml:space="preserve"> PAGEREF _Toc146194642 \h </w:instrText>
            </w:r>
            <w:r w:rsidR="00177A60">
              <w:rPr>
                <w:noProof/>
                <w:webHidden/>
              </w:rPr>
            </w:r>
            <w:r w:rsidR="00177A60">
              <w:rPr>
                <w:noProof/>
                <w:webHidden/>
              </w:rPr>
              <w:fldChar w:fldCharType="separate"/>
            </w:r>
            <w:r w:rsidR="00177A60">
              <w:rPr>
                <w:noProof/>
                <w:webHidden/>
              </w:rPr>
              <w:t>18</w:t>
            </w:r>
            <w:r w:rsidR="00177A60">
              <w:rPr>
                <w:noProof/>
                <w:webHidden/>
              </w:rPr>
              <w:fldChar w:fldCharType="end"/>
            </w:r>
          </w:hyperlink>
        </w:p>
        <w:p w14:paraId="11C6BF5F" w14:textId="6A94172E" w:rsidR="00177A60" w:rsidRDefault="00D449CB">
          <w:pPr>
            <w:pStyle w:val="TOC3"/>
            <w:tabs>
              <w:tab w:val="right" w:leader="dot" w:pos="9350"/>
            </w:tabs>
            <w:rPr>
              <w:noProof/>
              <w:kern w:val="2"/>
              <w14:ligatures w14:val="standardContextual"/>
            </w:rPr>
          </w:pPr>
          <w:hyperlink w:anchor="_Toc146194643" w:history="1">
            <w:r w:rsidR="00177A60" w:rsidRPr="00F76B50">
              <w:rPr>
                <w:rStyle w:val="Hyperlink"/>
                <w:noProof/>
              </w:rPr>
              <w:t>Private School</w:t>
            </w:r>
            <w:r w:rsidR="00177A60">
              <w:rPr>
                <w:noProof/>
                <w:webHidden/>
              </w:rPr>
              <w:tab/>
            </w:r>
            <w:r w:rsidR="00177A60">
              <w:rPr>
                <w:noProof/>
                <w:webHidden/>
              </w:rPr>
              <w:fldChar w:fldCharType="begin"/>
            </w:r>
            <w:r w:rsidR="00177A60">
              <w:rPr>
                <w:noProof/>
                <w:webHidden/>
              </w:rPr>
              <w:instrText xml:space="preserve"> PAGEREF _Toc146194643 \h </w:instrText>
            </w:r>
            <w:r w:rsidR="00177A60">
              <w:rPr>
                <w:noProof/>
                <w:webHidden/>
              </w:rPr>
            </w:r>
            <w:r w:rsidR="00177A60">
              <w:rPr>
                <w:noProof/>
                <w:webHidden/>
              </w:rPr>
              <w:fldChar w:fldCharType="separate"/>
            </w:r>
            <w:r w:rsidR="00177A60">
              <w:rPr>
                <w:noProof/>
                <w:webHidden/>
              </w:rPr>
              <w:t>19</w:t>
            </w:r>
            <w:r w:rsidR="00177A60">
              <w:rPr>
                <w:noProof/>
                <w:webHidden/>
              </w:rPr>
              <w:fldChar w:fldCharType="end"/>
            </w:r>
          </w:hyperlink>
        </w:p>
        <w:p w14:paraId="10A856AA" w14:textId="0F9FDB69" w:rsidR="00177A60" w:rsidRDefault="00D449CB">
          <w:pPr>
            <w:pStyle w:val="TOC1"/>
            <w:rPr>
              <w:noProof/>
              <w:kern w:val="2"/>
              <w14:ligatures w14:val="standardContextual"/>
            </w:rPr>
          </w:pPr>
          <w:hyperlink w:anchor="_Toc146194644" w:history="1">
            <w:r w:rsidR="00177A60" w:rsidRPr="00F76B50">
              <w:rPr>
                <w:rStyle w:val="Hyperlink"/>
                <w:noProof/>
              </w:rPr>
              <w:t>Consolidated File Layout Field Definitions</w:t>
            </w:r>
            <w:r w:rsidR="00177A60">
              <w:rPr>
                <w:noProof/>
                <w:webHidden/>
              </w:rPr>
              <w:tab/>
            </w:r>
            <w:r w:rsidR="00177A60">
              <w:rPr>
                <w:noProof/>
                <w:webHidden/>
              </w:rPr>
              <w:fldChar w:fldCharType="begin"/>
            </w:r>
            <w:r w:rsidR="00177A60">
              <w:rPr>
                <w:noProof/>
                <w:webHidden/>
              </w:rPr>
              <w:instrText xml:space="preserve"> PAGEREF _Toc146194644 \h </w:instrText>
            </w:r>
            <w:r w:rsidR="00177A60">
              <w:rPr>
                <w:noProof/>
                <w:webHidden/>
              </w:rPr>
            </w:r>
            <w:r w:rsidR="00177A60">
              <w:rPr>
                <w:noProof/>
                <w:webHidden/>
              </w:rPr>
              <w:fldChar w:fldCharType="separate"/>
            </w:r>
            <w:r w:rsidR="00177A60">
              <w:rPr>
                <w:noProof/>
                <w:webHidden/>
              </w:rPr>
              <w:t>20</w:t>
            </w:r>
            <w:r w:rsidR="00177A60">
              <w:rPr>
                <w:noProof/>
                <w:webHidden/>
              </w:rPr>
              <w:fldChar w:fldCharType="end"/>
            </w:r>
          </w:hyperlink>
        </w:p>
        <w:p w14:paraId="5DE0E5B5" w14:textId="25115F3F" w:rsidR="00EF6093" w:rsidRDefault="00EF6093">
          <w:r>
            <w:rPr>
              <w:b/>
              <w:bCs/>
              <w:noProof/>
            </w:rPr>
            <w:fldChar w:fldCharType="end"/>
          </w:r>
        </w:p>
      </w:sdtContent>
    </w:sdt>
    <w:p w14:paraId="56CFD260" w14:textId="77777777" w:rsidR="003F60ED" w:rsidRDefault="003F60ED" w:rsidP="00F82871">
      <w:pPr>
        <w:pStyle w:val="Heading1"/>
        <w:jc w:val="center"/>
        <w:sectPr w:rsidR="003F60ED" w:rsidSect="002D780F">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5AA84BE4" w14:textId="4A0A77B6" w:rsidR="003F60ED" w:rsidRDefault="003F60ED" w:rsidP="003F60ED">
      <w:pPr>
        <w:pStyle w:val="Heading1"/>
        <w:jc w:val="center"/>
      </w:pPr>
      <w:bookmarkStart w:id="0" w:name="_Toc146194595"/>
      <w:r>
        <w:lastRenderedPageBreak/>
        <w:t>What’s New</w:t>
      </w:r>
      <w:r w:rsidR="00D24059">
        <w:t>?</w:t>
      </w:r>
      <w:bookmarkEnd w:id="0"/>
    </w:p>
    <w:p w14:paraId="739DE2B8" w14:textId="4B562EFD" w:rsidR="00160F6C" w:rsidRPr="00160F6C" w:rsidRDefault="00160F6C" w:rsidP="00CA7CDD">
      <w:pPr>
        <w:jc w:val="left"/>
        <w:rPr>
          <w:rFonts w:eastAsiaTheme="minorHAnsi"/>
        </w:rPr>
      </w:pPr>
      <w:r w:rsidRPr="00160F6C">
        <w:rPr>
          <w:rFonts w:eastAsiaTheme="minorHAnsi"/>
        </w:rPr>
        <w:t xml:space="preserve">This section outlines changes to this document or the </w:t>
      </w:r>
      <w:r>
        <w:rPr>
          <w:rFonts w:eastAsiaTheme="minorHAnsi"/>
        </w:rPr>
        <w:t xml:space="preserve">Special Education Child Find (Indicator 11) </w:t>
      </w:r>
      <w:r w:rsidRPr="00160F6C">
        <w:rPr>
          <w:rFonts w:eastAsiaTheme="minorHAnsi"/>
        </w:rPr>
        <w:t xml:space="preserve">collection for </w:t>
      </w:r>
      <w:r w:rsidR="00BE6827">
        <w:rPr>
          <w:rFonts w:eastAsiaTheme="minorHAnsi"/>
        </w:rPr>
        <w:t>202</w:t>
      </w:r>
      <w:r w:rsidR="00625B18">
        <w:rPr>
          <w:rFonts w:eastAsiaTheme="minorHAnsi"/>
        </w:rPr>
        <w:t>3</w:t>
      </w:r>
      <w:r w:rsidRPr="00160F6C">
        <w:rPr>
          <w:rFonts w:eastAsiaTheme="minorHAnsi"/>
        </w:rPr>
        <w:t>-</w:t>
      </w:r>
      <w:r w:rsidR="00BE6827">
        <w:rPr>
          <w:rFonts w:eastAsiaTheme="minorHAnsi"/>
        </w:rPr>
        <w:t>202</w:t>
      </w:r>
      <w:r w:rsidR="00625B18">
        <w:rPr>
          <w:rFonts w:eastAsiaTheme="minorHAnsi"/>
        </w:rPr>
        <w:t>4</w:t>
      </w:r>
      <w:r w:rsidRPr="00160F6C">
        <w:rPr>
          <w:rFonts w:eastAsiaTheme="minorHAnsi"/>
        </w:rPr>
        <w:t>.</w:t>
      </w:r>
    </w:p>
    <w:p w14:paraId="1B8F860E" w14:textId="0DDA258A" w:rsidR="006F1E35" w:rsidRPr="006F1E35" w:rsidRDefault="00350EAC" w:rsidP="00CA7CDD">
      <w:pPr>
        <w:pStyle w:val="Heading2"/>
        <w:jc w:val="left"/>
      </w:pPr>
      <w:bookmarkStart w:id="1" w:name="_Toc146194596"/>
      <w:r>
        <w:t xml:space="preserve">September </w:t>
      </w:r>
      <w:r w:rsidR="00BE6827">
        <w:t>202</w:t>
      </w:r>
      <w:r w:rsidR="00625B18">
        <w:t>3</w:t>
      </w:r>
      <w:bookmarkEnd w:id="1"/>
    </w:p>
    <w:p w14:paraId="29B314D0" w14:textId="3527144C" w:rsidR="000452FA" w:rsidRDefault="00625B18" w:rsidP="000452FA">
      <w:pPr>
        <w:pStyle w:val="ListParagraph"/>
        <w:numPr>
          <w:ilvl w:val="0"/>
          <w:numId w:val="32"/>
        </w:numPr>
        <w:jc w:val="left"/>
      </w:pPr>
      <w:r>
        <w:t>No changes!</w:t>
      </w:r>
    </w:p>
    <w:p w14:paraId="6206EA53" w14:textId="77777777" w:rsidR="00B572E2" w:rsidRDefault="00B572E2" w:rsidP="00B572E2">
      <w:pPr>
        <w:pStyle w:val="Heading2"/>
        <w:jc w:val="left"/>
      </w:pPr>
      <w:r>
        <w:t>January 2024</w:t>
      </w:r>
    </w:p>
    <w:p w14:paraId="447F4856" w14:textId="3E585F40" w:rsidR="00B572E2" w:rsidRDefault="00B572E2" w:rsidP="00B572E2">
      <w:pPr>
        <w:pStyle w:val="ListParagraph"/>
        <w:numPr>
          <w:ilvl w:val="0"/>
          <w:numId w:val="32"/>
        </w:numPr>
        <w:jc w:val="left"/>
      </w:pPr>
      <w:r>
        <w:t>Corrected field numbers.</w:t>
      </w:r>
    </w:p>
    <w:p w14:paraId="24C7479B" w14:textId="1FE54877" w:rsidR="003F60ED" w:rsidRPr="006535E7" w:rsidRDefault="003F60ED" w:rsidP="00F53726">
      <w:r w:rsidRPr="006535E7">
        <w:br w:type="page"/>
      </w:r>
    </w:p>
    <w:p w14:paraId="02A56AFD" w14:textId="7C500470" w:rsidR="00A1186F" w:rsidRDefault="00F82871" w:rsidP="00F82871">
      <w:pPr>
        <w:pStyle w:val="Heading1"/>
        <w:jc w:val="center"/>
      </w:pPr>
      <w:bookmarkStart w:id="2" w:name="_Toc146194597"/>
      <w:r>
        <w:lastRenderedPageBreak/>
        <w:t>General Information</w:t>
      </w:r>
      <w:bookmarkEnd w:id="2"/>
    </w:p>
    <w:p w14:paraId="1F0616C5" w14:textId="75EA916D" w:rsidR="007D6743" w:rsidRPr="007D6743" w:rsidRDefault="00F82871" w:rsidP="00CA7CDD">
      <w:pPr>
        <w:jc w:val="left"/>
      </w:pPr>
      <w:r>
        <w:t>The purpose of this document is to provide an easy reference tool for submission of the Special Education Child Find (Indicator 11)</w:t>
      </w:r>
      <w:r w:rsidR="00D80816">
        <w:t xml:space="preserve"> report</w:t>
      </w:r>
      <w:r>
        <w:t>.</w:t>
      </w:r>
      <w:r w:rsidR="00910412">
        <w:t xml:space="preserve"> </w:t>
      </w:r>
      <w:r w:rsidR="00910412" w:rsidRPr="00910412">
        <w:t xml:space="preserve">If an error is located anywhere throughout this </w:t>
      </w:r>
      <w:r w:rsidR="00D96860">
        <w:t>m</w:t>
      </w:r>
      <w:r w:rsidR="00D96860" w:rsidRPr="00910412">
        <w:t>anual</w:t>
      </w:r>
      <w:r w:rsidR="00910412" w:rsidRPr="00910412">
        <w:t>,</w:t>
      </w:r>
      <w:r w:rsidR="00145020">
        <w:t xml:space="preserve"> or if this manual does not provide the guidance necessary to answer a specific question,</w:t>
      </w:r>
      <w:r w:rsidR="00910412" w:rsidRPr="00910412">
        <w:t xml:space="preserve"> please feel free to </w:t>
      </w:r>
      <w:r w:rsidR="00145020">
        <w:t>contact</w:t>
      </w:r>
      <w:r w:rsidR="00910412" w:rsidRPr="00910412">
        <w:t xml:space="preserve"> any of the staff in</w:t>
      </w:r>
      <w:r w:rsidR="00145020">
        <w:t xml:space="preserve"> the</w:t>
      </w:r>
      <w:r w:rsidR="00910412" w:rsidRPr="00910412">
        <w:t xml:space="preserve"> </w:t>
      </w:r>
      <w:hyperlink w:anchor="_Contact_List" w:history="1">
        <w:r w:rsidR="00145020" w:rsidRPr="00D80816">
          <w:rPr>
            <w:rStyle w:val="Hyperlink"/>
          </w:rPr>
          <w:t>Contact List</w:t>
        </w:r>
      </w:hyperlink>
      <w:r w:rsidR="00910412" w:rsidRPr="00910412">
        <w:t xml:space="preserve"> found on page </w:t>
      </w:r>
      <w:r w:rsidR="00145020">
        <w:fldChar w:fldCharType="begin"/>
      </w:r>
      <w:r w:rsidR="00145020">
        <w:instrText xml:space="preserve"> PAGEREF _Ref493082707 \h </w:instrText>
      </w:r>
      <w:r w:rsidR="00145020">
        <w:fldChar w:fldCharType="separate"/>
      </w:r>
      <w:r w:rsidR="00145020">
        <w:rPr>
          <w:noProof/>
        </w:rPr>
        <w:t>3</w:t>
      </w:r>
      <w:r w:rsidR="00145020">
        <w:fldChar w:fldCharType="end"/>
      </w:r>
      <w:r w:rsidR="00910412" w:rsidRPr="00910412">
        <w:t>. It is extremely important that data submitted for all collections are accurate, valid, and reliable.</w:t>
      </w:r>
    </w:p>
    <w:p w14:paraId="47A45983" w14:textId="77777777" w:rsidR="007D6743" w:rsidRPr="007D6743" w:rsidRDefault="007D6743" w:rsidP="00CA7CDD">
      <w:pPr>
        <w:spacing w:line="276" w:lineRule="auto"/>
        <w:jc w:val="left"/>
      </w:pPr>
      <w:r w:rsidRPr="007D6743">
        <w:t>You will see three symbols used throughout this manual:</w:t>
      </w:r>
    </w:p>
    <w:tbl>
      <w:tblPr>
        <w:tblStyle w:val="LightShading-Accent1"/>
        <w:tblW w:w="5000" w:type="pct"/>
        <w:tblCellMar>
          <w:top w:w="29" w:type="dxa"/>
          <w:left w:w="115" w:type="dxa"/>
          <w:bottom w:w="29" w:type="dxa"/>
          <w:right w:w="115" w:type="dxa"/>
        </w:tblCellMar>
        <w:tblLook w:val="04A0" w:firstRow="1" w:lastRow="0" w:firstColumn="1" w:lastColumn="0" w:noHBand="0" w:noVBand="1"/>
        <w:tblDescription w:val="Acronym list divided into two category columns. There are 30 rows of data in each category."/>
      </w:tblPr>
      <w:tblGrid>
        <w:gridCol w:w="837"/>
        <w:gridCol w:w="8523"/>
      </w:tblGrid>
      <w:tr w:rsidR="00B12A1C" w14:paraId="15050086" w14:textId="77777777" w:rsidTr="00B12A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7" w:type="pct"/>
          </w:tcPr>
          <w:p w14:paraId="070ACE2F" w14:textId="77777777" w:rsidR="00B12A1C" w:rsidRDefault="00B12A1C" w:rsidP="00CA7CDD">
            <w:pPr>
              <w:jc w:val="left"/>
              <w:rPr>
                <w:noProof/>
              </w:rPr>
            </w:pPr>
            <w:r>
              <w:rPr>
                <w:noProof/>
              </w:rPr>
              <w:t>Icon</w:t>
            </w:r>
          </w:p>
        </w:tc>
        <w:tc>
          <w:tcPr>
            <w:tcW w:w="4553" w:type="pct"/>
          </w:tcPr>
          <w:p w14:paraId="4494A183" w14:textId="77777777" w:rsidR="00B12A1C" w:rsidRPr="00F40025" w:rsidRDefault="00B12A1C" w:rsidP="00CA7CDD">
            <w:pPr>
              <w:jc w:val="left"/>
              <w:cnfStyle w:val="100000000000" w:firstRow="1" w:lastRow="0" w:firstColumn="0" w:lastColumn="0" w:oddVBand="0" w:evenVBand="0" w:oddHBand="0" w:evenHBand="0" w:firstRowFirstColumn="0" w:firstRowLastColumn="0" w:lastRowFirstColumn="0" w:lastRowLastColumn="0"/>
            </w:pPr>
            <w:r>
              <w:t>Description</w:t>
            </w:r>
          </w:p>
        </w:tc>
      </w:tr>
      <w:tr w:rsidR="00B12A1C" w14:paraId="7037DBB8" w14:textId="77777777" w:rsidTr="00B12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pct"/>
            <w:vAlign w:val="center"/>
          </w:tcPr>
          <w:p w14:paraId="7BF1D7AA" w14:textId="77777777" w:rsidR="00B12A1C" w:rsidRDefault="00B12A1C" w:rsidP="00CA7CDD">
            <w:pPr>
              <w:jc w:val="left"/>
            </w:pPr>
            <w:r>
              <w:rPr>
                <w:noProof/>
              </w:rPr>
              <w:drawing>
                <wp:inline distT="0" distB="0" distL="0" distR="0" wp14:anchorId="489F647F" wp14:editId="25DF44F7">
                  <wp:extent cx="274320" cy="274320"/>
                  <wp:effectExtent l="0" t="0" r="0" b="0"/>
                  <wp:docPr id="417" name="Picture 417" descr="Solid Yellow circle with a white lower-case i in the middle." titl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info_outline_black_24dp_1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553" w:type="pct"/>
            <w:vAlign w:val="center"/>
          </w:tcPr>
          <w:p w14:paraId="07EB7D70" w14:textId="77777777" w:rsidR="00B12A1C" w:rsidRDefault="00B12A1C" w:rsidP="00CA7CDD">
            <w:pPr>
              <w:jc w:val="left"/>
              <w:cnfStyle w:val="000000100000" w:firstRow="0" w:lastRow="0" w:firstColumn="0" w:lastColumn="0" w:oddVBand="0" w:evenVBand="0" w:oddHBand="1" w:evenHBand="0" w:firstRowFirstColumn="0" w:firstRowLastColumn="0" w:lastRowFirstColumn="0" w:lastRowLastColumn="0"/>
            </w:pPr>
            <w:r w:rsidRPr="00FF3C84">
              <w:rPr>
                <w:i/>
              </w:rPr>
              <w:t>An information circle indicates an informational note.</w:t>
            </w:r>
          </w:p>
        </w:tc>
      </w:tr>
      <w:tr w:rsidR="00B12A1C" w14:paraId="6C5C0BDF" w14:textId="77777777" w:rsidTr="00B12A1C">
        <w:tc>
          <w:tcPr>
            <w:cnfStyle w:val="001000000000" w:firstRow="0" w:lastRow="0" w:firstColumn="1" w:lastColumn="0" w:oddVBand="0" w:evenVBand="0" w:oddHBand="0" w:evenHBand="0" w:firstRowFirstColumn="0" w:firstRowLastColumn="0" w:lastRowFirstColumn="0" w:lastRowLastColumn="0"/>
            <w:tcW w:w="447" w:type="pct"/>
            <w:vAlign w:val="center"/>
          </w:tcPr>
          <w:p w14:paraId="29F51E3A" w14:textId="77777777" w:rsidR="00B12A1C" w:rsidRDefault="00B12A1C" w:rsidP="00CA7CDD">
            <w:pPr>
              <w:jc w:val="left"/>
            </w:pPr>
            <w:r>
              <w:rPr>
                <w:noProof/>
              </w:rPr>
              <w:drawing>
                <wp:inline distT="0" distB="0" distL="0" distR="0" wp14:anchorId="01656FA2" wp14:editId="2B783A4C">
                  <wp:extent cx="274320" cy="274320"/>
                  <wp:effectExtent l="0" t="0" r="0" b="0"/>
                  <wp:docPr id="12" name="Picture 12" descr="Green lightbulb with green lines radiating out from the center" title="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_lightbulb_outline_black_24dp_1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553" w:type="pct"/>
            <w:vAlign w:val="center"/>
          </w:tcPr>
          <w:p w14:paraId="3B955EA1" w14:textId="77777777" w:rsidR="00B12A1C" w:rsidRDefault="00B12A1C" w:rsidP="00CA7CDD">
            <w:pPr>
              <w:jc w:val="left"/>
              <w:cnfStyle w:val="000000000000" w:firstRow="0" w:lastRow="0" w:firstColumn="0" w:lastColumn="0" w:oddVBand="0" w:evenVBand="0" w:oddHBand="0" w:evenHBand="0" w:firstRowFirstColumn="0" w:firstRowLastColumn="0" w:lastRowFirstColumn="0" w:lastRowLastColumn="0"/>
            </w:pPr>
            <w:r>
              <w:t>A light bulb indicates a useful tip.</w:t>
            </w:r>
          </w:p>
        </w:tc>
      </w:tr>
      <w:tr w:rsidR="00B12A1C" w14:paraId="7E18D5C1" w14:textId="77777777" w:rsidTr="00B12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pct"/>
            <w:vAlign w:val="center"/>
          </w:tcPr>
          <w:p w14:paraId="22404B7F" w14:textId="77777777" w:rsidR="00B12A1C" w:rsidRDefault="00B12A1C" w:rsidP="00CA7CDD">
            <w:pPr>
              <w:jc w:val="left"/>
            </w:pPr>
            <w:r>
              <w:rPr>
                <w:noProof/>
              </w:rPr>
              <w:drawing>
                <wp:inline distT="0" distB="0" distL="0" distR="0" wp14:anchorId="3E61420A" wp14:editId="342F431A">
                  <wp:extent cx="274320" cy="274320"/>
                  <wp:effectExtent l="0" t="0" r="0" b="0"/>
                  <wp:docPr id="19" name="Picture 19" descr="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553" w:type="pct"/>
            <w:vAlign w:val="center"/>
          </w:tcPr>
          <w:p w14:paraId="179D06C1" w14:textId="77777777" w:rsidR="00B12A1C" w:rsidRDefault="00B12A1C" w:rsidP="00CA7CDD">
            <w:pPr>
              <w:jc w:val="left"/>
              <w:cnfStyle w:val="000000100000" w:firstRow="0" w:lastRow="0" w:firstColumn="0" w:lastColumn="0" w:oddVBand="0" w:evenVBand="0" w:oddHBand="1" w:evenHBand="0" w:firstRowFirstColumn="0" w:firstRowLastColumn="0" w:lastRowFirstColumn="0" w:lastRowLastColumn="0"/>
            </w:pPr>
            <w:r w:rsidRPr="00FF3C84">
              <w:rPr>
                <w:b/>
              </w:rPr>
              <w:t xml:space="preserve">A warning triangle indicates a </w:t>
            </w:r>
            <w:proofErr w:type="gramStart"/>
            <w:r w:rsidRPr="00FF3C84">
              <w:rPr>
                <w:b/>
              </w:rPr>
              <w:t>warning</w:t>
            </w:r>
            <w:proofErr w:type="gramEnd"/>
            <w:r w:rsidRPr="00FF3C84">
              <w:rPr>
                <w:b/>
              </w:rPr>
              <w:t xml:space="preserve"> and the user should use caution</w:t>
            </w:r>
            <w:r>
              <w:t>.</w:t>
            </w:r>
          </w:p>
        </w:tc>
      </w:tr>
    </w:tbl>
    <w:p w14:paraId="71BA8996" w14:textId="27F4F8A7" w:rsidR="00F82871" w:rsidRPr="007D6743" w:rsidRDefault="007D6743" w:rsidP="0078508F">
      <w:pPr>
        <w:spacing w:before="200"/>
        <w:jc w:val="left"/>
        <w:rPr>
          <w:u w:val="single"/>
        </w:rPr>
      </w:pPr>
      <w:r>
        <w:t>Acronyms frequently throughout this document include:</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Description w:val="List of acronyms used in the document divided into two categories. there are 15 rows of data for each category"/>
      </w:tblPr>
      <w:tblGrid>
        <w:gridCol w:w="1678"/>
        <w:gridCol w:w="6952"/>
      </w:tblGrid>
      <w:tr w:rsidR="00B12A1C" w:rsidRPr="000350F8" w14:paraId="3BCBBA8B" w14:textId="77777777" w:rsidTr="000350F8">
        <w:trPr>
          <w:tblHeader/>
          <w:jc w:val="center"/>
        </w:trPr>
        <w:tc>
          <w:tcPr>
            <w:tcW w:w="1678" w:type="dxa"/>
          </w:tcPr>
          <w:p w14:paraId="1C3D3D86" w14:textId="77777777" w:rsidR="00B12A1C" w:rsidRPr="00BD1D48" w:rsidRDefault="00B12A1C" w:rsidP="00CA7CDD">
            <w:pPr>
              <w:jc w:val="left"/>
            </w:pPr>
            <w:r w:rsidRPr="00BD1D48">
              <w:t>Acronym</w:t>
            </w:r>
          </w:p>
        </w:tc>
        <w:tc>
          <w:tcPr>
            <w:tcW w:w="6952" w:type="dxa"/>
          </w:tcPr>
          <w:p w14:paraId="746E053C" w14:textId="77777777" w:rsidR="00B12A1C" w:rsidRPr="00BD1D48" w:rsidRDefault="00B12A1C" w:rsidP="00CA7CDD">
            <w:pPr>
              <w:jc w:val="left"/>
            </w:pPr>
            <w:r w:rsidRPr="00BD1D48">
              <w:t>Name</w:t>
            </w:r>
          </w:p>
        </w:tc>
      </w:tr>
      <w:tr w:rsidR="00B12A1C" w:rsidRPr="000350F8" w14:paraId="300B9307" w14:textId="77777777" w:rsidTr="000350F8">
        <w:trPr>
          <w:jc w:val="center"/>
        </w:trPr>
        <w:tc>
          <w:tcPr>
            <w:tcW w:w="1678" w:type="dxa"/>
          </w:tcPr>
          <w:p w14:paraId="11C04821" w14:textId="77777777" w:rsidR="00B12A1C" w:rsidRPr="000350F8" w:rsidRDefault="00B12A1C" w:rsidP="00CA7CDD">
            <w:pPr>
              <w:jc w:val="left"/>
            </w:pPr>
            <w:r w:rsidRPr="000350F8">
              <w:t>APR</w:t>
            </w:r>
          </w:p>
        </w:tc>
        <w:tc>
          <w:tcPr>
            <w:tcW w:w="6952" w:type="dxa"/>
          </w:tcPr>
          <w:p w14:paraId="189BE778" w14:textId="77777777" w:rsidR="00B12A1C" w:rsidRPr="000350F8" w:rsidRDefault="00B12A1C" w:rsidP="00CA7CDD">
            <w:pPr>
              <w:jc w:val="left"/>
            </w:pPr>
            <w:r w:rsidRPr="000350F8">
              <w:t>Annual Performance Report</w:t>
            </w:r>
          </w:p>
        </w:tc>
      </w:tr>
      <w:tr w:rsidR="00B12A1C" w:rsidRPr="000350F8" w14:paraId="7595DAE4" w14:textId="77777777" w:rsidTr="000350F8">
        <w:trPr>
          <w:jc w:val="center"/>
        </w:trPr>
        <w:tc>
          <w:tcPr>
            <w:tcW w:w="1678" w:type="dxa"/>
          </w:tcPr>
          <w:p w14:paraId="4714425E" w14:textId="77777777" w:rsidR="00B12A1C" w:rsidRPr="000350F8" w:rsidRDefault="00B12A1C" w:rsidP="00CA7CDD">
            <w:pPr>
              <w:jc w:val="left"/>
            </w:pPr>
            <w:r w:rsidRPr="000350F8">
              <w:t>CEIS</w:t>
            </w:r>
          </w:p>
        </w:tc>
        <w:tc>
          <w:tcPr>
            <w:tcW w:w="6952" w:type="dxa"/>
          </w:tcPr>
          <w:p w14:paraId="6F42ED48" w14:textId="77777777" w:rsidR="00B12A1C" w:rsidRPr="000350F8" w:rsidRDefault="00B12A1C" w:rsidP="00CA7CDD">
            <w:pPr>
              <w:jc w:val="left"/>
            </w:pPr>
            <w:r w:rsidRPr="000350F8">
              <w:t>Coordinated Early Intervening Services</w:t>
            </w:r>
          </w:p>
        </w:tc>
      </w:tr>
      <w:tr w:rsidR="00B12A1C" w:rsidRPr="000350F8" w14:paraId="586ED923" w14:textId="77777777" w:rsidTr="000350F8">
        <w:trPr>
          <w:jc w:val="center"/>
        </w:trPr>
        <w:tc>
          <w:tcPr>
            <w:tcW w:w="1678" w:type="dxa"/>
          </w:tcPr>
          <w:p w14:paraId="10FB40DC" w14:textId="77777777" w:rsidR="00B12A1C" w:rsidRPr="000350F8" w:rsidRDefault="00B12A1C" w:rsidP="00CA7CDD">
            <w:pPr>
              <w:jc w:val="left"/>
            </w:pPr>
            <w:r w:rsidRPr="000350F8">
              <w:t>EI/ECSE</w:t>
            </w:r>
          </w:p>
        </w:tc>
        <w:tc>
          <w:tcPr>
            <w:tcW w:w="6952" w:type="dxa"/>
          </w:tcPr>
          <w:p w14:paraId="11F3FE48" w14:textId="77777777" w:rsidR="00B12A1C" w:rsidRPr="000350F8" w:rsidRDefault="00B12A1C" w:rsidP="00CA7CDD">
            <w:pPr>
              <w:jc w:val="left"/>
            </w:pPr>
            <w:r w:rsidRPr="000350F8">
              <w:t>Early Intervention/Early Childhood Special Education</w:t>
            </w:r>
          </w:p>
        </w:tc>
      </w:tr>
      <w:tr w:rsidR="00B12A1C" w:rsidRPr="000350F8" w14:paraId="224187F6" w14:textId="77777777" w:rsidTr="000350F8">
        <w:trPr>
          <w:jc w:val="center"/>
        </w:trPr>
        <w:tc>
          <w:tcPr>
            <w:tcW w:w="1678" w:type="dxa"/>
          </w:tcPr>
          <w:p w14:paraId="2F8CEA69" w14:textId="77777777" w:rsidR="00B12A1C" w:rsidRPr="000350F8" w:rsidRDefault="00B12A1C" w:rsidP="00CA7CDD">
            <w:pPr>
              <w:jc w:val="left"/>
            </w:pPr>
            <w:r w:rsidRPr="000350F8">
              <w:t>ECR</w:t>
            </w:r>
          </w:p>
        </w:tc>
        <w:tc>
          <w:tcPr>
            <w:tcW w:w="6952" w:type="dxa"/>
          </w:tcPr>
          <w:p w14:paraId="4C0977B0" w14:textId="77777777" w:rsidR="00B12A1C" w:rsidRPr="000350F8" w:rsidRDefault="00B12A1C" w:rsidP="00CA7CDD">
            <w:pPr>
              <w:jc w:val="left"/>
            </w:pPr>
            <w:r w:rsidRPr="000350F8">
              <w:t>Electronic Correction Reports</w:t>
            </w:r>
          </w:p>
        </w:tc>
      </w:tr>
      <w:tr w:rsidR="00B12A1C" w:rsidRPr="000350F8" w14:paraId="05052F66" w14:textId="77777777" w:rsidTr="000350F8">
        <w:trPr>
          <w:jc w:val="center"/>
        </w:trPr>
        <w:tc>
          <w:tcPr>
            <w:tcW w:w="1678" w:type="dxa"/>
          </w:tcPr>
          <w:p w14:paraId="4709A6DB" w14:textId="77777777" w:rsidR="00B12A1C" w:rsidRPr="000350F8" w:rsidRDefault="00B12A1C" w:rsidP="00CA7CDD">
            <w:pPr>
              <w:jc w:val="left"/>
            </w:pPr>
            <w:r w:rsidRPr="000350F8">
              <w:t>IDEA</w:t>
            </w:r>
          </w:p>
        </w:tc>
        <w:tc>
          <w:tcPr>
            <w:tcW w:w="6952" w:type="dxa"/>
          </w:tcPr>
          <w:p w14:paraId="58530C21" w14:textId="77777777" w:rsidR="00B12A1C" w:rsidRPr="000350F8" w:rsidRDefault="00B12A1C" w:rsidP="00CA7CDD">
            <w:pPr>
              <w:jc w:val="left"/>
            </w:pPr>
            <w:r w:rsidRPr="000350F8">
              <w:t>Individuals with Disabilities Education Act</w:t>
            </w:r>
          </w:p>
        </w:tc>
      </w:tr>
      <w:tr w:rsidR="00B12A1C" w:rsidRPr="000350F8" w14:paraId="073C4739" w14:textId="77777777" w:rsidTr="000350F8">
        <w:trPr>
          <w:jc w:val="center"/>
        </w:trPr>
        <w:tc>
          <w:tcPr>
            <w:tcW w:w="1678" w:type="dxa"/>
          </w:tcPr>
          <w:p w14:paraId="32F814A0" w14:textId="77777777" w:rsidR="00B12A1C" w:rsidRPr="000350F8" w:rsidRDefault="00B12A1C" w:rsidP="00CA7CDD">
            <w:pPr>
              <w:jc w:val="left"/>
            </w:pPr>
            <w:r w:rsidRPr="000350F8">
              <w:t>IEP</w:t>
            </w:r>
          </w:p>
        </w:tc>
        <w:tc>
          <w:tcPr>
            <w:tcW w:w="6952" w:type="dxa"/>
          </w:tcPr>
          <w:p w14:paraId="723C1D48" w14:textId="77777777" w:rsidR="00B12A1C" w:rsidRPr="000350F8" w:rsidRDefault="00B12A1C" w:rsidP="00CA7CDD">
            <w:pPr>
              <w:jc w:val="left"/>
            </w:pPr>
            <w:r w:rsidRPr="000350F8">
              <w:t>Individualized Education Program</w:t>
            </w:r>
          </w:p>
        </w:tc>
      </w:tr>
      <w:tr w:rsidR="00B12A1C" w:rsidRPr="000350F8" w14:paraId="784A6570" w14:textId="77777777" w:rsidTr="000350F8">
        <w:trPr>
          <w:jc w:val="center"/>
        </w:trPr>
        <w:tc>
          <w:tcPr>
            <w:tcW w:w="1678" w:type="dxa"/>
          </w:tcPr>
          <w:p w14:paraId="2E85171F" w14:textId="77777777" w:rsidR="00B12A1C" w:rsidRPr="000350F8" w:rsidRDefault="00B12A1C" w:rsidP="00CA7CDD">
            <w:pPr>
              <w:jc w:val="left"/>
            </w:pPr>
            <w:r w:rsidRPr="000350F8">
              <w:t>OAR</w:t>
            </w:r>
          </w:p>
        </w:tc>
        <w:tc>
          <w:tcPr>
            <w:tcW w:w="6952" w:type="dxa"/>
          </w:tcPr>
          <w:p w14:paraId="42D4C9B1" w14:textId="77777777" w:rsidR="00B12A1C" w:rsidRPr="000350F8" w:rsidRDefault="00B12A1C" w:rsidP="00CA7CDD">
            <w:pPr>
              <w:jc w:val="left"/>
            </w:pPr>
            <w:r w:rsidRPr="000350F8">
              <w:t>Oregon Administrative Regulation</w:t>
            </w:r>
          </w:p>
        </w:tc>
      </w:tr>
      <w:tr w:rsidR="00B12A1C" w:rsidRPr="000350F8" w14:paraId="688855DB" w14:textId="77777777" w:rsidTr="000350F8">
        <w:trPr>
          <w:jc w:val="center"/>
        </w:trPr>
        <w:tc>
          <w:tcPr>
            <w:tcW w:w="1678" w:type="dxa"/>
          </w:tcPr>
          <w:p w14:paraId="5922673B" w14:textId="77777777" w:rsidR="00B12A1C" w:rsidRPr="000350F8" w:rsidRDefault="00B12A1C" w:rsidP="00CA7CDD">
            <w:pPr>
              <w:jc w:val="left"/>
            </w:pPr>
            <w:r w:rsidRPr="000350F8">
              <w:t>ODE</w:t>
            </w:r>
          </w:p>
        </w:tc>
        <w:tc>
          <w:tcPr>
            <w:tcW w:w="6952" w:type="dxa"/>
          </w:tcPr>
          <w:p w14:paraId="17DF31DB" w14:textId="77777777" w:rsidR="00B12A1C" w:rsidRPr="000350F8" w:rsidRDefault="00B12A1C" w:rsidP="00CA7CDD">
            <w:pPr>
              <w:jc w:val="left"/>
            </w:pPr>
            <w:r w:rsidRPr="000350F8">
              <w:t>Oregon Department of Education</w:t>
            </w:r>
          </w:p>
        </w:tc>
      </w:tr>
      <w:tr w:rsidR="00B12A1C" w:rsidRPr="000350F8" w14:paraId="128CD81F" w14:textId="77777777" w:rsidTr="000350F8">
        <w:trPr>
          <w:jc w:val="center"/>
        </w:trPr>
        <w:tc>
          <w:tcPr>
            <w:tcW w:w="1678" w:type="dxa"/>
          </w:tcPr>
          <w:p w14:paraId="51528E58" w14:textId="77777777" w:rsidR="00B12A1C" w:rsidRPr="000350F8" w:rsidRDefault="00B12A1C" w:rsidP="00CA7CDD">
            <w:pPr>
              <w:jc w:val="left"/>
            </w:pPr>
            <w:r w:rsidRPr="000350F8">
              <w:t>ORS</w:t>
            </w:r>
          </w:p>
        </w:tc>
        <w:tc>
          <w:tcPr>
            <w:tcW w:w="6952" w:type="dxa"/>
          </w:tcPr>
          <w:p w14:paraId="672BB35D" w14:textId="77777777" w:rsidR="00B12A1C" w:rsidRPr="000350F8" w:rsidRDefault="00B12A1C" w:rsidP="00CA7CDD">
            <w:pPr>
              <w:jc w:val="left"/>
            </w:pPr>
            <w:r w:rsidRPr="000350F8">
              <w:t>Oregon Revised Statutes</w:t>
            </w:r>
          </w:p>
        </w:tc>
      </w:tr>
      <w:tr w:rsidR="00B12A1C" w:rsidRPr="000350F8" w14:paraId="7399A300" w14:textId="77777777" w:rsidTr="000350F8">
        <w:trPr>
          <w:jc w:val="center"/>
        </w:trPr>
        <w:tc>
          <w:tcPr>
            <w:tcW w:w="1678" w:type="dxa"/>
          </w:tcPr>
          <w:p w14:paraId="404BCEDD" w14:textId="77777777" w:rsidR="00B12A1C" w:rsidRPr="000350F8" w:rsidRDefault="00B12A1C" w:rsidP="00CA7CDD">
            <w:pPr>
              <w:jc w:val="left"/>
            </w:pPr>
            <w:r w:rsidRPr="000350F8">
              <w:t>OSEP</w:t>
            </w:r>
          </w:p>
        </w:tc>
        <w:tc>
          <w:tcPr>
            <w:tcW w:w="6952" w:type="dxa"/>
          </w:tcPr>
          <w:p w14:paraId="374BD791" w14:textId="77777777" w:rsidR="00B12A1C" w:rsidRPr="000350F8" w:rsidRDefault="00B12A1C" w:rsidP="00CA7CDD">
            <w:pPr>
              <w:jc w:val="left"/>
            </w:pPr>
            <w:r w:rsidRPr="000350F8">
              <w:t>Office of Special Education Programs (US Department of Education)</w:t>
            </w:r>
          </w:p>
        </w:tc>
      </w:tr>
      <w:tr w:rsidR="00B12A1C" w:rsidRPr="000350F8" w14:paraId="5C53572F" w14:textId="77777777" w:rsidTr="000350F8">
        <w:trPr>
          <w:jc w:val="center"/>
        </w:trPr>
        <w:tc>
          <w:tcPr>
            <w:tcW w:w="1678" w:type="dxa"/>
          </w:tcPr>
          <w:p w14:paraId="680F2238" w14:textId="77777777" w:rsidR="00B12A1C" w:rsidRPr="000350F8" w:rsidRDefault="00B12A1C" w:rsidP="00CA7CDD">
            <w:pPr>
              <w:jc w:val="left"/>
            </w:pPr>
            <w:r w:rsidRPr="000350F8">
              <w:t>PHC</w:t>
            </w:r>
          </w:p>
        </w:tc>
        <w:tc>
          <w:tcPr>
            <w:tcW w:w="6952" w:type="dxa"/>
          </w:tcPr>
          <w:p w14:paraId="27A0BBDA" w14:textId="77777777" w:rsidR="00B12A1C" w:rsidRPr="000350F8" w:rsidRDefault="00B12A1C" w:rsidP="00CA7CDD">
            <w:pPr>
              <w:jc w:val="left"/>
            </w:pPr>
            <w:r w:rsidRPr="000350F8">
              <w:t>Primary Disability Code</w:t>
            </w:r>
          </w:p>
        </w:tc>
      </w:tr>
      <w:tr w:rsidR="00B12A1C" w:rsidRPr="000350F8" w14:paraId="701BE9B5" w14:textId="77777777" w:rsidTr="000350F8">
        <w:trPr>
          <w:jc w:val="center"/>
        </w:trPr>
        <w:tc>
          <w:tcPr>
            <w:tcW w:w="1678" w:type="dxa"/>
          </w:tcPr>
          <w:p w14:paraId="0444A0BC" w14:textId="77777777" w:rsidR="00B12A1C" w:rsidRPr="000350F8" w:rsidRDefault="00B12A1C" w:rsidP="00CA7CDD">
            <w:pPr>
              <w:jc w:val="left"/>
            </w:pPr>
            <w:r w:rsidRPr="000350F8">
              <w:t>SECC</w:t>
            </w:r>
          </w:p>
        </w:tc>
        <w:tc>
          <w:tcPr>
            <w:tcW w:w="6952" w:type="dxa"/>
          </w:tcPr>
          <w:p w14:paraId="57D70D09" w14:textId="77777777" w:rsidR="00B12A1C" w:rsidRPr="000350F8" w:rsidRDefault="00B12A1C" w:rsidP="00CA7CDD">
            <w:pPr>
              <w:jc w:val="left"/>
            </w:pPr>
            <w:r w:rsidRPr="000350F8">
              <w:t>Special Education Child Count</w:t>
            </w:r>
          </w:p>
        </w:tc>
      </w:tr>
      <w:tr w:rsidR="00B12A1C" w:rsidRPr="000350F8" w14:paraId="76E5D0FA" w14:textId="77777777" w:rsidTr="000350F8">
        <w:trPr>
          <w:jc w:val="center"/>
        </w:trPr>
        <w:tc>
          <w:tcPr>
            <w:tcW w:w="1678" w:type="dxa"/>
          </w:tcPr>
          <w:p w14:paraId="1D141D67" w14:textId="77777777" w:rsidR="00B12A1C" w:rsidRPr="000350F8" w:rsidRDefault="00B12A1C" w:rsidP="00CA7CDD">
            <w:pPr>
              <w:jc w:val="left"/>
            </w:pPr>
            <w:r w:rsidRPr="000350F8">
              <w:t>SPP</w:t>
            </w:r>
          </w:p>
        </w:tc>
        <w:tc>
          <w:tcPr>
            <w:tcW w:w="6952" w:type="dxa"/>
          </w:tcPr>
          <w:p w14:paraId="27B8C838" w14:textId="77777777" w:rsidR="00B12A1C" w:rsidRPr="000350F8" w:rsidRDefault="00B12A1C" w:rsidP="00CA7CDD">
            <w:pPr>
              <w:jc w:val="left"/>
            </w:pPr>
            <w:r w:rsidRPr="000350F8">
              <w:t>State Performance Plan</w:t>
            </w:r>
          </w:p>
        </w:tc>
      </w:tr>
      <w:tr w:rsidR="00B12A1C" w:rsidRPr="000350F8" w14:paraId="0BE2A902" w14:textId="77777777" w:rsidTr="000350F8">
        <w:trPr>
          <w:jc w:val="center"/>
        </w:trPr>
        <w:tc>
          <w:tcPr>
            <w:tcW w:w="1678" w:type="dxa"/>
          </w:tcPr>
          <w:p w14:paraId="698EEF58" w14:textId="77777777" w:rsidR="00B12A1C" w:rsidRPr="000350F8" w:rsidRDefault="00B12A1C" w:rsidP="00CA7CDD">
            <w:pPr>
              <w:jc w:val="left"/>
            </w:pPr>
            <w:r w:rsidRPr="000350F8">
              <w:t>SPR&amp;I</w:t>
            </w:r>
          </w:p>
        </w:tc>
        <w:tc>
          <w:tcPr>
            <w:tcW w:w="6952" w:type="dxa"/>
          </w:tcPr>
          <w:p w14:paraId="2B80EBCC" w14:textId="77777777" w:rsidR="00B12A1C" w:rsidRPr="000350F8" w:rsidRDefault="00B12A1C" w:rsidP="00CA7CDD">
            <w:pPr>
              <w:jc w:val="left"/>
            </w:pPr>
            <w:r w:rsidRPr="000350F8">
              <w:t>System Performance Review and Improvement</w:t>
            </w:r>
          </w:p>
        </w:tc>
      </w:tr>
    </w:tbl>
    <w:p w14:paraId="117A7889" w14:textId="77777777" w:rsidR="000C5DB3" w:rsidRDefault="000C5DB3">
      <w:pPr>
        <w:jc w:val="left"/>
      </w:pPr>
      <w:r>
        <w:br w:type="page"/>
      </w:r>
    </w:p>
    <w:p w14:paraId="226EEC33" w14:textId="77777777" w:rsidR="00F82871" w:rsidRDefault="000C5DB3" w:rsidP="000C5DB3">
      <w:pPr>
        <w:pStyle w:val="Heading2"/>
        <w:jc w:val="center"/>
      </w:pPr>
      <w:bookmarkStart w:id="3" w:name="_Contact_List"/>
      <w:bookmarkStart w:id="4" w:name="_Ref493082707"/>
      <w:bookmarkStart w:id="5" w:name="_Toc146194598"/>
      <w:bookmarkEnd w:id="3"/>
      <w:r>
        <w:lastRenderedPageBreak/>
        <w:t>Contact List</w:t>
      </w:r>
      <w:bookmarkEnd w:id="4"/>
      <w:bookmarkEnd w:id="5"/>
    </w:p>
    <w:p w14:paraId="7291E759" w14:textId="203C72A7" w:rsidR="00BD1D48" w:rsidRPr="000350F8" w:rsidRDefault="00BD1D48" w:rsidP="0029351F">
      <w:pPr>
        <w:pStyle w:val="Heading3"/>
        <w:tabs>
          <w:tab w:val="left" w:pos="6390"/>
        </w:tabs>
      </w:pPr>
      <w:bookmarkStart w:id="6" w:name="_Toc146194599"/>
      <w:r w:rsidRPr="00AA0027">
        <w:t xml:space="preserve">For </w:t>
      </w:r>
      <w:r w:rsidR="00E31FE0" w:rsidRPr="00AA0027">
        <w:t>Quest</w:t>
      </w:r>
      <w:r w:rsidR="00E31FE0" w:rsidRPr="000350F8">
        <w:t>ions</w:t>
      </w:r>
      <w:bookmarkEnd w:id="6"/>
    </w:p>
    <w:p w14:paraId="0B997DB8" w14:textId="58EACBE6" w:rsidR="00177A60" w:rsidRDefault="00D449CB" w:rsidP="00E46315">
      <w:pPr>
        <w:tabs>
          <w:tab w:val="left" w:pos="1800"/>
          <w:tab w:val="left" w:pos="4140"/>
          <w:tab w:val="left" w:pos="6300"/>
        </w:tabs>
        <w:spacing w:after="0"/>
      </w:pPr>
      <w:hyperlink r:id="rId16" w:history="1">
        <w:r w:rsidR="00177A60" w:rsidRPr="00ED5A8A">
          <w:rPr>
            <w:rStyle w:val="Hyperlink"/>
          </w:rPr>
          <w:t xml:space="preserve">Cherisse </w:t>
        </w:r>
        <w:r w:rsidR="00ED5A8A" w:rsidRPr="00ED5A8A">
          <w:rPr>
            <w:rStyle w:val="Hyperlink"/>
          </w:rPr>
          <w:t>Gordon</w:t>
        </w:r>
      </w:hyperlink>
      <w:r w:rsidR="00ED5A8A">
        <w:tab/>
        <w:t>Data Owner</w:t>
      </w:r>
      <w:r w:rsidR="00ED5A8A">
        <w:tab/>
      </w:r>
      <w:r w:rsidR="00ED5A8A" w:rsidRPr="00ED5A8A">
        <w:t>503-428-7080</w:t>
      </w:r>
      <w:r w:rsidR="00ED5A8A">
        <w:tab/>
      </w:r>
      <w:hyperlink r:id="rId17" w:history="1">
        <w:r w:rsidR="00ED5A8A" w:rsidRPr="00ED5A8A">
          <w:rPr>
            <w:rStyle w:val="Hyperlink"/>
          </w:rPr>
          <w:t>cherisse.gordon@ode.oregon.gov</w:t>
        </w:r>
      </w:hyperlink>
    </w:p>
    <w:p w14:paraId="61F1B21E" w14:textId="374D5618" w:rsidR="00E31FE0" w:rsidRDefault="00D449CB" w:rsidP="00E46315">
      <w:pPr>
        <w:tabs>
          <w:tab w:val="left" w:pos="1800"/>
          <w:tab w:val="left" w:pos="4140"/>
          <w:tab w:val="left" w:pos="6300"/>
        </w:tabs>
        <w:spacing w:after="0"/>
      </w:pPr>
      <w:hyperlink r:id="rId18" w:history="1">
        <w:r w:rsidR="00177A60" w:rsidRPr="000E3608">
          <w:rPr>
            <w:rStyle w:val="Hyperlink"/>
          </w:rPr>
          <w:t>Jackie McKim</w:t>
        </w:r>
      </w:hyperlink>
      <w:r w:rsidR="0021214A">
        <w:tab/>
        <w:t>Research Analyst</w:t>
      </w:r>
      <w:r w:rsidR="0021214A">
        <w:tab/>
      </w:r>
      <w:r w:rsidR="00CE4E20">
        <w:t>971</w:t>
      </w:r>
      <w:r w:rsidR="0021214A">
        <w:t xml:space="preserve"> </w:t>
      </w:r>
      <w:r w:rsidR="00CE4E20">
        <w:t>240</w:t>
      </w:r>
      <w:r w:rsidR="0021214A">
        <w:t>-</w:t>
      </w:r>
      <w:r w:rsidR="00CE4E20">
        <w:t>0234</w:t>
      </w:r>
      <w:r w:rsidR="0021214A">
        <w:tab/>
      </w:r>
      <w:hyperlink r:id="rId19" w:history="1">
        <w:r w:rsidR="00E46315">
          <w:rPr>
            <w:rStyle w:val="Hyperlink"/>
          </w:rPr>
          <w:t>jackie.mckim@ode.oregon.gov</w:t>
        </w:r>
      </w:hyperlink>
    </w:p>
    <w:p w14:paraId="79F6F08C" w14:textId="0FF580E3" w:rsidR="00CA6B3F" w:rsidRDefault="00D449CB" w:rsidP="00E46315">
      <w:pPr>
        <w:tabs>
          <w:tab w:val="left" w:pos="1800"/>
          <w:tab w:val="left" w:pos="4140"/>
          <w:tab w:val="left" w:pos="6300"/>
        </w:tabs>
        <w:spacing w:after="0"/>
      </w:pPr>
      <w:hyperlink r:id="rId20" w:tooltip="Email Cynthia Garton" w:history="1">
        <w:r w:rsidR="00526B23" w:rsidRPr="006F7169">
          <w:rPr>
            <w:rStyle w:val="Hyperlink"/>
          </w:rPr>
          <w:t>Cynthia Garton</w:t>
        </w:r>
      </w:hyperlink>
      <w:r w:rsidR="00526B23">
        <w:tab/>
        <w:t>Rese</w:t>
      </w:r>
      <w:r w:rsidR="0021214A">
        <w:t>arch Analyst</w:t>
      </w:r>
      <w:r w:rsidR="0021214A">
        <w:tab/>
        <w:t>503</w:t>
      </w:r>
      <w:r w:rsidR="00CA6B3F">
        <w:t xml:space="preserve"> 508</w:t>
      </w:r>
      <w:r w:rsidR="0021214A">
        <w:t>-</w:t>
      </w:r>
      <w:r w:rsidR="00CA6B3F">
        <w:t>7492</w:t>
      </w:r>
      <w:r w:rsidR="0029351F">
        <w:tab/>
      </w:r>
      <w:hyperlink r:id="rId21" w:history="1">
        <w:r w:rsidR="00E46315" w:rsidRPr="00F55389">
          <w:rPr>
            <w:rStyle w:val="Hyperlink"/>
          </w:rPr>
          <w:t>cynthia.garton@ode.oregon.gov</w:t>
        </w:r>
      </w:hyperlink>
    </w:p>
    <w:bookmarkStart w:id="7" w:name="_Hlk143866729"/>
    <w:p w14:paraId="403C2F6F" w14:textId="7917E3E2" w:rsidR="00E46315" w:rsidRDefault="00E46315" w:rsidP="00E46315">
      <w:pPr>
        <w:tabs>
          <w:tab w:val="left" w:pos="1800"/>
          <w:tab w:val="left" w:pos="4140"/>
          <w:tab w:val="left" w:pos="6300"/>
        </w:tabs>
        <w:spacing w:after="240"/>
      </w:pPr>
      <w:r>
        <w:fldChar w:fldCharType="begin"/>
      </w:r>
      <w:r>
        <w:instrText>HYPERLINK "mailto:maxwell.swope@ode.oregon.gov?subject=SECC%20Process%20&amp;%20Content%20Manual"</w:instrText>
      </w:r>
      <w:r>
        <w:fldChar w:fldCharType="separate"/>
      </w:r>
      <w:r>
        <w:rPr>
          <w:rStyle w:val="Hyperlink"/>
        </w:rPr>
        <w:t>Maxwell Swope</w:t>
      </w:r>
      <w:r>
        <w:rPr>
          <w:rStyle w:val="Hyperlink"/>
        </w:rPr>
        <w:fldChar w:fldCharType="end"/>
      </w:r>
      <w:r>
        <w:tab/>
        <w:t>Research Analyst</w:t>
      </w:r>
      <w:r>
        <w:tab/>
      </w:r>
      <w:r w:rsidRPr="00F257E6">
        <w:t>971-208-0259</w:t>
      </w:r>
      <w:r>
        <w:tab/>
      </w:r>
      <w:hyperlink r:id="rId22" w:history="1">
        <w:r>
          <w:rPr>
            <w:rStyle w:val="Hyperlink"/>
          </w:rPr>
          <w:t>maxwell.swope@ode.oregon.gov</w:t>
        </w:r>
      </w:hyperlink>
      <w:bookmarkEnd w:id="7"/>
    </w:p>
    <w:p w14:paraId="498DF706" w14:textId="77777777" w:rsidR="000C5DB3" w:rsidRDefault="000C5DB3" w:rsidP="000C5DB3">
      <w:pPr>
        <w:pStyle w:val="Heading2"/>
        <w:jc w:val="center"/>
      </w:pPr>
      <w:bookmarkStart w:id="8" w:name="_Toc146194600"/>
      <w:r>
        <w:t>Calendar</w:t>
      </w:r>
      <w:bookmarkEnd w:id="8"/>
    </w:p>
    <w:p w14:paraId="54218C2F" w14:textId="374A1B6C" w:rsidR="001627FC" w:rsidRPr="00462D2B" w:rsidRDefault="00BD1D48" w:rsidP="00462D2B">
      <w:pPr>
        <w:pStyle w:val="NoSpacing"/>
        <w:jc w:val="center"/>
        <w:rPr>
          <w:b/>
        </w:rPr>
      </w:pPr>
      <w:bookmarkStart w:id="9" w:name="_August_1,_2017"/>
      <w:bookmarkEnd w:id="9"/>
      <w:r w:rsidRPr="00E1402D">
        <w:rPr>
          <w:b/>
        </w:rPr>
        <w:t xml:space="preserve">July </w:t>
      </w:r>
      <w:r w:rsidR="000C5DB3" w:rsidRPr="00E1402D">
        <w:rPr>
          <w:b/>
        </w:rPr>
        <w:t>1, 20</w:t>
      </w:r>
      <w:r w:rsidR="005622AC">
        <w:rPr>
          <w:b/>
        </w:rPr>
        <w:t>2</w:t>
      </w:r>
      <w:r w:rsidR="007805A0">
        <w:rPr>
          <w:b/>
        </w:rPr>
        <w:t>3</w:t>
      </w:r>
      <w:r w:rsidR="000C5DB3" w:rsidRPr="00E1402D">
        <w:rPr>
          <w:b/>
        </w:rPr>
        <w:t xml:space="preserve"> – </w:t>
      </w:r>
      <w:r w:rsidRPr="00E1402D">
        <w:rPr>
          <w:b/>
        </w:rPr>
        <w:t xml:space="preserve">June </w:t>
      </w:r>
      <w:r w:rsidR="000C5DB3" w:rsidRPr="00E1402D">
        <w:rPr>
          <w:b/>
        </w:rPr>
        <w:t>3</w:t>
      </w:r>
      <w:r w:rsidRPr="00E1402D">
        <w:rPr>
          <w:b/>
        </w:rPr>
        <w:t>0</w:t>
      </w:r>
      <w:r w:rsidR="00113B2B" w:rsidRPr="00E1402D">
        <w:rPr>
          <w:b/>
        </w:rPr>
        <w:t>, 20</w:t>
      </w:r>
      <w:r w:rsidR="005622AC">
        <w:rPr>
          <w:b/>
        </w:rPr>
        <w:t>2</w:t>
      </w:r>
      <w:r w:rsidR="007805A0">
        <w:rPr>
          <w:b/>
        </w:rPr>
        <w:t>4</w:t>
      </w:r>
    </w:p>
    <w:tbl>
      <w:tblPr>
        <w:tblStyle w:val="MediumShading1-Accent1"/>
        <w:tblW w:w="5000" w:type="pct"/>
        <w:tblLook w:val="04A0" w:firstRow="1" w:lastRow="0" w:firstColumn="1" w:lastColumn="0" w:noHBand="0" w:noVBand="1"/>
        <w:tblDescription w:val="Important open and close dates for collections. "/>
      </w:tblPr>
      <w:tblGrid>
        <w:gridCol w:w="2161"/>
        <w:gridCol w:w="7179"/>
      </w:tblGrid>
      <w:tr w:rsidR="000C5DB3" w:rsidRPr="00D7114C" w14:paraId="0665D5B7" w14:textId="77777777" w:rsidTr="00DA6B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7" w:type="pct"/>
            <w:shd w:val="clear" w:color="auto" w:fill="1F497D" w:themeFill="text2"/>
          </w:tcPr>
          <w:p w14:paraId="260BC5A3" w14:textId="77777777" w:rsidR="000C5DB3" w:rsidRPr="00D7114C" w:rsidRDefault="000C5DB3" w:rsidP="00CA7CDD">
            <w:pPr>
              <w:jc w:val="left"/>
              <w:rPr>
                <w:b w:val="0"/>
              </w:rPr>
            </w:pPr>
            <w:r w:rsidRPr="00D7114C">
              <w:rPr>
                <w:b w:val="0"/>
              </w:rPr>
              <w:t>Date</w:t>
            </w:r>
          </w:p>
        </w:tc>
        <w:tc>
          <w:tcPr>
            <w:tcW w:w="3843" w:type="pct"/>
            <w:shd w:val="clear" w:color="auto" w:fill="1F497D" w:themeFill="text2"/>
          </w:tcPr>
          <w:p w14:paraId="2CA9BA89" w14:textId="4F9339E4" w:rsidR="000C5DB3" w:rsidRPr="00D7114C" w:rsidRDefault="00E25F7C" w:rsidP="00CA7CDD">
            <w:pPr>
              <w:jc w:val="left"/>
              <w:cnfStyle w:val="100000000000" w:firstRow="1" w:lastRow="0" w:firstColumn="0" w:lastColumn="0" w:oddVBand="0" w:evenVBand="0" w:oddHBand="0" w:evenHBand="0" w:firstRowFirstColumn="0" w:firstRowLastColumn="0" w:lastRowFirstColumn="0" w:lastRowLastColumn="0"/>
              <w:rPr>
                <w:b w:val="0"/>
              </w:rPr>
            </w:pPr>
            <w:r>
              <w:rPr>
                <w:b w:val="0"/>
              </w:rPr>
              <w:t>Description</w:t>
            </w:r>
          </w:p>
        </w:tc>
      </w:tr>
      <w:tr w:rsidR="005622AC" w:rsidRPr="00B56E72" w14:paraId="6B10BAC8" w14:textId="77777777" w:rsidTr="00B70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Pr>
          <w:p w14:paraId="1952EE6C" w14:textId="2B350E16" w:rsidR="005622AC" w:rsidRPr="00E043DE" w:rsidRDefault="00F54668" w:rsidP="00F54668">
            <w:pPr>
              <w:jc w:val="left"/>
              <w:rPr>
                <w:b w:val="0"/>
              </w:rPr>
            </w:pPr>
            <w:r>
              <w:rPr>
                <w:b w:val="0"/>
              </w:rPr>
              <w:t xml:space="preserve">July </w:t>
            </w:r>
            <w:r w:rsidR="007805A0">
              <w:rPr>
                <w:b w:val="0"/>
              </w:rPr>
              <w:t>10</w:t>
            </w:r>
            <w:r w:rsidR="005622AC">
              <w:rPr>
                <w:b w:val="0"/>
              </w:rPr>
              <w:t>, 202</w:t>
            </w:r>
            <w:r w:rsidR="007805A0">
              <w:rPr>
                <w:b w:val="0"/>
              </w:rPr>
              <w:t>3</w:t>
            </w:r>
          </w:p>
        </w:tc>
        <w:tc>
          <w:tcPr>
            <w:tcW w:w="3843" w:type="pct"/>
          </w:tcPr>
          <w:p w14:paraId="1D915258" w14:textId="174984ED" w:rsidR="005622AC" w:rsidRPr="00B56E72" w:rsidRDefault="005622AC" w:rsidP="00F54668">
            <w:pPr>
              <w:pStyle w:val="ListParagraph"/>
              <w:numPr>
                <w:ilvl w:val="0"/>
                <w:numId w:val="1"/>
              </w:numPr>
              <w:ind w:left="457"/>
              <w:jc w:val="left"/>
              <w:cnfStyle w:val="000000100000" w:firstRow="0" w:lastRow="0" w:firstColumn="0" w:lastColumn="0" w:oddVBand="0" w:evenVBand="0" w:oddHBand="1" w:evenHBand="0" w:firstRowFirstColumn="0" w:firstRowLastColumn="0" w:lastRowFirstColumn="0" w:lastRowLastColumn="0"/>
              <w:rPr>
                <w:b/>
              </w:rPr>
            </w:pPr>
            <w:r w:rsidRPr="00113B2B">
              <w:t xml:space="preserve">Child Find </w:t>
            </w:r>
            <w:r w:rsidR="007805A0">
              <w:t>22</w:t>
            </w:r>
            <w:r>
              <w:t>-2</w:t>
            </w:r>
            <w:r w:rsidR="007805A0">
              <w:t>3</w:t>
            </w:r>
            <w:r>
              <w:t xml:space="preserve"> due</w:t>
            </w:r>
          </w:p>
        </w:tc>
      </w:tr>
      <w:tr w:rsidR="000C5DB3" w:rsidRPr="003566E7" w14:paraId="6DDCB960" w14:textId="77777777" w:rsidTr="005A7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Pr>
          <w:p w14:paraId="046CE599" w14:textId="1D786F65" w:rsidR="000C5DB3" w:rsidRPr="00E043DE" w:rsidRDefault="00F54668" w:rsidP="00F54668">
            <w:pPr>
              <w:jc w:val="left"/>
              <w:rPr>
                <w:b w:val="0"/>
              </w:rPr>
            </w:pPr>
            <w:r>
              <w:rPr>
                <w:b w:val="0"/>
              </w:rPr>
              <w:t>August 1</w:t>
            </w:r>
            <w:r w:rsidR="007805A0">
              <w:rPr>
                <w:b w:val="0"/>
              </w:rPr>
              <w:t>7</w:t>
            </w:r>
            <w:r w:rsidR="001E2038">
              <w:rPr>
                <w:b w:val="0"/>
              </w:rPr>
              <w:t>,</w:t>
            </w:r>
            <w:r w:rsidR="00A71AAC">
              <w:rPr>
                <w:b w:val="0"/>
              </w:rPr>
              <w:t xml:space="preserve"> </w:t>
            </w:r>
            <w:r w:rsidR="005622AC">
              <w:rPr>
                <w:b w:val="0"/>
              </w:rPr>
              <w:t>202</w:t>
            </w:r>
            <w:r w:rsidR="007805A0">
              <w:rPr>
                <w:b w:val="0"/>
              </w:rPr>
              <w:t>3</w:t>
            </w:r>
          </w:p>
        </w:tc>
        <w:tc>
          <w:tcPr>
            <w:tcW w:w="3843" w:type="pct"/>
          </w:tcPr>
          <w:p w14:paraId="7822E5F4" w14:textId="733CD6D1" w:rsidR="000C5DB3" w:rsidRPr="00B56E72" w:rsidRDefault="000C5DB3" w:rsidP="00F54668">
            <w:pPr>
              <w:pStyle w:val="ListParagraph"/>
              <w:numPr>
                <w:ilvl w:val="0"/>
                <w:numId w:val="1"/>
              </w:numPr>
              <w:ind w:left="457"/>
              <w:jc w:val="left"/>
              <w:cnfStyle w:val="000000010000" w:firstRow="0" w:lastRow="0" w:firstColumn="0" w:lastColumn="0" w:oddVBand="0" w:evenVBand="0" w:oddHBand="0" w:evenHBand="1" w:firstRowFirstColumn="0" w:firstRowLastColumn="0" w:lastRowFirstColumn="0" w:lastRowLastColumn="0"/>
              <w:rPr>
                <w:b/>
              </w:rPr>
            </w:pPr>
            <w:r w:rsidRPr="00113B2B">
              <w:t xml:space="preserve">Child Find </w:t>
            </w:r>
            <w:r w:rsidR="00A71AAC">
              <w:t xml:space="preserve">Review Window </w:t>
            </w:r>
            <w:r w:rsidR="007805A0">
              <w:t>22-23</w:t>
            </w:r>
            <w:r w:rsidRPr="00113B2B">
              <w:t xml:space="preserve"> opens</w:t>
            </w:r>
          </w:p>
        </w:tc>
      </w:tr>
      <w:tr w:rsidR="000C5DB3" w:rsidRPr="003566E7" w14:paraId="6550807C" w14:textId="77777777" w:rsidTr="005A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Pr>
          <w:p w14:paraId="47C07BE7" w14:textId="5D3107B8" w:rsidR="000C5DB3" w:rsidRPr="00E043DE" w:rsidRDefault="00F54668">
            <w:pPr>
              <w:jc w:val="left"/>
              <w:rPr>
                <w:b w:val="0"/>
              </w:rPr>
            </w:pPr>
            <w:r>
              <w:rPr>
                <w:b w:val="0"/>
              </w:rPr>
              <w:t>September</w:t>
            </w:r>
            <w:r w:rsidR="005622AC">
              <w:rPr>
                <w:b w:val="0"/>
              </w:rPr>
              <w:t xml:space="preserve"> </w:t>
            </w:r>
            <w:r w:rsidR="00363424">
              <w:rPr>
                <w:b w:val="0"/>
              </w:rPr>
              <w:t>1</w:t>
            </w:r>
            <w:r w:rsidR="007805A0">
              <w:rPr>
                <w:b w:val="0"/>
              </w:rPr>
              <w:t>8</w:t>
            </w:r>
            <w:r w:rsidR="005622AC">
              <w:rPr>
                <w:b w:val="0"/>
              </w:rPr>
              <w:t>, 202</w:t>
            </w:r>
            <w:r w:rsidR="007805A0">
              <w:rPr>
                <w:b w:val="0"/>
              </w:rPr>
              <w:t>3</w:t>
            </w:r>
          </w:p>
        </w:tc>
        <w:tc>
          <w:tcPr>
            <w:tcW w:w="3843" w:type="pct"/>
          </w:tcPr>
          <w:p w14:paraId="126C71A5" w14:textId="6FD8600B" w:rsidR="000C5DB3" w:rsidRPr="00453965" w:rsidRDefault="00A71AAC" w:rsidP="005622AC">
            <w:pPr>
              <w:pStyle w:val="ListParagraph"/>
              <w:numPr>
                <w:ilvl w:val="0"/>
                <w:numId w:val="2"/>
              </w:numPr>
              <w:ind w:left="457"/>
              <w:jc w:val="left"/>
              <w:cnfStyle w:val="000000100000" w:firstRow="0" w:lastRow="0" w:firstColumn="0" w:lastColumn="0" w:oddVBand="0" w:evenVBand="0" w:oddHBand="1" w:evenHBand="0" w:firstRowFirstColumn="0" w:firstRowLastColumn="0" w:lastRowFirstColumn="0" w:lastRowLastColumn="0"/>
            </w:pPr>
            <w:r w:rsidRPr="00453965">
              <w:t xml:space="preserve">Child Find Review Window </w:t>
            </w:r>
            <w:r w:rsidR="007805A0">
              <w:t>22-23</w:t>
            </w:r>
            <w:r w:rsidR="00F54668" w:rsidRPr="00113B2B">
              <w:t xml:space="preserve"> </w:t>
            </w:r>
            <w:r w:rsidR="000C5DB3" w:rsidRPr="00453965">
              <w:t>due</w:t>
            </w:r>
          </w:p>
        </w:tc>
      </w:tr>
      <w:tr w:rsidR="000C5DB3" w:rsidRPr="003566E7" w14:paraId="0EB146C1" w14:textId="77777777" w:rsidTr="005A7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Pr>
          <w:p w14:paraId="64DFEBA8" w14:textId="235C12F3" w:rsidR="000C5DB3" w:rsidRPr="00E043DE" w:rsidRDefault="00587F7D" w:rsidP="00F54668">
            <w:pPr>
              <w:jc w:val="left"/>
              <w:rPr>
                <w:b w:val="0"/>
              </w:rPr>
            </w:pPr>
            <w:r>
              <w:rPr>
                <w:b w:val="0"/>
              </w:rPr>
              <w:t xml:space="preserve">May </w:t>
            </w:r>
            <w:r w:rsidR="00F54668">
              <w:rPr>
                <w:b w:val="0"/>
              </w:rPr>
              <w:t>1</w:t>
            </w:r>
            <w:r w:rsidR="007805A0">
              <w:rPr>
                <w:b w:val="0"/>
              </w:rPr>
              <w:t>6</w:t>
            </w:r>
            <w:r w:rsidR="00A71AAC">
              <w:rPr>
                <w:b w:val="0"/>
              </w:rPr>
              <w:t>, 20</w:t>
            </w:r>
            <w:r w:rsidR="00177DFE">
              <w:rPr>
                <w:b w:val="0"/>
              </w:rPr>
              <w:t>2</w:t>
            </w:r>
            <w:r w:rsidR="007805A0">
              <w:rPr>
                <w:b w:val="0"/>
              </w:rPr>
              <w:t>4</w:t>
            </w:r>
          </w:p>
        </w:tc>
        <w:tc>
          <w:tcPr>
            <w:tcW w:w="3843" w:type="pct"/>
          </w:tcPr>
          <w:p w14:paraId="78953222" w14:textId="3B51E6EC" w:rsidR="00E043DE" w:rsidRPr="00B56E72" w:rsidRDefault="00E043DE" w:rsidP="00F54668">
            <w:pPr>
              <w:pStyle w:val="ListParagraph"/>
              <w:numPr>
                <w:ilvl w:val="0"/>
                <w:numId w:val="3"/>
              </w:numPr>
              <w:ind w:left="457"/>
              <w:jc w:val="left"/>
              <w:cnfStyle w:val="000000010000" w:firstRow="0" w:lastRow="0" w:firstColumn="0" w:lastColumn="0" w:oddVBand="0" w:evenVBand="0" w:oddHBand="0" w:evenHBand="1" w:firstRowFirstColumn="0" w:firstRowLastColumn="0" w:lastRowFirstColumn="0" w:lastRowLastColumn="0"/>
              <w:rPr>
                <w:b/>
              </w:rPr>
            </w:pPr>
            <w:r w:rsidRPr="00113B2B">
              <w:t xml:space="preserve">Special Education Child Find (Indicator 11) </w:t>
            </w:r>
            <w:r w:rsidR="007805A0">
              <w:t>23-24</w:t>
            </w:r>
            <w:r w:rsidR="005622AC">
              <w:t xml:space="preserve"> </w:t>
            </w:r>
            <w:r w:rsidRPr="00113B2B">
              <w:t>collection opens</w:t>
            </w:r>
          </w:p>
        </w:tc>
      </w:tr>
      <w:tr w:rsidR="00A71AAC" w:rsidRPr="003566E7" w14:paraId="13139ACF" w14:textId="77777777" w:rsidTr="005A7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pct"/>
          </w:tcPr>
          <w:p w14:paraId="505EB829" w14:textId="26DD8D9D" w:rsidR="00A71AAC" w:rsidRDefault="00177DFE" w:rsidP="00810710">
            <w:pPr>
              <w:jc w:val="left"/>
              <w:rPr>
                <w:b w:val="0"/>
              </w:rPr>
            </w:pPr>
            <w:r>
              <w:rPr>
                <w:b w:val="0"/>
              </w:rPr>
              <w:t xml:space="preserve">July </w:t>
            </w:r>
            <w:r w:rsidR="007805A0">
              <w:rPr>
                <w:b w:val="0"/>
              </w:rPr>
              <w:t>8</w:t>
            </w:r>
            <w:r w:rsidR="00A71AAC">
              <w:rPr>
                <w:b w:val="0"/>
              </w:rPr>
              <w:t>, 20</w:t>
            </w:r>
            <w:r>
              <w:rPr>
                <w:b w:val="0"/>
              </w:rPr>
              <w:t>2</w:t>
            </w:r>
            <w:r w:rsidR="007805A0">
              <w:rPr>
                <w:b w:val="0"/>
              </w:rPr>
              <w:t>4</w:t>
            </w:r>
          </w:p>
        </w:tc>
        <w:tc>
          <w:tcPr>
            <w:tcW w:w="3843" w:type="pct"/>
          </w:tcPr>
          <w:p w14:paraId="5CCBD768" w14:textId="7321BE63" w:rsidR="00A71AAC" w:rsidRPr="00113B2B" w:rsidDel="00A71AAC" w:rsidRDefault="00A71AAC" w:rsidP="00CA7CDD">
            <w:pPr>
              <w:pStyle w:val="ListParagraph"/>
              <w:numPr>
                <w:ilvl w:val="0"/>
                <w:numId w:val="3"/>
              </w:numPr>
              <w:ind w:left="457"/>
              <w:jc w:val="left"/>
              <w:cnfStyle w:val="000000100000" w:firstRow="0" w:lastRow="0" w:firstColumn="0" w:lastColumn="0" w:oddVBand="0" w:evenVBand="0" w:oddHBand="1" w:evenHBand="0" w:firstRowFirstColumn="0" w:firstRowLastColumn="0" w:lastRowFirstColumn="0" w:lastRowLastColumn="0"/>
            </w:pPr>
            <w:r>
              <w:t xml:space="preserve">Special Education Child Find (Indicator 11) </w:t>
            </w:r>
            <w:r w:rsidR="00F54668">
              <w:t>2</w:t>
            </w:r>
            <w:r w:rsidR="007805A0">
              <w:t xml:space="preserve">3-24 </w:t>
            </w:r>
            <w:r>
              <w:t>collection due</w:t>
            </w:r>
          </w:p>
        </w:tc>
      </w:tr>
    </w:tbl>
    <w:p w14:paraId="02523421" w14:textId="07B74712" w:rsidR="003D4AC6" w:rsidRDefault="003D4AC6" w:rsidP="00CA7CDD">
      <w:pPr>
        <w:spacing w:before="240" w:after="0"/>
        <w:jc w:val="left"/>
        <w:rPr>
          <w:rFonts w:eastAsiaTheme="minorHAnsi"/>
        </w:rPr>
      </w:pPr>
      <w:bookmarkStart w:id="10" w:name="_Toc517338057"/>
      <w:r>
        <w:t xml:space="preserve">For additional information, see </w:t>
      </w:r>
      <w:hyperlink r:id="rId23" w:history="1">
        <w:r>
          <w:rPr>
            <w:rFonts w:eastAsiaTheme="minorHAnsi"/>
            <w:color w:val="0000FF" w:themeColor="hyperlink"/>
            <w:u w:val="single"/>
          </w:rPr>
          <w:t>school year calendar</w:t>
        </w:r>
      </w:hyperlink>
      <w:r w:rsidRPr="003D4AC6">
        <w:rPr>
          <w:rFonts w:eastAsiaTheme="minorHAnsi"/>
        </w:rPr>
        <w:t xml:space="preserve">. For more information regarding these and </w:t>
      </w:r>
      <w:r w:rsidR="00BB18F1">
        <w:rPr>
          <w:rFonts w:eastAsiaTheme="minorHAnsi"/>
        </w:rPr>
        <w:t xml:space="preserve">other data collection dates see the </w:t>
      </w:r>
      <w:hyperlink r:id="rId24" w:history="1">
        <w:r w:rsidR="00BB18F1" w:rsidRPr="000E1C00">
          <w:rPr>
            <w:rStyle w:val="Hyperlink"/>
            <w:rFonts w:eastAsiaTheme="minorHAnsi"/>
          </w:rPr>
          <w:t>Collections page</w:t>
        </w:r>
      </w:hyperlink>
      <w:r w:rsidRPr="003D4AC6">
        <w:rPr>
          <w:rFonts w:eastAsiaTheme="minorHAnsi"/>
          <w:vertAlign w:val="superscript"/>
        </w:rPr>
        <w:footnoteReference w:id="1"/>
      </w:r>
      <w:r w:rsidRPr="003D4AC6">
        <w:rPr>
          <w:rFonts w:eastAsiaTheme="minorHAnsi"/>
        </w:rPr>
        <w:t>.</w:t>
      </w:r>
    </w:p>
    <w:p w14:paraId="78686D91" w14:textId="4FBD943D" w:rsidR="006C3E36" w:rsidRPr="00BD4B63" w:rsidRDefault="006C3E36" w:rsidP="00CA7CDD">
      <w:pPr>
        <w:pStyle w:val="Heading2"/>
        <w:jc w:val="left"/>
      </w:pPr>
      <w:bookmarkStart w:id="11" w:name="_Toc146194601"/>
      <w:r w:rsidRPr="00BD4B63">
        <w:t>Data Collection Contacts Information</w:t>
      </w:r>
      <w:bookmarkEnd w:id="10"/>
      <w:bookmarkEnd w:id="11"/>
    </w:p>
    <w:p w14:paraId="7B0609F3" w14:textId="7727CFD7" w:rsidR="005622AC" w:rsidRPr="00B84755" w:rsidRDefault="005622AC" w:rsidP="005622AC">
      <w:pPr>
        <w:jc w:val="left"/>
      </w:pPr>
      <w:r w:rsidRPr="00B84755">
        <w:t xml:space="preserve">The Data Team collections district, ESD and EI/ECSE contact information online via the IDEA Data Manger, located on the Applications list, through the </w:t>
      </w:r>
      <w:hyperlink r:id="rId25" w:history="1">
        <w:r w:rsidRPr="00B84755">
          <w:rPr>
            <w:rStyle w:val="Hyperlink"/>
          </w:rPr>
          <w:t>District Website login</w:t>
        </w:r>
      </w:hyperlink>
      <w:r w:rsidRPr="00B84755">
        <w:t>. In the IDEA Data Manger, users will see a menu option in the left Navigation pane called Agency. In this menu, staff will see tabs for Agency information, Staff Contacts, SECC Consortium status, State Program (Contractor) status, and Late/Inaccurate status. Contact</w:t>
      </w:r>
      <w:r w:rsidR="00B20FFB">
        <w:t xml:space="preserve"> the</w:t>
      </w:r>
      <w:r w:rsidRPr="00B84755">
        <w:t xml:space="preserve"> </w:t>
      </w:r>
      <w:hyperlink r:id="rId26" w:history="1">
        <w:r w:rsidR="00B20FFB">
          <w:rPr>
            <w:rStyle w:val="Hyperlink"/>
          </w:rPr>
          <w:t>Data Team</w:t>
        </w:r>
      </w:hyperlink>
      <w:r w:rsidRPr="00B84755">
        <w:t xml:space="preserve"> with any questions. The information listed will show membership of SECC consortiums for the current school year. It is the responsibility of each agency to update this menu when there is a staff change</w:t>
      </w:r>
      <w:r>
        <w:t>, and to annual review, edit and verify agency contact information</w:t>
      </w:r>
      <w:r w:rsidRPr="00B84755">
        <w:t>.</w:t>
      </w:r>
    </w:p>
    <w:p w14:paraId="1DC63FAF" w14:textId="77777777" w:rsidR="00BD4B63" w:rsidRPr="0077092B" w:rsidRDefault="00BD4B63" w:rsidP="00BD4B63">
      <w:pPr>
        <w:pStyle w:val="Heading2"/>
        <w:jc w:val="left"/>
      </w:pPr>
      <w:bookmarkStart w:id="12" w:name="_Toc146194602"/>
      <w:r w:rsidRPr="0077092B">
        <w:t>Special Education Data Submitters Listserv</w:t>
      </w:r>
      <w:bookmarkEnd w:id="12"/>
    </w:p>
    <w:p w14:paraId="457EF754" w14:textId="77777777" w:rsidR="005622AC" w:rsidRPr="0077092B" w:rsidRDefault="005622AC" w:rsidP="005622AC">
      <w:pPr>
        <w:jc w:val="left"/>
      </w:pPr>
      <w:r w:rsidRPr="0077092B">
        <w:t xml:space="preserve">In the Staff Contacts tab, the roles of Special Education Director, Special Education Data Submitter, and Child Find Data Submitter are defaulted to “Yes” for the Add to Listserv </w:t>
      </w:r>
      <w:proofErr w:type="gramStart"/>
      <w:r w:rsidRPr="0077092B">
        <w:t>column, and</w:t>
      </w:r>
      <w:proofErr w:type="gramEnd"/>
      <w:r w:rsidRPr="0077092B">
        <w:t xml:space="preserve"> will be automatically added to the Special Education Data S</w:t>
      </w:r>
      <w:r>
        <w:t>ubmitters GovDelivery Listserv.</w:t>
      </w:r>
    </w:p>
    <w:p w14:paraId="32E3267C" w14:textId="77777777" w:rsidR="005622AC" w:rsidRDefault="005622AC" w:rsidP="005622AC">
      <w:pPr>
        <w:jc w:val="left"/>
      </w:pPr>
      <w:r w:rsidRPr="0077092B">
        <w:t>The other data submitter roles are added to the Listserv if “Yes” is selected in the Add to Listserv column. This email distribution list allows quick communication of data collection issues to all agencies.</w:t>
      </w:r>
    </w:p>
    <w:p w14:paraId="4F483C23" w14:textId="4F24C3A2" w:rsidR="005622AC" w:rsidRDefault="005622AC" w:rsidP="005622AC">
      <w:pPr>
        <w:jc w:val="left"/>
      </w:pPr>
      <w:r w:rsidRPr="003C45AF">
        <w:rPr>
          <w:rFonts w:cs="Arial"/>
        </w:rPr>
        <w:t xml:space="preserve">To join the </w:t>
      </w:r>
      <w:r>
        <w:rPr>
          <w:rFonts w:cs="Arial"/>
        </w:rPr>
        <w:t>mailing list</w:t>
      </w:r>
      <w:r w:rsidRPr="003C45AF">
        <w:rPr>
          <w:rFonts w:cs="Arial"/>
        </w:rPr>
        <w:t xml:space="preserve">, please contact </w:t>
      </w:r>
      <w:hyperlink r:id="rId27" w:history="1">
        <w:r w:rsidR="00B20FFB">
          <w:rPr>
            <w:rStyle w:val="Hyperlink"/>
          </w:rPr>
          <w:t>Data Team</w:t>
        </w:r>
      </w:hyperlink>
      <w:r>
        <w:rPr>
          <w:rFonts w:cs="Arial"/>
        </w:rPr>
        <w:t>.</w:t>
      </w:r>
    </w:p>
    <w:p w14:paraId="3F9DF492" w14:textId="77777777" w:rsidR="006A3E6C" w:rsidRDefault="006A3E6C" w:rsidP="007E2776">
      <w:pPr>
        <w:pStyle w:val="Heading2"/>
        <w:jc w:val="left"/>
      </w:pPr>
      <w:bookmarkStart w:id="13" w:name="_Toc146194603"/>
      <w:r>
        <w:t>Special Education Child Find Reports and Record Retention Information</w:t>
      </w:r>
      <w:bookmarkEnd w:id="13"/>
    </w:p>
    <w:p w14:paraId="29BC646D" w14:textId="6A9F7A02" w:rsidR="006A3E6C" w:rsidRDefault="00E1402D" w:rsidP="007E2776">
      <w:pPr>
        <w:jc w:val="left"/>
      </w:pPr>
      <w:r w:rsidRPr="00E1402D">
        <w:t xml:space="preserve">Child </w:t>
      </w:r>
      <w:r w:rsidR="00FB3927">
        <w:t>F</w:t>
      </w:r>
      <w:r w:rsidRPr="00E1402D">
        <w:t>ind records document the</w:t>
      </w:r>
      <w:r w:rsidR="00C51C47">
        <w:t xml:space="preserve"> number and</w:t>
      </w:r>
      <w:r w:rsidRPr="00E1402D">
        <w:t xml:space="preserve"> percent of children who were evaluated within 60 school days from written parent consent for the initial evaluation to the date of the meeting to consider eligibility</w:t>
      </w:r>
      <w:r w:rsidR="006A3E6C" w:rsidRPr="00E1402D">
        <w:t xml:space="preserve"> </w:t>
      </w:r>
      <w:r w:rsidR="006A3E6C">
        <w:t>(</w:t>
      </w:r>
      <w:hyperlink r:id="rId28" w:tooltip="Oregon Administrative Rules governing Special Education" w:history="1">
        <w:r>
          <w:rPr>
            <w:rStyle w:val="Hyperlink"/>
            <w:i/>
          </w:rPr>
          <w:t>OAR 581-015-2110</w:t>
        </w:r>
      </w:hyperlink>
      <w:r w:rsidRPr="00E1402D">
        <w:t>(5)</w:t>
      </w:r>
      <w:r>
        <w:rPr>
          <w:rStyle w:val="FootnoteReference"/>
          <w:vertAlign w:val="baseline"/>
        </w:rPr>
        <w:t>)</w:t>
      </w:r>
      <w:r w:rsidR="00526B23">
        <w:rPr>
          <w:rStyle w:val="FootnoteReference"/>
        </w:rPr>
        <w:footnoteReference w:id="2"/>
      </w:r>
      <w:r w:rsidR="006A3E6C">
        <w:t>.</w:t>
      </w:r>
    </w:p>
    <w:p w14:paraId="3B6565D7" w14:textId="11B600F0" w:rsidR="006A3E6C" w:rsidRDefault="006A3E6C" w:rsidP="007E2776">
      <w:pPr>
        <w:jc w:val="left"/>
      </w:pPr>
      <w:r>
        <w:lastRenderedPageBreak/>
        <w:t>Minimum retention: Five years after end of school year in which original record</w:t>
      </w:r>
      <w:r w:rsidR="00FC56A9">
        <w:t xml:space="preserve"> was</w:t>
      </w:r>
      <w:r>
        <w:t xml:space="preserve"> created (</w:t>
      </w:r>
      <w:hyperlink r:id="rId29" w:tooltip="Oregon Administrative Rules governing ESD, District, and School records" w:history="1">
        <w:r w:rsidR="00E1402D">
          <w:rPr>
            <w:rStyle w:val="Hyperlink"/>
            <w:i/>
          </w:rPr>
          <w:t>OAR 166-400-0060</w:t>
        </w:r>
      </w:hyperlink>
      <w:r w:rsidR="00E1402D" w:rsidRPr="00E1402D">
        <w:t>(28)</w:t>
      </w:r>
      <w:r w:rsidR="00E1402D">
        <w:t>)</w:t>
      </w:r>
      <w:r w:rsidR="00526B23">
        <w:rPr>
          <w:rStyle w:val="FootnoteReference"/>
        </w:rPr>
        <w:footnoteReference w:id="3"/>
      </w:r>
      <w:r>
        <w:t>.</w:t>
      </w:r>
    </w:p>
    <w:p w14:paraId="3C00C472" w14:textId="77777777" w:rsidR="0004052B" w:rsidRDefault="0004052B" w:rsidP="007E2776">
      <w:pPr>
        <w:pStyle w:val="Heading2"/>
        <w:jc w:val="left"/>
      </w:pPr>
      <w:bookmarkStart w:id="14" w:name="_Toc146194604"/>
      <w:r>
        <w:t>Child Find Training Materials &amp; Resource Documents</w:t>
      </w:r>
      <w:bookmarkEnd w:id="14"/>
    </w:p>
    <w:p w14:paraId="047D0D01" w14:textId="79DBC3CC" w:rsidR="00484CDB" w:rsidRDefault="00D449CB" w:rsidP="007E2776">
      <w:pPr>
        <w:jc w:val="left"/>
      </w:pPr>
      <w:hyperlink r:id="rId30" w:tooltip="Additional information about Special Education Child Find" w:history="1">
        <w:r w:rsidR="00484CDB" w:rsidRPr="00484CDB">
          <w:rPr>
            <w:rStyle w:val="Hyperlink"/>
          </w:rPr>
          <w:t>Training and Other Technical information</w:t>
        </w:r>
      </w:hyperlink>
      <w:r w:rsidR="00D80816">
        <w:rPr>
          <w:rStyle w:val="FootnoteReference"/>
        </w:rPr>
        <w:footnoteReference w:id="4"/>
      </w:r>
      <w:r w:rsidR="00D80816">
        <w:t xml:space="preserve"> </w:t>
      </w:r>
      <w:r w:rsidR="00484CDB">
        <w:t xml:space="preserve">for Special Education Child Find </w:t>
      </w:r>
      <w:r w:rsidR="00FC56A9">
        <w:t>are</w:t>
      </w:r>
      <w:r w:rsidR="00484CDB">
        <w:t xml:space="preserve"> on the Special Education Child Find (Indicator 11) web page.</w:t>
      </w:r>
    </w:p>
    <w:p w14:paraId="4C688CB2" w14:textId="74E99847" w:rsidR="0004052B" w:rsidRDefault="00484CDB" w:rsidP="007E2776">
      <w:pPr>
        <w:spacing w:after="0"/>
        <w:jc w:val="left"/>
      </w:pPr>
      <w:r>
        <w:t>This web page includes</w:t>
      </w:r>
      <w:r w:rsidR="00393865">
        <w:t xml:space="preserve"> links to</w:t>
      </w:r>
      <w:r>
        <w:t>:</w:t>
      </w:r>
    </w:p>
    <w:p w14:paraId="501A5DE6" w14:textId="77EB677B" w:rsidR="00E1402D" w:rsidRDefault="00E1402D" w:rsidP="007E2776">
      <w:pPr>
        <w:pStyle w:val="ListParagraph"/>
        <w:numPr>
          <w:ilvl w:val="0"/>
          <w:numId w:val="3"/>
        </w:numPr>
        <w:spacing w:after="0"/>
        <w:jc w:val="left"/>
      </w:pPr>
      <w:r>
        <w:t>Child Find Manual</w:t>
      </w:r>
    </w:p>
    <w:p w14:paraId="1E912C01" w14:textId="7AE6019A" w:rsidR="00E1402D" w:rsidRDefault="00E1402D" w:rsidP="007E2776">
      <w:pPr>
        <w:pStyle w:val="ListParagraph"/>
        <w:numPr>
          <w:ilvl w:val="0"/>
          <w:numId w:val="3"/>
        </w:numPr>
        <w:spacing w:after="0"/>
        <w:jc w:val="left"/>
      </w:pPr>
      <w:r>
        <w:t>Child Find Q and A</w:t>
      </w:r>
    </w:p>
    <w:p w14:paraId="4251E7F9" w14:textId="5E8D4110" w:rsidR="00E1402D" w:rsidRDefault="002F5D8A" w:rsidP="007E2776">
      <w:pPr>
        <w:pStyle w:val="ListParagraph"/>
        <w:numPr>
          <w:ilvl w:val="0"/>
          <w:numId w:val="3"/>
        </w:numPr>
        <w:spacing w:after="0"/>
        <w:jc w:val="left"/>
      </w:pPr>
      <w:r>
        <w:t>Child Find Form</w:t>
      </w:r>
    </w:p>
    <w:p w14:paraId="5B3D0B7B" w14:textId="4DD9ED0D" w:rsidR="00E1402D" w:rsidRDefault="00E1402D" w:rsidP="007E2776">
      <w:pPr>
        <w:pStyle w:val="ListParagraph"/>
        <w:numPr>
          <w:ilvl w:val="0"/>
          <w:numId w:val="3"/>
        </w:numPr>
        <w:spacing w:after="0"/>
        <w:jc w:val="left"/>
      </w:pPr>
      <w:r>
        <w:t>Child Find</w:t>
      </w:r>
      <w:r w:rsidR="002F5D8A">
        <w:t xml:space="preserve"> PowerPoint Presentations</w:t>
      </w:r>
    </w:p>
    <w:p w14:paraId="2E4B7F40" w14:textId="2A1C3DB7" w:rsidR="0036365D" w:rsidRDefault="0036365D" w:rsidP="0036365D">
      <w:pPr>
        <w:spacing w:after="0"/>
        <w:jc w:val="left"/>
      </w:pPr>
      <w:r>
        <w:br w:type="page"/>
      </w:r>
    </w:p>
    <w:p w14:paraId="2C9728E4" w14:textId="77777777" w:rsidR="0036365D" w:rsidRPr="00B708C5" w:rsidRDefault="0036365D" w:rsidP="0036365D">
      <w:pPr>
        <w:pStyle w:val="Heading1"/>
      </w:pPr>
      <w:bookmarkStart w:id="15" w:name="_Toc126766918"/>
      <w:bookmarkStart w:id="16" w:name="_Toc141779832"/>
      <w:bookmarkStart w:id="17" w:name="_Toc146192345"/>
      <w:r w:rsidRPr="00B708C5">
        <w:lastRenderedPageBreak/>
        <w:t xml:space="preserve">ODE Help Desk &amp; </w:t>
      </w:r>
      <w:r>
        <w:t>Data</w:t>
      </w:r>
      <w:r w:rsidRPr="00B708C5">
        <w:t xml:space="preserve"> Security </w:t>
      </w:r>
      <w:r>
        <w:t xml:space="preserve">and Privacy </w:t>
      </w:r>
      <w:r w:rsidRPr="00B708C5">
        <w:t>Overview</w:t>
      </w:r>
      <w:bookmarkEnd w:id="15"/>
      <w:bookmarkEnd w:id="16"/>
      <w:bookmarkEnd w:id="17"/>
    </w:p>
    <w:p w14:paraId="3E087D02" w14:textId="77777777" w:rsidR="0036365D" w:rsidRDefault="0036365D" w:rsidP="0036365D">
      <w:pPr>
        <w:pStyle w:val="Heading2"/>
      </w:pPr>
      <w:bookmarkStart w:id="18" w:name="_Toc126766919"/>
      <w:bookmarkStart w:id="19" w:name="_Toc141779833"/>
      <w:bookmarkStart w:id="20" w:name="_Toc146192346"/>
      <w:r>
        <w:t>Contact Information</w:t>
      </w:r>
      <w:bookmarkEnd w:id="18"/>
      <w:bookmarkEnd w:id="19"/>
      <w:bookmarkEnd w:id="20"/>
    </w:p>
    <w:p w14:paraId="66B088D2" w14:textId="77777777" w:rsidR="0036365D" w:rsidRPr="00B40A3E" w:rsidRDefault="0036365D" w:rsidP="0036365D">
      <w:r>
        <w:t>ODE Helpdesk</w:t>
      </w:r>
      <w:r>
        <w:tab/>
      </w:r>
      <w:r>
        <w:tab/>
      </w:r>
      <w:r w:rsidRPr="00FD7669">
        <w:rPr>
          <w:rStyle w:val="Hyperlink"/>
          <w:rFonts w:eastAsiaTheme="majorEastAsia"/>
        </w:rPr>
        <w:t>ODE.</w:t>
      </w:r>
      <w:hyperlink r:id="rId31" w:history="1">
        <w:r w:rsidRPr="00FD7669">
          <w:rPr>
            <w:rStyle w:val="Hyperlink"/>
            <w:rFonts w:eastAsiaTheme="majorEastAsia"/>
          </w:rPr>
          <w:t>Helpdesk</w:t>
        </w:r>
      </w:hyperlink>
      <w:r w:rsidRPr="00FD7669">
        <w:rPr>
          <w:rStyle w:val="Hyperlink"/>
          <w:rFonts w:eastAsiaTheme="majorEastAsia"/>
        </w:rPr>
        <w:t>@ode.state.or.us</w:t>
      </w:r>
      <w:r>
        <w:tab/>
        <w:t>(</w:t>
      </w:r>
      <w:r w:rsidRPr="00B40A3E">
        <w:t>503</w:t>
      </w:r>
      <w:r>
        <w:t xml:space="preserve">) </w:t>
      </w:r>
      <w:r w:rsidRPr="00B40A3E">
        <w:t>947</w:t>
      </w:r>
      <w:r>
        <w:t>-</w:t>
      </w:r>
      <w:r w:rsidRPr="00B40A3E">
        <w:t>5715</w:t>
      </w:r>
    </w:p>
    <w:p w14:paraId="1D7DCAFD" w14:textId="77777777" w:rsidR="0036365D" w:rsidRPr="00B40A3E" w:rsidRDefault="0036365D" w:rsidP="0036365D">
      <w:pPr>
        <w:pStyle w:val="Heading2"/>
      </w:pPr>
      <w:bookmarkStart w:id="21" w:name="_Toc126766920"/>
      <w:bookmarkStart w:id="22" w:name="_Toc141779834"/>
      <w:bookmarkStart w:id="23" w:name="_Toc146192347"/>
      <w:r w:rsidRPr="00B40A3E">
        <w:t>Services</w:t>
      </w:r>
      <w:bookmarkEnd w:id="21"/>
      <w:bookmarkEnd w:id="22"/>
      <w:bookmarkEnd w:id="23"/>
    </w:p>
    <w:p w14:paraId="7DE1188F" w14:textId="77777777" w:rsidR="0036365D" w:rsidRPr="00B40A3E" w:rsidRDefault="0036365D" w:rsidP="0036365D">
      <w:pPr>
        <w:spacing w:after="0"/>
      </w:pPr>
      <w:r w:rsidRPr="00B40A3E">
        <w:t>ODE Help Desk can</w:t>
      </w:r>
    </w:p>
    <w:p w14:paraId="3F781F2F" w14:textId="77777777" w:rsidR="0036365D" w:rsidRPr="00B40A3E" w:rsidRDefault="0036365D" w:rsidP="0036365D">
      <w:pPr>
        <w:pStyle w:val="ListParagraph"/>
        <w:numPr>
          <w:ilvl w:val="0"/>
          <w:numId w:val="43"/>
        </w:numPr>
        <w:jc w:val="left"/>
      </w:pPr>
      <w:r w:rsidRPr="00B40A3E">
        <w:rPr>
          <w:noProof/>
        </w:rPr>
        <w:drawing>
          <wp:anchor distT="0" distB="0" distL="114300" distR="114300" simplePos="0" relativeHeight="251665408" behindDoc="0" locked="0" layoutInCell="1" allowOverlap="1" wp14:anchorId="601BD513" wp14:editId="26CA232E">
            <wp:simplePos x="0" y="0"/>
            <wp:positionH relativeFrom="margin">
              <wp:align>right</wp:align>
            </wp:positionH>
            <wp:positionV relativeFrom="paragraph">
              <wp:posOffset>6350</wp:posOffset>
            </wp:positionV>
            <wp:extent cx="1821815" cy="1354455"/>
            <wp:effectExtent l="0" t="0" r="6985" b="0"/>
            <wp:wrapSquare wrapText="bothSides"/>
            <wp:docPr id="717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8">
                      <a:extLst>
                        <a:ext uri="{C183D7F6-B498-43B3-948B-1728B52AA6E4}">
                          <adec:decorative xmlns:adec="http://schemas.microsoft.com/office/drawing/2017/decorative" val="1"/>
                        </a:ext>
                      </a:extLst>
                    </pic:cNvPr>
                    <pic:cNvPicPr>
                      <a:picLocks noChangeAspect="1"/>
                    </pic:cNvPicPr>
                  </pic:nvPicPr>
                  <pic:blipFill rotWithShape="1">
                    <a:blip r:embed="rId32">
                      <a:extLst>
                        <a:ext uri="{28A0092B-C50C-407E-A947-70E740481C1C}">
                          <a14:useLocalDpi xmlns:a14="http://schemas.microsoft.com/office/drawing/2010/main" val="0"/>
                        </a:ext>
                      </a:extLst>
                    </a:blip>
                    <a:srcRect l="29641"/>
                    <a:stretch/>
                  </pic:blipFill>
                  <pic:spPr bwMode="auto">
                    <a:xfrm>
                      <a:off x="0" y="0"/>
                      <a:ext cx="1821815" cy="1354455"/>
                    </a:xfrm>
                    <a:prstGeom prst="rect">
                      <a:avLst/>
                    </a:prstGeom>
                    <a:noFill/>
                    <a:ln>
                      <a:noFill/>
                    </a:ln>
                    <a:extLst>
                      <a:ext uri="{53640926-AAD7-44D8-BBD7-CCE9431645EC}">
                        <a14:shadowObscured xmlns:a14="http://schemas.microsoft.com/office/drawing/2010/main"/>
                      </a:ext>
                    </a:extLst>
                  </pic:spPr>
                </pic:pic>
              </a:graphicData>
            </a:graphic>
          </wp:anchor>
        </w:drawing>
      </w:r>
      <w:r w:rsidRPr="00B40A3E">
        <w:t xml:space="preserve">Provide technical assistance with how to submit your </w:t>
      </w:r>
      <w:proofErr w:type="gramStart"/>
      <w:r w:rsidRPr="00B40A3E">
        <w:t>data</w:t>
      </w:r>
      <w:proofErr w:type="gramEnd"/>
    </w:p>
    <w:p w14:paraId="7E512403" w14:textId="77777777" w:rsidR="0036365D" w:rsidRPr="00B40A3E" w:rsidRDefault="0036365D" w:rsidP="0036365D">
      <w:pPr>
        <w:pStyle w:val="ListParagraph"/>
        <w:numPr>
          <w:ilvl w:val="0"/>
          <w:numId w:val="43"/>
        </w:numPr>
        <w:jc w:val="left"/>
      </w:pPr>
      <w:r w:rsidRPr="00B40A3E">
        <w:t xml:space="preserve">Check to see if your data has </w:t>
      </w:r>
      <w:proofErr w:type="gramStart"/>
      <w:r w:rsidRPr="00B40A3E">
        <w:t>submitted</w:t>
      </w:r>
      <w:proofErr w:type="gramEnd"/>
    </w:p>
    <w:p w14:paraId="09DF9469" w14:textId="77777777" w:rsidR="0036365D" w:rsidRPr="00B40A3E" w:rsidRDefault="0036365D" w:rsidP="0036365D">
      <w:pPr>
        <w:pStyle w:val="ListParagraph"/>
        <w:numPr>
          <w:ilvl w:val="0"/>
          <w:numId w:val="43"/>
        </w:numPr>
        <w:spacing w:after="160"/>
        <w:jc w:val="left"/>
      </w:pPr>
      <w:r w:rsidRPr="00B40A3E">
        <w:t xml:space="preserve">Provide assistance with questions about access rights and </w:t>
      </w:r>
      <w:proofErr w:type="gramStart"/>
      <w:r w:rsidRPr="00B40A3E">
        <w:t>permissions</w:t>
      </w:r>
      <w:proofErr w:type="gramEnd"/>
    </w:p>
    <w:p w14:paraId="614D236F" w14:textId="77777777" w:rsidR="0036365D" w:rsidRPr="00B40A3E" w:rsidRDefault="0036365D" w:rsidP="0036365D">
      <w:pPr>
        <w:spacing w:after="0"/>
      </w:pPr>
      <w:r w:rsidRPr="00B40A3E">
        <w:t>ODE Help Desk can not</w:t>
      </w:r>
    </w:p>
    <w:p w14:paraId="6755485E" w14:textId="77777777" w:rsidR="0036365D" w:rsidRPr="00B40A3E" w:rsidRDefault="0036365D" w:rsidP="0036365D">
      <w:pPr>
        <w:pStyle w:val="ListParagraph"/>
        <w:numPr>
          <w:ilvl w:val="0"/>
          <w:numId w:val="44"/>
        </w:numPr>
        <w:jc w:val="left"/>
      </w:pPr>
      <w:r w:rsidRPr="00B40A3E">
        <w:t xml:space="preserve">Submit your data for </w:t>
      </w:r>
      <w:proofErr w:type="gramStart"/>
      <w:r w:rsidRPr="00B40A3E">
        <w:t>you</w:t>
      </w:r>
      <w:proofErr w:type="gramEnd"/>
    </w:p>
    <w:p w14:paraId="4DC61F54" w14:textId="77777777" w:rsidR="0036365D" w:rsidRDefault="0036365D" w:rsidP="0036365D">
      <w:pPr>
        <w:pStyle w:val="ListParagraph"/>
        <w:numPr>
          <w:ilvl w:val="0"/>
          <w:numId w:val="44"/>
        </w:numPr>
        <w:jc w:val="left"/>
      </w:pPr>
      <w:r w:rsidRPr="00B40A3E">
        <w:t xml:space="preserve">Make changes to your </w:t>
      </w:r>
      <w:proofErr w:type="gramStart"/>
      <w:r w:rsidRPr="00B40A3E">
        <w:t>data</w:t>
      </w:r>
      <w:proofErr w:type="gramEnd"/>
    </w:p>
    <w:p w14:paraId="44ACC9E8" w14:textId="77777777" w:rsidR="0036365D" w:rsidRPr="00B40A3E" w:rsidRDefault="0036365D" w:rsidP="0036365D">
      <w:pPr>
        <w:pStyle w:val="ListParagraph"/>
        <w:numPr>
          <w:ilvl w:val="0"/>
          <w:numId w:val="44"/>
        </w:numPr>
        <w:spacing w:after="160"/>
        <w:jc w:val="left"/>
      </w:pPr>
      <w:r>
        <w:t>Answer content area questions</w:t>
      </w:r>
    </w:p>
    <w:p w14:paraId="33CAB4CE" w14:textId="77777777" w:rsidR="0036365D" w:rsidRPr="00B40A3E" w:rsidRDefault="0036365D" w:rsidP="0036365D">
      <w:pPr>
        <w:pStyle w:val="Heading2"/>
      </w:pPr>
      <w:bookmarkStart w:id="24" w:name="_Toc126766921"/>
      <w:bookmarkStart w:id="25" w:name="_Toc141779835"/>
      <w:bookmarkStart w:id="26" w:name="_Toc146192348"/>
      <w:r w:rsidRPr="00B40A3E">
        <w:t xml:space="preserve">Help </w:t>
      </w:r>
      <w:r w:rsidRPr="004B72AB">
        <w:t>Desk</w:t>
      </w:r>
      <w:r w:rsidRPr="00B40A3E">
        <w:t xml:space="preserve"> v</w:t>
      </w:r>
      <w:r>
        <w:t>s</w:t>
      </w:r>
      <w:r w:rsidRPr="00B40A3E">
        <w:t xml:space="preserve">. Data </w:t>
      </w:r>
      <w:r>
        <w:t>Team</w:t>
      </w:r>
      <w:r w:rsidRPr="00B40A3E">
        <w:t xml:space="preserve"> – who to call?</w:t>
      </w:r>
      <w:bookmarkEnd w:id="24"/>
      <w:bookmarkEnd w:id="25"/>
      <w:bookmarkEnd w:id="26"/>
    </w:p>
    <w:tbl>
      <w:tblPr>
        <w:tblStyle w:val="GridTable4-Accent1"/>
        <w:tblW w:w="0" w:type="auto"/>
        <w:tblLook w:val="04A0" w:firstRow="1" w:lastRow="0" w:firstColumn="1" w:lastColumn="0" w:noHBand="0" w:noVBand="1"/>
        <w:tblDescription w:val="Contact information, who to call with questions."/>
      </w:tblPr>
      <w:tblGrid>
        <w:gridCol w:w="4675"/>
        <w:gridCol w:w="4675"/>
      </w:tblGrid>
      <w:tr w:rsidR="0036365D" w14:paraId="19799310" w14:textId="77777777" w:rsidTr="00A83C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shd w:val="clear" w:color="auto" w:fill="365F91" w:themeFill="accent1" w:themeFillShade="BF"/>
          </w:tcPr>
          <w:p w14:paraId="02870F6B" w14:textId="77777777" w:rsidR="0036365D" w:rsidRDefault="0036365D" w:rsidP="00A83C84">
            <w:pPr>
              <w:pStyle w:val="NoSpacing"/>
            </w:pPr>
            <w:r>
              <w:t>Question</w:t>
            </w:r>
          </w:p>
        </w:tc>
        <w:tc>
          <w:tcPr>
            <w:tcW w:w="4675" w:type="dxa"/>
            <w:shd w:val="clear" w:color="auto" w:fill="365F91" w:themeFill="accent1" w:themeFillShade="BF"/>
          </w:tcPr>
          <w:p w14:paraId="1267216A" w14:textId="77777777" w:rsidR="0036365D" w:rsidRDefault="0036365D" w:rsidP="00A83C84">
            <w:pPr>
              <w:pStyle w:val="NoSpacing"/>
              <w:cnfStyle w:val="100000000000" w:firstRow="1" w:lastRow="0" w:firstColumn="0" w:lastColumn="0" w:oddVBand="0" w:evenVBand="0" w:oddHBand="0" w:evenHBand="0" w:firstRowFirstColumn="0" w:firstRowLastColumn="0" w:lastRowFirstColumn="0" w:lastRowLastColumn="0"/>
            </w:pPr>
            <w:r>
              <w:t>Answer</w:t>
            </w:r>
          </w:p>
        </w:tc>
      </w:tr>
      <w:tr w:rsidR="0036365D" w:rsidRPr="00C179EB" w14:paraId="07D3472A" w14:textId="77777777" w:rsidTr="00A8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0B9617" w14:textId="77777777" w:rsidR="0036365D" w:rsidRPr="00830A6B" w:rsidRDefault="0036365D" w:rsidP="00A83C84">
            <w:pPr>
              <w:pStyle w:val="NoSpacing"/>
              <w:rPr>
                <w:rFonts w:cstheme="minorHAnsi"/>
              </w:rPr>
            </w:pPr>
            <w:r w:rsidRPr="00830A6B">
              <w:rPr>
                <w:rFonts w:cstheme="minorHAnsi"/>
              </w:rPr>
              <w:t>How to report a student?</w:t>
            </w:r>
          </w:p>
        </w:tc>
        <w:tc>
          <w:tcPr>
            <w:tcW w:w="4675" w:type="dxa"/>
          </w:tcPr>
          <w:p w14:paraId="1F89E2EC" w14:textId="77777777" w:rsidR="0036365D" w:rsidRPr="00830A6B" w:rsidRDefault="0036365D" w:rsidP="00A83C8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30A6B">
              <w:rPr>
                <w:rFonts w:cstheme="minorHAnsi"/>
              </w:rPr>
              <w:t>Data Team</w:t>
            </w:r>
          </w:p>
        </w:tc>
      </w:tr>
      <w:tr w:rsidR="0036365D" w:rsidRPr="00C179EB" w14:paraId="6AC21F49" w14:textId="77777777" w:rsidTr="00A83C84">
        <w:tc>
          <w:tcPr>
            <w:cnfStyle w:val="001000000000" w:firstRow="0" w:lastRow="0" w:firstColumn="1" w:lastColumn="0" w:oddVBand="0" w:evenVBand="0" w:oddHBand="0" w:evenHBand="0" w:firstRowFirstColumn="0" w:firstRowLastColumn="0" w:lastRowFirstColumn="0" w:lastRowLastColumn="0"/>
            <w:tcW w:w="4675" w:type="dxa"/>
          </w:tcPr>
          <w:p w14:paraId="4F5DB80D" w14:textId="77777777" w:rsidR="0036365D" w:rsidRPr="00830A6B" w:rsidRDefault="0036365D" w:rsidP="00A83C84">
            <w:pPr>
              <w:pStyle w:val="NoSpacing"/>
              <w:rPr>
                <w:rFonts w:cstheme="minorHAnsi"/>
              </w:rPr>
            </w:pPr>
            <w:r w:rsidRPr="00830A6B">
              <w:rPr>
                <w:rFonts w:cstheme="minorHAnsi"/>
              </w:rPr>
              <w:t>Why won’t my data submit?</w:t>
            </w:r>
          </w:p>
        </w:tc>
        <w:tc>
          <w:tcPr>
            <w:tcW w:w="4675" w:type="dxa"/>
          </w:tcPr>
          <w:p w14:paraId="596AA17D" w14:textId="77777777" w:rsidR="0036365D" w:rsidRPr="00830A6B" w:rsidRDefault="0036365D" w:rsidP="00A83C8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30A6B">
              <w:rPr>
                <w:rFonts w:cstheme="minorHAnsi"/>
              </w:rPr>
              <w:t xml:space="preserve">Data Team (will refer to </w:t>
            </w:r>
            <w:proofErr w:type="spellStart"/>
            <w:r w:rsidRPr="00830A6B">
              <w:rPr>
                <w:rFonts w:cstheme="minorHAnsi"/>
              </w:rPr>
              <w:t>HelpDesk</w:t>
            </w:r>
            <w:proofErr w:type="spellEnd"/>
            <w:r w:rsidRPr="00830A6B">
              <w:rPr>
                <w:rFonts w:cstheme="minorHAnsi"/>
              </w:rPr>
              <w:t xml:space="preserve"> if needed)</w:t>
            </w:r>
          </w:p>
        </w:tc>
      </w:tr>
      <w:tr w:rsidR="0036365D" w:rsidRPr="00C179EB" w14:paraId="52D81A21" w14:textId="77777777" w:rsidTr="00A8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371C6C" w14:textId="77777777" w:rsidR="0036365D" w:rsidRPr="00830A6B" w:rsidRDefault="0036365D" w:rsidP="00A83C84">
            <w:pPr>
              <w:pStyle w:val="NoSpacing"/>
              <w:rPr>
                <w:rFonts w:cstheme="minorHAnsi"/>
              </w:rPr>
            </w:pPr>
            <w:r w:rsidRPr="00830A6B">
              <w:rPr>
                <w:rFonts w:cstheme="minorHAnsi"/>
              </w:rPr>
              <w:t>Audit/Error Corrections?</w:t>
            </w:r>
          </w:p>
        </w:tc>
        <w:tc>
          <w:tcPr>
            <w:tcW w:w="4675" w:type="dxa"/>
          </w:tcPr>
          <w:p w14:paraId="414A1A19" w14:textId="77777777" w:rsidR="0036365D" w:rsidRPr="00830A6B" w:rsidRDefault="0036365D" w:rsidP="00A83C8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830A6B">
              <w:rPr>
                <w:rFonts w:cstheme="minorHAnsi"/>
              </w:rPr>
              <w:t>Data Team</w:t>
            </w:r>
          </w:p>
        </w:tc>
      </w:tr>
      <w:tr w:rsidR="0036365D" w:rsidRPr="00C179EB" w14:paraId="6AF56B5E" w14:textId="77777777" w:rsidTr="00A83C84">
        <w:tc>
          <w:tcPr>
            <w:cnfStyle w:val="001000000000" w:firstRow="0" w:lastRow="0" w:firstColumn="1" w:lastColumn="0" w:oddVBand="0" w:evenVBand="0" w:oddHBand="0" w:evenHBand="0" w:firstRowFirstColumn="0" w:firstRowLastColumn="0" w:lastRowFirstColumn="0" w:lastRowLastColumn="0"/>
            <w:tcW w:w="4675" w:type="dxa"/>
          </w:tcPr>
          <w:p w14:paraId="476F5727" w14:textId="77777777" w:rsidR="0036365D" w:rsidRPr="00830A6B" w:rsidRDefault="0036365D" w:rsidP="00A83C84">
            <w:pPr>
              <w:pStyle w:val="NoSpacing"/>
              <w:rPr>
                <w:rFonts w:cstheme="minorHAnsi"/>
              </w:rPr>
            </w:pPr>
            <w:r w:rsidRPr="00830A6B">
              <w:rPr>
                <w:rFonts w:cstheme="minorHAnsi"/>
              </w:rPr>
              <w:t>How can I get a new user added?</w:t>
            </w:r>
          </w:p>
        </w:tc>
        <w:tc>
          <w:tcPr>
            <w:tcW w:w="4675" w:type="dxa"/>
          </w:tcPr>
          <w:p w14:paraId="156F53FA" w14:textId="77777777" w:rsidR="0036365D" w:rsidRPr="00830A6B" w:rsidRDefault="0036365D" w:rsidP="00A83C8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830A6B">
              <w:rPr>
                <w:rFonts w:cstheme="minorHAnsi"/>
              </w:rPr>
              <w:t>ODE Help Desk</w:t>
            </w:r>
          </w:p>
        </w:tc>
      </w:tr>
    </w:tbl>
    <w:p w14:paraId="6424F546" w14:textId="77777777" w:rsidR="0036365D" w:rsidRPr="00B40A3E" w:rsidRDefault="0036365D" w:rsidP="0036365D">
      <w:pPr>
        <w:pStyle w:val="Heading2"/>
        <w:spacing w:before="160"/>
      </w:pPr>
      <w:bookmarkStart w:id="27" w:name="_Toc126766922"/>
      <w:bookmarkStart w:id="28" w:name="_Toc141779836"/>
      <w:bookmarkStart w:id="29" w:name="_Toc146192349"/>
      <w:r w:rsidRPr="00B40A3E">
        <w:t>ODE Help Desk: What to Expect</w:t>
      </w:r>
      <w:bookmarkEnd w:id="27"/>
      <w:bookmarkEnd w:id="28"/>
      <w:bookmarkEnd w:id="29"/>
    </w:p>
    <w:p w14:paraId="78E26FA5" w14:textId="77777777" w:rsidR="0036365D" w:rsidRDefault="0036365D" w:rsidP="0036365D">
      <w:pPr>
        <w:spacing w:after="160"/>
      </w:pPr>
      <w:r w:rsidRPr="00B40A3E">
        <w:t>When you call or email ODE Help Desk</w:t>
      </w:r>
      <w:r>
        <w:t xml:space="preserve">, the best way to contact the ODE Help Desk is at </w:t>
      </w:r>
      <w:hyperlink r:id="rId33" w:history="1">
        <w:r w:rsidRPr="00006506">
          <w:rPr>
            <w:rStyle w:val="Hyperlink"/>
            <w:rFonts w:eastAsiaTheme="majorEastAsia"/>
          </w:rPr>
          <w:t>ODE.helpdesk@state.or.us</w:t>
        </w:r>
      </w:hyperlink>
      <w:r>
        <w:t xml:space="preserve"> or (</w:t>
      </w:r>
      <w:r w:rsidRPr="00B40A3E">
        <w:t>503</w:t>
      </w:r>
      <w:r>
        <w:t xml:space="preserve">) </w:t>
      </w:r>
      <w:r w:rsidRPr="00B40A3E">
        <w:t>947</w:t>
      </w:r>
      <w:r>
        <w:t>-</w:t>
      </w:r>
      <w:r w:rsidRPr="00B40A3E">
        <w:t>5715</w:t>
      </w:r>
      <w:r>
        <w:t>.</w:t>
      </w:r>
    </w:p>
    <w:p w14:paraId="21E1F864" w14:textId="77777777" w:rsidR="0036365D" w:rsidRPr="00B40A3E" w:rsidRDefault="0036365D" w:rsidP="0036365D">
      <w:r>
        <w:rPr>
          <w:noProof/>
        </w:rPr>
        <w:drawing>
          <wp:inline distT="0" distB="0" distL="0" distR="0" wp14:anchorId="33B4570E" wp14:editId="287C8888">
            <wp:extent cx="5900468" cy="2717165"/>
            <wp:effectExtent l="0" t="38100" r="43180" b="26035"/>
            <wp:docPr id="113143879" name="Diagram 113143879" descr="What to expect when calling Help Desk.&#10;Phone Call or Email is received by ODE Technician&#10;Be Prepared - Provide your name, phone number, school, district, email address, best time to contact you, and a brief description of the issue&#10;Technician answers the phone or email&#10;If the problem can be solved within 5 minutes, they will ticket and resolve the issue right then. Otherwise, they will forward the ticket to a technician not on phone duty. &#10;Technician contacts customer within 1-2 business days (depends upon call and email volume)&#10;Technician works with you to resolve the iss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502DA15" w14:textId="77777777" w:rsidR="0036365D" w:rsidRPr="00B40A3E" w:rsidRDefault="0036365D" w:rsidP="0036365D">
      <w:pPr>
        <w:pStyle w:val="Heading2"/>
      </w:pPr>
      <w:bookmarkStart w:id="30" w:name="_Data_Security_and"/>
      <w:bookmarkStart w:id="31" w:name="_Toc126766923"/>
      <w:bookmarkStart w:id="32" w:name="_Toc141779837"/>
      <w:bookmarkStart w:id="33" w:name="_Toc146192350"/>
      <w:bookmarkEnd w:id="30"/>
      <w:r>
        <w:lastRenderedPageBreak/>
        <w:t>Data</w:t>
      </w:r>
      <w:r w:rsidRPr="00B40A3E">
        <w:t xml:space="preserve"> </w:t>
      </w:r>
      <w:r w:rsidRPr="004B72AB">
        <w:t>Security</w:t>
      </w:r>
      <w:r w:rsidRPr="00B40A3E">
        <w:t xml:space="preserve"> </w:t>
      </w:r>
      <w:r>
        <w:t>and</w:t>
      </w:r>
      <w:r w:rsidRPr="00B40A3E">
        <w:t xml:space="preserve"> </w:t>
      </w:r>
      <w:r>
        <w:t>Privacy</w:t>
      </w:r>
      <w:bookmarkEnd w:id="31"/>
      <w:bookmarkEnd w:id="32"/>
      <w:bookmarkEnd w:id="33"/>
    </w:p>
    <w:p w14:paraId="09755BF5" w14:textId="77777777" w:rsidR="0036365D" w:rsidRPr="00B40A3E" w:rsidRDefault="0036365D" w:rsidP="0036365D">
      <w:pPr>
        <w:spacing w:after="160"/>
      </w:pPr>
      <w:r>
        <w:rPr>
          <w:noProof/>
        </w:rPr>
        <w:drawing>
          <wp:anchor distT="0" distB="0" distL="114300" distR="114300" simplePos="0" relativeHeight="251666432" behindDoc="0" locked="0" layoutInCell="1" allowOverlap="1" wp14:anchorId="4C8E9815" wp14:editId="4DE0F6AA">
            <wp:simplePos x="0" y="0"/>
            <wp:positionH relativeFrom="column">
              <wp:posOffset>4471449</wp:posOffset>
            </wp:positionH>
            <wp:positionV relativeFrom="paragraph">
              <wp:posOffset>96520</wp:posOffset>
            </wp:positionV>
            <wp:extent cx="1812290" cy="1133475"/>
            <wp:effectExtent l="0" t="0" r="0" b="9525"/>
            <wp:wrapSquare wrapText="bothSides"/>
            <wp:docPr id="1069119504" name="Picture 10691195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119504" name="Picture 1069119504">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122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A3E">
        <w:t>The student data that you collect, handle, and submit is protected student data governed by:</w:t>
      </w:r>
    </w:p>
    <w:p w14:paraId="76557116" w14:textId="77777777" w:rsidR="0036365D" w:rsidRPr="00B40A3E" w:rsidRDefault="00D449CB" w:rsidP="0036365D">
      <w:pPr>
        <w:pStyle w:val="ListParagraph"/>
        <w:numPr>
          <w:ilvl w:val="0"/>
          <w:numId w:val="45"/>
        </w:numPr>
        <w:jc w:val="left"/>
      </w:pPr>
      <w:hyperlink r:id="rId40" w:history="1">
        <w:r w:rsidR="0036365D" w:rsidRPr="00E95428">
          <w:rPr>
            <w:rStyle w:val="Hyperlink"/>
            <w:rFonts w:eastAsiaTheme="majorEastAsia"/>
          </w:rPr>
          <w:t>Family Educational Rights and Privacy Act</w:t>
        </w:r>
      </w:hyperlink>
      <w:r w:rsidR="0036365D" w:rsidRPr="00B40A3E">
        <w:t xml:space="preserve"> (FERPA)</w:t>
      </w:r>
      <w:r w:rsidR="0036365D">
        <w:t xml:space="preserve"> (</w:t>
      </w:r>
      <w:hyperlink r:id="rId41" w:history="1">
        <w:r w:rsidR="0036365D" w:rsidRPr="00E64079">
          <w:rPr>
            <w:rStyle w:val="Hyperlink"/>
            <w:rFonts w:eastAsiaTheme="majorEastAsia"/>
          </w:rPr>
          <w:t>34 CFR Part 99</w:t>
        </w:r>
      </w:hyperlink>
      <w:r w:rsidR="0036365D">
        <w:t>)</w:t>
      </w:r>
    </w:p>
    <w:p w14:paraId="46E043D7" w14:textId="77777777" w:rsidR="0036365D" w:rsidRPr="00B40A3E" w:rsidRDefault="00D449CB" w:rsidP="0036365D">
      <w:pPr>
        <w:pStyle w:val="ListParagraph"/>
        <w:numPr>
          <w:ilvl w:val="0"/>
          <w:numId w:val="45"/>
        </w:numPr>
        <w:jc w:val="left"/>
      </w:pPr>
      <w:hyperlink r:id="rId42" w:history="1">
        <w:r w:rsidR="0036365D" w:rsidRPr="00265BE4">
          <w:rPr>
            <w:rStyle w:val="Hyperlink"/>
            <w:rFonts w:eastAsiaTheme="majorEastAsia"/>
          </w:rPr>
          <w:t>Oregon Identity Theft Protection Act</w:t>
        </w:r>
      </w:hyperlink>
    </w:p>
    <w:p w14:paraId="249769D8" w14:textId="77777777" w:rsidR="0036365D" w:rsidRPr="00B40A3E" w:rsidRDefault="0036365D" w:rsidP="0036365D">
      <w:pPr>
        <w:pStyle w:val="ListParagraph"/>
        <w:numPr>
          <w:ilvl w:val="0"/>
          <w:numId w:val="45"/>
        </w:numPr>
        <w:spacing w:after="160"/>
        <w:jc w:val="left"/>
      </w:pPr>
      <w:r w:rsidRPr="00B40A3E">
        <w:t>And in some cases, the Health Insurance Portability and Accountability Act (HIPAA)</w:t>
      </w:r>
      <w:r>
        <w:t>, such as the transfer of records between agencies</w:t>
      </w:r>
    </w:p>
    <w:p w14:paraId="5FC45C08" w14:textId="77777777" w:rsidR="0036365D" w:rsidRDefault="0036365D" w:rsidP="0036365D">
      <w:pPr>
        <w:spacing w:after="160"/>
        <w:rPr>
          <w:b/>
        </w:rPr>
      </w:pPr>
      <w:r w:rsidRPr="00487BBA">
        <w:rPr>
          <w:b/>
        </w:rPr>
        <w:t>Consequences: Loss of protected data can have financial impact to your school, district, or ESD, including fines and cost of remediation!</w:t>
      </w:r>
    </w:p>
    <w:p w14:paraId="0B0B9393" w14:textId="77777777" w:rsidR="0036365D" w:rsidRDefault="0036365D" w:rsidP="0036365D">
      <w:pPr>
        <w:pStyle w:val="Heading2"/>
      </w:pPr>
      <w:bookmarkStart w:id="34" w:name="_Toc126766924"/>
      <w:bookmarkStart w:id="35" w:name="_Toc141779838"/>
      <w:bookmarkStart w:id="36" w:name="_Toc146192351"/>
      <w:r w:rsidRPr="00B40A3E">
        <w:t>Student Data</w:t>
      </w:r>
      <w:r>
        <w:t xml:space="preserve"> Security</w:t>
      </w:r>
      <w:r w:rsidRPr="00B40A3E">
        <w:t>: Handle With Care</w:t>
      </w:r>
      <w:bookmarkEnd w:id="34"/>
      <w:bookmarkEnd w:id="35"/>
      <w:bookmarkEnd w:id="36"/>
    </w:p>
    <w:p w14:paraId="56291AC2" w14:textId="77777777" w:rsidR="0036365D" w:rsidRPr="00B40A3E" w:rsidRDefault="0036365D" w:rsidP="0036365D">
      <w:pPr>
        <w:spacing w:after="120"/>
      </w:pPr>
      <w:r w:rsidRPr="00B40A3E">
        <w:t xml:space="preserve">Basic tips to protect student </w:t>
      </w:r>
      <w:r>
        <w:t xml:space="preserve">level </w:t>
      </w:r>
      <w:proofErr w:type="gramStart"/>
      <w:r w:rsidRPr="00B40A3E">
        <w:t>data</w:t>
      </w:r>
      <w:proofErr w:type="gramEnd"/>
    </w:p>
    <w:p w14:paraId="01F472B3" w14:textId="77777777" w:rsidR="0036365D" w:rsidRDefault="0036365D" w:rsidP="0036365D">
      <w:pPr>
        <w:pStyle w:val="ListParagraph"/>
        <w:numPr>
          <w:ilvl w:val="0"/>
          <w:numId w:val="46"/>
        </w:numPr>
        <w:jc w:val="left"/>
      </w:pPr>
      <w:r w:rsidRPr="009E6F37">
        <w:rPr>
          <w:rFonts w:eastAsiaTheme="majorEastAsia"/>
        </w:rPr>
        <w:t>Use Secure File Transfer</w:t>
      </w:r>
      <w:r>
        <w:t xml:space="preserve">. </w:t>
      </w:r>
      <w:r w:rsidRPr="00B40A3E">
        <w:t>Never send information that would identify an individual student via email, not even to the ODE Help D</w:t>
      </w:r>
      <w:r>
        <w:t xml:space="preserve">esk or a member of the Data Team. </w:t>
      </w:r>
      <w:r w:rsidRPr="00B40A3E">
        <w:t xml:space="preserve">Emails sent to </w:t>
      </w:r>
      <w:r>
        <w:t>and</w:t>
      </w:r>
      <w:r w:rsidRPr="00B40A3E">
        <w:t xml:space="preserve"> from the ODE </w:t>
      </w:r>
      <w:r>
        <w:t>are</w:t>
      </w:r>
      <w:r w:rsidRPr="00B40A3E">
        <w:t xml:space="preserve"> considered public record</w:t>
      </w:r>
      <w:r>
        <w:t>.</w:t>
      </w:r>
    </w:p>
    <w:p w14:paraId="19E0F7EC" w14:textId="77777777" w:rsidR="0036365D" w:rsidRDefault="0036365D" w:rsidP="0036365D">
      <w:pPr>
        <w:pStyle w:val="ListParagraph"/>
        <w:numPr>
          <w:ilvl w:val="1"/>
          <w:numId w:val="46"/>
        </w:numPr>
        <w:jc w:val="left"/>
      </w:pPr>
      <w:r w:rsidRPr="00B40A3E">
        <w:t xml:space="preserve">In order to provide information to ODE, it is advisable to send only the student’s SSID </w:t>
      </w:r>
      <w:proofErr w:type="gramStart"/>
      <w:r w:rsidRPr="00B40A3E">
        <w:t>number</w:t>
      </w:r>
      <w:proofErr w:type="gramEnd"/>
    </w:p>
    <w:p w14:paraId="6693E9BB" w14:textId="77777777" w:rsidR="0036365D" w:rsidRDefault="0036365D" w:rsidP="0036365D">
      <w:pPr>
        <w:pStyle w:val="ListParagraph"/>
        <w:numPr>
          <w:ilvl w:val="1"/>
          <w:numId w:val="46"/>
        </w:numPr>
        <w:jc w:val="left"/>
      </w:pPr>
      <w:r w:rsidRPr="00241028">
        <w:rPr>
          <w:b/>
        </w:rPr>
        <w:t>Never</w:t>
      </w:r>
      <w:r w:rsidRPr="00B40A3E">
        <w:t xml:space="preserve"> send student’s name, birth date, telephone number, </w:t>
      </w:r>
      <w:proofErr w:type="gramStart"/>
      <w:r w:rsidRPr="00B40A3E">
        <w:t>grade</w:t>
      </w:r>
      <w:proofErr w:type="gramEnd"/>
      <w:r w:rsidRPr="00B40A3E">
        <w:t xml:space="preserve"> or anything else that could be used to identify a specific student.</w:t>
      </w:r>
    </w:p>
    <w:p w14:paraId="537AA956" w14:textId="77777777" w:rsidR="0036365D" w:rsidRDefault="0036365D" w:rsidP="0036365D">
      <w:pPr>
        <w:pStyle w:val="ListParagraph"/>
        <w:numPr>
          <w:ilvl w:val="1"/>
          <w:numId w:val="46"/>
        </w:numPr>
        <w:jc w:val="left"/>
      </w:pPr>
      <w:r>
        <w:t xml:space="preserve">On ODE’s </w:t>
      </w:r>
      <w:hyperlink r:id="rId43" w:history="1">
        <w:r w:rsidRPr="00FE7B3A">
          <w:rPr>
            <w:rStyle w:val="Hyperlink"/>
            <w:rFonts w:eastAsiaTheme="majorEastAsia"/>
          </w:rPr>
          <w:t>Secure File Transfer</w:t>
        </w:r>
      </w:hyperlink>
      <w:r>
        <w:t xml:space="preserve"> users can send secure documents to ODE Staff.</w:t>
      </w:r>
    </w:p>
    <w:p w14:paraId="23BF327E" w14:textId="77777777" w:rsidR="0036365D" w:rsidRDefault="0036365D" w:rsidP="0036365D">
      <w:pPr>
        <w:pStyle w:val="ListParagraph"/>
        <w:numPr>
          <w:ilvl w:val="1"/>
          <w:numId w:val="46"/>
        </w:numPr>
        <w:jc w:val="left"/>
      </w:pPr>
      <w:r>
        <w:t xml:space="preserve">The </w:t>
      </w:r>
      <w:hyperlink r:id="rId44" w:history="1">
        <w:r>
          <w:rPr>
            <w:rStyle w:val="Hyperlink"/>
          </w:rPr>
          <w:t>Consolidated Collections manual</w:t>
        </w:r>
      </w:hyperlink>
      <w:r>
        <w:t xml:space="preserve"> has instructions how to send a Secure File Transfer.</w:t>
      </w:r>
    </w:p>
    <w:p w14:paraId="7900D4FA" w14:textId="77777777" w:rsidR="0036365D" w:rsidRDefault="0036365D" w:rsidP="0036365D">
      <w:pPr>
        <w:pStyle w:val="ListParagraph"/>
        <w:numPr>
          <w:ilvl w:val="0"/>
          <w:numId w:val="46"/>
        </w:numPr>
        <w:jc w:val="left"/>
      </w:pPr>
      <w:r w:rsidRPr="00B40A3E">
        <w:t>Never share your username and password</w:t>
      </w:r>
    </w:p>
    <w:p w14:paraId="2FF7666B" w14:textId="77777777" w:rsidR="0036365D" w:rsidRDefault="0036365D" w:rsidP="0036365D">
      <w:pPr>
        <w:pStyle w:val="ListParagraph"/>
        <w:numPr>
          <w:ilvl w:val="1"/>
          <w:numId w:val="46"/>
        </w:numPr>
        <w:jc w:val="left"/>
      </w:pPr>
      <w:r w:rsidRPr="00B40A3E">
        <w:t xml:space="preserve">You are responsible for everything done in the system using your username and </w:t>
      </w:r>
      <w:proofErr w:type="gramStart"/>
      <w:r w:rsidRPr="00B40A3E">
        <w:t>password</w:t>
      </w:r>
      <w:proofErr w:type="gramEnd"/>
    </w:p>
    <w:p w14:paraId="4120EA6B" w14:textId="77777777" w:rsidR="0036365D" w:rsidRDefault="0036365D" w:rsidP="0036365D">
      <w:pPr>
        <w:pStyle w:val="ListParagraph"/>
        <w:numPr>
          <w:ilvl w:val="1"/>
          <w:numId w:val="46"/>
        </w:numPr>
        <w:jc w:val="left"/>
      </w:pPr>
      <w:r w:rsidRPr="00B40A3E">
        <w:t xml:space="preserve">Avoid storing your password in </w:t>
      </w:r>
      <w:r>
        <w:t xml:space="preserve">an </w:t>
      </w:r>
      <w:r w:rsidRPr="00B40A3E">
        <w:t>obvious place (desk drawers, under keyboards, sticky notes on monitors are all bad places to store passwords)</w:t>
      </w:r>
    </w:p>
    <w:p w14:paraId="26CDD2A7" w14:textId="77777777" w:rsidR="0036365D" w:rsidRDefault="0036365D" w:rsidP="0036365D">
      <w:pPr>
        <w:pStyle w:val="ListParagraph"/>
        <w:numPr>
          <w:ilvl w:val="0"/>
          <w:numId w:val="46"/>
        </w:numPr>
        <w:jc w:val="left"/>
      </w:pPr>
      <w:r w:rsidRPr="00B40A3E">
        <w:t xml:space="preserve">Use a Passphrase instead of a </w:t>
      </w:r>
      <w:proofErr w:type="gramStart"/>
      <w:r w:rsidRPr="00B40A3E">
        <w:t>Password</w:t>
      </w:r>
      <w:proofErr w:type="gramEnd"/>
    </w:p>
    <w:p w14:paraId="41172AF5" w14:textId="77777777" w:rsidR="0036365D" w:rsidRDefault="0036365D" w:rsidP="0036365D">
      <w:pPr>
        <w:pStyle w:val="ListParagraph"/>
        <w:numPr>
          <w:ilvl w:val="1"/>
          <w:numId w:val="46"/>
        </w:numPr>
        <w:jc w:val="left"/>
      </w:pPr>
      <w:r w:rsidRPr="00B40A3E">
        <w:t xml:space="preserve">Passphrases are sentences you can remember and </w:t>
      </w:r>
      <w:r>
        <w:t>include spaces and punctuation.</w:t>
      </w:r>
    </w:p>
    <w:p w14:paraId="30D7CE20" w14:textId="77777777" w:rsidR="0036365D" w:rsidRDefault="0036365D" w:rsidP="0036365D">
      <w:pPr>
        <w:pStyle w:val="ListParagraph"/>
        <w:numPr>
          <w:ilvl w:val="1"/>
          <w:numId w:val="46"/>
        </w:numPr>
        <w:jc w:val="left"/>
      </w:pPr>
      <w:r>
        <w:t xml:space="preserve">Example: </w:t>
      </w:r>
      <w:r w:rsidRPr="00B40A3E">
        <w:t>Trust the force, Luke!</w:t>
      </w:r>
    </w:p>
    <w:p w14:paraId="620B6249" w14:textId="77777777" w:rsidR="0036365D" w:rsidRDefault="0036365D" w:rsidP="0036365D">
      <w:pPr>
        <w:pStyle w:val="ListParagraph"/>
        <w:numPr>
          <w:ilvl w:val="1"/>
          <w:numId w:val="46"/>
        </w:numPr>
        <w:jc w:val="left"/>
      </w:pPr>
      <w:r>
        <w:t>Example: Scotty, beam us up.</w:t>
      </w:r>
    </w:p>
    <w:p w14:paraId="69C6815B" w14:textId="77777777" w:rsidR="0036365D" w:rsidRDefault="0036365D" w:rsidP="0036365D">
      <w:pPr>
        <w:pStyle w:val="ListParagraph"/>
        <w:numPr>
          <w:ilvl w:val="0"/>
          <w:numId w:val="46"/>
        </w:numPr>
        <w:jc w:val="left"/>
      </w:pPr>
      <w:r w:rsidRPr="00B40A3E">
        <w:t xml:space="preserve">Lock your computer monitor </w:t>
      </w:r>
      <w:r w:rsidRPr="001D2A3D">
        <w:t xml:space="preserve">(Window key +L) </w:t>
      </w:r>
      <w:r w:rsidRPr="00B40A3E">
        <w:t xml:space="preserve">when you leave your </w:t>
      </w:r>
      <w:proofErr w:type="gramStart"/>
      <w:r w:rsidRPr="00B40A3E">
        <w:t>desk</w:t>
      </w:r>
      <w:proofErr w:type="gramEnd"/>
    </w:p>
    <w:p w14:paraId="7F5D5D0B" w14:textId="77777777" w:rsidR="0036365D" w:rsidRDefault="0036365D" w:rsidP="0036365D">
      <w:pPr>
        <w:pStyle w:val="ListParagraph"/>
        <w:numPr>
          <w:ilvl w:val="1"/>
          <w:numId w:val="46"/>
        </w:numPr>
        <w:jc w:val="left"/>
      </w:pPr>
      <w:r w:rsidRPr="00B40A3E">
        <w:t>Avoid leaving y</w:t>
      </w:r>
      <w:r>
        <w:t xml:space="preserve">our monitor open and </w:t>
      </w:r>
      <w:proofErr w:type="gramStart"/>
      <w:r>
        <w:t>unattended</w:t>
      </w:r>
      <w:proofErr w:type="gramEnd"/>
    </w:p>
    <w:p w14:paraId="3BC758CC" w14:textId="77777777" w:rsidR="0036365D" w:rsidRDefault="0036365D" w:rsidP="0036365D">
      <w:pPr>
        <w:pStyle w:val="ListParagraph"/>
        <w:numPr>
          <w:ilvl w:val="0"/>
          <w:numId w:val="46"/>
        </w:numPr>
        <w:jc w:val="left"/>
      </w:pPr>
      <w:r w:rsidRPr="00B40A3E">
        <w:t>Never store or transport student data on an unencrypted thumb drive/flash drive</w:t>
      </w:r>
    </w:p>
    <w:p w14:paraId="69A64FDE" w14:textId="77777777" w:rsidR="0036365D" w:rsidRPr="00265BE4" w:rsidRDefault="0036365D" w:rsidP="0036365D">
      <w:pPr>
        <w:pStyle w:val="ListParagraph"/>
        <w:numPr>
          <w:ilvl w:val="1"/>
          <w:numId w:val="46"/>
        </w:numPr>
        <w:spacing w:after="160"/>
        <w:jc w:val="left"/>
      </w:pPr>
      <w:r w:rsidRPr="00B40A3E">
        <w:t xml:space="preserve">Portable drives are one of the biggest risk factors for losing large volumes of </w:t>
      </w:r>
      <w:proofErr w:type="gramStart"/>
      <w:r w:rsidRPr="00B40A3E">
        <w:t>data</w:t>
      </w:r>
      <w:proofErr w:type="gramEnd"/>
    </w:p>
    <w:tbl>
      <w:tblPr>
        <w:tblStyle w:val="WarningStyle"/>
        <w:tblW w:w="5000" w:type="pct"/>
        <w:tblLook w:val="04A0" w:firstRow="1" w:lastRow="0" w:firstColumn="1" w:lastColumn="0" w:noHBand="0" w:noVBand="1"/>
        <w:tblDescription w:val="Warning: Almost all special education data collection information is communicated through the SEDC Listserv."/>
      </w:tblPr>
      <w:tblGrid>
        <w:gridCol w:w="684"/>
        <w:gridCol w:w="7993"/>
        <w:gridCol w:w="683"/>
      </w:tblGrid>
      <w:tr w:rsidR="0036365D" w:rsidRPr="00DF6C3F" w14:paraId="34E8F182" w14:textId="77777777" w:rsidTr="00A83C84">
        <w:trPr>
          <w:trHeight w:val="620"/>
          <w:tblHeader/>
        </w:trPr>
        <w:tc>
          <w:tcPr>
            <w:tcW w:w="365" w:type="pct"/>
          </w:tcPr>
          <w:p w14:paraId="2C52D59C" w14:textId="77777777" w:rsidR="0036365D" w:rsidRPr="00DF6C3F" w:rsidRDefault="0036365D" w:rsidP="00A83C84">
            <w:r w:rsidRPr="00DF6C3F">
              <w:rPr>
                <w:noProof/>
              </w:rPr>
              <w:drawing>
                <wp:inline distT="0" distB="0" distL="0" distR="0" wp14:anchorId="185D9AA2" wp14:editId="5A01F59E">
                  <wp:extent cx="274320" cy="274320"/>
                  <wp:effectExtent l="0" t="0" r="0" b="0"/>
                  <wp:docPr id="1474149530" name="Picture 1474149530" descr="A 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4270" w:type="pct"/>
          </w:tcPr>
          <w:p w14:paraId="00D992F9" w14:textId="77777777" w:rsidR="0036365D" w:rsidRDefault="0036365D" w:rsidP="00A83C84">
            <w:pPr>
              <w:spacing w:after="80"/>
              <w:rPr>
                <w:b/>
              </w:rPr>
            </w:pPr>
            <w:r w:rsidRPr="00DF6C3F">
              <w:rPr>
                <w:b/>
              </w:rPr>
              <w:t>The privacy and security of student data depends upon you.</w:t>
            </w:r>
          </w:p>
          <w:p w14:paraId="35E81101" w14:textId="77777777" w:rsidR="0036365D" w:rsidRPr="00DF6C3F" w:rsidRDefault="0036365D" w:rsidP="00A83C84">
            <w:pPr>
              <w:rPr>
                <w:b/>
              </w:rPr>
            </w:pPr>
            <w:r w:rsidRPr="00B40A3E">
              <w:t>People are the most important part of information security</w:t>
            </w:r>
          </w:p>
        </w:tc>
        <w:tc>
          <w:tcPr>
            <w:tcW w:w="365" w:type="pct"/>
          </w:tcPr>
          <w:p w14:paraId="22E13632" w14:textId="77777777" w:rsidR="0036365D" w:rsidRPr="00DF6C3F" w:rsidRDefault="0036365D" w:rsidP="00A83C84">
            <w:r w:rsidRPr="00DF6C3F">
              <w:rPr>
                <w:noProof/>
              </w:rPr>
              <w:drawing>
                <wp:inline distT="0" distB="0" distL="0" distR="0" wp14:anchorId="18389427" wp14:editId="4D986945">
                  <wp:extent cx="274320" cy="274320"/>
                  <wp:effectExtent l="0" t="0" r="0" b="0"/>
                  <wp:docPr id="812405137" name="Picture 812405137" descr="A solid red triangle with a white exclamation point in the center."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r>
    </w:tbl>
    <w:p w14:paraId="6785DDCB" w14:textId="77777777" w:rsidR="0036365D" w:rsidRDefault="0036365D" w:rsidP="0036365D">
      <w:pPr>
        <w:pStyle w:val="Heading2"/>
      </w:pPr>
      <w:bookmarkStart w:id="37" w:name="_Toc126766925"/>
      <w:bookmarkStart w:id="38" w:name="_Toc141779839"/>
      <w:bookmarkStart w:id="39" w:name="_Toc146192352"/>
      <w:r>
        <w:t>ODE Policies</w:t>
      </w:r>
      <w:bookmarkEnd w:id="37"/>
      <w:bookmarkEnd w:id="38"/>
      <w:bookmarkEnd w:id="39"/>
    </w:p>
    <w:p w14:paraId="159A9F39" w14:textId="77777777" w:rsidR="0036365D" w:rsidRDefault="00D449CB" w:rsidP="0036365D">
      <w:pPr>
        <w:pStyle w:val="Default"/>
        <w:rPr>
          <w:color w:val="0000FF"/>
          <w:sz w:val="21"/>
          <w:szCs w:val="21"/>
        </w:rPr>
      </w:pPr>
      <w:hyperlink r:id="rId45" w:history="1">
        <w:r w:rsidR="0036365D" w:rsidRPr="001D2A3D">
          <w:rPr>
            <w:rStyle w:val="Hyperlink"/>
            <w:sz w:val="21"/>
            <w:szCs w:val="21"/>
          </w:rPr>
          <w:t>Handling Confidential Information</w:t>
        </w:r>
      </w:hyperlink>
    </w:p>
    <w:p w14:paraId="67DB0574" w14:textId="77777777" w:rsidR="0036365D" w:rsidRPr="00410782" w:rsidRDefault="00D449CB" w:rsidP="0036365D">
      <w:pPr>
        <w:pStyle w:val="Default"/>
        <w:spacing w:after="160"/>
        <w:rPr>
          <w:color w:val="0000FF"/>
          <w:sz w:val="21"/>
          <w:szCs w:val="21"/>
        </w:rPr>
      </w:pPr>
      <w:hyperlink r:id="rId46" w:history="1">
        <w:r w:rsidR="0036365D" w:rsidRPr="001D2A3D">
          <w:rPr>
            <w:rStyle w:val="Hyperlink"/>
            <w:sz w:val="21"/>
            <w:szCs w:val="21"/>
          </w:rPr>
          <w:t>Information Asset Classification</w:t>
        </w:r>
      </w:hyperlink>
    </w:p>
    <w:p w14:paraId="586D1260" w14:textId="77777777" w:rsidR="0036365D" w:rsidRPr="00B40A3E" w:rsidRDefault="0036365D" w:rsidP="0036365D">
      <w:pPr>
        <w:pStyle w:val="Heading2"/>
      </w:pPr>
      <w:bookmarkStart w:id="40" w:name="_Toc126766926"/>
      <w:bookmarkStart w:id="41" w:name="_Toc141779840"/>
      <w:bookmarkStart w:id="42" w:name="_Toc146192353"/>
      <w:r w:rsidRPr="00B40A3E">
        <w:t>Information Security Questions</w:t>
      </w:r>
      <w:bookmarkEnd w:id="40"/>
      <w:bookmarkEnd w:id="41"/>
      <w:bookmarkEnd w:id="42"/>
    </w:p>
    <w:p w14:paraId="5EF55F54" w14:textId="5A0F4B1D" w:rsidR="006A3E6C" w:rsidRDefault="0036365D" w:rsidP="0036365D">
      <w:pPr>
        <w:spacing w:after="0"/>
        <w:jc w:val="left"/>
      </w:pPr>
      <w:r w:rsidRPr="00B40A3E">
        <w:t xml:space="preserve">Contact ODE Chief Information Security Officer and Team at </w:t>
      </w:r>
      <w:hyperlink r:id="rId47" w:history="1">
        <w:r w:rsidRPr="00605067">
          <w:rPr>
            <w:rStyle w:val="Hyperlink"/>
            <w:rFonts w:eastAsiaTheme="majorEastAsia"/>
          </w:rPr>
          <w:t>ODE.Infosec@ode.state.or.us</w:t>
        </w:r>
      </w:hyperlink>
      <w:r>
        <w:t>.</w:t>
      </w:r>
      <w:r w:rsidR="006A3E6C">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ight Rules for Submitting Timely &amp; Accurate Special Education Data"/>
      </w:tblPr>
      <w:tblGrid>
        <w:gridCol w:w="9350"/>
      </w:tblGrid>
      <w:tr w:rsidR="00BE61C9" w:rsidRPr="008B4A66" w14:paraId="0261A666" w14:textId="77777777" w:rsidTr="00F11C94">
        <w:trPr>
          <w:jc w:val="center"/>
        </w:trPr>
        <w:tc>
          <w:tcPr>
            <w:tcW w:w="9350" w:type="dxa"/>
            <w:shd w:val="clear" w:color="auto" w:fill="31849B" w:themeFill="accent5" w:themeFillShade="BF"/>
          </w:tcPr>
          <w:p w14:paraId="23800C39" w14:textId="3F94E92A" w:rsidR="00BE61C9" w:rsidRPr="008B4A66" w:rsidRDefault="00F11C94" w:rsidP="00F11C94">
            <w:pPr>
              <w:tabs>
                <w:tab w:val="left" w:pos="2605"/>
                <w:tab w:val="center" w:pos="4567"/>
              </w:tabs>
              <w:spacing w:before="120" w:after="120"/>
              <w:jc w:val="left"/>
              <w:rPr>
                <w:rFonts w:cs="Arial"/>
                <w:b/>
                <w:bCs/>
                <w:color w:val="FFFFFF"/>
                <w:sz w:val="32"/>
                <w:szCs w:val="32"/>
              </w:rPr>
            </w:pPr>
            <w:r>
              <w:rPr>
                <w:rFonts w:cs="Arial"/>
                <w:b/>
                <w:sz w:val="32"/>
                <w:szCs w:val="32"/>
              </w:rPr>
              <w:lastRenderedPageBreak/>
              <w:tab/>
            </w:r>
            <w:r>
              <w:rPr>
                <w:rFonts w:cs="Arial"/>
                <w:b/>
                <w:sz w:val="32"/>
                <w:szCs w:val="32"/>
              </w:rPr>
              <w:tab/>
            </w:r>
            <w:r w:rsidR="00BE61C9" w:rsidRPr="008B4A66">
              <w:rPr>
                <w:rFonts w:cs="Arial"/>
                <w:b/>
                <w:sz w:val="32"/>
                <w:szCs w:val="32"/>
              </w:rPr>
              <w:br w:type="page"/>
            </w:r>
            <w:r w:rsidR="00BE61C9" w:rsidRPr="008B4A66">
              <w:rPr>
                <w:rFonts w:cs="Arial"/>
                <w:b/>
                <w:bCs/>
                <w:color w:val="FFFFFF"/>
                <w:sz w:val="32"/>
                <w:szCs w:val="32"/>
              </w:rPr>
              <w:t>Important - Please Read</w:t>
            </w:r>
          </w:p>
        </w:tc>
      </w:tr>
      <w:tr w:rsidR="00BE61C9" w:rsidRPr="008B4A66" w14:paraId="26FA5684" w14:textId="77777777" w:rsidTr="00F11C94">
        <w:trPr>
          <w:jc w:val="center"/>
        </w:trPr>
        <w:tc>
          <w:tcPr>
            <w:tcW w:w="9350" w:type="dxa"/>
          </w:tcPr>
          <w:p w14:paraId="44B5E33B" w14:textId="77777777" w:rsidR="00A42795" w:rsidRPr="00F11C94" w:rsidRDefault="00A42795" w:rsidP="00F11C94">
            <w:pPr>
              <w:spacing w:after="0" w:line="276" w:lineRule="auto"/>
              <w:ind w:left="-29" w:firstLine="6"/>
              <w:jc w:val="left"/>
              <w:rPr>
                <w:rFonts w:cs="Arial"/>
                <w:b/>
                <w:bCs/>
                <w:sz w:val="32"/>
                <w:szCs w:val="32"/>
              </w:rPr>
            </w:pPr>
            <w:r w:rsidRPr="00F11C94">
              <w:rPr>
                <w:rFonts w:cs="Arial"/>
                <w:b/>
                <w:bCs/>
                <w:sz w:val="32"/>
                <w:szCs w:val="32"/>
              </w:rPr>
              <w:t>Eight Rules for Submitting Timely &amp; Accurate Special Education Data</w:t>
            </w:r>
          </w:p>
          <w:p w14:paraId="10DB29A0" w14:textId="77777777" w:rsidR="00A42795" w:rsidRPr="00A42795" w:rsidRDefault="00A42795" w:rsidP="00F11C94">
            <w:pPr>
              <w:spacing w:after="0" w:line="276" w:lineRule="auto"/>
              <w:ind w:left="517" w:hanging="354"/>
              <w:jc w:val="left"/>
              <w:rPr>
                <w:rFonts w:cs="Arial"/>
                <w:bCs/>
              </w:rPr>
            </w:pPr>
            <w:r w:rsidRPr="00A42795">
              <w:rPr>
                <w:rFonts w:cs="Arial"/>
                <w:bCs/>
              </w:rPr>
              <w:t>1.</w:t>
            </w:r>
            <w:r w:rsidRPr="00A42795">
              <w:rPr>
                <w:rFonts w:cs="Arial"/>
                <w:bCs/>
              </w:rPr>
              <w:tab/>
            </w:r>
            <w:proofErr w:type="gramStart"/>
            <w:r w:rsidRPr="00A42795">
              <w:rPr>
                <w:rFonts w:cs="Arial"/>
                <w:bCs/>
              </w:rPr>
              <w:t>Keep your data up to date at all times</w:t>
            </w:r>
            <w:proofErr w:type="gramEnd"/>
            <w:r w:rsidRPr="00A42795">
              <w:rPr>
                <w:rFonts w:cs="Arial"/>
                <w:bCs/>
              </w:rPr>
              <w:t>. The more up to date the data, the less time it will take to prepare data for submission.</w:t>
            </w:r>
          </w:p>
          <w:p w14:paraId="42D894C6" w14:textId="77777777" w:rsidR="00A42795" w:rsidRPr="00A42795" w:rsidRDefault="00A42795" w:rsidP="00F11C94">
            <w:pPr>
              <w:spacing w:after="0" w:line="276" w:lineRule="auto"/>
              <w:ind w:left="517" w:hanging="354"/>
              <w:jc w:val="left"/>
              <w:rPr>
                <w:rFonts w:cs="Arial"/>
                <w:bCs/>
              </w:rPr>
            </w:pPr>
            <w:r w:rsidRPr="00A42795">
              <w:rPr>
                <w:rFonts w:cs="Arial"/>
                <w:bCs/>
              </w:rPr>
              <w:t>2.</w:t>
            </w:r>
            <w:r w:rsidRPr="00A42795">
              <w:rPr>
                <w:rFonts w:cs="Arial"/>
                <w:bCs/>
              </w:rPr>
              <w:tab/>
              <w:t>Read all the instructions and documentation related to the data collection.</w:t>
            </w:r>
          </w:p>
          <w:p w14:paraId="09D04BDF" w14:textId="77777777" w:rsidR="00A42795" w:rsidRPr="00A42795" w:rsidRDefault="00A42795" w:rsidP="00F11C94">
            <w:pPr>
              <w:spacing w:after="0" w:line="276" w:lineRule="auto"/>
              <w:ind w:left="517" w:hanging="354"/>
              <w:jc w:val="left"/>
              <w:rPr>
                <w:rFonts w:cs="Arial"/>
                <w:bCs/>
              </w:rPr>
            </w:pPr>
            <w:r w:rsidRPr="00A42795">
              <w:rPr>
                <w:rFonts w:cs="Arial"/>
                <w:bCs/>
              </w:rPr>
              <w:t>3.</w:t>
            </w:r>
            <w:r w:rsidRPr="00A42795">
              <w:rPr>
                <w:rFonts w:cs="Arial"/>
                <w:bCs/>
              </w:rPr>
              <w:tab/>
              <w:t>Submit data as early as possible, but do not rush! Technology, weather, and other factors can suddenly keep a district from being able to submit data on the final day.</w:t>
            </w:r>
          </w:p>
          <w:p w14:paraId="16FB589F" w14:textId="7EADA575" w:rsidR="00A42795" w:rsidRPr="00A42795" w:rsidRDefault="00A42795" w:rsidP="00F11C94">
            <w:pPr>
              <w:spacing w:after="0" w:line="276" w:lineRule="auto"/>
              <w:ind w:left="517" w:hanging="354"/>
              <w:jc w:val="left"/>
              <w:rPr>
                <w:rFonts w:cs="Arial"/>
                <w:bCs/>
              </w:rPr>
            </w:pPr>
            <w:r w:rsidRPr="00A42795">
              <w:rPr>
                <w:rFonts w:cs="Arial"/>
                <w:bCs/>
              </w:rPr>
              <w:t>4.</w:t>
            </w:r>
            <w:r w:rsidRPr="00A42795">
              <w:rPr>
                <w:rFonts w:cs="Arial"/>
                <w:bCs/>
              </w:rPr>
              <w:tab/>
              <w:t xml:space="preserve">Join the Special Education Data Submitters GovDelivery Listserv and read all messages carefully. To join, please contact </w:t>
            </w:r>
            <w:r w:rsidR="00B444FB">
              <w:rPr>
                <w:rFonts w:cs="Arial"/>
                <w:bCs/>
              </w:rPr>
              <w:t xml:space="preserve">a Data Team member (Technical Questions) on </w:t>
            </w:r>
            <w:hyperlink w:anchor="_Contact_List" w:history="1">
              <w:r w:rsidR="00B444FB" w:rsidRPr="00B444FB">
                <w:rPr>
                  <w:rStyle w:val="Hyperlink"/>
                  <w:rFonts w:cs="Arial"/>
                  <w:bCs/>
                </w:rPr>
                <w:t>Contact List</w:t>
              </w:r>
            </w:hyperlink>
            <w:r w:rsidR="00B444FB">
              <w:rPr>
                <w:rFonts w:cs="Arial"/>
                <w:bCs/>
              </w:rPr>
              <w:t xml:space="preserve"> on page 3.</w:t>
            </w:r>
          </w:p>
          <w:p w14:paraId="43837E7D" w14:textId="10071535" w:rsidR="00A42795" w:rsidRPr="00F11C94" w:rsidRDefault="00A42795" w:rsidP="00F11C94">
            <w:pPr>
              <w:pStyle w:val="ListParagraph"/>
              <w:numPr>
                <w:ilvl w:val="0"/>
                <w:numId w:val="34"/>
              </w:numPr>
              <w:spacing w:after="0" w:line="276" w:lineRule="auto"/>
              <w:ind w:left="967"/>
              <w:jc w:val="left"/>
              <w:rPr>
                <w:rFonts w:cs="Arial"/>
                <w:bCs/>
              </w:rPr>
            </w:pPr>
            <w:r w:rsidRPr="00F11C94">
              <w:rPr>
                <w:rFonts w:cs="Arial"/>
                <w:bCs/>
              </w:rPr>
              <w:t>It is also important to update district/agency contact information annually in September and anytime there is a change via the IDEA Data Manager application under Agency on the Staff Contacts tab.</w:t>
            </w:r>
          </w:p>
          <w:p w14:paraId="26985A21" w14:textId="4F6C1764" w:rsidR="00A42795" w:rsidRPr="00A42795" w:rsidRDefault="00A42795" w:rsidP="00F11C94">
            <w:pPr>
              <w:spacing w:after="0" w:line="276" w:lineRule="auto"/>
              <w:ind w:left="517" w:hanging="354"/>
              <w:jc w:val="left"/>
              <w:rPr>
                <w:rFonts w:cs="Arial"/>
                <w:bCs/>
              </w:rPr>
            </w:pPr>
            <w:r w:rsidRPr="00A42795">
              <w:rPr>
                <w:rFonts w:cs="Arial"/>
                <w:bCs/>
              </w:rPr>
              <w:t>5.</w:t>
            </w:r>
            <w:r w:rsidRPr="00A42795">
              <w:rPr>
                <w:rFonts w:cs="Arial"/>
                <w:bCs/>
              </w:rPr>
              <w:tab/>
              <w:t xml:space="preserve">Train at least one backup person to submit, validate, and correct data for each data collection. Key people may get sick, injured, or leave without notice. Do not forget to have the District Security Administrator grant appropriate permissions to the backup staff member. Your District’s Security Administrator can be found on </w:t>
            </w:r>
            <w:hyperlink r:id="rId48" w:history="1">
              <w:r w:rsidRPr="0061793D">
                <w:rPr>
                  <w:rStyle w:val="Hyperlink"/>
                </w:rPr>
                <w:t>District website</w:t>
              </w:r>
            </w:hyperlink>
            <w:r>
              <w:rPr>
                <w:rStyle w:val="FootnoteReference"/>
              </w:rPr>
              <w:footnoteReference w:id="5"/>
            </w:r>
            <w:r w:rsidRPr="00A42795">
              <w:rPr>
                <w:rFonts w:cs="Arial"/>
                <w:bCs/>
              </w:rPr>
              <w:t>.</w:t>
            </w:r>
          </w:p>
          <w:p w14:paraId="3DC659DD" w14:textId="77777777" w:rsidR="00A42795" w:rsidRPr="00A42795" w:rsidRDefault="00A42795" w:rsidP="00F11C94">
            <w:pPr>
              <w:spacing w:after="0" w:line="276" w:lineRule="auto"/>
              <w:ind w:left="517" w:hanging="354"/>
              <w:jc w:val="left"/>
              <w:rPr>
                <w:rFonts w:cs="Arial"/>
                <w:bCs/>
              </w:rPr>
            </w:pPr>
            <w:r w:rsidRPr="00A42795">
              <w:rPr>
                <w:rFonts w:cs="Arial"/>
                <w:bCs/>
              </w:rPr>
              <w:t>6.</w:t>
            </w:r>
            <w:r w:rsidRPr="00A42795">
              <w:rPr>
                <w:rFonts w:cs="Arial"/>
                <w:bCs/>
              </w:rPr>
              <w:tab/>
              <w:t>Backup data often to a secure location other than the hard drive (e.g., network drive or disk). Technological mishaps are sometimes unavoidable and frequently lead to loss of data.</w:t>
            </w:r>
          </w:p>
          <w:p w14:paraId="7D723DC3" w14:textId="62CD0116" w:rsidR="00A42795" w:rsidRPr="00A42795" w:rsidRDefault="00A42795" w:rsidP="00F11C94">
            <w:pPr>
              <w:spacing w:after="0" w:line="276" w:lineRule="auto"/>
              <w:ind w:left="517" w:hanging="354"/>
              <w:jc w:val="left"/>
              <w:rPr>
                <w:rFonts w:cs="Arial"/>
                <w:bCs/>
              </w:rPr>
            </w:pPr>
            <w:r w:rsidRPr="00A42795">
              <w:rPr>
                <w:rFonts w:cs="Arial"/>
                <w:bCs/>
              </w:rPr>
              <w:t>7.</w:t>
            </w:r>
            <w:r w:rsidRPr="00A42795">
              <w:rPr>
                <w:rFonts w:cs="Arial"/>
                <w:bCs/>
              </w:rPr>
              <w:tab/>
            </w:r>
            <w:proofErr w:type="gramStart"/>
            <w:r w:rsidRPr="00A42795">
              <w:rPr>
                <w:rFonts w:cs="Arial"/>
                <w:bCs/>
              </w:rPr>
              <w:t>Make a plan</w:t>
            </w:r>
            <w:proofErr w:type="gramEnd"/>
            <w:r w:rsidR="00F11C94">
              <w:rPr>
                <w:rFonts w:cs="Arial"/>
                <w:bCs/>
              </w:rPr>
              <w:t xml:space="preserve">. Use the </w:t>
            </w:r>
            <w:hyperlink r:id="rId49" w:history="1">
              <w:r w:rsidR="00BB18F1">
                <w:rPr>
                  <w:rStyle w:val="Hyperlink"/>
                  <w:rFonts w:cs="Arial"/>
                  <w:bCs/>
                </w:rPr>
                <w:t>Collections page</w:t>
              </w:r>
            </w:hyperlink>
            <w:r w:rsidR="00552231">
              <w:rPr>
                <w:rStyle w:val="FootnoteReference"/>
                <w:rFonts w:cs="Arial"/>
                <w:bCs/>
              </w:rPr>
              <w:footnoteReference w:id="6"/>
            </w:r>
            <w:r w:rsidRPr="00A42795">
              <w:rPr>
                <w:rFonts w:cs="Arial"/>
                <w:bCs/>
              </w:rPr>
              <w:t xml:space="preserve"> to plan your data submission calendar.</w:t>
            </w:r>
          </w:p>
          <w:p w14:paraId="22B850D0" w14:textId="42714CCA" w:rsidR="00A42795" w:rsidRPr="00A42795" w:rsidRDefault="00A42795" w:rsidP="00F11C94">
            <w:pPr>
              <w:spacing w:after="160" w:line="276" w:lineRule="auto"/>
              <w:ind w:left="517" w:hanging="354"/>
              <w:jc w:val="left"/>
              <w:rPr>
                <w:rFonts w:cs="Arial"/>
                <w:bCs/>
              </w:rPr>
            </w:pPr>
            <w:r w:rsidRPr="00A42795">
              <w:rPr>
                <w:rFonts w:cs="Arial"/>
                <w:bCs/>
              </w:rPr>
              <w:t>8.</w:t>
            </w:r>
            <w:r w:rsidRPr="00A42795">
              <w:rPr>
                <w:rFonts w:cs="Arial"/>
                <w:bCs/>
              </w:rPr>
              <w:tab/>
              <w:t xml:space="preserve">Contact the data collection owner or a member of the data team at ODE as soon as </w:t>
            </w:r>
            <w:r w:rsidR="00B444FB">
              <w:rPr>
                <w:rFonts w:cs="Arial"/>
                <w:bCs/>
              </w:rPr>
              <w:t>possible if you have questions.</w:t>
            </w:r>
            <w:r w:rsidRPr="00A42795">
              <w:rPr>
                <w:rFonts w:cs="Arial"/>
                <w:bCs/>
              </w:rPr>
              <w:t xml:space="preserve"> We are here to help you.</w:t>
            </w:r>
          </w:p>
          <w:p w14:paraId="60909D95" w14:textId="1400EF7E" w:rsidR="00BE61C9" w:rsidRPr="00F11C94" w:rsidRDefault="00A42795" w:rsidP="00F11C94">
            <w:pPr>
              <w:spacing w:after="0" w:line="276" w:lineRule="auto"/>
              <w:ind w:left="-29" w:firstLine="6"/>
              <w:jc w:val="left"/>
              <w:rPr>
                <w:rFonts w:cs="Arial"/>
                <w:b/>
                <w:bCs/>
              </w:rPr>
            </w:pPr>
            <w:r w:rsidRPr="00F11C94">
              <w:rPr>
                <w:rFonts w:cs="Arial"/>
                <w:b/>
                <w:bCs/>
              </w:rPr>
              <w:t>Following these rules throughout the year will help reduce the risk of your district becoming late and/or inaccurate.</w:t>
            </w:r>
          </w:p>
        </w:tc>
      </w:tr>
    </w:tbl>
    <w:p w14:paraId="39AE6881" w14:textId="48A58E72" w:rsidR="00910412" w:rsidRDefault="00910412">
      <w:pPr>
        <w:jc w:val="left"/>
      </w:pPr>
      <w:r>
        <w:br w:type="page"/>
      </w:r>
    </w:p>
    <w:p w14:paraId="72EBEC49" w14:textId="77777777" w:rsidR="008E55AF" w:rsidRDefault="008E55AF" w:rsidP="008E55AF">
      <w:pPr>
        <w:pStyle w:val="Heading1"/>
        <w:jc w:val="center"/>
      </w:pPr>
      <w:bookmarkStart w:id="43" w:name="_Toc146194605"/>
      <w:r>
        <w:lastRenderedPageBreak/>
        <w:t>Special Education Child Find</w:t>
      </w:r>
      <w:bookmarkEnd w:id="43"/>
    </w:p>
    <w:p w14:paraId="5FD49B0A" w14:textId="77777777" w:rsidR="008E55AF" w:rsidRDefault="008E55AF" w:rsidP="00B8147E">
      <w:pPr>
        <w:pStyle w:val="Heading2"/>
        <w:jc w:val="left"/>
      </w:pPr>
      <w:bookmarkStart w:id="44" w:name="_Toc146194606"/>
      <w:r>
        <w:t>Introduction</w:t>
      </w:r>
      <w:bookmarkEnd w:id="44"/>
    </w:p>
    <w:p w14:paraId="7A4CA579" w14:textId="40C81F57" w:rsidR="008E55AF" w:rsidRDefault="00E1402D" w:rsidP="00B8147E">
      <w:pPr>
        <w:jc w:val="left"/>
      </w:pPr>
      <w:r w:rsidRPr="00E1402D">
        <w:t xml:space="preserve">Child Find is a component of IDEA that requires states to identify, locate, and evaluate all resident children with disabilities, birth to age 21, who are in need of special education services </w:t>
      </w:r>
      <w:r w:rsidR="008E55AF">
        <w:t>(</w:t>
      </w:r>
      <w:hyperlink r:id="rId50" w:tooltip="Oregon Administrative Rules governing Child Find" w:history="1">
        <w:r w:rsidR="008E55AF" w:rsidRPr="008E55AF">
          <w:rPr>
            <w:rStyle w:val="Hyperlink"/>
          </w:rPr>
          <w:t>OAR 581-015-2080</w:t>
        </w:r>
      </w:hyperlink>
      <w:r w:rsidR="0027338C">
        <w:t>)</w:t>
      </w:r>
      <w:r w:rsidR="008E55AF">
        <w:rPr>
          <w:rStyle w:val="FootnoteReference"/>
        </w:rPr>
        <w:footnoteReference w:id="7"/>
      </w:r>
      <w:r w:rsidR="008E55AF">
        <w:t>.</w:t>
      </w:r>
    </w:p>
    <w:p w14:paraId="697500CD" w14:textId="0988C75B" w:rsidR="008E55AF" w:rsidRDefault="00E1402D" w:rsidP="00B8147E">
      <w:pPr>
        <w:jc w:val="left"/>
      </w:pPr>
      <w:r w:rsidRPr="00E1402D">
        <w:t xml:space="preserve">The Child Find </w:t>
      </w:r>
      <w:r w:rsidR="00551AD8">
        <w:t>D</w:t>
      </w:r>
      <w:r w:rsidRPr="00E1402D">
        <w:t xml:space="preserve">ata </w:t>
      </w:r>
      <w:r w:rsidR="00551AD8">
        <w:t>C</w:t>
      </w:r>
      <w:r w:rsidRPr="00E1402D">
        <w:t xml:space="preserve">ollection </w:t>
      </w:r>
      <w:proofErr w:type="gramStart"/>
      <w:r w:rsidRPr="00E1402D">
        <w:t>monitors</w:t>
      </w:r>
      <w:proofErr w:type="gramEnd"/>
      <w:r w:rsidRPr="00E1402D">
        <w:t xml:space="preserve"> Individuals with Disabilities Education Act (IDEA) compliance by school districts and programs regarding initial evaluation timelines as required by the Office of Special Education Programs (OSEP). The co</w:t>
      </w:r>
      <w:r w:rsidR="00430554">
        <w:t>llection includes the number</w:t>
      </w:r>
      <w:r w:rsidRPr="00E1402D">
        <w:t xml:space="preserve"> of children with </w:t>
      </w:r>
      <w:r w:rsidRPr="00430554">
        <w:t>parent</w:t>
      </w:r>
      <w:r w:rsidR="009547FE">
        <w:t>/guardian</w:t>
      </w:r>
      <w:r w:rsidRPr="00E1402D">
        <w:t xml:space="preserve"> consent to evaluate, whose initial evaluations for eligibility under IDEA were completed</w:t>
      </w:r>
      <w:r w:rsidR="00430554">
        <w:t xml:space="preserve"> within the 60</w:t>
      </w:r>
      <w:r w:rsidR="00857114">
        <w:t xml:space="preserve"> school-</w:t>
      </w:r>
      <w:r w:rsidR="00430554">
        <w:t>day timeline or not</w:t>
      </w:r>
      <w:r w:rsidR="00706F69">
        <w:t>,</w:t>
      </w:r>
      <w:r w:rsidRPr="00430554">
        <w:t xml:space="preserve"> regardless of the final eligibility determination. For any initial evaluations that exceed the 60 school-day timeline, the collection includes the</w:t>
      </w:r>
      <w:r w:rsidR="00430554">
        <w:t xml:space="preserve"> total</w:t>
      </w:r>
      <w:r w:rsidRPr="00430554">
        <w:t xml:space="preserve"> number of days </w:t>
      </w:r>
      <w:r w:rsidR="00430554">
        <w:t>for the</w:t>
      </w:r>
      <w:r w:rsidR="00430554" w:rsidRPr="00430554">
        <w:t xml:space="preserve"> </w:t>
      </w:r>
      <w:r w:rsidRPr="00430554">
        <w:t xml:space="preserve">evaluations </w:t>
      </w:r>
      <w:r w:rsidR="00F75732">
        <w:t>and the reasons for the delay</w:t>
      </w:r>
      <w:r w:rsidRPr="00E1402D">
        <w:t>.</w:t>
      </w:r>
    </w:p>
    <w:p w14:paraId="48AC9D67" w14:textId="2EBEDA36" w:rsidR="008E55AF" w:rsidRDefault="00E1402D" w:rsidP="00B8147E">
      <w:pPr>
        <w:jc w:val="left"/>
      </w:pPr>
      <w:r w:rsidRPr="00E1402D">
        <w:t>This manual provides guidelines for reporting information on children in Oregon, who are referred for evaluation for Special Education under IDEA</w:t>
      </w:r>
      <w:r w:rsidR="00895A58">
        <w:t xml:space="preserve"> Part B</w:t>
      </w:r>
      <w:r w:rsidRPr="00E1402D">
        <w:t>, including:</w:t>
      </w:r>
    </w:p>
    <w:p w14:paraId="211F4599" w14:textId="1B3586AF" w:rsidR="008E55AF" w:rsidRPr="00A43B7B" w:rsidRDefault="008E55AF" w:rsidP="00B8147E">
      <w:pPr>
        <w:pStyle w:val="ListParagraph"/>
        <w:numPr>
          <w:ilvl w:val="0"/>
          <w:numId w:val="22"/>
        </w:numPr>
        <w:jc w:val="left"/>
      </w:pPr>
      <w:r>
        <w:t xml:space="preserve">Children receiving Early Intervention services under IDEA, Part C, </w:t>
      </w:r>
      <w:r w:rsidRPr="00A43B7B">
        <w:t xml:space="preserve">who are turning 3 years of </w:t>
      </w:r>
      <w:proofErr w:type="gramStart"/>
      <w:r w:rsidRPr="00A43B7B">
        <w:t>age;</w:t>
      </w:r>
      <w:proofErr w:type="gramEnd"/>
    </w:p>
    <w:p w14:paraId="47BDB581" w14:textId="0234906C" w:rsidR="008E55AF" w:rsidRDefault="008E55AF" w:rsidP="00B8147E">
      <w:pPr>
        <w:pStyle w:val="ListParagraph"/>
        <w:numPr>
          <w:ilvl w:val="0"/>
          <w:numId w:val="22"/>
        </w:numPr>
        <w:jc w:val="left"/>
      </w:pPr>
      <w:r>
        <w:t>Children age</w:t>
      </w:r>
      <w:r w:rsidR="00A43B7B">
        <w:t>s</w:t>
      </w:r>
      <w:r>
        <w:t xml:space="preserve"> 3-4 years (and those turning 5 after September 1 and not enrolled in kindergarten)</w:t>
      </w:r>
      <w:r w:rsidR="00895A58">
        <w:t xml:space="preserve"> referred for Early Childhood Special Education</w:t>
      </w:r>
      <w:r>
        <w:t>; and</w:t>
      </w:r>
    </w:p>
    <w:p w14:paraId="53E8F52C" w14:textId="018A870B" w:rsidR="008E55AF" w:rsidRDefault="00895A58" w:rsidP="00B8147E">
      <w:pPr>
        <w:pStyle w:val="ListParagraph"/>
        <w:numPr>
          <w:ilvl w:val="0"/>
          <w:numId w:val="22"/>
        </w:numPr>
        <w:jc w:val="left"/>
      </w:pPr>
      <w:proofErr w:type="gramStart"/>
      <w:r>
        <w:t>S</w:t>
      </w:r>
      <w:r w:rsidR="008E55AF">
        <w:t>tudents age</w:t>
      </w:r>
      <w:r>
        <w:t>s</w:t>
      </w:r>
      <w:r w:rsidR="008E55AF">
        <w:t xml:space="preserve"> 5-21 years</w:t>
      </w:r>
      <w:r>
        <w:t>,</w:t>
      </w:r>
      <w:proofErr w:type="gramEnd"/>
      <w:r>
        <w:t xml:space="preserve"> referred for School Age Special Education</w:t>
      </w:r>
      <w:r w:rsidR="008E55AF">
        <w:t>.</w:t>
      </w:r>
    </w:p>
    <w:p w14:paraId="2B1274A0" w14:textId="77777777" w:rsidR="008E55AF" w:rsidRDefault="008E55AF" w:rsidP="00B8147E">
      <w:pPr>
        <w:jc w:val="left"/>
      </w:pPr>
      <w:r>
        <w:t>Districts/programs are required to collect and report data for:</w:t>
      </w:r>
    </w:p>
    <w:p w14:paraId="7E10D738" w14:textId="2A6220A7" w:rsidR="008E55AF" w:rsidRDefault="00E1402D" w:rsidP="00B8147E">
      <w:pPr>
        <w:pStyle w:val="ListParagraph"/>
        <w:numPr>
          <w:ilvl w:val="0"/>
          <w:numId w:val="30"/>
        </w:numPr>
        <w:jc w:val="left"/>
      </w:pPr>
      <w:r w:rsidRPr="00E1402D">
        <w:t xml:space="preserve">Children ages 3-21 whose parents have given </w:t>
      </w:r>
      <w:r w:rsidR="003C01D5">
        <w:t>signed/</w:t>
      </w:r>
      <w:r w:rsidRPr="00E1402D">
        <w:t>written consent for evaluation to consider eligibility for initial special education and related services, including Early Childhood Special Education (ECSE</w:t>
      </w:r>
      <w:proofErr w:type="gramStart"/>
      <w:r w:rsidR="008E55AF">
        <w:t>);</w:t>
      </w:r>
      <w:proofErr w:type="gramEnd"/>
    </w:p>
    <w:p w14:paraId="671D68EA" w14:textId="45411B59" w:rsidR="008E55AF" w:rsidRDefault="008E55AF" w:rsidP="00B8147E">
      <w:pPr>
        <w:pStyle w:val="ListParagraph"/>
        <w:numPr>
          <w:ilvl w:val="0"/>
          <w:numId w:val="30"/>
        </w:numPr>
        <w:jc w:val="left"/>
      </w:pPr>
      <w:r>
        <w:t>C</w:t>
      </w:r>
      <w:r w:rsidR="00E1402D" w:rsidRPr="00E1402D">
        <w:t>hildren</w:t>
      </w:r>
      <w:r w:rsidR="007C7406">
        <w:t xml:space="preserve"> ages</w:t>
      </w:r>
      <w:r w:rsidR="00E1402D" w:rsidRPr="00E1402D">
        <w:t xml:space="preserve"> </w:t>
      </w:r>
      <w:r w:rsidR="007C7406">
        <w:t>2-3</w:t>
      </w:r>
      <w:r w:rsidR="00E1402D" w:rsidRPr="00E1402D">
        <w:t xml:space="preserve"> currently receiving Early Intervention (EI) services who are being evaluated to determine eligibility for </w:t>
      </w:r>
      <w:proofErr w:type="gramStart"/>
      <w:r w:rsidR="00E1402D" w:rsidRPr="00E1402D">
        <w:t>ECSE</w:t>
      </w:r>
      <w:r>
        <w:t>;</w:t>
      </w:r>
      <w:proofErr w:type="gramEnd"/>
    </w:p>
    <w:p w14:paraId="6E4ED6A9" w14:textId="0FD4941A" w:rsidR="008E55AF" w:rsidRDefault="008E55AF" w:rsidP="00B8147E">
      <w:pPr>
        <w:pStyle w:val="ListParagraph"/>
        <w:numPr>
          <w:ilvl w:val="0"/>
          <w:numId w:val="30"/>
        </w:numPr>
        <w:jc w:val="left"/>
      </w:pPr>
      <w:r>
        <w:t>C</w:t>
      </w:r>
      <w:r w:rsidR="005C02E2" w:rsidRPr="005C02E2">
        <w:t>hildren being evaluated and considered for eligibility who were previously eligible under the IDEA</w:t>
      </w:r>
      <w:r w:rsidR="00551AD8">
        <w:t>,</w:t>
      </w:r>
      <w:r w:rsidR="005C02E2" w:rsidRPr="005C02E2">
        <w:t xml:space="preserve"> but whose eligibility was terminated by an IEP team or by parent </w:t>
      </w:r>
      <w:r w:rsidR="004335BC">
        <w:t>revoking</w:t>
      </w:r>
      <w:r w:rsidR="005C02E2" w:rsidRPr="005C02E2">
        <w:t xml:space="preserve"> consent for special education services</w:t>
      </w:r>
      <w:r>
        <w:t>; and</w:t>
      </w:r>
    </w:p>
    <w:p w14:paraId="618E02AF" w14:textId="6AADE857" w:rsidR="008E55AF" w:rsidRDefault="008E55AF" w:rsidP="00B8147E">
      <w:pPr>
        <w:pStyle w:val="ListParagraph"/>
        <w:numPr>
          <w:ilvl w:val="0"/>
          <w:numId w:val="30"/>
        </w:numPr>
        <w:jc w:val="left"/>
      </w:pPr>
      <w:r>
        <w:t>C</w:t>
      </w:r>
      <w:r w:rsidR="005C02E2" w:rsidRPr="005C02E2">
        <w:t xml:space="preserve">hildren </w:t>
      </w:r>
      <w:r w:rsidR="004335BC">
        <w:t>moving</w:t>
      </w:r>
      <w:r w:rsidR="005C02E2" w:rsidRPr="005C02E2">
        <w:t xml:space="preserve"> to Oregon </w:t>
      </w:r>
      <w:r w:rsidR="005C02E2" w:rsidRPr="004335BC">
        <w:t>from another</w:t>
      </w:r>
      <w:r w:rsidR="005C02E2" w:rsidRPr="005C02E2">
        <w:t xml:space="preserve"> state who had an IEP that was in effect in a previous school district in another state and consent for additional testing is required to determine Oregon eligibility </w:t>
      </w:r>
      <w:r>
        <w:t>(</w:t>
      </w:r>
      <w:hyperlink r:id="rId51" w:tooltip="Oregon Administrative Rule governing Transfer Students" w:history="1">
        <w:r w:rsidR="005C02E2">
          <w:rPr>
            <w:rStyle w:val="Hyperlink"/>
          </w:rPr>
          <w:t>OAR 581-015-2230</w:t>
        </w:r>
      </w:hyperlink>
      <w:r w:rsidR="005C02E2" w:rsidRPr="005C02E2">
        <w:t>(2)</w:t>
      </w:r>
      <w:r w:rsidR="005C02E2">
        <w:rPr>
          <w:rStyle w:val="FootnoteReference"/>
          <w:vertAlign w:val="baseline"/>
        </w:rPr>
        <w:t>)</w:t>
      </w:r>
      <w:r w:rsidR="0027338C">
        <w:rPr>
          <w:rStyle w:val="FootnoteReference"/>
        </w:rPr>
        <w:footnoteReference w:id="8"/>
      </w:r>
      <w:r>
        <w:t>.</w:t>
      </w:r>
    </w:p>
    <w:p w14:paraId="2009E5FE" w14:textId="2C08FFD5" w:rsidR="008E55AF" w:rsidRDefault="008E55AF" w:rsidP="002530BB">
      <w:pPr>
        <w:pStyle w:val="ListParagraph"/>
        <w:numPr>
          <w:ilvl w:val="1"/>
          <w:numId w:val="30"/>
        </w:numPr>
        <w:ind w:left="1170"/>
        <w:jc w:val="left"/>
      </w:pPr>
      <w:r>
        <w:t xml:space="preserve">If </w:t>
      </w:r>
      <w:r w:rsidR="005C02E2" w:rsidRPr="005C02E2">
        <w:t>a student moves out of the state of Oregon, attends school in another state, and then returns to Oregon, the Oregon eligibility s</w:t>
      </w:r>
      <w:r w:rsidR="00551AD8">
        <w:t>hould not be considered “active</w:t>
      </w:r>
      <w:r w:rsidR="005C02E2" w:rsidRPr="005C02E2">
        <w:t>.</w:t>
      </w:r>
      <w:r w:rsidR="00551AD8">
        <w:t xml:space="preserve">” </w:t>
      </w:r>
      <w:r w:rsidR="005C02E2" w:rsidRPr="005C02E2">
        <w:rPr>
          <w:b/>
        </w:rPr>
        <w:t xml:space="preserve">The district can do a file review, if </w:t>
      </w:r>
      <w:proofErr w:type="gramStart"/>
      <w:r w:rsidR="005C02E2" w:rsidRPr="005C02E2">
        <w:rPr>
          <w:b/>
        </w:rPr>
        <w:t>all of</w:t>
      </w:r>
      <w:proofErr w:type="gramEnd"/>
      <w:r w:rsidR="005C02E2" w:rsidRPr="005C02E2">
        <w:rPr>
          <w:b/>
        </w:rPr>
        <w:t xml:space="preserve"> the information is there to make the student Oregon eligible, the student does not need to be reported on the Child Find report</w:t>
      </w:r>
      <w:r w:rsidR="005C02E2" w:rsidRPr="005C02E2">
        <w:t>. If the district needs to get a parent signature for additional testing; the student would then be reported on Child Find</w:t>
      </w:r>
      <w:r>
        <w:t>.</w:t>
      </w:r>
    </w:p>
    <w:p w14:paraId="36C902C3" w14:textId="3D28A3F2" w:rsidR="00C13D4F" w:rsidRDefault="00C13D4F" w:rsidP="00B8147E">
      <w:pPr>
        <w:jc w:val="left"/>
      </w:pPr>
      <w:r>
        <w:t xml:space="preserve">If </w:t>
      </w:r>
      <w:r w:rsidR="005C02E2" w:rsidRPr="005C02E2">
        <w:t xml:space="preserve">the team has completed the evaluation and eligibility determination processes, but the parent refuses to provide consent for the provision of initial services, that child must still be included in the Child Find </w:t>
      </w:r>
      <w:r w:rsidR="00551AD8">
        <w:lastRenderedPageBreak/>
        <w:t>C</w:t>
      </w:r>
      <w:r w:rsidR="005C02E2" w:rsidRPr="005C02E2">
        <w:t xml:space="preserve">ollection. However, if the parent revokes consent for the evaluation during the evaluation/eligibility process, the child will </w:t>
      </w:r>
      <w:r w:rsidR="005C02E2" w:rsidRPr="00B444FB">
        <w:rPr>
          <w:b/>
        </w:rPr>
        <w:t>not</w:t>
      </w:r>
      <w:r w:rsidR="005C02E2" w:rsidRPr="005C02E2">
        <w:t xml:space="preserve"> be included in the Child Find collection</w:t>
      </w:r>
      <w:r>
        <w:t>.</w:t>
      </w:r>
    </w:p>
    <w:p w14:paraId="587BC33D" w14:textId="77777777" w:rsidR="00C13D4F" w:rsidRDefault="00C13D4F" w:rsidP="00B8147E">
      <w:pPr>
        <w:jc w:val="left"/>
      </w:pPr>
      <w:r>
        <w:t xml:space="preserve">Districts/programs should </w:t>
      </w:r>
      <w:r w:rsidRPr="005C02E2">
        <w:rPr>
          <w:b/>
        </w:rPr>
        <w:t>not</w:t>
      </w:r>
      <w:r>
        <w:t xml:space="preserve"> include the following children in the Child Find Collection:</w:t>
      </w:r>
    </w:p>
    <w:p w14:paraId="605A9ACB" w14:textId="7646F902" w:rsidR="005C02E2" w:rsidRDefault="005C02E2" w:rsidP="00B8147E">
      <w:pPr>
        <w:pStyle w:val="ListParagraph"/>
        <w:numPr>
          <w:ilvl w:val="0"/>
          <w:numId w:val="27"/>
        </w:numPr>
        <w:jc w:val="left"/>
      </w:pPr>
      <w:r>
        <w:t>Children birth through two year</w:t>
      </w:r>
      <w:r w:rsidR="007E4E92">
        <w:t>s of age receiving EI services</w:t>
      </w:r>
      <w:r w:rsidR="002E0CF5">
        <w:t>.</w:t>
      </w:r>
    </w:p>
    <w:p w14:paraId="0EF144B3" w14:textId="2A95B91A" w:rsidR="005C02E2" w:rsidRDefault="005C02E2" w:rsidP="00B8147E">
      <w:pPr>
        <w:pStyle w:val="ListParagraph"/>
        <w:numPr>
          <w:ilvl w:val="0"/>
          <w:numId w:val="27"/>
        </w:numPr>
        <w:jc w:val="left"/>
      </w:pPr>
      <w:r>
        <w:t xml:space="preserve">Children ages 3-21 currently eligible under one special education </w:t>
      </w:r>
      <w:r w:rsidR="002E0CF5">
        <w:t xml:space="preserve">disability </w:t>
      </w:r>
      <w:r>
        <w:t>category who are being evaluated for a different special education category</w:t>
      </w:r>
      <w:r w:rsidR="002E0CF5">
        <w:t>.</w:t>
      </w:r>
    </w:p>
    <w:p w14:paraId="58E55088" w14:textId="4CE85AA0" w:rsidR="005C02E2" w:rsidRDefault="005C02E2" w:rsidP="00B8147E">
      <w:pPr>
        <w:pStyle w:val="ListParagraph"/>
        <w:numPr>
          <w:ilvl w:val="0"/>
          <w:numId w:val="27"/>
        </w:numPr>
        <w:jc w:val="left"/>
      </w:pPr>
      <w:r>
        <w:t>Children currently eligible for special education services in Oregon who are transferring to a new school</w:t>
      </w:r>
      <w:r w:rsidR="007E4E92">
        <w:t xml:space="preserve"> district/program within Oregon</w:t>
      </w:r>
      <w:r w:rsidR="002E0CF5">
        <w:t>.</w:t>
      </w:r>
    </w:p>
    <w:p w14:paraId="704F5283" w14:textId="77236DE3" w:rsidR="005C02E2" w:rsidRDefault="005C02E2" w:rsidP="00B8147E">
      <w:pPr>
        <w:pStyle w:val="ListParagraph"/>
        <w:numPr>
          <w:ilvl w:val="0"/>
          <w:numId w:val="27"/>
        </w:numPr>
        <w:jc w:val="left"/>
      </w:pPr>
      <w:r>
        <w:t xml:space="preserve">Children whose initial evaluations consist of only a review of existing data and therefore </w:t>
      </w:r>
      <w:r w:rsidR="007E4E92">
        <w:t>do not require parental consent</w:t>
      </w:r>
      <w:r w:rsidR="002E0CF5">
        <w:t>.</w:t>
      </w:r>
    </w:p>
    <w:p w14:paraId="2E1D5504" w14:textId="34A1D955" w:rsidR="005C02E2" w:rsidRDefault="005C02E2" w:rsidP="00B8147E">
      <w:pPr>
        <w:pStyle w:val="ListParagraph"/>
        <w:numPr>
          <w:ilvl w:val="0"/>
          <w:numId w:val="27"/>
        </w:numPr>
        <w:jc w:val="left"/>
      </w:pPr>
      <w:r>
        <w:t xml:space="preserve">Children currently receiving ECSE services in a disability category under OAR </w:t>
      </w:r>
      <w:hyperlink r:id="rId52" w:history="1">
        <w:r w:rsidRPr="00B444FB">
          <w:rPr>
            <w:rStyle w:val="Hyperlink"/>
          </w:rPr>
          <w:t>581-015-2130</w:t>
        </w:r>
      </w:hyperlink>
      <w:r>
        <w:t xml:space="preserve"> through </w:t>
      </w:r>
      <w:hyperlink r:id="rId53" w:history="1">
        <w:r w:rsidRPr="00B444FB">
          <w:rPr>
            <w:rStyle w:val="Hyperlink"/>
          </w:rPr>
          <w:t>581-015-2180</w:t>
        </w:r>
      </w:hyperlink>
      <w:r>
        <w:t xml:space="preserve"> who are</w:t>
      </w:r>
      <w:r w:rsidR="007E4E92">
        <w:t xml:space="preserve"> transitioning to kindergarten</w:t>
      </w:r>
      <w:r w:rsidR="002E0CF5">
        <w:t>.</w:t>
      </w:r>
    </w:p>
    <w:p w14:paraId="365343CF" w14:textId="4EB6F957" w:rsidR="005C02E2" w:rsidRDefault="005C02E2" w:rsidP="002530BB">
      <w:pPr>
        <w:pStyle w:val="ListParagraph"/>
        <w:numPr>
          <w:ilvl w:val="0"/>
          <w:numId w:val="27"/>
        </w:numPr>
        <w:contextualSpacing w:val="0"/>
        <w:jc w:val="left"/>
      </w:pPr>
      <w:r>
        <w:t xml:space="preserve">Children currently eligible under the ECSE Developmental Delay category who are transitioning to kindergarten and are being considered for a disability category under OAR </w:t>
      </w:r>
      <w:hyperlink r:id="rId54" w:history="1">
        <w:r w:rsidRPr="00B444FB">
          <w:rPr>
            <w:rStyle w:val="Hyperlink"/>
          </w:rPr>
          <w:t>58</w:t>
        </w:r>
        <w:r w:rsidR="007E4E92" w:rsidRPr="00B444FB">
          <w:rPr>
            <w:rStyle w:val="Hyperlink"/>
          </w:rPr>
          <w:t>1-015-2130</w:t>
        </w:r>
      </w:hyperlink>
      <w:r w:rsidR="007E4E92">
        <w:t xml:space="preserve"> </w:t>
      </w:r>
      <w:r w:rsidR="007E4E92" w:rsidRPr="00A97264">
        <w:t xml:space="preserve">through </w:t>
      </w:r>
      <w:hyperlink r:id="rId55" w:history="1">
        <w:r w:rsidR="007E4E92" w:rsidRPr="00B444FB">
          <w:rPr>
            <w:rStyle w:val="Hyperlink"/>
          </w:rPr>
          <w:t>581-015-2180</w:t>
        </w:r>
      </w:hyperlink>
      <w:r w:rsidR="002E0CF5" w:rsidRPr="00A97264">
        <w:t>.</w:t>
      </w:r>
    </w:p>
    <w:p w14:paraId="5F242BEC" w14:textId="0844BCF0" w:rsidR="002530BB" w:rsidRPr="00A97264" w:rsidRDefault="002530BB" w:rsidP="002530BB">
      <w:pPr>
        <w:pStyle w:val="ListParagraph"/>
        <w:ind w:left="0"/>
        <w:jc w:val="left"/>
      </w:pPr>
      <w:r>
        <w:t>Examples of re-evaluation issues:</w:t>
      </w:r>
    </w:p>
    <w:p w14:paraId="335D2F5F" w14:textId="01249ADE" w:rsidR="005C02E2" w:rsidRPr="00A97264" w:rsidRDefault="005C02E2" w:rsidP="00B8147E">
      <w:pPr>
        <w:pStyle w:val="ListParagraph"/>
        <w:numPr>
          <w:ilvl w:val="0"/>
          <w:numId w:val="27"/>
        </w:numPr>
        <w:jc w:val="left"/>
      </w:pPr>
      <w:r w:rsidRPr="00A97264">
        <w:t xml:space="preserve">If a student graduates with a modified diploma and doesn’t return the </w:t>
      </w:r>
      <w:r w:rsidR="002E0CF5" w:rsidRPr="00A97264">
        <w:t>following</w:t>
      </w:r>
      <w:r w:rsidRPr="00A97264">
        <w:t xml:space="preserve"> year, is exited, but then comes back the following year, is this considered an initial eligibility? This would only be considered an initial eligibility if the parent or student (over the age of 18) </w:t>
      </w:r>
      <w:r w:rsidR="005A1618" w:rsidRPr="00A97264">
        <w:t xml:space="preserve">revokes </w:t>
      </w:r>
      <w:r w:rsidR="007E4E92" w:rsidRPr="00A97264">
        <w:t>i</w:t>
      </w:r>
      <w:r w:rsidRPr="00A97264">
        <w:t>n writing or the IEP determines that student no longer eligible; otherwise, the student would not be con</w:t>
      </w:r>
      <w:r w:rsidR="007E4E92" w:rsidRPr="00A97264">
        <w:t>sidered an initial eligibility.</w:t>
      </w:r>
    </w:p>
    <w:p w14:paraId="18EF1AD1" w14:textId="27ABEFC7" w:rsidR="005C02E2" w:rsidRPr="00A97264" w:rsidRDefault="005C02E2" w:rsidP="00B8147E">
      <w:pPr>
        <w:pStyle w:val="ListParagraph"/>
        <w:numPr>
          <w:ilvl w:val="0"/>
          <w:numId w:val="27"/>
        </w:numPr>
        <w:jc w:val="left"/>
      </w:pPr>
      <w:r w:rsidRPr="00A97264">
        <w:t>When a child’s special education eligibly lapses, the process to re-establish eligibility would not be incl</w:t>
      </w:r>
      <w:r w:rsidR="007E4E92" w:rsidRPr="00A97264">
        <w:t xml:space="preserve">uded in the Child Find report. </w:t>
      </w:r>
      <w:r w:rsidRPr="00A97264">
        <w:t>This child remained eligible f</w:t>
      </w:r>
      <w:r w:rsidR="007E4E92" w:rsidRPr="00A97264">
        <w:t xml:space="preserve">or special education services. </w:t>
      </w:r>
      <w:r w:rsidRPr="00A97264">
        <w:t>The child’s special education eligibility simply lapsed.</w:t>
      </w:r>
    </w:p>
    <w:p w14:paraId="1342D48D" w14:textId="723FFAE9" w:rsidR="00C13D4F" w:rsidRDefault="005C02E2" w:rsidP="00B8147E">
      <w:pPr>
        <w:pStyle w:val="ListParagraph"/>
        <w:numPr>
          <w:ilvl w:val="0"/>
          <w:numId w:val="27"/>
        </w:numPr>
        <w:jc w:val="left"/>
      </w:pPr>
      <w:r w:rsidRPr="00A97264">
        <w:t>If a student’s eli</w:t>
      </w:r>
      <w:r w:rsidR="007E4E92" w:rsidRPr="00A97264">
        <w:t>gibility lapses while they are dropped out</w:t>
      </w:r>
      <w:r w:rsidRPr="00A97264">
        <w:t xml:space="preserve"> of school, a re-evaluation will need to be done for the student upon return, but this student would not</w:t>
      </w:r>
      <w:r w:rsidR="007E4E92" w:rsidRPr="00A97264">
        <w:t xml:space="preserve"> be reported on the Child Find C</w:t>
      </w:r>
      <w:r w:rsidRPr="00A97264">
        <w:t>ollection.</w:t>
      </w:r>
      <w:r w:rsidR="00C13D4F">
        <w:br w:type="page"/>
      </w:r>
    </w:p>
    <w:p w14:paraId="05E0E3A4" w14:textId="77777777" w:rsidR="00C13D4F" w:rsidRDefault="00C13D4F" w:rsidP="00B8147E">
      <w:pPr>
        <w:pStyle w:val="Heading2"/>
        <w:jc w:val="left"/>
      </w:pPr>
      <w:bookmarkStart w:id="45" w:name="_Toc146194607"/>
      <w:r>
        <w:lastRenderedPageBreak/>
        <w:t>District/Program Responsible for Reporting Child Find</w:t>
      </w:r>
      <w:bookmarkEnd w:id="45"/>
    </w:p>
    <w:p w14:paraId="1F89C9D2" w14:textId="556793B0" w:rsidR="00C13D4F" w:rsidRDefault="005C02E2" w:rsidP="00B8147E">
      <w:pPr>
        <w:jc w:val="left"/>
      </w:pPr>
      <w:r w:rsidRPr="005C02E2">
        <w:rPr>
          <w:u w:val="single"/>
        </w:rPr>
        <w:t>Children enrolled in a school in their local Resident District</w:t>
      </w:r>
      <w:r w:rsidRPr="005C02E2">
        <w:t>: The resident district is responsible for providing FAPE and for conducting child find in accordance with</w:t>
      </w:r>
      <w:r w:rsidR="00C13D4F">
        <w:t xml:space="preserve"> </w:t>
      </w:r>
      <w:hyperlink r:id="rId56" w:tooltip="Oregon Administrative Rules governing Child Find" w:history="1">
        <w:r w:rsidR="00C13D4F" w:rsidRPr="00724918">
          <w:rPr>
            <w:rStyle w:val="Hyperlink"/>
            <w:i/>
          </w:rPr>
          <w:t>OAR 581-015-2080</w:t>
        </w:r>
      </w:hyperlink>
      <w:r w:rsidR="00EA248B" w:rsidRPr="002205EE">
        <w:rPr>
          <w:rStyle w:val="FootnoteReference"/>
        </w:rPr>
        <w:footnoteReference w:id="9"/>
      </w:r>
      <w:r w:rsidR="00C13D4F">
        <w:t xml:space="preserve"> and </w:t>
      </w:r>
      <w:hyperlink r:id="rId57" w:tooltip="Oregon Administrative Rules governing Child Find for Children Attending Private Schools" w:history="1">
        <w:r w:rsidR="00C13D4F" w:rsidRPr="00724918">
          <w:rPr>
            <w:rStyle w:val="Hyperlink"/>
            <w:i/>
          </w:rPr>
          <w:t>OAR 581-015-2085</w:t>
        </w:r>
      </w:hyperlink>
      <w:r w:rsidR="00EA248B" w:rsidRPr="002205EE">
        <w:rPr>
          <w:rStyle w:val="FootnoteReference"/>
        </w:rPr>
        <w:footnoteReference w:id="10"/>
      </w:r>
      <w:r w:rsidR="00C13D4F">
        <w:t>.</w:t>
      </w:r>
    </w:p>
    <w:p w14:paraId="04103C75" w14:textId="49F5AF83" w:rsidR="00C13D4F" w:rsidRDefault="00C13D4F" w:rsidP="00B8147E">
      <w:pPr>
        <w:jc w:val="left"/>
      </w:pPr>
      <w:r w:rsidRPr="00C277A9">
        <w:rPr>
          <w:u w:val="single"/>
        </w:rPr>
        <w:t>Children enrolled in Public Charter Schools</w:t>
      </w:r>
      <w:r>
        <w:t xml:space="preserve">: </w:t>
      </w:r>
      <w:r w:rsidR="005C02E2" w:rsidRPr="005C02E2">
        <w:t>The district in which the charter school is located is responsible for FAPE and must report Child Find data for children enrolled in charter schools within the district in accordance with</w:t>
      </w:r>
      <w:r>
        <w:t xml:space="preserve"> </w:t>
      </w:r>
      <w:hyperlink r:id="rId58" w:tooltip="Oregon Administrative Rules governing Child Find" w:history="1">
        <w:r w:rsidR="00724918" w:rsidRPr="00724918">
          <w:rPr>
            <w:rStyle w:val="Hyperlink"/>
            <w:i/>
          </w:rPr>
          <w:t>OAR 581-015-2080</w:t>
        </w:r>
      </w:hyperlink>
      <w:r w:rsidRPr="00C13D4F">
        <w:rPr>
          <w:i/>
        </w:rPr>
        <w:t>(3)</w:t>
      </w:r>
      <w:r>
        <w:t>.</w:t>
      </w:r>
    </w:p>
    <w:p w14:paraId="7DEC0CB2" w14:textId="0B7E6EEE" w:rsidR="00C13D4F" w:rsidRDefault="00C13D4F" w:rsidP="00B8147E">
      <w:pPr>
        <w:jc w:val="left"/>
      </w:pPr>
      <w:r w:rsidRPr="00C277A9">
        <w:rPr>
          <w:u w:val="single"/>
        </w:rPr>
        <w:t>Children enrolled in another district under Open Enrollment</w:t>
      </w:r>
      <w:r>
        <w:t xml:space="preserve">: </w:t>
      </w:r>
      <w:r w:rsidR="005C02E2" w:rsidRPr="005C02E2">
        <w:t>If the student h</w:t>
      </w:r>
      <w:r w:rsidR="00A93B9B">
        <w:t>as an open enrollment transfer prior to July 1, 2019,</w:t>
      </w:r>
      <w:r w:rsidR="00CB6F0B" w:rsidRPr="005C02E2">
        <w:t xml:space="preserve"> the attending district/program is responsible for </w:t>
      </w:r>
      <w:r w:rsidR="00CB6F0B">
        <w:t>providing FAPE, for conducting C</w:t>
      </w:r>
      <w:r w:rsidR="00CB6F0B" w:rsidRPr="005C02E2">
        <w:t xml:space="preserve">hild </w:t>
      </w:r>
      <w:r w:rsidR="00CB6F0B">
        <w:t>F</w:t>
      </w:r>
      <w:r w:rsidR="00CB6F0B" w:rsidRPr="005C02E2">
        <w:t>ind and reporting the record</w:t>
      </w:r>
      <w:r w:rsidRPr="006D25F2">
        <w:t>.</w:t>
      </w:r>
      <w:r w:rsidR="006D25F2" w:rsidRPr="006D25F2">
        <w:t xml:space="preserve"> For more information, see </w:t>
      </w:r>
      <w:hyperlink r:id="rId59" w:tooltip="House Bill 3681 Frequently Asked Questions" w:history="1">
        <w:r w:rsidR="006D25F2" w:rsidRPr="006D25F2">
          <w:rPr>
            <w:rStyle w:val="Hyperlink"/>
          </w:rPr>
          <w:t>Open Enrollment</w:t>
        </w:r>
      </w:hyperlink>
      <w:r w:rsidR="006D25F2" w:rsidRPr="006D25F2">
        <w:rPr>
          <w:rStyle w:val="FootnoteReference"/>
        </w:rPr>
        <w:footnoteReference w:id="11"/>
      </w:r>
      <w:r w:rsidR="006D25F2" w:rsidRPr="006D25F2">
        <w:t>.</w:t>
      </w:r>
    </w:p>
    <w:p w14:paraId="63B011B5" w14:textId="080947AE" w:rsidR="00C13D4F" w:rsidRDefault="00C13D4F" w:rsidP="00B8147E">
      <w:pPr>
        <w:jc w:val="left"/>
      </w:pPr>
      <w:r w:rsidRPr="00C277A9">
        <w:rPr>
          <w:u w:val="single"/>
        </w:rPr>
        <w:t>Children enrolled in another district under Inter-district Transfer</w:t>
      </w:r>
      <w:r>
        <w:t xml:space="preserve">: For traditional inter-district transfer agreements, the attending district/program (rather than the resident district/program) will report the child because the attending district is responsible for providing FAPE and for conducting </w:t>
      </w:r>
      <w:r w:rsidR="00430AFF">
        <w:t>C</w:t>
      </w:r>
      <w:r>
        <w:t xml:space="preserve">hild </w:t>
      </w:r>
      <w:r w:rsidR="00430AFF">
        <w:t>F</w:t>
      </w:r>
      <w:r>
        <w:t>ind.</w:t>
      </w:r>
    </w:p>
    <w:p w14:paraId="74A42F22" w14:textId="12C9C05F" w:rsidR="00C13D4F" w:rsidRDefault="00C13D4F" w:rsidP="00B8147E">
      <w:pPr>
        <w:jc w:val="left"/>
      </w:pPr>
      <w:r w:rsidRPr="00C277A9">
        <w:rPr>
          <w:u w:val="single"/>
        </w:rPr>
        <w:t>Children who are parentally placed in Private Schools</w:t>
      </w:r>
      <w:r>
        <w:t>: The district in which the private school</w:t>
      </w:r>
      <w:r w:rsidR="00430AFF">
        <w:t xml:space="preserve"> is located is responsible for C</w:t>
      </w:r>
      <w:r>
        <w:t xml:space="preserve">hild </w:t>
      </w:r>
      <w:r w:rsidR="00430AFF">
        <w:t>F</w:t>
      </w:r>
      <w:r>
        <w:t>ind and must report data for children enrolled in private schools located within their district (</w:t>
      </w:r>
      <w:hyperlink r:id="rId60" w:tooltip="Oregon Administrative Rules governing Child Find" w:history="1">
        <w:r w:rsidR="00724918" w:rsidRPr="00724918">
          <w:rPr>
            <w:rStyle w:val="Hyperlink"/>
            <w:i/>
          </w:rPr>
          <w:t>OAR 581-015-2080</w:t>
        </w:r>
      </w:hyperlink>
      <w:r w:rsidRPr="00C13D4F">
        <w:rPr>
          <w:i/>
        </w:rPr>
        <w:t>(4)</w:t>
      </w:r>
      <w:r w:rsidR="00EA248B">
        <w:t>).</w:t>
      </w:r>
    </w:p>
    <w:p w14:paraId="29AFAC63" w14:textId="22E91138" w:rsidR="002205EE" w:rsidRDefault="002205EE" w:rsidP="00B8147E">
      <w:pPr>
        <w:pStyle w:val="ListParagraph"/>
        <w:numPr>
          <w:ilvl w:val="0"/>
          <w:numId w:val="28"/>
        </w:numPr>
        <w:jc w:val="left"/>
      </w:pPr>
      <w:r w:rsidRPr="002205EE">
        <w:t xml:space="preserve">In rare instances, it is possible for a parent to request evaluations from the LEA where the private school is located as well as the district where the child resides. </w:t>
      </w:r>
      <w:r w:rsidRPr="00786F8C">
        <w:t>OSEP guidance states: “</w:t>
      </w:r>
      <w:r w:rsidR="00786F8C" w:rsidRPr="00786F8C">
        <w:t>…</w:t>
      </w:r>
      <w:r w:rsidRPr="00786F8C">
        <w:t>although</w:t>
      </w:r>
      <w:r w:rsidRPr="002205EE">
        <w:t xml:space="preserve"> the Department discourages parents from requesting evaluations from two LEAs, if the parent chooses to request evaluations from the LEA responsible for providing the child FAPE [resident district] and from another LEA that is responsible for considering the child for provision of equitable services [district where the private school is located], both LEAs are required to conduct an evaluation.” In this case both districts would rep</w:t>
      </w:r>
      <w:r w:rsidR="00430AFF">
        <w:t>ort a record on the Child Find C</w:t>
      </w:r>
      <w:r w:rsidRPr="002205EE">
        <w:t xml:space="preserve">ollection, and any potential duplicate records would be resolved during the </w:t>
      </w:r>
      <w:r w:rsidR="00430AFF">
        <w:t>Review</w:t>
      </w:r>
      <w:r w:rsidRPr="002205EE">
        <w:t xml:space="preserve"> process for the collection.</w:t>
      </w:r>
    </w:p>
    <w:p w14:paraId="59B11825" w14:textId="6BAA811C" w:rsidR="00C13D4F" w:rsidRDefault="00C13D4F" w:rsidP="00B8147E">
      <w:pPr>
        <w:jc w:val="left"/>
      </w:pPr>
      <w:r w:rsidRPr="00C277A9">
        <w:rPr>
          <w:u w:val="single"/>
        </w:rPr>
        <w:t>Children in EI/ECSE programs</w:t>
      </w:r>
      <w:r>
        <w:t>: EI/ECSE programs are responsible for reporting the initial evaluations for ECSE children on the Child Find Collection. EI children are reported on a separate collection (</w:t>
      </w:r>
      <w:hyperlink r:id="rId61" w:tooltip="Oregon Administrative Rule governing Responsibility for Evaluation and Eligibility Determination" w:history="1">
        <w:r w:rsidRPr="00724918">
          <w:rPr>
            <w:rStyle w:val="Hyperlink"/>
            <w:i/>
          </w:rPr>
          <w:t>OAR 581-015-2100</w:t>
        </w:r>
      </w:hyperlink>
      <w:r w:rsidRPr="00C13D4F">
        <w:rPr>
          <w:i/>
        </w:rPr>
        <w:t>(2)(a)(b)(c)</w:t>
      </w:r>
      <w:r>
        <w:t>)</w:t>
      </w:r>
      <w:r w:rsidR="00EA248B">
        <w:rPr>
          <w:rStyle w:val="FootnoteReference"/>
        </w:rPr>
        <w:footnoteReference w:id="12"/>
      </w:r>
      <w:r>
        <w:t>.</w:t>
      </w:r>
    </w:p>
    <w:p w14:paraId="79F839C0" w14:textId="77777777" w:rsidR="00C13D4F" w:rsidRDefault="00C13D4F" w:rsidP="00B8147E">
      <w:pPr>
        <w:pStyle w:val="Heading2"/>
        <w:jc w:val="left"/>
      </w:pPr>
      <w:bookmarkStart w:id="46" w:name="_Toc146194608"/>
      <w:r>
        <w:t>How Child Find Data Are Utilized</w:t>
      </w:r>
      <w:bookmarkEnd w:id="46"/>
    </w:p>
    <w:p w14:paraId="42CC73AF" w14:textId="4370149A" w:rsidR="00C277A9" w:rsidRDefault="00EA248B" w:rsidP="00B8147E">
      <w:pPr>
        <w:jc w:val="left"/>
      </w:pPr>
      <w:r w:rsidRPr="00EA248B">
        <w:t>Child Find is Indicator 11 of the State Performance Plan (SPP), Part B. The data collection monitors IDEA compliance by school districts and programs regarding initial evaluation timelines. Results are reported to OSEP in the Annual Performance Review (APR). The collection includes the number and percent of children, with parental consent to evaluate, whose initial evaluations for eligibility under IDEA were completed and the meeting to consider eligibility was conducted within the 60 school-day timeline, regardless of the final eligibility determination. For any initial evaluations that exceed the 60 school-day timeline, the collection includes the number of days evaluations were delayed beyond the timeline and the reasons for the delays</w:t>
      </w:r>
      <w:r w:rsidR="00C277A9">
        <w:t>.</w:t>
      </w:r>
    </w:p>
    <w:p w14:paraId="387EE102" w14:textId="77777777" w:rsidR="00C277A9" w:rsidRDefault="00C277A9" w:rsidP="00B8147E">
      <w:pPr>
        <w:jc w:val="left"/>
      </w:pPr>
      <w:r>
        <w:lastRenderedPageBreak/>
        <w:t>The annual Special Education Child Find data is used for the following purposes:</w:t>
      </w:r>
    </w:p>
    <w:p w14:paraId="768ADACC" w14:textId="77777777" w:rsidR="00C277A9" w:rsidRDefault="00C277A9" w:rsidP="00B8147E">
      <w:pPr>
        <w:pStyle w:val="ListParagraph"/>
        <w:numPr>
          <w:ilvl w:val="0"/>
          <w:numId w:val="4"/>
        </w:numPr>
        <w:jc w:val="left"/>
      </w:pPr>
      <w:r>
        <w:t>System Performance Review and Improvement (SPR&amp;I)</w:t>
      </w:r>
    </w:p>
    <w:p w14:paraId="47F8B27B" w14:textId="77777777" w:rsidR="00C277A9" w:rsidRDefault="00C277A9" w:rsidP="00B8147E">
      <w:pPr>
        <w:pStyle w:val="ListParagraph"/>
        <w:numPr>
          <w:ilvl w:val="1"/>
          <w:numId w:val="4"/>
        </w:numPr>
        <w:jc w:val="left"/>
      </w:pPr>
      <w:r>
        <w:t>State Determinations (of Districts and Programs)</w:t>
      </w:r>
    </w:p>
    <w:p w14:paraId="2AE3E197" w14:textId="77777777" w:rsidR="00C277A9" w:rsidRDefault="00C277A9" w:rsidP="00B8147E">
      <w:pPr>
        <w:pStyle w:val="ListParagraph"/>
        <w:numPr>
          <w:ilvl w:val="1"/>
          <w:numId w:val="4"/>
        </w:numPr>
        <w:jc w:val="left"/>
      </w:pPr>
      <w:r>
        <w:t>Compliance</w:t>
      </w:r>
    </w:p>
    <w:p w14:paraId="03522D95" w14:textId="77777777" w:rsidR="00C277A9" w:rsidRDefault="00C277A9" w:rsidP="00B8147E">
      <w:pPr>
        <w:pStyle w:val="ListParagraph"/>
        <w:numPr>
          <w:ilvl w:val="1"/>
          <w:numId w:val="4"/>
        </w:numPr>
        <w:jc w:val="left"/>
      </w:pPr>
      <w:r>
        <w:t>Timeliness and Accuracy</w:t>
      </w:r>
    </w:p>
    <w:p w14:paraId="02AB6ACD" w14:textId="77777777" w:rsidR="00C277A9" w:rsidRDefault="00C277A9" w:rsidP="00B8147E">
      <w:pPr>
        <w:pStyle w:val="ListParagraph"/>
        <w:numPr>
          <w:ilvl w:val="0"/>
          <w:numId w:val="4"/>
        </w:numPr>
        <w:jc w:val="left"/>
      </w:pPr>
      <w:r>
        <w:t>State Performance Plan and Annual Performance Report for Special Education (SPP/APR)</w:t>
      </w:r>
    </w:p>
    <w:p w14:paraId="052CDA66" w14:textId="77777777" w:rsidR="00C277A9" w:rsidRDefault="00C277A9" w:rsidP="00B8147E">
      <w:pPr>
        <w:pStyle w:val="ListParagraph"/>
        <w:numPr>
          <w:ilvl w:val="0"/>
          <w:numId w:val="4"/>
        </w:numPr>
        <w:jc w:val="left"/>
      </w:pPr>
      <w:r>
        <w:t>Special Education Report Cards</w:t>
      </w:r>
    </w:p>
    <w:p w14:paraId="24C32DB4" w14:textId="77777777" w:rsidR="00C13D4F" w:rsidRDefault="00C277A9" w:rsidP="00B8147E">
      <w:pPr>
        <w:pStyle w:val="ListParagraph"/>
        <w:numPr>
          <w:ilvl w:val="0"/>
          <w:numId w:val="4"/>
        </w:numPr>
        <w:jc w:val="left"/>
      </w:pPr>
      <w:r>
        <w:t>Federal Determinations (of States &amp; Territories)</w:t>
      </w:r>
    </w:p>
    <w:p w14:paraId="6EBD1C82" w14:textId="77777777" w:rsidR="00C277A9" w:rsidRDefault="00C277A9" w:rsidP="00B8147E">
      <w:pPr>
        <w:pStyle w:val="Heading2"/>
        <w:jc w:val="left"/>
      </w:pPr>
      <w:bookmarkStart w:id="47" w:name="_Toc146194609"/>
      <w:r>
        <w:t>Child Find Reporting Period</w:t>
      </w:r>
      <w:bookmarkEnd w:id="47"/>
    </w:p>
    <w:p w14:paraId="67FB8A3E" w14:textId="516E5057" w:rsidR="00C277A9" w:rsidRDefault="00C277A9" w:rsidP="00B8147E">
      <w:pPr>
        <w:jc w:val="left"/>
      </w:pPr>
      <w:r>
        <w:t xml:space="preserve">This collection reports all children for whom parent consent to evaluate was received and initial evaluation and eligibility determination was completed between </w:t>
      </w:r>
      <w:r w:rsidRPr="006C3E36">
        <w:rPr>
          <w:b/>
        </w:rPr>
        <w:t xml:space="preserve">July 1, </w:t>
      </w:r>
      <w:proofErr w:type="gramStart"/>
      <w:r w:rsidR="00B444FB">
        <w:rPr>
          <w:b/>
        </w:rPr>
        <w:t>202</w:t>
      </w:r>
      <w:r w:rsidR="00E80751">
        <w:rPr>
          <w:b/>
        </w:rPr>
        <w:t>3</w:t>
      </w:r>
      <w:proofErr w:type="gramEnd"/>
      <w:r>
        <w:t xml:space="preserve"> and </w:t>
      </w:r>
      <w:r w:rsidRPr="006C3E36">
        <w:rPr>
          <w:b/>
        </w:rPr>
        <w:t xml:space="preserve">June 30, </w:t>
      </w:r>
      <w:r w:rsidR="00A97264">
        <w:rPr>
          <w:b/>
        </w:rPr>
        <w:t>20</w:t>
      </w:r>
      <w:r w:rsidR="00E25F7C">
        <w:rPr>
          <w:b/>
        </w:rPr>
        <w:t>2</w:t>
      </w:r>
      <w:r w:rsidR="00E80751">
        <w:rPr>
          <w:b/>
        </w:rPr>
        <w:t>4</w:t>
      </w:r>
      <w:r>
        <w:t>. Districts/programs must submit data to</w:t>
      </w:r>
      <w:r w:rsidR="00FA4EF9">
        <w:t xml:space="preserve"> the ODE</w:t>
      </w:r>
      <w:r>
        <w:t xml:space="preserve"> between </w:t>
      </w:r>
      <w:r w:rsidRPr="006C3E36">
        <w:rPr>
          <w:b/>
        </w:rPr>
        <w:t xml:space="preserve">May </w:t>
      </w:r>
      <w:r w:rsidR="00E25F7C">
        <w:rPr>
          <w:b/>
        </w:rPr>
        <w:t>1</w:t>
      </w:r>
      <w:r w:rsidR="00E80751">
        <w:rPr>
          <w:b/>
        </w:rPr>
        <w:t>6</w:t>
      </w:r>
      <w:r w:rsidRPr="006C3E36">
        <w:rPr>
          <w:b/>
        </w:rPr>
        <w:t xml:space="preserve">, </w:t>
      </w:r>
      <w:r w:rsidR="00B444FB">
        <w:rPr>
          <w:b/>
        </w:rPr>
        <w:t>202</w:t>
      </w:r>
      <w:r w:rsidR="00E80751">
        <w:rPr>
          <w:b/>
        </w:rPr>
        <w:t>4</w:t>
      </w:r>
      <w:r>
        <w:t xml:space="preserve"> and </w:t>
      </w:r>
      <w:r w:rsidRPr="006C3E36">
        <w:rPr>
          <w:b/>
        </w:rPr>
        <w:t xml:space="preserve">July </w:t>
      </w:r>
      <w:r w:rsidR="00E80751">
        <w:rPr>
          <w:b/>
        </w:rPr>
        <w:t>8</w:t>
      </w:r>
      <w:r w:rsidRPr="006C3E36">
        <w:rPr>
          <w:b/>
        </w:rPr>
        <w:t xml:space="preserve">, </w:t>
      </w:r>
      <w:r w:rsidR="00A97264">
        <w:rPr>
          <w:b/>
        </w:rPr>
        <w:t>202</w:t>
      </w:r>
      <w:r w:rsidR="00E80751">
        <w:rPr>
          <w:b/>
        </w:rPr>
        <w:t>4</w:t>
      </w:r>
      <w:r>
        <w:t xml:space="preserve"> through the consolidated application located on the </w:t>
      </w:r>
      <w:hyperlink r:id="rId62" w:tooltip="Centralized data collection applications for the Oregon Department of Education" w:history="1">
        <w:r w:rsidRPr="00484CDB">
          <w:rPr>
            <w:rStyle w:val="Hyperlink"/>
          </w:rPr>
          <w:t>ODE District website</w:t>
        </w:r>
      </w:hyperlink>
      <w:r w:rsidR="00484CDB">
        <w:rPr>
          <w:rStyle w:val="FootnoteReference"/>
        </w:rPr>
        <w:footnoteReference w:id="13"/>
      </w:r>
      <w:r w:rsidR="00484CDB">
        <w:t>.</w:t>
      </w:r>
    </w:p>
    <w:p w14:paraId="37F35B0B" w14:textId="5A429BF5" w:rsidR="00C277A9" w:rsidRDefault="00EA248B" w:rsidP="00B8147E">
      <w:pPr>
        <w:jc w:val="left"/>
      </w:pPr>
      <w:r w:rsidRPr="00EA248B">
        <w:t xml:space="preserve">Data is collected beginning on the date of signed parent consent to evaluate (day 1) and continuing </w:t>
      </w:r>
      <w:r w:rsidRPr="00AE7B07">
        <w:t xml:space="preserve">through </w:t>
      </w:r>
      <w:r w:rsidRPr="00EA248B">
        <w:t xml:space="preserve">until the date of eligibility determination. If the 60 school-day timeline extends into the following school year and the evaluation process </w:t>
      </w:r>
      <w:r w:rsidRPr="00EA248B">
        <w:rPr>
          <w:u w:val="single"/>
        </w:rPr>
        <w:t>is not</w:t>
      </w:r>
      <w:r w:rsidRPr="00EA248B">
        <w:t xml:space="preserve"> completed by June 30, these children will be included in the following year’s collection. In the following example, the child would be reported in </w:t>
      </w:r>
      <w:r w:rsidR="00CD1738" w:rsidRPr="00786F8C">
        <w:rPr>
          <w:b/>
        </w:rPr>
        <w:t>May/</w:t>
      </w:r>
      <w:r w:rsidRPr="00786F8C">
        <w:rPr>
          <w:b/>
        </w:rPr>
        <w:t xml:space="preserve">June </w:t>
      </w:r>
      <w:r w:rsidR="009453CC" w:rsidRPr="00786F8C">
        <w:rPr>
          <w:b/>
        </w:rPr>
        <w:t>202</w:t>
      </w:r>
      <w:r w:rsidR="00E80751">
        <w:rPr>
          <w:b/>
        </w:rPr>
        <w:t>5</w:t>
      </w:r>
      <w:r w:rsidR="00CD1738" w:rsidRPr="00786F8C">
        <w:rPr>
          <w:b/>
        </w:rPr>
        <w:t xml:space="preserve"> during the </w:t>
      </w:r>
      <w:r w:rsidR="00AE7B07">
        <w:rPr>
          <w:b/>
        </w:rPr>
        <w:t>202</w:t>
      </w:r>
      <w:r w:rsidR="00E80751">
        <w:rPr>
          <w:b/>
        </w:rPr>
        <w:t>4</w:t>
      </w:r>
      <w:r w:rsidR="00AE7B07">
        <w:rPr>
          <w:b/>
        </w:rPr>
        <w:t>-202</w:t>
      </w:r>
      <w:r w:rsidR="00E80751">
        <w:rPr>
          <w:b/>
        </w:rPr>
        <w:t>5</w:t>
      </w:r>
      <w:r w:rsidRPr="00786F8C">
        <w:t xml:space="preserve"> </w:t>
      </w:r>
      <w:r w:rsidRPr="00786F8C">
        <w:rPr>
          <w:b/>
        </w:rPr>
        <w:t>collection</w:t>
      </w:r>
      <w:r w:rsidRPr="00EA248B">
        <w:t xml:space="preserve"> because the eligibility determination occurred after the previous collection end date of </w:t>
      </w:r>
      <w:r w:rsidRPr="00EA248B">
        <w:rPr>
          <w:b/>
        </w:rPr>
        <w:t>June 30, 20</w:t>
      </w:r>
      <w:r w:rsidR="00AE7B07">
        <w:rPr>
          <w:b/>
        </w:rPr>
        <w:t>2</w:t>
      </w:r>
      <w:r w:rsidR="00E80751">
        <w:rPr>
          <w:b/>
        </w:rPr>
        <w:t>4</w:t>
      </w:r>
      <w:r w:rsidR="00C277A9">
        <w:t>.</w:t>
      </w:r>
    </w:p>
    <w:tbl>
      <w:tblPr>
        <w:tblW w:w="9648" w:type="dxa"/>
        <w:tblBorders>
          <w:top w:val="single" w:sz="4" w:space="0" w:color="F79646" w:themeColor="accent6"/>
          <w:bottom w:val="single" w:sz="4" w:space="0" w:color="F79646" w:themeColor="accent6"/>
        </w:tblBorders>
        <w:tblCellMar>
          <w:top w:w="58" w:type="dxa"/>
          <w:left w:w="115" w:type="dxa"/>
          <w:bottom w:w="58" w:type="dxa"/>
          <w:right w:w="115" w:type="dxa"/>
        </w:tblCellMar>
        <w:tblLook w:val="04A0" w:firstRow="1" w:lastRow="0" w:firstColumn="1" w:lastColumn="0" w:noHBand="0" w:noVBand="1"/>
      </w:tblPr>
      <w:tblGrid>
        <w:gridCol w:w="686"/>
        <w:gridCol w:w="8242"/>
        <w:gridCol w:w="720"/>
      </w:tblGrid>
      <w:tr w:rsidR="006A3E6C" w:rsidRPr="00536DFF" w14:paraId="2870A1F6" w14:textId="77777777" w:rsidTr="006A3E6C">
        <w:tc>
          <w:tcPr>
            <w:tcW w:w="686" w:type="dxa"/>
            <w:vAlign w:val="center"/>
          </w:tcPr>
          <w:p w14:paraId="0DF88BC4" w14:textId="77777777" w:rsidR="006A3E6C" w:rsidRPr="00536DFF" w:rsidRDefault="006A3E6C" w:rsidP="004C290E">
            <w:pPr>
              <w:spacing w:after="0"/>
              <w:jc w:val="center"/>
            </w:pPr>
            <w:r w:rsidRPr="005B2723">
              <w:rPr>
                <w:noProof/>
              </w:rPr>
              <w:drawing>
                <wp:inline distT="0" distB="0" distL="0" distR="0" wp14:anchorId="1BBF68BB" wp14:editId="3198CC43">
                  <wp:extent cx="228600" cy="228600"/>
                  <wp:effectExtent l="0" t="0" r="0" b="0"/>
                  <wp:docPr id="23" name="Picture 23" descr="Solid yellow circle with a lower-case i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8242" w:type="dxa"/>
            <w:vAlign w:val="center"/>
          </w:tcPr>
          <w:p w14:paraId="13169EB8" w14:textId="77777777" w:rsidR="006A3E6C" w:rsidRDefault="006A3E6C" w:rsidP="006A3E6C">
            <w:pPr>
              <w:spacing w:after="0"/>
              <w:ind w:left="720"/>
              <w:jc w:val="left"/>
            </w:pPr>
            <w:r>
              <w:t>Example:</w:t>
            </w:r>
          </w:p>
          <w:p w14:paraId="65D3BB61" w14:textId="5277DB9A" w:rsidR="006A3E6C" w:rsidRDefault="00AE7B07" w:rsidP="006A3E6C">
            <w:pPr>
              <w:spacing w:after="0"/>
              <w:ind w:left="720"/>
              <w:jc w:val="left"/>
            </w:pPr>
            <w:r>
              <w:t>Date of Signed Consent:</w:t>
            </w:r>
            <w:r>
              <w:tab/>
              <w:t>5/</w:t>
            </w:r>
            <w:r w:rsidR="00F4150E">
              <w:t>15</w:t>
            </w:r>
            <w:r>
              <w:t>/2</w:t>
            </w:r>
            <w:r w:rsidR="00E80751">
              <w:t>4</w:t>
            </w:r>
            <w:r w:rsidR="006A3E6C">
              <w:t xml:space="preserve"> (</w:t>
            </w:r>
            <w:r w:rsidR="00BB480C">
              <w:t>2</w:t>
            </w:r>
            <w:r w:rsidR="00E80751">
              <w:t>3</w:t>
            </w:r>
            <w:r>
              <w:t>-2</w:t>
            </w:r>
            <w:r w:rsidR="00E80751">
              <w:t>4</w:t>
            </w:r>
            <w:r w:rsidR="006A3E6C">
              <w:t xml:space="preserve"> school year)</w:t>
            </w:r>
          </w:p>
          <w:p w14:paraId="301E9547" w14:textId="58CBC3C8" w:rsidR="00CD1738" w:rsidRDefault="006A3E6C" w:rsidP="00CD1738">
            <w:pPr>
              <w:spacing w:after="0"/>
              <w:ind w:left="720"/>
              <w:jc w:val="left"/>
            </w:pPr>
            <w:r>
              <w:t>Date Eligibility Was Determined:</w:t>
            </w:r>
            <w:r w:rsidR="00D829F1">
              <w:t xml:space="preserve"> </w:t>
            </w:r>
            <w:r w:rsidR="00AE7B07">
              <w:t>11/15/2</w:t>
            </w:r>
            <w:r w:rsidR="00E80751">
              <w:t>4</w:t>
            </w:r>
            <w:r>
              <w:t xml:space="preserve"> (</w:t>
            </w:r>
            <w:r w:rsidR="00AE7B07">
              <w:t>2</w:t>
            </w:r>
            <w:r w:rsidR="00E80751">
              <w:t>4</w:t>
            </w:r>
            <w:r w:rsidR="006C3E36">
              <w:t>-2</w:t>
            </w:r>
            <w:r w:rsidR="00E80751">
              <w:t>5</w:t>
            </w:r>
            <w:r>
              <w:t xml:space="preserve"> school year)</w:t>
            </w:r>
          </w:p>
          <w:p w14:paraId="06C85D78" w14:textId="0948B8CB" w:rsidR="00786F8C" w:rsidRPr="0043145D" w:rsidRDefault="00786F8C" w:rsidP="00E25F7C">
            <w:pPr>
              <w:spacing w:after="0"/>
              <w:ind w:left="720"/>
              <w:jc w:val="left"/>
            </w:pPr>
            <w:r>
              <w:t>Collection cycle of submission: May/June 202</w:t>
            </w:r>
            <w:r w:rsidR="00E80751">
              <w:t>5</w:t>
            </w:r>
            <w:r>
              <w:t xml:space="preserve"> (</w:t>
            </w:r>
            <w:r w:rsidR="00AE7B07">
              <w:t>2</w:t>
            </w:r>
            <w:r w:rsidR="00E80751">
              <w:t>4</w:t>
            </w:r>
            <w:r>
              <w:t>-2</w:t>
            </w:r>
            <w:r w:rsidR="00E80751">
              <w:t>5</w:t>
            </w:r>
            <w:r>
              <w:t xml:space="preserve"> school year)</w:t>
            </w:r>
          </w:p>
        </w:tc>
        <w:tc>
          <w:tcPr>
            <w:tcW w:w="720" w:type="dxa"/>
            <w:vAlign w:val="center"/>
          </w:tcPr>
          <w:p w14:paraId="4FB68748" w14:textId="77777777" w:rsidR="006A3E6C" w:rsidRPr="00536DFF" w:rsidRDefault="006A3E6C" w:rsidP="004C290E">
            <w:pPr>
              <w:spacing w:after="0"/>
              <w:jc w:val="center"/>
            </w:pPr>
            <w:r w:rsidRPr="005B2723">
              <w:rPr>
                <w:noProof/>
              </w:rPr>
              <w:drawing>
                <wp:inline distT="0" distB="0" distL="0" distR="0" wp14:anchorId="35040F9A" wp14:editId="002F4C8F">
                  <wp:extent cx="228600" cy="228600"/>
                  <wp:effectExtent l="0" t="0" r="0" b="0"/>
                  <wp:docPr id="24" name="Picture 24" descr="Solid yellow circle with a lower-case i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r>
    </w:tbl>
    <w:p w14:paraId="565FED41" w14:textId="77777777" w:rsidR="0078508F" w:rsidRDefault="0078508F" w:rsidP="0078508F">
      <w:pPr>
        <w:rPr>
          <w:rFonts w:eastAsiaTheme="majorEastAsia"/>
        </w:rPr>
      </w:pPr>
      <w:r>
        <w:br w:type="page"/>
      </w:r>
    </w:p>
    <w:p w14:paraId="040214D1" w14:textId="4D266E3D" w:rsidR="00C277A9" w:rsidRDefault="00C277A9" w:rsidP="00C277A9">
      <w:pPr>
        <w:pStyle w:val="Heading1"/>
        <w:jc w:val="center"/>
      </w:pPr>
      <w:bookmarkStart w:id="48" w:name="_Toc146194610"/>
      <w:r>
        <w:lastRenderedPageBreak/>
        <w:t>Submission Process</w:t>
      </w:r>
      <w:bookmarkEnd w:id="48"/>
    </w:p>
    <w:p w14:paraId="5EE53D1D" w14:textId="77777777" w:rsidR="00C277A9" w:rsidRDefault="00C277A9" w:rsidP="00B8147E">
      <w:pPr>
        <w:pStyle w:val="Heading2"/>
      </w:pPr>
      <w:bookmarkStart w:id="49" w:name="_Toc146194611"/>
      <w:r>
        <w:t>Overview of Reporting Process</w:t>
      </w:r>
      <w:bookmarkEnd w:id="49"/>
    </w:p>
    <w:p w14:paraId="3F04D98A" w14:textId="240563C8" w:rsidR="00760E6F" w:rsidRPr="00760E6F" w:rsidRDefault="00760E6F" w:rsidP="00BB480C">
      <w:pPr>
        <w:jc w:val="left"/>
        <w:rPr>
          <w:rFonts w:eastAsiaTheme="minorHAnsi"/>
        </w:rPr>
      </w:pPr>
      <w:r w:rsidRPr="00760E6F">
        <w:rPr>
          <w:rFonts w:eastAsiaTheme="minorHAnsi"/>
        </w:rPr>
        <w:t xml:space="preserve">Special Education Child Find </w:t>
      </w:r>
      <w:r>
        <w:rPr>
          <w:rFonts w:eastAsiaTheme="minorHAnsi"/>
        </w:rPr>
        <w:t>is</w:t>
      </w:r>
      <w:r w:rsidRPr="00760E6F">
        <w:rPr>
          <w:rFonts w:eastAsiaTheme="minorHAnsi"/>
        </w:rPr>
        <w:t xml:space="preserve"> due July </w:t>
      </w:r>
      <w:r w:rsidR="00E80751">
        <w:rPr>
          <w:rFonts w:eastAsiaTheme="minorHAnsi"/>
        </w:rPr>
        <w:t>8</w:t>
      </w:r>
      <w:r w:rsidRPr="00760E6F">
        <w:rPr>
          <w:rFonts w:eastAsiaTheme="minorHAnsi"/>
        </w:rPr>
        <w:t>, 20</w:t>
      </w:r>
      <w:r w:rsidR="00AE7B07">
        <w:rPr>
          <w:rFonts w:eastAsiaTheme="minorHAnsi"/>
        </w:rPr>
        <w:t>2</w:t>
      </w:r>
      <w:r w:rsidR="00E80751">
        <w:rPr>
          <w:rFonts w:eastAsiaTheme="minorHAnsi"/>
        </w:rPr>
        <w:t>4</w:t>
      </w:r>
      <w:r w:rsidRPr="00760E6F">
        <w:rPr>
          <w:rFonts w:eastAsiaTheme="minorHAnsi"/>
        </w:rPr>
        <w:t>.</w:t>
      </w:r>
      <w:r w:rsidRPr="00760E6F">
        <w:t xml:space="preserve"> </w:t>
      </w:r>
      <w:r w:rsidRPr="00760E6F">
        <w:rPr>
          <w:rFonts w:eastAsiaTheme="minorHAnsi"/>
        </w:rPr>
        <w:t xml:space="preserve">We recommend districts submit their </w:t>
      </w:r>
      <w:r w:rsidR="00CD1738">
        <w:rPr>
          <w:rFonts w:eastAsiaTheme="minorHAnsi"/>
        </w:rPr>
        <w:t>data by 5 p.m. on the due date.</w:t>
      </w:r>
      <w:r w:rsidR="00AE7B07">
        <w:rPr>
          <w:rFonts w:eastAsiaTheme="minorHAnsi"/>
        </w:rPr>
        <w:t xml:space="preserve"> </w:t>
      </w:r>
      <w:r w:rsidR="00AE7B07" w:rsidRPr="00947C81">
        <w:rPr>
          <w:rFonts w:eastAsiaTheme="minorHAnsi"/>
        </w:rPr>
        <w:t>Use of the IDEA Data Man</w:t>
      </w:r>
      <w:r w:rsidR="00947C81" w:rsidRPr="00947C81">
        <w:rPr>
          <w:rFonts w:eastAsiaTheme="minorHAnsi"/>
        </w:rPr>
        <w:t>a</w:t>
      </w:r>
      <w:r w:rsidR="00AE7B07" w:rsidRPr="00947C81">
        <w:rPr>
          <w:rFonts w:eastAsiaTheme="minorHAnsi"/>
        </w:rPr>
        <w:t>ger is optional. Submission to the District website via Consolidated Collections is required.</w:t>
      </w:r>
    </w:p>
    <w:p w14:paraId="40C963AD" w14:textId="01881640" w:rsidR="00C277A9" w:rsidRDefault="00C277A9" w:rsidP="00947C81">
      <w:pPr>
        <w:pStyle w:val="ListParagraph"/>
        <w:numPr>
          <w:ilvl w:val="0"/>
          <w:numId w:val="36"/>
        </w:numPr>
      </w:pPr>
      <w:r>
        <w:t xml:space="preserve">Import or enter records into the </w:t>
      </w:r>
      <w:r w:rsidR="00CC4760">
        <w:t xml:space="preserve">IDEA </w:t>
      </w:r>
      <w:r>
        <w:t>Data Manager</w:t>
      </w:r>
      <w:r w:rsidR="001E2038">
        <w:t>.</w:t>
      </w:r>
    </w:p>
    <w:p w14:paraId="0901C15D" w14:textId="1D030B9F" w:rsidR="00C277A9" w:rsidRDefault="00C277A9" w:rsidP="00947C81">
      <w:pPr>
        <w:pStyle w:val="ListParagraph"/>
        <w:numPr>
          <w:ilvl w:val="0"/>
          <w:numId w:val="36"/>
        </w:numPr>
      </w:pPr>
      <w:r>
        <w:t>Valid</w:t>
      </w:r>
      <w:r w:rsidR="00AE7B07">
        <w:t>ate records in the Data Manager.</w:t>
      </w:r>
    </w:p>
    <w:p w14:paraId="2363B446" w14:textId="77777777" w:rsidR="00C277A9" w:rsidRDefault="00C277A9" w:rsidP="00947C81">
      <w:pPr>
        <w:pStyle w:val="ListParagraph"/>
        <w:numPr>
          <w:ilvl w:val="0"/>
          <w:numId w:val="36"/>
        </w:numPr>
      </w:pPr>
      <w:r>
        <w:t>Correct any errors.</w:t>
      </w:r>
    </w:p>
    <w:p w14:paraId="4307B0B4" w14:textId="77777777" w:rsidR="00C277A9" w:rsidRDefault="00C277A9" w:rsidP="00947C81">
      <w:pPr>
        <w:pStyle w:val="ListParagraph"/>
        <w:numPr>
          <w:ilvl w:val="0"/>
          <w:numId w:val="36"/>
        </w:numPr>
      </w:pPr>
      <w:r>
        <w:t>Create a submission file.</w:t>
      </w:r>
    </w:p>
    <w:p w14:paraId="1912C9FA" w14:textId="3DA65555" w:rsidR="00C277A9" w:rsidRDefault="00CD1738" w:rsidP="00947C81">
      <w:pPr>
        <w:pStyle w:val="ListParagraph"/>
        <w:numPr>
          <w:ilvl w:val="0"/>
          <w:numId w:val="36"/>
        </w:numPr>
      </w:pPr>
      <w:r>
        <w:t>Log onto the D</w:t>
      </w:r>
      <w:r w:rsidR="00C277A9">
        <w:t>istrict website and upload the submission file.</w:t>
      </w:r>
    </w:p>
    <w:p w14:paraId="00DB3478" w14:textId="77777777" w:rsidR="00C277A9" w:rsidRDefault="00C277A9" w:rsidP="00947C81">
      <w:pPr>
        <w:pStyle w:val="ListParagraph"/>
        <w:numPr>
          <w:ilvl w:val="0"/>
          <w:numId w:val="36"/>
        </w:numPr>
      </w:pPr>
      <w:r>
        <w:t>Once submitted, correct any errors that appear.</w:t>
      </w:r>
    </w:p>
    <w:p w14:paraId="74789F5B" w14:textId="34FA32F9" w:rsidR="00C277A9" w:rsidRDefault="00C277A9" w:rsidP="00947C81">
      <w:pPr>
        <w:pStyle w:val="ListParagraph"/>
        <w:numPr>
          <w:ilvl w:val="0"/>
          <w:numId w:val="36"/>
        </w:numPr>
      </w:pPr>
      <w:r>
        <w:t xml:space="preserve">Approve the </w:t>
      </w:r>
      <w:r w:rsidR="00CD1738">
        <w:t xml:space="preserve">five </w:t>
      </w:r>
      <w:r>
        <w:t>verification reports.</w:t>
      </w:r>
    </w:p>
    <w:p w14:paraId="069E319E" w14:textId="1C1F4393" w:rsidR="00F831E3" w:rsidRDefault="00CD1738" w:rsidP="0078508F">
      <w:pPr>
        <w:pStyle w:val="ListParagraph"/>
        <w:numPr>
          <w:ilvl w:val="0"/>
          <w:numId w:val="36"/>
        </w:numPr>
        <w:spacing w:after="0" w:line="276" w:lineRule="auto"/>
      </w:pPr>
      <w:r>
        <w:t>The Review</w:t>
      </w:r>
      <w:r w:rsidR="00C277A9">
        <w:t>/Audit process opens after validation process occurs at</w:t>
      </w:r>
      <w:r w:rsidR="00FA4EF9">
        <w:t xml:space="preserve"> ODE</w:t>
      </w:r>
      <w:r w:rsidR="00C277A9">
        <w:t>.</w:t>
      </w:r>
    </w:p>
    <w:p w14:paraId="7DE23849" w14:textId="2D5E6CA0" w:rsidR="00D27A6D" w:rsidRDefault="00D27A6D" w:rsidP="00EC297A">
      <w:pPr>
        <w:pStyle w:val="Heading2"/>
      </w:pPr>
      <w:bookmarkStart w:id="50" w:name="_Toc146194612"/>
      <w:r>
        <w:t>Important Things to Remember</w:t>
      </w:r>
      <w:bookmarkEnd w:id="50"/>
    </w:p>
    <w:p w14:paraId="6A964A11" w14:textId="77777777" w:rsidR="00D27A6D" w:rsidRDefault="00D27A6D" w:rsidP="009C2521">
      <w:pPr>
        <w:pStyle w:val="Heading3"/>
      </w:pPr>
      <w:bookmarkStart w:id="51" w:name="_Toc146194613"/>
      <w:r>
        <w:t>Back Up</w:t>
      </w:r>
      <w:bookmarkEnd w:id="51"/>
    </w:p>
    <w:p w14:paraId="22A470A1" w14:textId="6E3075B8" w:rsidR="00D27A6D" w:rsidRDefault="00C46D11" w:rsidP="00B8147E">
      <w:pPr>
        <w:jc w:val="left"/>
        <w:rPr>
          <w:rFonts w:eastAsiaTheme="minorHAnsi"/>
        </w:rPr>
      </w:pPr>
      <w:r>
        <w:t>Back up your</w:t>
      </w:r>
      <w:r w:rsidR="00D27A6D">
        <w:t xml:space="preserve"> data! </w:t>
      </w:r>
      <w:r w:rsidR="00281307" w:rsidRPr="00281307">
        <w:rPr>
          <w:rFonts w:eastAsiaTheme="minorHAnsi"/>
        </w:rPr>
        <w:t xml:space="preserve">After your final submission to ODE, make and keep a backup copy of your data as submitted. If possible, save on a regular basis to a secure location or to a secure network drive. Also, copy </w:t>
      </w:r>
      <w:r w:rsidR="00281307">
        <w:rPr>
          <w:rFonts w:eastAsiaTheme="minorHAnsi"/>
        </w:rPr>
        <w:t>and save your</w:t>
      </w:r>
      <w:r w:rsidR="00281307" w:rsidRPr="00281307">
        <w:rPr>
          <w:rFonts w:eastAsiaTheme="minorHAnsi"/>
        </w:rPr>
        <w:t xml:space="preserve"> verification reports.</w:t>
      </w:r>
    </w:p>
    <w:p w14:paraId="339ADB92" w14:textId="77777777" w:rsidR="000452FA" w:rsidRPr="004D6344" w:rsidRDefault="000452FA" w:rsidP="000452FA">
      <w:pPr>
        <w:pStyle w:val="Heading3"/>
      </w:pPr>
      <w:bookmarkStart w:id="52" w:name="_Security"/>
      <w:bookmarkStart w:id="53" w:name="_Toc126071347"/>
      <w:bookmarkStart w:id="54" w:name="_Toc146194614"/>
      <w:bookmarkEnd w:id="52"/>
      <w:r w:rsidRPr="004D6344">
        <w:t>Security</w:t>
      </w:r>
      <w:bookmarkEnd w:id="53"/>
      <w:bookmarkEnd w:id="54"/>
    </w:p>
    <w:p w14:paraId="56E64BFA" w14:textId="77777777" w:rsidR="000452FA" w:rsidRDefault="000452FA" w:rsidP="000452FA">
      <w:pPr>
        <w:jc w:val="left"/>
      </w:pPr>
      <w:r w:rsidRPr="006D6C0D">
        <w:t xml:space="preserve">Student information is confidential, so keeping it secure is important. For information on data security, privacy and secure file transfer, see the </w:t>
      </w:r>
      <w:hyperlink r:id="rId64" w:history="1">
        <w:r w:rsidRPr="006D6C0D">
          <w:rPr>
            <w:rStyle w:val="Hyperlink"/>
          </w:rPr>
          <w:t>ODE Help Desk &amp; Data Security and Privacy Overview</w:t>
        </w:r>
      </w:hyperlink>
      <w:r w:rsidRPr="006D6C0D">
        <w:t xml:space="preserve"> document.</w:t>
      </w:r>
    </w:p>
    <w:p w14:paraId="19818D08" w14:textId="77777777" w:rsidR="00D27A6D" w:rsidRDefault="00D27A6D" w:rsidP="009C2521">
      <w:pPr>
        <w:pStyle w:val="Heading3"/>
      </w:pPr>
      <w:bookmarkStart w:id="55" w:name="_Toc146194615"/>
      <w:r>
        <w:t>Begin Early</w:t>
      </w:r>
      <w:bookmarkEnd w:id="55"/>
    </w:p>
    <w:p w14:paraId="1A0C3CC2" w14:textId="6C9DCD7D" w:rsidR="00D27A6D" w:rsidRDefault="008575BF" w:rsidP="00B8147E">
      <w:pPr>
        <w:jc w:val="left"/>
      </w:pPr>
      <w:r w:rsidRPr="008575BF">
        <w:rPr>
          <w:rFonts w:eastAsiaTheme="minorHAnsi"/>
        </w:rPr>
        <w:t>Begin compiling your data early. You can begin collecting almost all information i</w:t>
      </w:r>
      <w:r>
        <w:rPr>
          <w:rFonts w:eastAsiaTheme="minorHAnsi"/>
        </w:rPr>
        <w:t>nto a local system after July of the current reporting year.</w:t>
      </w:r>
      <w:r w:rsidRPr="008575BF">
        <w:rPr>
          <w:rFonts w:eastAsiaTheme="minorHAnsi"/>
        </w:rPr>
        <w:t xml:space="preserve"> </w:t>
      </w:r>
      <w:r w:rsidR="00847193">
        <w:t xml:space="preserve">Please note that districts may use the IDEA Data Manager </w:t>
      </w:r>
      <w:r w:rsidR="005B7113">
        <w:t>for the current Child Find C</w:t>
      </w:r>
      <w:r w:rsidR="006B7888">
        <w:t xml:space="preserve">ollection </w:t>
      </w:r>
      <w:r w:rsidR="00847193">
        <w:t xml:space="preserve">the day after the Child Find Review Window closes. </w:t>
      </w:r>
      <w:r w:rsidRPr="008575BF">
        <w:rPr>
          <w:rFonts w:eastAsiaTheme="minorHAnsi"/>
        </w:rPr>
        <w:t xml:space="preserve">See the current </w:t>
      </w:r>
      <w:hyperlink r:id="rId65" w:tooltip="IDEA Data Manager Details page" w:history="1">
        <w:r w:rsidRPr="008575BF">
          <w:rPr>
            <w:rFonts w:eastAsiaTheme="minorHAnsi"/>
            <w:color w:val="0000FF" w:themeColor="hyperlink"/>
            <w:u w:val="single"/>
          </w:rPr>
          <w:t>IDEA Data Manager User Guide</w:t>
        </w:r>
      </w:hyperlink>
      <w:r w:rsidRPr="008575BF">
        <w:rPr>
          <w:rFonts w:eastAsiaTheme="minorHAnsi"/>
          <w:vertAlign w:val="superscript"/>
        </w:rPr>
        <w:footnoteReference w:id="14"/>
      </w:r>
      <w:r w:rsidRPr="008575BF">
        <w:rPr>
          <w:rFonts w:eastAsiaTheme="minorHAnsi"/>
        </w:rPr>
        <w:t xml:space="preserve"> on the IDEA Data Manager Application details webpage.</w:t>
      </w:r>
    </w:p>
    <w:p w14:paraId="538F37FF" w14:textId="77777777" w:rsidR="00D27A6D" w:rsidRPr="00B45DF2" w:rsidRDefault="00D27A6D" w:rsidP="009C2521">
      <w:pPr>
        <w:pStyle w:val="Heading3"/>
      </w:pPr>
      <w:bookmarkStart w:id="56" w:name="_Submitting_Late_or"/>
      <w:bookmarkStart w:id="57" w:name="_Toc146194617"/>
      <w:bookmarkEnd w:id="56"/>
      <w:r w:rsidRPr="00D829F1">
        <w:t>Submitting Late</w:t>
      </w:r>
      <w:r w:rsidR="00737FE0" w:rsidRPr="00D829F1">
        <w:t xml:space="preserve"> or Inaccurate Data</w:t>
      </w:r>
      <w:bookmarkEnd w:id="57"/>
    </w:p>
    <w:p w14:paraId="3864245A" w14:textId="7D83992F" w:rsidR="00D27A6D" w:rsidRDefault="00C54611" w:rsidP="00B8147E">
      <w:pPr>
        <w:jc w:val="left"/>
      </w:pPr>
      <w:r w:rsidRPr="00C54611">
        <w:t>Please ensure data is accurate and complete prior to the submission date! Late submissions can result in penalties.</w:t>
      </w:r>
    </w:p>
    <w:p w14:paraId="7E5171AF" w14:textId="4FFE1E16" w:rsidR="004B5851" w:rsidRDefault="004B5851" w:rsidP="00B8147E">
      <w:pPr>
        <w:jc w:val="left"/>
      </w:pPr>
      <w:r>
        <w:t>The Office of Special Education Programs (OSEP) requires states to make an annual determination for every district/program. As part of that process, OSEP requires the consideration of timely and accurate data in determinations. Untimely data submissions may adversely affect district and program determinations made by</w:t>
      </w:r>
      <w:r w:rsidR="00FA4EF9">
        <w:t xml:space="preserve"> ODE</w:t>
      </w:r>
      <w:r>
        <w:t xml:space="preserve">. Call a member of the </w:t>
      </w:r>
      <w:hyperlink w:anchor="_Contact_List" w:history="1">
        <w:r w:rsidRPr="005B7113">
          <w:rPr>
            <w:rStyle w:val="Hyperlink"/>
          </w:rPr>
          <w:t>Data Team</w:t>
        </w:r>
      </w:hyperlink>
      <w:r>
        <w:t xml:space="preserve"> early if you are having problems.</w:t>
      </w:r>
    </w:p>
    <w:p w14:paraId="1E05D40D" w14:textId="288937AB" w:rsidR="00517890" w:rsidRPr="00517890" w:rsidRDefault="00517890" w:rsidP="00B8147E">
      <w:pPr>
        <w:jc w:val="left"/>
        <w:rPr>
          <w:rFonts w:eastAsiaTheme="minorHAnsi"/>
        </w:rPr>
      </w:pPr>
      <w:r w:rsidRPr="00517890">
        <w:rPr>
          <w:rFonts w:eastAsiaTheme="minorHAnsi"/>
          <w:b/>
        </w:rPr>
        <w:t>Late:</w:t>
      </w:r>
      <w:r w:rsidRPr="00517890">
        <w:rPr>
          <w:rFonts w:eastAsiaTheme="minorHAnsi"/>
        </w:rPr>
        <w:t xml:space="preserve"> A district is considered late if data has not been submitted by a collection’s due date.</w:t>
      </w:r>
    </w:p>
    <w:p w14:paraId="60A4BC54" w14:textId="0DB73CC7" w:rsidR="00517890" w:rsidRPr="00517890" w:rsidRDefault="00517890" w:rsidP="00B8147E">
      <w:pPr>
        <w:jc w:val="left"/>
        <w:rPr>
          <w:rFonts w:eastAsiaTheme="minorHAnsi"/>
        </w:rPr>
      </w:pPr>
      <w:r w:rsidRPr="00517890">
        <w:rPr>
          <w:rFonts w:eastAsiaTheme="minorHAnsi"/>
          <w:b/>
        </w:rPr>
        <w:t>Inaccurate:</w:t>
      </w:r>
      <w:r w:rsidRPr="00517890">
        <w:rPr>
          <w:rFonts w:eastAsiaTheme="minorHAnsi"/>
        </w:rPr>
        <w:t xml:space="preserve"> After a collection’s correction period has closed, a district is considered inaccurate if they failed to make the necessary ch</w:t>
      </w:r>
      <w:r w:rsidR="00E57F28">
        <w:rPr>
          <w:rFonts w:eastAsiaTheme="minorHAnsi"/>
        </w:rPr>
        <w:t>anges to their audited records.</w:t>
      </w:r>
    </w:p>
    <w:p w14:paraId="74D36E0E" w14:textId="200DB1FA" w:rsidR="00737FE0" w:rsidRPr="00517890" w:rsidRDefault="006535E7" w:rsidP="00B8147E">
      <w:pPr>
        <w:jc w:val="left"/>
        <w:rPr>
          <w:rFonts w:eastAsiaTheme="minorHAnsi"/>
        </w:rPr>
      </w:pPr>
      <w:r w:rsidRPr="006D6C0D">
        <w:lastRenderedPageBreak/>
        <w:t>Districts with one late or one inaccurate submission will be determined as not Timely/Accurate for the school year, which puts the district into Needs Intervention status.</w:t>
      </w:r>
    </w:p>
    <w:tbl>
      <w:tblPr>
        <w:tblW w:w="9576" w:type="dxa"/>
        <w:tblBorders>
          <w:top w:val="single" w:sz="4" w:space="0" w:color="C0504D" w:themeColor="accent2"/>
          <w:bottom w:val="single" w:sz="4" w:space="0" w:color="C0504D" w:themeColor="accent2"/>
        </w:tblBorders>
        <w:tblLook w:val="04A0" w:firstRow="1" w:lastRow="0" w:firstColumn="1" w:lastColumn="0" w:noHBand="0" w:noVBand="1"/>
      </w:tblPr>
      <w:tblGrid>
        <w:gridCol w:w="686"/>
        <w:gridCol w:w="8204"/>
        <w:gridCol w:w="686"/>
      </w:tblGrid>
      <w:tr w:rsidR="002907CE" w:rsidRPr="00536DFF" w14:paraId="243C3BA7" w14:textId="77777777" w:rsidTr="00B12A1C">
        <w:trPr>
          <w:trHeight w:val="1124"/>
        </w:trPr>
        <w:tc>
          <w:tcPr>
            <w:tcW w:w="686" w:type="dxa"/>
            <w:vAlign w:val="center"/>
          </w:tcPr>
          <w:p w14:paraId="6E31F55C" w14:textId="77777777" w:rsidR="002907CE" w:rsidRPr="00536DFF" w:rsidRDefault="002907CE" w:rsidP="00B12A1C">
            <w:pPr>
              <w:spacing w:after="0"/>
              <w:jc w:val="center"/>
            </w:pPr>
            <w:r w:rsidRPr="005B2723">
              <w:rPr>
                <w:noProof/>
              </w:rPr>
              <w:drawing>
                <wp:inline distT="0" distB="0" distL="0" distR="0" wp14:anchorId="1C723327" wp14:editId="642113D7">
                  <wp:extent cx="228600" cy="228600"/>
                  <wp:effectExtent l="0" t="0" r="0" b="0"/>
                  <wp:docPr id="17" name="Picture 17" descr="A solid red triangle with a white exclamation poin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8204" w:type="dxa"/>
            <w:vAlign w:val="center"/>
          </w:tcPr>
          <w:p w14:paraId="0D9EC861" w14:textId="216C5DA1" w:rsidR="002907CE" w:rsidRPr="009C591F" w:rsidRDefault="00517890" w:rsidP="00B8147E">
            <w:pPr>
              <w:spacing w:after="0"/>
              <w:jc w:val="left"/>
              <w:rPr>
                <w:b/>
              </w:rPr>
            </w:pPr>
            <w:r w:rsidRPr="009C591F">
              <w:rPr>
                <w:b/>
              </w:rPr>
              <w:t xml:space="preserve">In the rare instance that an extension past the due date is authorized, the authorization </w:t>
            </w:r>
            <w:r w:rsidRPr="009C591F">
              <w:rPr>
                <w:b/>
                <w:u w:val="single"/>
              </w:rPr>
              <w:t>must</w:t>
            </w:r>
            <w:r w:rsidRPr="009C591F">
              <w:rPr>
                <w:b/>
              </w:rPr>
              <w:t xml:space="preserve"> come from </w:t>
            </w:r>
            <w:r>
              <w:rPr>
                <w:b/>
              </w:rPr>
              <w:t xml:space="preserve">the data owner or an authorized </w:t>
            </w:r>
            <w:r w:rsidRPr="009C591F">
              <w:rPr>
                <w:b/>
              </w:rPr>
              <w:t xml:space="preserve">member of the </w:t>
            </w:r>
            <w:r w:rsidRPr="00472921">
              <w:rPr>
                <w:b/>
              </w:rPr>
              <w:t>Special Education Data Team.</w:t>
            </w:r>
            <w:r>
              <w:rPr>
                <w:b/>
              </w:rPr>
              <w:t xml:space="preserve"> </w:t>
            </w:r>
            <w:r w:rsidRPr="009C591F">
              <w:rPr>
                <w:b/>
              </w:rPr>
              <w:t>Authorization does not mean that the district will not be considered late for the collection.</w:t>
            </w:r>
          </w:p>
        </w:tc>
        <w:tc>
          <w:tcPr>
            <w:tcW w:w="686" w:type="dxa"/>
            <w:vAlign w:val="center"/>
          </w:tcPr>
          <w:p w14:paraId="1F79F1C1" w14:textId="77777777" w:rsidR="002907CE" w:rsidRPr="00536DFF" w:rsidRDefault="002907CE" w:rsidP="00B12A1C">
            <w:pPr>
              <w:spacing w:after="0"/>
              <w:jc w:val="center"/>
            </w:pPr>
            <w:r w:rsidRPr="005B2723">
              <w:rPr>
                <w:noProof/>
              </w:rPr>
              <w:drawing>
                <wp:inline distT="0" distB="0" distL="0" distR="0" wp14:anchorId="6403138B" wp14:editId="65119FAC">
                  <wp:extent cx="228600" cy="228600"/>
                  <wp:effectExtent l="0" t="0" r="0" b="0"/>
                  <wp:docPr id="18" name="Picture 18" descr="A solid red triangle with a white exclamation poin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warning_alert_attention-12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r>
    </w:tbl>
    <w:p w14:paraId="79900B4D" w14:textId="2BAF8C99" w:rsidR="00D27A6D" w:rsidRDefault="00FF6919" w:rsidP="00B8147E">
      <w:pPr>
        <w:pStyle w:val="Heading2"/>
        <w:jc w:val="left"/>
      </w:pPr>
      <w:bookmarkStart w:id="58" w:name="_Toc146194618"/>
      <w:r>
        <w:t>Review Window</w:t>
      </w:r>
      <w:r w:rsidR="00D27A6D">
        <w:t xml:space="preserve"> (Audits)</w:t>
      </w:r>
      <w:bookmarkEnd w:id="58"/>
    </w:p>
    <w:p w14:paraId="7D587207" w14:textId="77777777" w:rsidR="00767AA9" w:rsidRDefault="00FF6919" w:rsidP="00B8147E">
      <w:pPr>
        <w:jc w:val="left"/>
      </w:pPr>
      <w:r>
        <w:t>The review window</w:t>
      </w:r>
      <w:r w:rsidR="00D27A6D">
        <w:t xml:space="preserve"> </w:t>
      </w:r>
      <w:r w:rsidR="00C54611">
        <w:t>opens</w:t>
      </w:r>
      <w:r w:rsidR="00D27A6D">
        <w:t xml:space="preserve"> in August for Child Find. </w:t>
      </w:r>
      <w:r w:rsidR="00C54611">
        <w:t xml:space="preserve">Audit messages generated by ODE target specific records to catch potential </w:t>
      </w:r>
      <w:r w:rsidR="00D27A6D">
        <w:t xml:space="preserve">errors in the number of school days, number of claimed students, </w:t>
      </w:r>
      <w:proofErr w:type="gramStart"/>
      <w:r w:rsidR="00D27A6D">
        <w:t>d</w:t>
      </w:r>
      <w:r w:rsidR="00EB3835">
        <w:t>uplicates</w:t>
      </w:r>
      <w:proofErr w:type="gramEnd"/>
      <w:r w:rsidR="00EB3835">
        <w:t xml:space="preserve"> and misreported data.</w:t>
      </w:r>
    </w:p>
    <w:p w14:paraId="5EE50700" w14:textId="36DB992B" w:rsidR="00EB3835" w:rsidRDefault="00767AA9" w:rsidP="00B8147E">
      <w:pPr>
        <w:jc w:val="left"/>
      </w:pPr>
      <w:r>
        <w:t xml:space="preserve">If district receives an audit message regarding the Timeline Not Met code or comment, </w:t>
      </w:r>
      <w:r>
        <w:rPr>
          <w:rFonts w:eastAsiaTheme="minorHAnsi"/>
        </w:rPr>
        <w:t>it will be considered inaccurate if there is no change to the timeline code or</w:t>
      </w:r>
      <w:r w:rsidR="006D6C0D">
        <w:rPr>
          <w:rFonts w:eastAsiaTheme="minorHAnsi"/>
        </w:rPr>
        <w:t xml:space="preserve"> substantial change to the</w:t>
      </w:r>
      <w:r>
        <w:rPr>
          <w:rFonts w:eastAsiaTheme="minorHAnsi"/>
        </w:rPr>
        <w:t xml:space="preserve"> comment.</w:t>
      </w:r>
      <w:r w:rsidR="006D6C0D">
        <w:rPr>
          <w:rFonts w:eastAsiaTheme="minorHAnsi"/>
        </w:rPr>
        <w:t xml:space="preserve"> I</w:t>
      </w:r>
      <w:r w:rsidR="006D6C0D" w:rsidRPr="006D6C0D">
        <w:rPr>
          <w:rFonts w:eastAsiaTheme="minorHAnsi"/>
        </w:rPr>
        <w:t>f asked to change the Timeline Not Met Code or Comment, the comment change should have sufficient details to substantiate the exemption. ODE cannot accept a comment that is changed by one word, or a comment that is reworded, but says the same thing.</w:t>
      </w:r>
    </w:p>
    <w:p w14:paraId="17BCC013" w14:textId="77777777" w:rsidR="00D27A6D" w:rsidRDefault="00D27A6D" w:rsidP="00B8147E">
      <w:pPr>
        <w:pStyle w:val="Heading2"/>
        <w:jc w:val="left"/>
      </w:pPr>
      <w:bookmarkStart w:id="59" w:name="_Toc146194619"/>
      <w:r>
        <w:t>Institution Number</w:t>
      </w:r>
      <w:bookmarkEnd w:id="59"/>
    </w:p>
    <w:p w14:paraId="381AEC7A" w14:textId="77777777" w:rsidR="00C35D63" w:rsidRPr="00C35D63" w:rsidRDefault="00C35D63" w:rsidP="00B8147E">
      <w:pPr>
        <w:spacing w:after="0"/>
        <w:jc w:val="left"/>
        <w:rPr>
          <w:rFonts w:eastAsiaTheme="minorHAnsi"/>
        </w:rPr>
      </w:pPr>
      <w:r w:rsidRPr="00C35D63">
        <w:rPr>
          <w:rFonts w:eastAsiaTheme="minorHAnsi"/>
        </w:rPr>
        <w:t>Institution IDs (</w:t>
      </w:r>
      <w:proofErr w:type="spellStart"/>
      <w:r w:rsidRPr="00C35D63">
        <w:rPr>
          <w:rFonts w:eastAsiaTheme="minorHAnsi"/>
        </w:rPr>
        <w:t>InstID</w:t>
      </w:r>
      <w:proofErr w:type="spellEnd"/>
      <w:r w:rsidRPr="00C35D63">
        <w:rPr>
          <w:rFonts w:eastAsiaTheme="minorHAnsi"/>
        </w:rPr>
        <w:t>) can be found by using:</w:t>
      </w:r>
    </w:p>
    <w:p w14:paraId="7BEEC73A" w14:textId="77777777" w:rsidR="00C35D63" w:rsidRPr="00C35D63" w:rsidRDefault="00D449CB" w:rsidP="00B8147E">
      <w:pPr>
        <w:numPr>
          <w:ilvl w:val="0"/>
          <w:numId w:val="23"/>
        </w:numPr>
        <w:contextualSpacing/>
        <w:jc w:val="left"/>
        <w:rPr>
          <w:rFonts w:eastAsiaTheme="minorHAnsi"/>
        </w:rPr>
      </w:pPr>
      <w:hyperlink r:id="rId66" w:history="1">
        <w:r w:rsidR="00C35D63" w:rsidRPr="00C35D63">
          <w:rPr>
            <w:rFonts w:eastAsiaTheme="minorHAnsi"/>
            <w:color w:val="0000FF" w:themeColor="hyperlink"/>
            <w:u w:val="single"/>
          </w:rPr>
          <w:t>Institutions ID Search</w:t>
        </w:r>
      </w:hyperlink>
      <w:r w:rsidR="00C35D63" w:rsidRPr="00C35D63">
        <w:rPr>
          <w:rFonts w:eastAsiaTheme="minorHAnsi"/>
          <w:vertAlign w:val="superscript"/>
        </w:rPr>
        <w:footnoteReference w:id="15"/>
      </w:r>
      <w:r w:rsidR="00C35D63" w:rsidRPr="00C35D63">
        <w:rPr>
          <w:rFonts w:eastAsiaTheme="minorHAnsi"/>
        </w:rPr>
        <w:t xml:space="preserve"> Use this application to look up an </w:t>
      </w:r>
      <w:proofErr w:type="spellStart"/>
      <w:r w:rsidR="00C35D63" w:rsidRPr="00C35D63">
        <w:rPr>
          <w:rFonts w:eastAsiaTheme="minorHAnsi"/>
        </w:rPr>
        <w:t>InstID</w:t>
      </w:r>
      <w:proofErr w:type="spellEnd"/>
      <w:r w:rsidR="00C35D63" w:rsidRPr="00C35D63">
        <w:rPr>
          <w:rFonts w:eastAsiaTheme="minorHAnsi"/>
        </w:rPr>
        <w:t xml:space="preserve"> number by Institution Name, City, County, School District or Education Service District.</w:t>
      </w:r>
    </w:p>
    <w:p w14:paraId="0183CFD4" w14:textId="64637946" w:rsidR="00C35D63" w:rsidRPr="00C35D63" w:rsidRDefault="00D449CB" w:rsidP="009C2521">
      <w:pPr>
        <w:numPr>
          <w:ilvl w:val="0"/>
          <w:numId w:val="23"/>
        </w:numPr>
        <w:jc w:val="left"/>
      </w:pPr>
      <w:hyperlink r:id="rId67" w:history="1">
        <w:r w:rsidR="00C35D63" w:rsidRPr="00C35D63">
          <w:rPr>
            <w:rFonts w:eastAsiaTheme="minorHAnsi"/>
            <w:color w:val="0000FF" w:themeColor="hyperlink"/>
            <w:u w:val="single"/>
          </w:rPr>
          <w:t>Special Education Child Count Process &amp; Content Supplement – Program and Institution Lists</w:t>
        </w:r>
      </w:hyperlink>
      <w:r w:rsidR="00C35D63" w:rsidRPr="00C35D63">
        <w:rPr>
          <w:rFonts w:eastAsiaTheme="minorHAnsi"/>
        </w:rPr>
        <w:t xml:space="preserve"> on the district site</w:t>
      </w:r>
      <w:r w:rsidR="00C35D63" w:rsidRPr="00C35D63">
        <w:rPr>
          <w:rFonts w:eastAsiaTheme="minorHAnsi"/>
          <w:vertAlign w:val="superscript"/>
        </w:rPr>
        <w:footnoteReference w:id="16"/>
      </w:r>
      <w:r w:rsidR="00C35D63" w:rsidRPr="00C35D63">
        <w:rPr>
          <w:rFonts w:eastAsiaTheme="minorHAnsi"/>
        </w:rPr>
        <w:t>. Use this document to look up IDs for state supported programs, county jails, charter schools and approved private schools for special education.</w:t>
      </w:r>
    </w:p>
    <w:p w14:paraId="35CD6B9E" w14:textId="5826C832" w:rsidR="00D27A6D" w:rsidRDefault="00D27A6D" w:rsidP="00B8147E">
      <w:pPr>
        <w:contextualSpacing/>
        <w:jc w:val="left"/>
      </w:pPr>
      <w:r>
        <w:t xml:space="preserve">For additional help with the collection and the submission, go to the </w:t>
      </w:r>
      <w:hyperlink r:id="rId68" w:tooltip="Additional information about the Special Education Child Find" w:history="1">
        <w:r w:rsidRPr="002907CE">
          <w:rPr>
            <w:rStyle w:val="Hyperlink"/>
          </w:rPr>
          <w:t>Child Find webpage</w:t>
        </w:r>
      </w:hyperlink>
      <w:r w:rsidR="002907CE">
        <w:rPr>
          <w:rStyle w:val="FootnoteReference"/>
        </w:rPr>
        <w:footnoteReference w:id="17"/>
      </w:r>
      <w:r>
        <w:t>.</w:t>
      </w:r>
    </w:p>
    <w:p w14:paraId="24A64B31" w14:textId="36E58A1E" w:rsidR="00D27A6D" w:rsidRDefault="00D27A6D" w:rsidP="00D27A6D">
      <w:r>
        <w:br w:type="page"/>
      </w:r>
    </w:p>
    <w:p w14:paraId="1A9F5285" w14:textId="243C94B7" w:rsidR="00F831E3" w:rsidRPr="003E1949" w:rsidRDefault="00F831E3" w:rsidP="00133371">
      <w:pPr>
        <w:pStyle w:val="Heading1"/>
        <w:jc w:val="center"/>
      </w:pPr>
      <w:bookmarkStart w:id="60" w:name="_Child_Find_Record"/>
      <w:bookmarkStart w:id="61" w:name="_Toc146194620"/>
      <w:bookmarkEnd w:id="60"/>
      <w:r w:rsidRPr="003E1949">
        <w:lastRenderedPageBreak/>
        <w:t>Child Find Record Preparation</w:t>
      </w:r>
      <w:bookmarkEnd w:id="61"/>
    </w:p>
    <w:p w14:paraId="0378F3E6" w14:textId="2AC6BA6B" w:rsidR="00C54611" w:rsidRDefault="00F831E3" w:rsidP="00B8147E">
      <w:pPr>
        <w:jc w:val="left"/>
      </w:pPr>
      <w:r w:rsidRPr="003E1949">
        <w:t xml:space="preserve">A </w:t>
      </w:r>
      <w:hyperlink r:id="rId69" w:tooltip="A form to assist in collecting Child Find data about a student" w:history="1">
        <w:r w:rsidRPr="003E1949">
          <w:rPr>
            <w:rStyle w:val="Hyperlink"/>
          </w:rPr>
          <w:t>sample Child Find data collection form</w:t>
        </w:r>
      </w:hyperlink>
      <w:r w:rsidRPr="003E1949">
        <w:t xml:space="preserve"> is</w:t>
      </w:r>
      <w:r>
        <w:t xml:space="preserve"> available on the ODE website</w:t>
      </w:r>
      <w:r w:rsidR="00294677">
        <w:rPr>
          <w:rStyle w:val="FootnoteReference"/>
        </w:rPr>
        <w:footnoteReference w:id="18"/>
      </w:r>
      <w:r w:rsidR="00294677">
        <w:t>.</w:t>
      </w:r>
      <w:r>
        <w:t xml:space="preserve"> </w:t>
      </w:r>
      <w:r w:rsidR="00C54611">
        <w:t>Districts/Agencies may use this form</w:t>
      </w:r>
      <w:r w:rsidR="003E1949">
        <w:t xml:space="preserve"> to gather C</w:t>
      </w:r>
      <w:r>
        <w:t xml:space="preserve">hild </w:t>
      </w:r>
      <w:r w:rsidR="003E1949">
        <w:t>F</w:t>
      </w:r>
      <w:r>
        <w:t>ind information during the evaluation/eligibility determination phase, but</w:t>
      </w:r>
      <w:r w:rsidR="00C54611">
        <w:t xml:space="preserve"> </w:t>
      </w:r>
      <w:r w:rsidR="00486958">
        <w:t xml:space="preserve">all data must be </w:t>
      </w:r>
      <w:r w:rsidR="00CA2EE4">
        <w:t>submitted</w:t>
      </w:r>
      <w:r w:rsidR="00FA4EF9">
        <w:t xml:space="preserve"> ODE</w:t>
      </w:r>
      <w:r>
        <w:t xml:space="preserve"> via the Consolidated Collections application on the </w:t>
      </w:r>
      <w:hyperlink r:id="rId70" w:history="1">
        <w:r w:rsidRPr="00486958">
          <w:rPr>
            <w:rStyle w:val="Hyperlink"/>
          </w:rPr>
          <w:t>ODE District website</w:t>
        </w:r>
      </w:hyperlink>
      <w:r>
        <w:t>. Data field numbers on the form correspond to the data fields in the Child Find Collection layout.</w:t>
      </w:r>
    </w:p>
    <w:p w14:paraId="06F6C999" w14:textId="0ADEB34D" w:rsidR="00F831E3" w:rsidRDefault="008E3B04" w:rsidP="00B8147E">
      <w:pPr>
        <w:pStyle w:val="Heading2"/>
        <w:jc w:val="left"/>
      </w:pPr>
      <w:bookmarkStart w:id="62" w:name="_Toc146194621"/>
      <w:r>
        <w:t xml:space="preserve">IDEA </w:t>
      </w:r>
      <w:r w:rsidR="00F831E3">
        <w:t>Data Manager</w:t>
      </w:r>
      <w:bookmarkEnd w:id="62"/>
    </w:p>
    <w:p w14:paraId="44A09D5E" w14:textId="08D17F25" w:rsidR="00F831E3" w:rsidRDefault="00F831E3" w:rsidP="00B8147E">
      <w:pPr>
        <w:jc w:val="left"/>
      </w:pPr>
      <w:r>
        <w:t xml:space="preserve">The </w:t>
      </w:r>
      <w:r w:rsidR="005474B0">
        <w:t xml:space="preserve">IDEA </w:t>
      </w:r>
      <w:r>
        <w:t xml:space="preserve">Data Manager is a free tool provided </w:t>
      </w:r>
      <w:r w:rsidR="005474B0">
        <w:t xml:space="preserve">online </w:t>
      </w:r>
      <w:r>
        <w:t>by</w:t>
      </w:r>
      <w:r w:rsidR="00FA4EF9">
        <w:t xml:space="preserve"> ODE</w:t>
      </w:r>
      <w:r>
        <w:t xml:space="preserve">. </w:t>
      </w:r>
      <w:r w:rsidR="00C6798E">
        <w:t xml:space="preserve">Districts may use the </w:t>
      </w:r>
      <w:r w:rsidR="005474B0">
        <w:t xml:space="preserve">IDEA </w:t>
      </w:r>
      <w:r w:rsidR="00C6798E">
        <w:t>Data Manager to validate and clean their data and create a submission file for upload to Consolidated Collections.</w:t>
      </w:r>
    </w:p>
    <w:p w14:paraId="01DB8F18" w14:textId="6313C795" w:rsidR="00F831E3" w:rsidRDefault="00C6798E" w:rsidP="00B8147E">
      <w:pPr>
        <w:jc w:val="left"/>
      </w:pPr>
      <w:r>
        <w:t xml:space="preserve">Contact your District Security </w:t>
      </w:r>
      <w:r w:rsidR="00FB18A9">
        <w:t>Ad</w:t>
      </w:r>
      <w:r w:rsidR="00486958">
        <w:t xml:space="preserve">ministrator to request access. </w:t>
      </w:r>
      <w:r>
        <w:t xml:space="preserve">Once you have access, you will see it </w:t>
      </w:r>
      <w:r w:rsidR="00FB18A9">
        <w:t>in</w:t>
      </w:r>
      <w:r>
        <w:t xml:space="preserve"> your Application List </w:t>
      </w:r>
      <w:r w:rsidR="00FB18A9">
        <w:t>upon logging into t</w:t>
      </w:r>
      <w:r>
        <w:t xml:space="preserve">he </w:t>
      </w:r>
      <w:proofErr w:type="gramStart"/>
      <w:r>
        <w:t>District</w:t>
      </w:r>
      <w:proofErr w:type="gramEnd"/>
      <w:r>
        <w:t xml:space="preserve"> site. P</w:t>
      </w:r>
      <w:r w:rsidR="00F831E3">
        <w:t xml:space="preserve">lease see the </w:t>
      </w:r>
      <w:hyperlink r:id="rId71" w:tooltip="Detailed instructions for submitting and correcting data to ODE" w:history="1">
        <w:r w:rsidR="007D4DCF">
          <w:rPr>
            <w:rStyle w:val="Hyperlink"/>
          </w:rPr>
          <w:t>User Guide</w:t>
        </w:r>
      </w:hyperlink>
      <w:r>
        <w:rPr>
          <w:rStyle w:val="FootnoteReference"/>
        </w:rPr>
        <w:footnoteReference w:id="19"/>
      </w:r>
      <w:r w:rsidR="003E1949" w:rsidRPr="00F62C1C">
        <w:t xml:space="preserve"> for comprehensive instructions</w:t>
      </w:r>
      <w:r>
        <w:t>.</w:t>
      </w:r>
    </w:p>
    <w:p w14:paraId="5F0D4B55" w14:textId="488D67A2" w:rsidR="00F831E3" w:rsidRDefault="00486958" w:rsidP="00B8147E">
      <w:pPr>
        <w:pStyle w:val="Heading2"/>
        <w:jc w:val="left"/>
      </w:pPr>
      <w:bookmarkStart w:id="63" w:name="_Toc146194622"/>
      <w:r>
        <w:t>Collecting</w:t>
      </w:r>
      <w:r w:rsidR="00F831E3">
        <w:t xml:space="preserve"> Child Find Data</w:t>
      </w:r>
      <w:bookmarkEnd w:id="63"/>
    </w:p>
    <w:p w14:paraId="1C0FDDE4" w14:textId="54B66514" w:rsidR="00F831E3" w:rsidRDefault="00F831E3" w:rsidP="00B8147E">
      <w:pPr>
        <w:jc w:val="left"/>
      </w:pPr>
      <w:r>
        <w:t>All agencies must report Child Find data to</w:t>
      </w:r>
      <w:r w:rsidR="00FA4EF9">
        <w:t xml:space="preserve"> the ODE</w:t>
      </w:r>
      <w:r>
        <w:t>. An overview of the basic process for collecting data for the Child Find Collection is listed below.</w:t>
      </w:r>
      <w:r w:rsidR="00726372">
        <w:t xml:space="preserve"> ODE collects this data so we can report this information to the Office of Special Education Program as B11 Child</w:t>
      </w:r>
      <w:r w:rsidR="00C26983">
        <w:t xml:space="preserve"> Find</w:t>
      </w:r>
      <w:r w:rsidR="00726372">
        <w:t xml:space="preserve"> Data. This is to ensure the children and students in the state of Oregon are evaluated for special education eligibility in a timely manner.</w:t>
      </w:r>
    </w:p>
    <w:p w14:paraId="27C02E6D" w14:textId="5AF9F5D2" w:rsidR="00F831E3" w:rsidRDefault="00F831E3" w:rsidP="00B8147E">
      <w:pPr>
        <w:pStyle w:val="ListParagraph"/>
        <w:numPr>
          <w:ilvl w:val="0"/>
          <w:numId w:val="15"/>
        </w:numPr>
        <w:jc w:val="left"/>
      </w:pPr>
      <w:r>
        <w:t>Initial Consent Date</w:t>
      </w:r>
      <w:r w:rsidR="00D53F03">
        <w:t xml:space="preserve"> (Field </w:t>
      </w:r>
      <w:r w:rsidR="00B572E2">
        <w:t>54</w:t>
      </w:r>
      <w:r w:rsidR="00D53F03">
        <w:t>)</w:t>
      </w:r>
      <w:r>
        <w:t>:</w:t>
      </w:r>
    </w:p>
    <w:p w14:paraId="12C1C0BA" w14:textId="689DD989" w:rsidR="00F831E3" w:rsidRDefault="00F831E3" w:rsidP="00B8147E">
      <w:pPr>
        <w:pStyle w:val="ListParagraph"/>
        <w:numPr>
          <w:ilvl w:val="1"/>
          <w:numId w:val="15"/>
        </w:numPr>
        <w:jc w:val="left"/>
      </w:pPr>
      <w:r>
        <w:t xml:space="preserve">Enter date of written parent consent for </w:t>
      </w:r>
      <w:r w:rsidR="00215A3D" w:rsidRPr="00215A3D">
        <w:rPr>
          <w:b/>
        </w:rPr>
        <w:t>initial</w:t>
      </w:r>
      <w:r>
        <w:t xml:space="preserve"> evaluation for special education by month, day</w:t>
      </w:r>
      <w:r w:rsidR="00215A3D">
        <w:t>,</w:t>
      </w:r>
      <w:r>
        <w:t xml:space="preserve"> and year. This is the date the parent/guardian signed the consent form, not the date the district/program received it. The value ente</w:t>
      </w:r>
      <w:r w:rsidR="00215A3D">
        <w:t xml:space="preserve">red should be in the format of </w:t>
      </w:r>
      <w:r>
        <w:t>MMDDYYYY</w:t>
      </w:r>
      <w:r w:rsidR="00215A3D">
        <w:t>.</w:t>
      </w:r>
      <w:r>
        <w:t xml:space="preserve"> Note: there are no slashes or hyphens between the month, day, or year. 07/01/</w:t>
      </w:r>
      <w:r w:rsidR="006233C0">
        <w:t xml:space="preserve">2023 </w:t>
      </w:r>
      <w:r>
        <w:t xml:space="preserve">is reported as </w:t>
      </w:r>
      <w:r w:rsidR="00C54611">
        <w:t>070120</w:t>
      </w:r>
      <w:r w:rsidR="00091546">
        <w:t>2</w:t>
      </w:r>
      <w:r w:rsidR="006233C0">
        <w:t>3</w:t>
      </w:r>
      <w:r>
        <w:t>.</w:t>
      </w:r>
    </w:p>
    <w:p w14:paraId="2E0B4ABB" w14:textId="04DF4069" w:rsidR="00F831E3" w:rsidRDefault="00F831E3" w:rsidP="00B8147E">
      <w:pPr>
        <w:pStyle w:val="ListParagraph"/>
        <w:numPr>
          <w:ilvl w:val="0"/>
          <w:numId w:val="15"/>
        </w:numPr>
        <w:jc w:val="left"/>
      </w:pPr>
      <w:r>
        <w:t>Determination Date</w:t>
      </w:r>
      <w:r w:rsidR="00D53F03">
        <w:t xml:space="preserve"> (Field </w:t>
      </w:r>
      <w:r w:rsidR="00B572E2">
        <w:t>55</w:t>
      </w:r>
      <w:r w:rsidR="00D53F03">
        <w:t>)</w:t>
      </w:r>
      <w:r>
        <w:t>:</w:t>
      </w:r>
    </w:p>
    <w:p w14:paraId="023EB364" w14:textId="1EBA28B9" w:rsidR="00F831E3" w:rsidRDefault="00F831E3" w:rsidP="00B8147E">
      <w:pPr>
        <w:pStyle w:val="ListParagraph"/>
        <w:numPr>
          <w:ilvl w:val="1"/>
          <w:numId w:val="15"/>
        </w:numPr>
        <w:jc w:val="left"/>
      </w:pPr>
      <w:r>
        <w:t xml:space="preserve">Enter date that eligibility was determined; this includes children found eligible for special education </w:t>
      </w:r>
      <w:r w:rsidRPr="006233C0">
        <w:rPr>
          <w:b/>
          <w:bCs/>
        </w:rPr>
        <w:t>and</w:t>
      </w:r>
      <w:r>
        <w:t xml:space="preserve"> those found not eligible. This date should coincide with the eligibility team meeting date. If more than one meeting was held to complete eligibility determination, fill in the most recent date. This date must be between 07/01/20</w:t>
      </w:r>
      <w:r w:rsidR="00091546">
        <w:t>2</w:t>
      </w:r>
      <w:r w:rsidR="006233C0">
        <w:t>3</w:t>
      </w:r>
      <w:r>
        <w:t xml:space="preserve"> and 06/30/20</w:t>
      </w:r>
      <w:r w:rsidR="00091546">
        <w:t>2</w:t>
      </w:r>
      <w:r w:rsidR="006233C0">
        <w:t>4</w:t>
      </w:r>
      <w:r>
        <w:t>. The value ente</w:t>
      </w:r>
      <w:r w:rsidR="00215A3D">
        <w:t xml:space="preserve">red should be in the format of </w:t>
      </w:r>
      <w:r>
        <w:t>MMDDYYYY. Note: there are no slashes or hyphens between the month, day, or year.</w:t>
      </w:r>
    </w:p>
    <w:p w14:paraId="3A74B36F" w14:textId="4B7AB930" w:rsidR="00F831E3" w:rsidRDefault="00F831E3" w:rsidP="00B8147E">
      <w:pPr>
        <w:pStyle w:val="ListParagraph"/>
        <w:numPr>
          <w:ilvl w:val="0"/>
          <w:numId w:val="15"/>
        </w:numPr>
        <w:jc w:val="left"/>
      </w:pPr>
      <w:r>
        <w:t>Eligibility Flag</w:t>
      </w:r>
      <w:r w:rsidR="00D53F03">
        <w:t xml:space="preserve"> (Field </w:t>
      </w:r>
      <w:r w:rsidR="00B572E2">
        <w:t>56</w:t>
      </w:r>
      <w:r w:rsidR="00D53F03">
        <w:t>)</w:t>
      </w:r>
      <w:r>
        <w:t>:</w:t>
      </w:r>
    </w:p>
    <w:p w14:paraId="2A147455" w14:textId="216C9CC0" w:rsidR="00F831E3" w:rsidRDefault="00184F75" w:rsidP="00B8147E">
      <w:pPr>
        <w:pStyle w:val="ListParagraph"/>
        <w:numPr>
          <w:ilvl w:val="1"/>
          <w:numId w:val="15"/>
        </w:numPr>
        <w:jc w:val="left"/>
      </w:pPr>
      <w:r>
        <w:t>Indicate “</w:t>
      </w:r>
      <w:r w:rsidR="00F831E3">
        <w:t>Y</w:t>
      </w:r>
      <w:r>
        <w:t>”</w:t>
      </w:r>
      <w:r w:rsidR="00F831E3">
        <w:t xml:space="preserve"> if the child was found eligible for special </w:t>
      </w:r>
      <w:r>
        <w:t>education and “N”</w:t>
      </w:r>
      <w:r w:rsidR="00F831E3">
        <w:t xml:space="preserve"> if the child was found not eligible for special education.</w:t>
      </w:r>
    </w:p>
    <w:p w14:paraId="454830FD" w14:textId="77777777" w:rsidR="00E875C4" w:rsidRDefault="00E875C4" w:rsidP="00B8147E">
      <w:pPr>
        <w:pStyle w:val="Heading2"/>
        <w:jc w:val="left"/>
      </w:pPr>
      <w:bookmarkStart w:id="64" w:name="_Toc146194623"/>
      <w:r>
        <w:t>Private School Enrollment</w:t>
      </w:r>
      <w:bookmarkEnd w:id="64"/>
    </w:p>
    <w:p w14:paraId="6DBFA489" w14:textId="39BA908D" w:rsidR="00F831E3" w:rsidRDefault="0023177A" w:rsidP="00B8147E">
      <w:pPr>
        <w:jc w:val="left"/>
      </w:pPr>
      <w:r>
        <w:t>Child Find regulations also cover c</w:t>
      </w:r>
      <w:r w:rsidR="00F831E3">
        <w:t>hildren enrolled by their parents in private schools. Each school district must locate, identify</w:t>
      </w:r>
      <w:r w:rsidR="00F01A06">
        <w:t>,</w:t>
      </w:r>
      <w:r w:rsidR="00F831E3">
        <w:t xml:space="preserve"> and evaluate all children with disabilities enrolled by their parents in private elementary and secondary schools, including religious private schools, located within the boundaries of the school district (</w:t>
      </w:r>
      <w:hyperlink r:id="rId72" w:tooltip="Administrative Rule governing Child Find for Children Attending Private Schools" w:history="1">
        <w:r w:rsidR="00F831E3" w:rsidRPr="0023177A">
          <w:rPr>
            <w:rStyle w:val="Hyperlink"/>
            <w:i/>
          </w:rPr>
          <w:t>OAR 581-015-2085</w:t>
        </w:r>
      </w:hyperlink>
      <w:r w:rsidR="00F831E3">
        <w:t>)</w:t>
      </w:r>
      <w:r>
        <w:rPr>
          <w:rStyle w:val="FootnoteReference"/>
        </w:rPr>
        <w:footnoteReference w:id="20"/>
      </w:r>
      <w:r w:rsidR="00F831E3">
        <w:t>.</w:t>
      </w:r>
    </w:p>
    <w:p w14:paraId="6C181CCB" w14:textId="52C05522" w:rsidR="00F831E3" w:rsidRDefault="00F831E3" w:rsidP="00B8147E">
      <w:pPr>
        <w:pStyle w:val="ListParagraph"/>
        <w:numPr>
          <w:ilvl w:val="0"/>
          <w:numId w:val="16"/>
        </w:numPr>
        <w:jc w:val="left"/>
      </w:pPr>
      <w:r>
        <w:t>Private School Enrollment at Referral Flag</w:t>
      </w:r>
      <w:r w:rsidR="00D53F03">
        <w:t xml:space="preserve"> (Field 6</w:t>
      </w:r>
      <w:r w:rsidR="00B572E2">
        <w:t>0</w:t>
      </w:r>
      <w:r w:rsidR="00D53F03">
        <w:t>)</w:t>
      </w:r>
      <w:r>
        <w:t>:</w:t>
      </w:r>
    </w:p>
    <w:p w14:paraId="74158FDA" w14:textId="77777777" w:rsidR="00F831E3" w:rsidRDefault="00F831E3" w:rsidP="00B8147E">
      <w:pPr>
        <w:pStyle w:val="ListParagraph"/>
        <w:numPr>
          <w:ilvl w:val="1"/>
          <w:numId w:val="15"/>
        </w:numPr>
        <w:jc w:val="left"/>
      </w:pPr>
      <w:r>
        <w:lastRenderedPageBreak/>
        <w:t>Indicate “Y” if the child was enrolled in a private school at the time of referral or “N” if not enrolled in a private school at the time of referral.</w:t>
      </w:r>
    </w:p>
    <w:p w14:paraId="7A3CA4FD" w14:textId="79B2A388" w:rsidR="00F831E3" w:rsidRDefault="00F831E3" w:rsidP="00B8147E">
      <w:pPr>
        <w:pStyle w:val="ListParagraph"/>
        <w:numPr>
          <w:ilvl w:val="0"/>
          <w:numId w:val="16"/>
        </w:numPr>
        <w:jc w:val="left"/>
      </w:pPr>
      <w:r>
        <w:t>Private School Enrollment at Eligibility Flag</w:t>
      </w:r>
      <w:r w:rsidR="00D53F03">
        <w:t xml:space="preserve"> (Field 6</w:t>
      </w:r>
      <w:r w:rsidR="00B572E2">
        <w:t>1</w:t>
      </w:r>
      <w:r w:rsidR="00D53F03">
        <w:t>)</w:t>
      </w:r>
      <w:r>
        <w:t>:</w:t>
      </w:r>
    </w:p>
    <w:p w14:paraId="0392756D" w14:textId="77777777" w:rsidR="00F831E3" w:rsidRDefault="00F831E3" w:rsidP="00B8147E">
      <w:pPr>
        <w:pStyle w:val="ListParagraph"/>
        <w:numPr>
          <w:ilvl w:val="1"/>
          <w:numId w:val="15"/>
        </w:numPr>
        <w:jc w:val="left"/>
      </w:pPr>
      <w:r>
        <w:t>Indicate “Y” if child was enrolled in private school at the time of eligibility determination or “N” if the child was not enrolled in a private school at that time.</w:t>
      </w:r>
    </w:p>
    <w:p w14:paraId="24AF7F49" w14:textId="77777777" w:rsidR="00F831E3" w:rsidRDefault="00F831E3" w:rsidP="00B8147E">
      <w:pPr>
        <w:pStyle w:val="Heading2"/>
        <w:jc w:val="left"/>
      </w:pPr>
      <w:bookmarkStart w:id="65" w:name="_Determination_of_Number"/>
      <w:bookmarkStart w:id="66" w:name="_Toc146194624"/>
      <w:bookmarkEnd w:id="65"/>
      <w:r>
        <w:t>Determination of Number of School Days</w:t>
      </w:r>
      <w:bookmarkEnd w:id="66"/>
    </w:p>
    <w:p w14:paraId="7BB2DF32" w14:textId="4F039721" w:rsidR="00F831E3" w:rsidRDefault="00F831E3" w:rsidP="00B8147E">
      <w:pPr>
        <w:jc w:val="left"/>
      </w:pPr>
      <w:r>
        <w:t>An initial evaluation must be completed within 60 school days from written parent consent to the date of the meeting to consider eligibility (</w:t>
      </w:r>
      <w:hyperlink r:id="rId73" w:tooltip="Administrative rules governing general evaluation and reevaluation procedures" w:history="1">
        <w:r w:rsidRPr="0023177A">
          <w:rPr>
            <w:rStyle w:val="Hyperlink"/>
            <w:i/>
          </w:rPr>
          <w:t>OAR 581-015-2110</w:t>
        </w:r>
      </w:hyperlink>
      <w:r w:rsidRPr="002907CE">
        <w:rPr>
          <w:i/>
        </w:rPr>
        <w:t>(5)(a)</w:t>
      </w:r>
      <w:r>
        <w:t>)</w:t>
      </w:r>
      <w:r w:rsidR="0023177A">
        <w:rPr>
          <w:rStyle w:val="FootnoteReference"/>
        </w:rPr>
        <w:footnoteReference w:id="21"/>
      </w:r>
      <w:r>
        <w:t>. A school day is “</w:t>
      </w:r>
      <w:r w:rsidR="00BB375B">
        <w:t>…</w:t>
      </w:r>
      <w:r>
        <w:t>any day, including a partial day that children are in attendance at school for instructional purposes” (</w:t>
      </w:r>
      <w:hyperlink r:id="rId74" w:tooltip="Code of Federal Regulations defining school days" w:history="1">
        <w:r w:rsidRPr="0023177A">
          <w:rPr>
            <w:rStyle w:val="Hyperlink"/>
            <w:i/>
          </w:rPr>
          <w:t>34 CFR § 300.11</w:t>
        </w:r>
      </w:hyperlink>
      <w:r w:rsidR="0068640F">
        <w:rPr>
          <w:rStyle w:val="FootnoteReference"/>
          <w:i/>
        </w:rPr>
        <w:footnoteReference w:id="22"/>
      </w:r>
      <w:r w:rsidR="0068640F">
        <w:rPr>
          <w:i/>
        </w:rPr>
        <w:t>;</w:t>
      </w:r>
      <w:r w:rsidRPr="002907CE">
        <w:rPr>
          <w:i/>
        </w:rPr>
        <w:t xml:space="preserve"> </w:t>
      </w:r>
      <w:hyperlink r:id="rId75" w:tooltip="Administrative rules governing special education definitions" w:history="1">
        <w:r w:rsidRPr="0023177A">
          <w:rPr>
            <w:rStyle w:val="Hyperlink"/>
            <w:i/>
          </w:rPr>
          <w:t>OAR 581-015-2000</w:t>
        </w:r>
      </w:hyperlink>
      <w:r w:rsidRPr="002907CE">
        <w:rPr>
          <w:i/>
        </w:rPr>
        <w:t>(6)(b)</w:t>
      </w:r>
      <w:r>
        <w:t>)</w:t>
      </w:r>
      <w:r w:rsidR="0068640F">
        <w:rPr>
          <w:rStyle w:val="FootnoteReference"/>
        </w:rPr>
        <w:footnoteReference w:id="23"/>
      </w:r>
      <w:r>
        <w:t>.</w:t>
      </w:r>
    </w:p>
    <w:p w14:paraId="18296C8A" w14:textId="77777777" w:rsidR="00F831E3" w:rsidRPr="00F01A06" w:rsidRDefault="00F831E3" w:rsidP="00B8147E">
      <w:pPr>
        <w:spacing w:after="0"/>
        <w:jc w:val="left"/>
      </w:pPr>
      <w:r w:rsidRPr="006D3450">
        <w:rPr>
          <w:u w:val="single"/>
        </w:rPr>
        <w:t>Timeline School Days</w:t>
      </w:r>
      <w:r w:rsidRPr="00F01A06">
        <w:t>:</w:t>
      </w:r>
    </w:p>
    <w:p w14:paraId="2B7158D9" w14:textId="77777777" w:rsidR="00D53F1E" w:rsidRDefault="00F831E3" w:rsidP="00D53F1E">
      <w:pPr>
        <w:pStyle w:val="ListParagraph"/>
        <w:numPr>
          <w:ilvl w:val="0"/>
          <w:numId w:val="16"/>
        </w:numPr>
        <w:jc w:val="left"/>
      </w:pPr>
      <w:r w:rsidRPr="00F01A06">
        <w:t xml:space="preserve">If the evaluation and eligibility determination </w:t>
      </w:r>
      <w:proofErr w:type="gramStart"/>
      <w:r w:rsidRPr="00F01A06">
        <w:t>takes</w:t>
      </w:r>
      <w:proofErr w:type="gramEnd"/>
      <w:r w:rsidRPr="00F01A06">
        <w:t xml:space="preserve"> place within 60 </w:t>
      </w:r>
      <w:r w:rsidRPr="008C4A1D">
        <w:t xml:space="preserve">business </w:t>
      </w:r>
      <w:r w:rsidRPr="00F01A06">
        <w:t xml:space="preserve">days or less, </w:t>
      </w:r>
      <w:r w:rsidR="00473DF6" w:rsidRPr="00404F9F">
        <w:t xml:space="preserve">leave </w:t>
      </w:r>
      <w:r w:rsidRPr="00404F9F">
        <w:t>the “</w:t>
      </w:r>
      <w:r w:rsidR="006F1E35" w:rsidRPr="00404F9F">
        <w:t>Timeline School Days</w:t>
      </w:r>
      <w:r w:rsidRPr="00404F9F">
        <w:t>” field blank</w:t>
      </w:r>
      <w:r w:rsidRPr="00F01A06">
        <w:t>.</w:t>
      </w:r>
      <w:r w:rsidR="008C4A1D">
        <w:t xml:space="preserve"> Business days are Monday through Friday.</w:t>
      </w:r>
    </w:p>
    <w:p w14:paraId="4CD7E4A7" w14:textId="2871A91C" w:rsidR="00D53F1E" w:rsidRDefault="00906870" w:rsidP="00D53F1E">
      <w:pPr>
        <w:pStyle w:val="ListParagraph"/>
        <w:numPr>
          <w:ilvl w:val="0"/>
          <w:numId w:val="16"/>
        </w:numPr>
        <w:jc w:val="left"/>
      </w:pPr>
      <w:r w:rsidRPr="00924323">
        <w:t xml:space="preserve">The number of school days within a 60 </w:t>
      </w:r>
      <w:r w:rsidRPr="00906870">
        <w:t>business</w:t>
      </w:r>
      <w:r w:rsidRPr="00924323">
        <w:t>-day timeframe may vary substantially,</w:t>
      </w:r>
      <w:r>
        <w:t xml:space="preserve"> even within the same district.</w:t>
      </w:r>
    </w:p>
    <w:p w14:paraId="4745F32C" w14:textId="517A3867" w:rsidR="00906870" w:rsidRDefault="00906870" w:rsidP="00906870">
      <w:pPr>
        <w:pStyle w:val="ListParagraph"/>
        <w:numPr>
          <w:ilvl w:val="1"/>
          <w:numId w:val="16"/>
        </w:numPr>
        <w:jc w:val="left"/>
      </w:pPr>
      <w:r w:rsidRPr="00F01A06">
        <w:t>If a school district has an established four-day school week, then count four days per week.</w:t>
      </w:r>
      <w:r>
        <w:t xml:space="preserve"> </w:t>
      </w:r>
      <w:r w:rsidRPr="00906870">
        <w:rPr>
          <w:b/>
        </w:rPr>
        <w:t>Do not count holidays</w:t>
      </w:r>
      <w:r w:rsidR="002C2546">
        <w:rPr>
          <w:b/>
        </w:rPr>
        <w:t>, school breaks (winter break, spring break, summer vacation)</w:t>
      </w:r>
      <w:r w:rsidRPr="00906870">
        <w:rPr>
          <w:b/>
        </w:rPr>
        <w:t>, snow days or in-service days, as school is not considered in session</w:t>
      </w:r>
      <w:r>
        <w:t>.</w:t>
      </w:r>
    </w:p>
    <w:p w14:paraId="61148607" w14:textId="25922C09" w:rsidR="00D53F1E" w:rsidRPr="00D96860" w:rsidRDefault="00D53F1E" w:rsidP="00906870">
      <w:pPr>
        <w:pStyle w:val="ListParagraph"/>
        <w:numPr>
          <w:ilvl w:val="1"/>
          <w:numId w:val="16"/>
        </w:numPr>
        <w:jc w:val="left"/>
      </w:pPr>
      <w:r w:rsidRPr="00D96860">
        <w:t>School is considered in session</w:t>
      </w:r>
      <w:r w:rsidR="008E36AE" w:rsidRPr="00D96860">
        <w:t xml:space="preserve"> during distance learning:</w:t>
      </w:r>
    </w:p>
    <w:p w14:paraId="79AE57CC" w14:textId="0D6BCD5E" w:rsidR="00D53F1E" w:rsidRPr="00D96860" w:rsidRDefault="008E36AE" w:rsidP="00D53F1E">
      <w:pPr>
        <w:pStyle w:val="ListParagraph"/>
        <w:numPr>
          <w:ilvl w:val="2"/>
          <w:numId w:val="16"/>
        </w:numPr>
        <w:jc w:val="left"/>
      </w:pPr>
      <w:r w:rsidRPr="00D96860">
        <w:t>S</w:t>
      </w:r>
      <w:r w:rsidR="00D53F1E" w:rsidRPr="00D96860">
        <w:t xml:space="preserve">chool is in session </w:t>
      </w:r>
      <w:r w:rsidRPr="00D96860">
        <w:t>during</w:t>
      </w:r>
      <w:r w:rsidR="00D53F1E" w:rsidRPr="00D96860">
        <w:t xml:space="preserve"> distance learning only, counts as school day.</w:t>
      </w:r>
    </w:p>
    <w:p w14:paraId="1746E8AF" w14:textId="218AE3F5" w:rsidR="00D53F1E" w:rsidRPr="00D96860" w:rsidRDefault="008E36AE" w:rsidP="00D53F1E">
      <w:pPr>
        <w:pStyle w:val="ListParagraph"/>
        <w:numPr>
          <w:ilvl w:val="2"/>
          <w:numId w:val="16"/>
        </w:numPr>
        <w:jc w:val="left"/>
      </w:pPr>
      <w:r w:rsidRPr="00D96860">
        <w:t>S</w:t>
      </w:r>
      <w:r w:rsidR="00D53F1E" w:rsidRPr="00D96860">
        <w:t>chool is in session for hybrid learning and student opts to learn virtual</w:t>
      </w:r>
      <w:r w:rsidRPr="00D96860">
        <w:t>ly</w:t>
      </w:r>
      <w:r w:rsidR="00D53F1E" w:rsidRPr="00D96860">
        <w:t>, counts as school day.</w:t>
      </w:r>
    </w:p>
    <w:p w14:paraId="0D9B67F3" w14:textId="4F6836D7" w:rsidR="00F831E3" w:rsidRPr="00F01A06" w:rsidRDefault="00F831E3" w:rsidP="00B8147E">
      <w:pPr>
        <w:pStyle w:val="ListParagraph"/>
        <w:numPr>
          <w:ilvl w:val="0"/>
          <w:numId w:val="16"/>
        </w:numPr>
        <w:jc w:val="left"/>
      </w:pPr>
      <w:r w:rsidRPr="00F01A06">
        <w:t xml:space="preserve">If the evaluation and eligibility determination </w:t>
      </w:r>
      <w:proofErr w:type="gramStart"/>
      <w:r w:rsidRPr="00F01A06">
        <w:t>takes</w:t>
      </w:r>
      <w:proofErr w:type="gramEnd"/>
      <w:r w:rsidRPr="00F01A06">
        <w:t xml:space="preserve"> more than 60 </w:t>
      </w:r>
      <w:r w:rsidRPr="008C4A1D">
        <w:t xml:space="preserve">business </w:t>
      </w:r>
      <w:r w:rsidRPr="00F01A06">
        <w:t xml:space="preserve">days, </w:t>
      </w:r>
      <w:r w:rsidR="00473DF6" w:rsidRPr="00F01A06">
        <w:t xml:space="preserve">you must enter </w:t>
      </w:r>
      <w:r w:rsidRPr="00F01A06">
        <w:t>the actual number of school days</w:t>
      </w:r>
      <w:r w:rsidR="008C4A1D">
        <w:t xml:space="preserve"> (days school is in session)</w:t>
      </w:r>
      <w:r w:rsidRPr="00F01A06">
        <w:t>.</w:t>
      </w:r>
    </w:p>
    <w:p w14:paraId="1DEF83F6" w14:textId="1D16EAEE" w:rsidR="00F831E3" w:rsidRPr="00F01A06" w:rsidRDefault="00473DF6" w:rsidP="00B8147E">
      <w:pPr>
        <w:pStyle w:val="ListParagraph"/>
        <w:numPr>
          <w:ilvl w:val="0"/>
          <w:numId w:val="16"/>
        </w:numPr>
        <w:jc w:val="left"/>
      </w:pPr>
      <w:r w:rsidRPr="00F01A06">
        <w:t>Count t</w:t>
      </w:r>
      <w:r w:rsidR="00F831E3" w:rsidRPr="00F01A06">
        <w:t>he day the parent signed consent for evaluation as day one</w:t>
      </w:r>
      <w:r w:rsidRPr="00F01A06">
        <w:t>.</w:t>
      </w:r>
      <w:r w:rsidR="00F831E3" w:rsidRPr="00F01A06">
        <w:t xml:space="preserve"> </w:t>
      </w:r>
      <w:r w:rsidRPr="00F01A06">
        <w:t xml:space="preserve">Count </w:t>
      </w:r>
      <w:r w:rsidR="00F831E3" w:rsidRPr="00F01A06">
        <w:t xml:space="preserve">the date of the eligibility determination as the last day of the Child Find process. Any number that is higher than 60 </w:t>
      </w:r>
      <w:r w:rsidR="00906870">
        <w:t>is considered</w:t>
      </w:r>
      <w:r w:rsidR="00F831E3" w:rsidRPr="00F01A06">
        <w:t xml:space="preserve"> as an evaluation that excee</w:t>
      </w:r>
      <w:r w:rsidR="00404F9F">
        <w:t xml:space="preserve">ded the </w:t>
      </w:r>
      <w:proofErr w:type="gramStart"/>
      <w:r w:rsidR="00404F9F">
        <w:t>60 school</w:t>
      </w:r>
      <w:proofErr w:type="gramEnd"/>
      <w:r w:rsidR="00404F9F">
        <w:t xml:space="preserve"> day timeline.</w:t>
      </w:r>
    </w:p>
    <w:p w14:paraId="08A62E11" w14:textId="7BB2E80D" w:rsidR="00F831E3" w:rsidRPr="00F01A06" w:rsidRDefault="00F831E3" w:rsidP="00B8147E">
      <w:pPr>
        <w:pStyle w:val="ListParagraph"/>
        <w:numPr>
          <w:ilvl w:val="0"/>
          <w:numId w:val="16"/>
        </w:numPr>
        <w:jc w:val="left"/>
      </w:pPr>
      <w:r w:rsidRPr="00F01A06">
        <w:t xml:space="preserve">It is important to enter the actual number of school days, not simply weekdays, needed to complete the evaluation and eligibility determination. In counting the number of school days, </w:t>
      </w:r>
      <w:r w:rsidR="0080256D">
        <w:t xml:space="preserve">remember, </w:t>
      </w:r>
      <w:r w:rsidRPr="0080256D">
        <w:rPr>
          <w:b/>
        </w:rPr>
        <w:t xml:space="preserve">do not include </w:t>
      </w:r>
      <w:r w:rsidR="00643710" w:rsidRPr="00906870">
        <w:rPr>
          <w:b/>
        </w:rPr>
        <w:t>holidays</w:t>
      </w:r>
      <w:r w:rsidR="00643710">
        <w:rPr>
          <w:b/>
        </w:rPr>
        <w:t>, school breaks</w:t>
      </w:r>
      <w:r w:rsidR="00643710" w:rsidRPr="00906870">
        <w:rPr>
          <w:b/>
        </w:rPr>
        <w:t>, snow days or in-service days</w:t>
      </w:r>
      <w:r w:rsidRPr="0080256D">
        <w:rPr>
          <w:b/>
        </w:rPr>
        <w:t>.</w:t>
      </w:r>
    </w:p>
    <w:p w14:paraId="6A41F067" w14:textId="6EB26893" w:rsidR="00734903" w:rsidRDefault="00F831E3" w:rsidP="00B8147E">
      <w:pPr>
        <w:pStyle w:val="ListParagraph"/>
        <w:numPr>
          <w:ilvl w:val="0"/>
          <w:numId w:val="16"/>
        </w:numPr>
        <w:spacing w:after="360"/>
        <w:jc w:val="left"/>
      </w:pPr>
      <w:r w:rsidRPr="00F01A06">
        <w:t xml:space="preserve">For students who have a special education evaluation consent form signed by </w:t>
      </w:r>
      <w:r w:rsidR="00734903">
        <w:t>a parent/guardian</w:t>
      </w:r>
      <w:r w:rsidRPr="00F01A06">
        <w:t xml:space="preserve"> just few weeks or days before the end of the school year, these evaluations </w:t>
      </w:r>
      <w:r w:rsidR="00CA2EE4">
        <w:t xml:space="preserve">would be </w:t>
      </w:r>
      <w:r w:rsidRPr="00F01A06">
        <w:t>carried over to the next school year.</w:t>
      </w:r>
      <w:r w:rsidR="00473DF6" w:rsidRPr="00F01A06">
        <w:t xml:space="preserve"> </w:t>
      </w:r>
      <w:r w:rsidRPr="00F01A06">
        <w:t>The number of days to complete the evaluation would</w:t>
      </w:r>
      <w:r w:rsidR="009B3B7D">
        <w:t xml:space="preserve"> stop on the last day of school and then</w:t>
      </w:r>
      <w:r w:rsidRPr="00F01A06">
        <w:t xml:space="preserve"> continue to be counted starting with the first day of school in the next school year. These evaluations need to be completed within 60 school days.</w:t>
      </w:r>
      <w:r w:rsidR="00734903">
        <w:br w:type="page"/>
      </w:r>
    </w:p>
    <w:p w14:paraId="5FBC871B" w14:textId="69E30F6C" w:rsidR="00E875C4" w:rsidRDefault="00E875C4" w:rsidP="00B8147E">
      <w:pPr>
        <w:pStyle w:val="Heading2"/>
        <w:jc w:val="left"/>
      </w:pPr>
      <w:bookmarkStart w:id="67" w:name="_Codes"/>
      <w:bookmarkStart w:id="68" w:name="_Toc146194625"/>
      <w:bookmarkEnd w:id="67"/>
      <w:r>
        <w:lastRenderedPageBreak/>
        <w:t>Codes</w:t>
      </w:r>
      <w:bookmarkEnd w:id="68"/>
    </w:p>
    <w:p w14:paraId="7EB0A264" w14:textId="1FC97790" w:rsidR="00F831E3" w:rsidRPr="00F01A06" w:rsidRDefault="006D3450" w:rsidP="00D175BB">
      <w:pPr>
        <w:pStyle w:val="Heading3"/>
        <w:spacing w:before="160"/>
      </w:pPr>
      <w:bookmarkStart w:id="69" w:name="_Toc146194626"/>
      <w:r w:rsidRPr="007F3CA0">
        <w:t>Reason Timeline Not Met</w:t>
      </w:r>
      <w:r w:rsidR="00F831E3" w:rsidRPr="007F3CA0">
        <w:t xml:space="preserve"> Code</w:t>
      </w:r>
      <w:r w:rsidR="00F831E3" w:rsidRPr="00F01A06">
        <w:t xml:space="preserve"> (Required When </w:t>
      </w:r>
      <w:r w:rsidR="007F3CA0">
        <w:t>60 School-Day Timeline Not Met)</w:t>
      </w:r>
      <w:bookmarkEnd w:id="69"/>
    </w:p>
    <w:p w14:paraId="5952C3A6" w14:textId="13EAB14D" w:rsidR="00E40079" w:rsidRPr="00F01A06" w:rsidRDefault="00F831E3" w:rsidP="00D175BB">
      <w:pPr>
        <w:spacing w:after="160"/>
        <w:jc w:val="left"/>
      </w:pPr>
      <w:r w:rsidRPr="00F01A06">
        <w:t xml:space="preserve">When the number of school days exceeds 60 school days, a reason code must be given for why the timeline was not met. A list of codes is shown below. Comments are required if codes </w:t>
      </w:r>
      <w:r w:rsidR="00DD16CF" w:rsidRPr="00F01A06">
        <w:t xml:space="preserve">2, 5, </w:t>
      </w:r>
      <w:r w:rsidR="007D4DCF">
        <w:t xml:space="preserve">or </w:t>
      </w:r>
      <w:r w:rsidR="00DD16CF" w:rsidRPr="00F01A06">
        <w:t>6</w:t>
      </w:r>
      <w:r w:rsidRPr="00F01A06">
        <w:t xml:space="preserve"> </w:t>
      </w:r>
      <w:r w:rsidR="007D4DCF">
        <w:t>are used</w:t>
      </w:r>
      <w:r w:rsidRPr="00F01A06">
        <w:t>.</w:t>
      </w:r>
    </w:p>
    <w:p w14:paraId="572891BE" w14:textId="6867F332" w:rsidR="00E40079" w:rsidRPr="006D3450" w:rsidRDefault="00E875C4" w:rsidP="00F87298">
      <w:pPr>
        <w:spacing w:after="0"/>
        <w:jc w:val="left"/>
        <w:rPr>
          <w:u w:val="single"/>
        </w:rPr>
      </w:pPr>
      <w:r>
        <w:rPr>
          <w:u w:val="single"/>
        </w:rPr>
        <w:t>Code list</w:t>
      </w:r>
      <w:r w:rsidR="006D3450">
        <w:rPr>
          <w:u w:val="single"/>
        </w:rPr>
        <w:t>:</w:t>
      </w:r>
    </w:p>
    <w:p w14:paraId="4A6C0914" w14:textId="77777777" w:rsidR="00E40079" w:rsidRDefault="00F831E3" w:rsidP="00F87298">
      <w:pPr>
        <w:pStyle w:val="ListParagraph"/>
        <w:numPr>
          <w:ilvl w:val="2"/>
          <w:numId w:val="17"/>
        </w:numPr>
        <w:ind w:left="360" w:right="-450"/>
        <w:jc w:val="left"/>
      </w:pPr>
      <w:r>
        <w:t>Not applicable (Timeline Met)</w:t>
      </w:r>
    </w:p>
    <w:p w14:paraId="228ADB7C" w14:textId="5BA9E7A5" w:rsidR="00784BAC" w:rsidRDefault="00F831E3" w:rsidP="00F87298">
      <w:pPr>
        <w:pStyle w:val="ListParagraph"/>
        <w:numPr>
          <w:ilvl w:val="2"/>
          <w:numId w:val="18"/>
        </w:numPr>
        <w:ind w:left="360" w:right="-450"/>
        <w:jc w:val="left"/>
      </w:pPr>
      <w:r>
        <w:t>Parent/guardian did not present child/student for testing (</w:t>
      </w:r>
      <w:r w:rsidRPr="00E40079">
        <w:rPr>
          <w:b/>
        </w:rPr>
        <w:t>comment required</w:t>
      </w:r>
      <w:r>
        <w:t>).</w:t>
      </w:r>
      <w:r w:rsidR="002C28E3">
        <w:t xml:space="preserve"> </w:t>
      </w:r>
      <w:r w:rsidR="008A4AD2" w:rsidRPr="00710270">
        <w:t xml:space="preserve">See information </w:t>
      </w:r>
      <w:r w:rsidR="00784BAC" w:rsidRPr="00710270">
        <w:t>in the Exceptions for not meeting the 60 Day timeline section.</w:t>
      </w:r>
    </w:p>
    <w:p w14:paraId="333E7AF2" w14:textId="2AA17384" w:rsidR="00E40079" w:rsidRDefault="00F831E3" w:rsidP="00F87298">
      <w:pPr>
        <w:pStyle w:val="ListParagraph"/>
        <w:numPr>
          <w:ilvl w:val="2"/>
          <w:numId w:val="18"/>
        </w:numPr>
        <w:ind w:left="360" w:right="-450"/>
        <w:jc w:val="left"/>
      </w:pPr>
      <w:r>
        <w:t>Parent/guardian did not attend eligibility meeting.</w:t>
      </w:r>
    </w:p>
    <w:p w14:paraId="7EFF6BDA" w14:textId="4D65BEAD" w:rsidR="00E40079" w:rsidRDefault="00F831E3" w:rsidP="00F87298">
      <w:pPr>
        <w:pStyle w:val="ListParagraph"/>
        <w:numPr>
          <w:ilvl w:val="2"/>
          <w:numId w:val="18"/>
        </w:numPr>
        <w:ind w:left="360" w:right="-450"/>
        <w:jc w:val="left"/>
      </w:pPr>
      <w:r>
        <w:t>Initial testing results indicated need for additional testing not identified through initial evaluation planning</w:t>
      </w:r>
      <w:r w:rsidR="007C7A57">
        <w:t>.</w:t>
      </w:r>
    </w:p>
    <w:p w14:paraId="27D99783" w14:textId="77777777" w:rsidR="00E40079" w:rsidRDefault="00F831E3" w:rsidP="00F87298">
      <w:pPr>
        <w:pStyle w:val="ListParagraph"/>
        <w:numPr>
          <w:ilvl w:val="2"/>
          <w:numId w:val="18"/>
        </w:numPr>
        <w:ind w:left="360" w:right="-450"/>
        <w:jc w:val="left"/>
      </w:pPr>
      <w:r>
        <w:t>Delay by doctor/medical personnel (</w:t>
      </w:r>
      <w:r w:rsidRPr="00E40079">
        <w:rPr>
          <w:b/>
        </w:rPr>
        <w:t>comment required</w:t>
      </w:r>
      <w:r>
        <w:t>)</w:t>
      </w:r>
    </w:p>
    <w:p w14:paraId="6196463E" w14:textId="21DAB06F" w:rsidR="00E40079" w:rsidRDefault="00F831E3" w:rsidP="00F87298">
      <w:pPr>
        <w:pStyle w:val="ListParagraph"/>
        <w:numPr>
          <w:ilvl w:val="2"/>
          <w:numId w:val="18"/>
        </w:numPr>
        <w:spacing w:before="240"/>
        <w:ind w:left="360" w:right="-450"/>
        <w:jc w:val="left"/>
      </w:pPr>
      <w:r>
        <w:t>Delay by district/program evaluation staff</w:t>
      </w:r>
      <w:r w:rsidR="00344519">
        <w:t xml:space="preserve"> (</w:t>
      </w:r>
      <w:r w:rsidR="00344519">
        <w:rPr>
          <w:b/>
        </w:rPr>
        <w:t>comment required</w:t>
      </w:r>
      <w:r w:rsidR="00344519">
        <w:t>)</w:t>
      </w:r>
    </w:p>
    <w:p w14:paraId="5DAF5635" w14:textId="6D6164AF" w:rsidR="00473DF6" w:rsidRDefault="00694298" w:rsidP="00F87298">
      <w:pPr>
        <w:pStyle w:val="ListParagraph"/>
        <w:spacing w:before="240"/>
        <w:ind w:left="360" w:right="-450"/>
        <w:jc w:val="left"/>
      </w:pPr>
      <w:r>
        <w:rPr>
          <w:rFonts w:cs="Arial"/>
          <w:i/>
          <w:szCs w:val="24"/>
        </w:rPr>
        <w:t xml:space="preserve">Note: </w:t>
      </w:r>
      <w:r w:rsidR="00473DF6" w:rsidRPr="000E0BC8">
        <w:rPr>
          <w:rFonts w:cs="Arial"/>
          <w:i/>
          <w:szCs w:val="24"/>
        </w:rPr>
        <w:t>ODE encourages districts to track comments when using Code 6 and use the information to develop improvement plans to avoid future delays.</w:t>
      </w:r>
    </w:p>
    <w:p w14:paraId="5D11A791" w14:textId="4CB6D8F0" w:rsidR="00E40079" w:rsidRDefault="00F831E3" w:rsidP="00F87298">
      <w:pPr>
        <w:pStyle w:val="ListParagraph"/>
        <w:numPr>
          <w:ilvl w:val="2"/>
          <w:numId w:val="18"/>
        </w:numPr>
        <w:ind w:left="360" w:right="-450"/>
        <w:jc w:val="left"/>
      </w:pPr>
      <w:r>
        <w:t>Within extended timeline by written a</w:t>
      </w:r>
      <w:r w:rsidR="008E57EB">
        <w:t>greement for a transfer student</w:t>
      </w:r>
    </w:p>
    <w:p w14:paraId="781EB266" w14:textId="77777777" w:rsidR="00832D45" w:rsidRPr="00FA4EF9" w:rsidRDefault="00F831E3" w:rsidP="00F87298">
      <w:pPr>
        <w:pStyle w:val="ListParagraph"/>
        <w:numPr>
          <w:ilvl w:val="2"/>
          <w:numId w:val="18"/>
        </w:numPr>
        <w:spacing w:after="160"/>
        <w:ind w:left="360" w:right="-450"/>
        <w:jc w:val="left"/>
      </w:pPr>
      <w:r>
        <w:t>Within extended timeline by written agreement to determine if a student has a specific learning disability</w:t>
      </w:r>
    </w:p>
    <w:p w14:paraId="4DBA76C6" w14:textId="6F55BF9E" w:rsidR="006A77DE" w:rsidRPr="006A77DE" w:rsidRDefault="006A77DE" w:rsidP="00D175BB">
      <w:pPr>
        <w:pStyle w:val="Heading3"/>
        <w:spacing w:before="160"/>
      </w:pPr>
      <w:bookmarkStart w:id="70" w:name="_Exceptions_for_not"/>
      <w:bookmarkStart w:id="71" w:name="_Toc146194627"/>
      <w:bookmarkEnd w:id="70"/>
      <w:r w:rsidRPr="006A77DE">
        <w:t xml:space="preserve">Exceptions for not meeting the 60 Day </w:t>
      </w:r>
      <w:proofErr w:type="gramStart"/>
      <w:r w:rsidRPr="006A77DE">
        <w:t>timeline</w:t>
      </w:r>
      <w:bookmarkEnd w:id="71"/>
      <w:proofErr w:type="gramEnd"/>
    </w:p>
    <w:p w14:paraId="05E168CE" w14:textId="70357445" w:rsidR="00F831E3" w:rsidRPr="00AE3F7E" w:rsidRDefault="00F831E3" w:rsidP="00F87298">
      <w:pPr>
        <w:spacing w:after="60"/>
        <w:jc w:val="left"/>
      </w:pPr>
      <w:r>
        <w:t xml:space="preserve">There are only </w:t>
      </w:r>
      <w:r w:rsidRPr="00E40079">
        <w:rPr>
          <w:u w:val="single"/>
        </w:rPr>
        <w:t>three</w:t>
      </w:r>
      <w:r>
        <w:t xml:space="preserve"> allowable exceptions for not meeting the 60 school-day timeline</w:t>
      </w:r>
      <w:r w:rsidR="007C7A57">
        <w:t xml:space="preserve"> </w:t>
      </w:r>
      <w:hyperlink r:id="rId76" w:tooltip="Administrative rules governing general evaluation and reevaluation procedures" w:history="1">
        <w:r w:rsidR="007C7A57" w:rsidRPr="00AE3F7E">
          <w:rPr>
            <w:rStyle w:val="Hyperlink"/>
            <w:i/>
          </w:rPr>
          <w:t>OAR 581-015-2110</w:t>
        </w:r>
      </w:hyperlink>
      <w:r w:rsidR="007C7A57" w:rsidRPr="00AE3F7E">
        <w:rPr>
          <w:i/>
        </w:rPr>
        <w:t>(5)(c)</w:t>
      </w:r>
      <w:r w:rsidRPr="00AE3F7E">
        <w:t>:</w:t>
      </w:r>
      <w:r w:rsidR="007C7A57" w:rsidRPr="00AE3F7E">
        <w:rPr>
          <w:rStyle w:val="FootnoteReference"/>
          <w:i/>
        </w:rPr>
        <w:t xml:space="preserve"> </w:t>
      </w:r>
      <w:r w:rsidR="007C7A57" w:rsidRPr="00AE3F7E">
        <w:rPr>
          <w:rStyle w:val="FootnoteReference"/>
          <w:i/>
        </w:rPr>
        <w:footnoteReference w:id="24"/>
      </w:r>
    </w:p>
    <w:p w14:paraId="4E97EDA7" w14:textId="42BDCD26" w:rsidR="00B31C8D" w:rsidRPr="00AE3F7E" w:rsidRDefault="00F831E3" w:rsidP="00D175BB">
      <w:pPr>
        <w:pStyle w:val="ListParagraph"/>
        <w:numPr>
          <w:ilvl w:val="0"/>
          <w:numId w:val="31"/>
        </w:numPr>
        <w:spacing w:after="0"/>
        <w:ind w:left="540"/>
        <w:jc w:val="left"/>
      </w:pPr>
      <w:r w:rsidRPr="00AE3F7E">
        <w:t>The parent repeatedly fails or refuses to produce the child for an evaluation</w:t>
      </w:r>
      <w:r w:rsidR="00516130">
        <w:t>;</w:t>
      </w:r>
      <w:r w:rsidR="008E57EB" w:rsidRPr="008E57EB">
        <w:t xml:space="preserve"> </w:t>
      </w:r>
      <w:r w:rsidR="00516130" w:rsidRPr="00710270">
        <w:t>t</w:t>
      </w:r>
      <w:r w:rsidR="008A4AD2" w:rsidRPr="00710270">
        <w:t>he parent cannot produce the child through</w:t>
      </w:r>
      <w:r w:rsidR="001E048B" w:rsidRPr="00710270">
        <w:t>out</w:t>
      </w:r>
      <w:r w:rsidR="008A4AD2" w:rsidRPr="00710270">
        <w:t xml:space="preserve"> the </w:t>
      </w:r>
      <w:r w:rsidR="001E048B" w:rsidRPr="00710270">
        <w:t xml:space="preserve">60 School-Day Timeline </w:t>
      </w:r>
      <w:r w:rsidR="008A4AD2" w:rsidRPr="00710270">
        <w:t xml:space="preserve">due to </w:t>
      </w:r>
      <w:r w:rsidR="008130C4" w:rsidRPr="00710270">
        <w:t xml:space="preserve">child’s </w:t>
      </w:r>
      <w:r w:rsidR="00967EFC" w:rsidRPr="00710270">
        <w:t xml:space="preserve">prolonged </w:t>
      </w:r>
      <w:r w:rsidR="008A4AD2" w:rsidRPr="00710270">
        <w:t xml:space="preserve">illness </w:t>
      </w:r>
      <w:r w:rsidR="00967EFC" w:rsidRPr="00710270">
        <w:t>or quarantine</w:t>
      </w:r>
      <w:r w:rsidR="001E048B" w:rsidRPr="00AE3F7E">
        <w:t xml:space="preserve"> </w:t>
      </w:r>
      <w:r w:rsidR="00A64CBB" w:rsidRPr="00AE3F7E">
        <w:t>(Code 2</w:t>
      </w:r>
      <w:proofErr w:type="gramStart"/>
      <w:r w:rsidR="00A64CBB" w:rsidRPr="00AE3F7E">
        <w:t>)</w:t>
      </w:r>
      <w:r w:rsidRPr="00AE3F7E">
        <w:t>;</w:t>
      </w:r>
      <w:proofErr w:type="gramEnd"/>
    </w:p>
    <w:p w14:paraId="0F5EB7A1" w14:textId="7B6980B5" w:rsidR="00F831E3" w:rsidRDefault="00F831E3" w:rsidP="00D175BB">
      <w:pPr>
        <w:pStyle w:val="ListParagraph"/>
        <w:numPr>
          <w:ilvl w:val="0"/>
          <w:numId w:val="31"/>
        </w:numPr>
        <w:spacing w:after="0"/>
        <w:ind w:left="540"/>
        <w:jc w:val="left"/>
      </w:pPr>
      <w:r>
        <w:t>The child is an in-state transfer in the process of evaluation, the current school district/program is making sufficient progress to ensure a prompt completion of the evaluation, and the district/program obtains a written signed agreement with the parent to a specific completion date</w:t>
      </w:r>
      <w:r w:rsidR="00A64CBB">
        <w:t xml:space="preserve"> (Code 7)</w:t>
      </w:r>
      <w:r>
        <w:t xml:space="preserve">; </w:t>
      </w:r>
      <w:r w:rsidR="00A64CBB">
        <w:t>or</w:t>
      </w:r>
    </w:p>
    <w:p w14:paraId="3FB74F0A" w14:textId="49DFAAC2" w:rsidR="00F831E3" w:rsidRDefault="00F831E3" w:rsidP="00D175BB">
      <w:pPr>
        <w:pStyle w:val="ListParagraph"/>
        <w:numPr>
          <w:ilvl w:val="0"/>
          <w:numId w:val="31"/>
        </w:numPr>
        <w:spacing w:after="160"/>
        <w:ind w:left="540"/>
        <w:jc w:val="left"/>
      </w:pPr>
      <w:r>
        <w:t>The district/program and parents agree in writing to extend the timeline for an evaluation to determine specific lea</w:t>
      </w:r>
      <w:r w:rsidR="00404F9F">
        <w:t>rning disabilities</w:t>
      </w:r>
      <w:r w:rsidR="00A64CBB">
        <w:t xml:space="preserve"> (Code 8)</w:t>
      </w:r>
      <w:r w:rsidR="00404F9F">
        <w:t>.</w:t>
      </w:r>
    </w:p>
    <w:p w14:paraId="76600B45" w14:textId="68554998" w:rsidR="00F831E3" w:rsidRDefault="00F831E3" w:rsidP="00D175BB">
      <w:pPr>
        <w:spacing w:after="160"/>
        <w:jc w:val="left"/>
      </w:pPr>
      <w:r>
        <w:t>All evaluations must be sufficiently comprehensive to identify all of the child’s special education and related service needs, whether or not commonly linked to the disability category in which the child is being evaluated (</w:t>
      </w:r>
      <w:hyperlink r:id="rId77" w:tooltip="Administrative rules governing general evaluation and reevaluation procedures" w:history="1">
        <w:r w:rsidR="00DD16CF" w:rsidRPr="0023177A">
          <w:rPr>
            <w:rStyle w:val="Hyperlink"/>
            <w:i/>
          </w:rPr>
          <w:t>OAR 581-015-2110</w:t>
        </w:r>
      </w:hyperlink>
      <w:r w:rsidRPr="00FD0299">
        <w:rPr>
          <w:i/>
        </w:rPr>
        <w:t>(4)(e)</w:t>
      </w:r>
      <w:r>
        <w:t>).</w:t>
      </w:r>
    </w:p>
    <w:p w14:paraId="5D9D51B2" w14:textId="6AC6DC15" w:rsidR="00F831E3" w:rsidRDefault="00F831E3" w:rsidP="00D175BB">
      <w:pPr>
        <w:spacing w:after="160"/>
        <w:jc w:val="left"/>
      </w:pPr>
      <w:r>
        <w:t>During the evaluation process, if it becomes apparent that additional assessments are needed, the district/program should consult with the parent and obtain written parent consent for additional assessments. The date consent was originally signed by the parent</w:t>
      </w:r>
      <w:r w:rsidR="001E517F">
        <w:t>/guardian</w:t>
      </w:r>
      <w:r>
        <w:t xml:space="preserve"> still applies. If the evaluation exceeds the timeline, the distr</w:t>
      </w:r>
      <w:r w:rsidR="00404F9F">
        <w:t>ict/program must select “I</w:t>
      </w:r>
      <w:r>
        <w:t>nitial testing results indicated need for additional testing not identified through initi</w:t>
      </w:r>
      <w:r w:rsidR="00404F9F">
        <w:t>al evaluation planning”</w:t>
      </w:r>
      <w:r w:rsidR="001E517F">
        <w:t xml:space="preserve"> (Code 4)</w:t>
      </w:r>
      <w:r w:rsidR="00404F9F">
        <w:t xml:space="preserve"> as the </w:t>
      </w:r>
      <w:r>
        <w:t>Reason Timeline Not Met code in the Child Find Collection report. This is not an allowable exception.</w:t>
      </w:r>
    </w:p>
    <w:p w14:paraId="77540EC6" w14:textId="047221E0" w:rsidR="00F831E3" w:rsidRDefault="00F831E3" w:rsidP="007F3CA0">
      <w:pPr>
        <w:pStyle w:val="Heading3"/>
      </w:pPr>
      <w:bookmarkStart w:id="72" w:name="_Toc146194628"/>
      <w:r>
        <w:t>Other Issues That May Impact the 60 School-Day Timeline</w:t>
      </w:r>
      <w:bookmarkEnd w:id="72"/>
    </w:p>
    <w:p w14:paraId="6EC7BE75" w14:textId="34D9BBCE" w:rsidR="00F831E3" w:rsidRDefault="00F831E3" w:rsidP="00B8147E">
      <w:pPr>
        <w:pStyle w:val="ListParagraph"/>
        <w:numPr>
          <w:ilvl w:val="0"/>
          <w:numId w:val="19"/>
        </w:numPr>
        <w:jc w:val="left"/>
      </w:pPr>
      <w:r>
        <w:t>Medical Evaluation Delay: The district/program must indicate that the eligibility determination was not completed in a timely manner and use the code “De</w:t>
      </w:r>
      <w:r w:rsidR="001E517F">
        <w:t>lay by doctor/medical personnel</w:t>
      </w:r>
      <w:r>
        <w:t>”</w:t>
      </w:r>
      <w:r w:rsidR="001E517F">
        <w:t xml:space="preserve"> (Code 5)</w:t>
      </w:r>
      <w:r w:rsidR="00DF7443">
        <w:t>.</w:t>
      </w:r>
      <w:r>
        <w:t xml:space="preserve"> This is not an allowable exception. Many parents prefer to seek their own medical </w:t>
      </w:r>
      <w:r>
        <w:lastRenderedPageBreak/>
        <w:t>evaluations, but if the parent chooses not to seek any medical documentation (Health Assessment Statement or Medical Statement) required for eligibility, the district/program is responsible to do so. Medical services for diagnostic or evaluation purposes are considered related services under IDEA (</w:t>
      </w:r>
      <w:hyperlink r:id="rId78" w:tooltip="Code of Federal Regulations for Related Services" w:history="1">
        <w:r w:rsidRPr="00DD16CF">
          <w:rPr>
            <w:rStyle w:val="Hyperlink"/>
            <w:i/>
          </w:rPr>
          <w:t>34 CFR §300.34</w:t>
        </w:r>
      </w:hyperlink>
      <w:r>
        <w:t>)</w:t>
      </w:r>
      <w:r w:rsidR="00F01A06">
        <w:rPr>
          <w:rStyle w:val="FootnoteReference"/>
        </w:rPr>
        <w:footnoteReference w:id="25"/>
      </w:r>
      <w:r>
        <w:t xml:space="preserve">. </w:t>
      </w:r>
    </w:p>
    <w:p w14:paraId="7FE28A82" w14:textId="2059CE27" w:rsidR="00F831E3" w:rsidRDefault="00F831E3" w:rsidP="00B8147E">
      <w:pPr>
        <w:pStyle w:val="ListParagraph"/>
        <w:numPr>
          <w:ilvl w:val="0"/>
          <w:numId w:val="19"/>
        </w:numPr>
        <w:jc w:val="left"/>
      </w:pPr>
      <w:r>
        <w:t xml:space="preserve">Parent Revokes Consent: Once a parent provided written revocation of consent for an initial evaluation for special education, </w:t>
      </w:r>
      <w:r w:rsidRPr="00960E0C">
        <w:rPr>
          <w:b/>
        </w:rPr>
        <w:t>there is no need to report the child in the Child Find Collection</w:t>
      </w:r>
      <w:r>
        <w:t xml:space="preserve"> (</w:t>
      </w:r>
      <w:hyperlink r:id="rId79" w:tooltip="Administrative rule governing special education consent" w:history="1">
        <w:r w:rsidRPr="00DD16CF">
          <w:rPr>
            <w:rStyle w:val="Hyperlink"/>
            <w:i/>
          </w:rPr>
          <w:t>OAR 581-015-2090</w:t>
        </w:r>
      </w:hyperlink>
      <w:r w:rsidRPr="00FD0299">
        <w:rPr>
          <w:i/>
        </w:rPr>
        <w:t>(4)</w:t>
      </w:r>
      <w:r>
        <w:t>)</w:t>
      </w:r>
      <w:r w:rsidR="00F01A06">
        <w:rPr>
          <w:rStyle w:val="FootnoteReference"/>
        </w:rPr>
        <w:footnoteReference w:id="26"/>
      </w:r>
      <w:r>
        <w:t>.</w:t>
      </w:r>
    </w:p>
    <w:p w14:paraId="30E88EBF" w14:textId="77777777" w:rsidR="00F831E3" w:rsidRDefault="00F831E3" w:rsidP="00B8147E">
      <w:pPr>
        <w:pStyle w:val="ListParagraph"/>
        <w:numPr>
          <w:ilvl w:val="0"/>
          <w:numId w:val="19"/>
        </w:numPr>
        <w:jc w:val="left"/>
      </w:pPr>
      <w:r>
        <w:t xml:space="preserve">Parent Does Not Attend Eligibility Meeting: </w:t>
      </w:r>
    </w:p>
    <w:p w14:paraId="64B8F00E" w14:textId="467EE552" w:rsidR="00F831E3" w:rsidRDefault="00F831E3" w:rsidP="00B8147E">
      <w:pPr>
        <w:pStyle w:val="ListParagraph"/>
        <w:numPr>
          <w:ilvl w:val="1"/>
          <w:numId w:val="19"/>
        </w:numPr>
        <w:jc w:val="left"/>
      </w:pPr>
      <w:r>
        <w:t xml:space="preserve">A district/program may hold an eligibility meeting without the parent in attendance if the parent has been given written notice in accordance with </w:t>
      </w:r>
      <w:hyperlink r:id="rId80" w:tooltip="Administrative rule governing general parent participation" w:history="1">
        <w:r w:rsidRPr="00DD16CF">
          <w:rPr>
            <w:rStyle w:val="Hyperlink"/>
            <w:i/>
          </w:rPr>
          <w:t>OAR 581-015-2190</w:t>
        </w:r>
      </w:hyperlink>
      <w:r w:rsidR="00F01A06">
        <w:rPr>
          <w:rStyle w:val="FootnoteReference"/>
        </w:rPr>
        <w:footnoteReference w:id="27"/>
      </w:r>
      <w:r w:rsidR="002D04AF">
        <w:t xml:space="preserve"> and the additional parent participation requirements of </w:t>
      </w:r>
      <w:hyperlink r:id="rId81" w:tooltip="Administrative rule governing Additional Parent Participation Requirements for IEP and Placement Meeting" w:history="1">
        <w:r w:rsidR="002D04AF" w:rsidRPr="00DD16CF">
          <w:rPr>
            <w:rStyle w:val="Hyperlink"/>
            <w:i/>
          </w:rPr>
          <w:t>OAR 581-015-2195</w:t>
        </w:r>
      </w:hyperlink>
      <w:r w:rsidR="00944672" w:rsidRPr="00944672">
        <w:rPr>
          <w:vertAlign w:val="superscript"/>
        </w:rPr>
        <w:t>,</w:t>
      </w:r>
      <w:r w:rsidR="00944672">
        <w:rPr>
          <w:rStyle w:val="FootnoteReference"/>
        </w:rPr>
        <w:footnoteReference w:id="28"/>
      </w:r>
      <w:r w:rsidR="002D04AF">
        <w:t xml:space="preserve"> are complied with</w:t>
      </w:r>
      <w:r>
        <w:t>.</w:t>
      </w:r>
    </w:p>
    <w:p w14:paraId="25DE2B8B" w14:textId="62F25130" w:rsidR="00F831E3" w:rsidRDefault="00F831E3" w:rsidP="00B8147E">
      <w:pPr>
        <w:pStyle w:val="ListParagraph"/>
        <w:numPr>
          <w:ilvl w:val="1"/>
          <w:numId w:val="19"/>
        </w:numPr>
        <w:jc w:val="left"/>
      </w:pPr>
      <w:r>
        <w:t xml:space="preserve">For EI/ECSE programs, the eligibility meeting may be conducted without a parent in attendance if the public agency has given the parent notice under </w:t>
      </w:r>
      <w:hyperlink r:id="rId82" w:tooltip="Administrative rule governing general parent participation with EI/ECSE program" w:history="1">
        <w:r w:rsidRPr="00DD16CF">
          <w:rPr>
            <w:rStyle w:val="Hyperlink"/>
            <w:i/>
          </w:rPr>
          <w:t>OAR 581-015-2750</w:t>
        </w:r>
      </w:hyperlink>
      <w:r w:rsidRPr="00FD0299">
        <w:rPr>
          <w:i/>
        </w:rPr>
        <w:t>(3</w:t>
      </w:r>
      <w:r w:rsidR="002D04AF">
        <w:rPr>
          <w:i/>
        </w:rPr>
        <w:t>)</w:t>
      </w:r>
      <w:r w:rsidR="00944672">
        <w:rPr>
          <w:rStyle w:val="FootnoteReference"/>
        </w:rPr>
        <w:footnoteReference w:id="29"/>
      </w:r>
      <w:r w:rsidR="002D04AF" w:rsidRPr="002D04AF">
        <w:rPr>
          <w:i/>
        </w:rPr>
        <w:t xml:space="preserve"> </w:t>
      </w:r>
      <w:r w:rsidR="002D04AF">
        <w:t xml:space="preserve">or, for IFSP or placement meetings, in accordance with </w:t>
      </w:r>
      <w:hyperlink r:id="rId83" w:tooltip="Administrative rule governing Additional Parental Participation Requirements for IFSP and Placement Meetings — EI/ECSE Program" w:history="1">
        <w:r w:rsidR="002D04AF" w:rsidRPr="003147B0">
          <w:rPr>
            <w:rStyle w:val="Hyperlink"/>
            <w:i/>
          </w:rPr>
          <w:t>OAR 581-015-2755</w:t>
        </w:r>
      </w:hyperlink>
      <w:r w:rsidR="00944672">
        <w:rPr>
          <w:rStyle w:val="FootnoteReference"/>
        </w:rPr>
        <w:footnoteReference w:id="30"/>
      </w:r>
      <w:r w:rsidR="002D04AF">
        <w:t>. (</w:t>
      </w:r>
      <w:hyperlink r:id="rId84" w:tooltip="Administrative rule governing general parent participation with EI/ECSE program" w:history="1">
        <w:r w:rsidR="002D04AF" w:rsidRPr="00DD16CF">
          <w:rPr>
            <w:rStyle w:val="Hyperlink"/>
            <w:i/>
          </w:rPr>
          <w:t>OAR 581-015-2750</w:t>
        </w:r>
      </w:hyperlink>
      <w:r w:rsidR="002D04AF" w:rsidRPr="00FD0299">
        <w:rPr>
          <w:i/>
        </w:rPr>
        <w:t>(6)</w:t>
      </w:r>
      <w:r w:rsidR="002D04AF">
        <w:t>).</w:t>
      </w:r>
    </w:p>
    <w:p w14:paraId="28155EA4" w14:textId="4EAD2FCC" w:rsidR="00832D45" w:rsidRDefault="00F831E3" w:rsidP="00B8147E">
      <w:pPr>
        <w:pStyle w:val="ListParagraph"/>
        <w:numPr>
          <w:ilvl w:val="0"/>
          <w:numId w:val="19"/>
        </w:numPr>
        <w:jc w:val="left"/>
      </w:pPr>
      <w:r>
        <w:t>Specific Learning Disability (SLD): The sample SLD eligibility form directions and the Collection File Layout require that the date for consent cannot be the same date as the eligibility determination.</w:t>
      </w:r>
    </w:p>
    <w:p w14:paraId="650F8EC2" w14:textId="16603BCA" w:rsidR="007F3CA0" w:rsidRDefault="007F3CA0" w:rsidP="007F3CA0">
      <w:pPr>
        <w:pStyle w:val="Heading3"/>
      </w:pPr>
      <w:bookmarkStart w:id="73" w:name="_Toc146194629"/>
      <w:r>
        <w:t>Primary Disability Code</w:t>
      </w:r>
      <w:bookmarkEnd w:id="73"/>
    </w:p>
    <w:p w14:paraId="6E4B6364" w14:textId="5B0AB714" w:rsidR="00D01F7F" w:rsidRDefault="007F3CA0" w:rsidP="007F3CA0">
      <w:pPr>
        <w:jc w:val="left"/>
      </w:pPr>
      <w:r>
        <w:t>The Primary Disabil</w:t>
      </w:r>
      <w:r w:rsidR="00D11B4C">
        <w:t xml:space="preserve">ity Code is required </w:t>
      </w:r>
      <w:r>
        <w:t>and indicate</w:t>
      </w:r>
      <w:r w:rsidR="00B70C66">
        <w:t>s</w:t>
      </w:r>
      <w:r>
        <w:t xml:space="preserve"> the</w:t>
      </w:r>
      <w:r w:rsidR="00D11B4C">
        <w:t xml:space="preserve"> primary disability</w:t>
      </w:r>
      <w:r>
        <w:t xml:space="preserve"> of the </w:t>
      </w:r>
      <w:proofErr w:type="gramStart"/>
      <w:r>
        <w:t>student</w:t>
      </w:r>
      <w:proofErr w:type="gramEnd"/>
    </w:p>
    <w:p w14:paraId="783DC7BE" w14:textId="77777777" w:rsidR="00292F95" w:rsidRDefault="00292F95" w:rsidP="00BE5F59">
      <w:pPr>
        <w:pStyle w:val="ListParagraph"/>
        <w:numPr>
          <w:ilvl w:val="0"/>
          <w:numId w:val="39"/>
        </w:numPr>
        <w:sectPr w:rsidR="00292F95" w:rsidSect="00A815E5">
          <w:footerReference w:type="default" r:id="rId85"/>
          <w:pgSz w:w="12240" w:h="15840"/>
          <w:pgMar w:top="1440" w:right="1440" w:bottom="1440" w:left="1440" w:header="720" w:footer="720" w:gutter="0"/>
          <w:pgNumType w:start="1"/>
          <w:cols w:space="720"/>
          <w:docGrid w:linePitch="360"/>
        </w:sectPr>
      </w:pPr>
    </w:p>
    <w:p w14:paraId="64A08D4F" w14:textId="573DC866" w:rsidR="007F3CA0" w:rsidRDefault="007F3CA0" w:rsidP="00BE5F59">
      <w:pPr>
        <w:pStyle w:val="ListParagraph"/>
        <w:numPr>
          <w:ilvl w:val="0"/>
          <w:numId w:val="39"/>
        </w:numPr>
      </w:pPr>
      <w:r>
        <w:t>10-Intellectual Disability</w:t>
      </w:r>
    </w:p>
    <w:p w14:paraId="7E5A0E2D" w14:textId="20DDDDA1" w:rsidR="007F3CA0" w:rsidRDefault="007F3CA0" w:rsidP="00BE5F59">
      <w:pPr>
        <w:pStyle w:val="ListParagraph"/>
        <w:numPr>
          <w:ilvl w:val="0"/>
          <w:numId w:val="39"/>
        </w:numPr>
      </w:pPr>
      <w:r>
        <w:t xml:space="preserve">20- </w:t>
      </w:r>
      <w:r w:rsidR="003939BD">
        <w:t xml:space="preserve">Deaf and Hard of Hearing </w:t>
      </w:r>
    </w:p>
    <w:p w14:paraId="5FDEC590" w14:textId="7A8C365D" w:rsidR="007F3CA0" w:rsidRDefault="007F3CA0" w:rsidP="00BE5F59">
      <w:pPr>
        <w:pStyle w:val="ListParagraph"/>
        <w:numPr>
          <w:ilvl w:val="0"/>
          <w:numId w:val="39"/>
        </w:numPr>
      </w:pPr>
      <w:r>
        <w:t>40-</w:t>
      </w:r>
      <w:r w:rsidR="003939BD" w:rsidRPr="003939BD">
        <w:t xml:space="preserve"> </w:t>
      </w:r>
      <w:r w:rsidR="003939BD" w:rsidRPr="003C23B0">
        <w:t>Visual Impairment Including Blindness</w:t>
      </w:r>
    </w:p>
    <w:p w14:paraId="004E10D7" w14:textId="77777777" w:rsidR="007F3CA0" w:rsidRDefault="007F3CA0" w:rsidP="00BE5F59">
      <w:pPr>
        <w:pStyle w:val="ListParagraph"/>
        <w:numPr>
          <w:ilvl w:val="0"/>
          <w:numId w:val="39"/>
        </w:numPr>
      </w:pPr>
      <w:r>
        <w:t>43-Deafblindness</w:t>
      </w:r>
    </w:p>
    <w:p w14:paraId="4DE8AE52" w14:textId="700E758F" w:rsidR="007F3CA0" w:rsidRDefault="007F3CA0" w:rsidP="00BE5F59">
      <w:pPr>
        <w:pStyle w:val="ListParagraph"/>
        <w:numPr>
          <w:ilvl w:val="0"/>
          <w:numId w:val="39"/>
        </w:numPr>
      </w:pPr>
      <w:r>
        <w:t>50-</w:t>
      </w:r>
      <w:r w:rsidR="003939BD">
        <w:t xml:space="preserve"> </w:t>
      </w:r>
      <w:r w:rsidR="003939BD" w:rsidRPr="003C23B0">
        <w:t>Speech/Language Impairmen</w:t>
      </w:r>
      <w:r w:rsidR="003939BD">
        <w:t>t</w:t>
      </w:r>
    </w:p>
    <w:p w14:paraId="72744BB1" w14:textId="484468AD" w:rsidR="007F3CA0" w:rsidRDefault="007F3CA0" w:rsidP="00BE5F59">
      <w:pPr>
        <w:pStyle w:val="ListParagraph"/>
        <w:numPr>
          <w:ilvl w:val="0"/>
          <w:numId w:val="39"/>
        </w:numPr>
      </w:pPr>
      <w:r>
        <w:t>60-</w:t>
      </w:r>
      <w:r w:rsidR="003939BD" w:rsidDel="003939BD">
        <w:t xml:space="preserve"> </w:t>
      </w:r>
      <w:r w:rsidR="003939BD" w:rsidRPr="003C23B0">
        <w:t>Emotional Behavior Disability</w:t>
      </w:r>
    </w:p>
    <w:p w14:paraId="7288AD99" w14:textId="77777777" w:rsidR="007F3CA0" w:rsidRDefault="007F3CA0" w:rsidP="00BE5F59">
      <w:pPr>
        <w:pStyle w:val="ListParagraph"/>
        <w:numPr>
          <w:ilvl w:val="0"/>
          <w:numId w:val="39"/>
        </w:numPr>
      </w:pPr>
      <w:r>
        <w:t>70-Orthopedic Impairment</w:t>
      </w:r>
    </w:p>
    <w:p w14:paraId="41CBF80C" w14:textId="77777777" w:rsidR="007F3CA0" w:rsidRDefault="007F3CA0" w:rsidP="00BE5F59">
      <w:pPr>
        <w:pStyle w:val="ListParagraph"/>
        <w:numPr>
          <w:ilvl w:val="0"/>
          <w:numId w:val="39"/>
        </w:numPr>
        <w:spacing w:after="0"/>
        <w:jc w:val="left"/>
      </w:pPr>
      <w:r>
        <w:t>74-Traumatic Brain Injury</w:t>
      </w:r>
    </w:p>
    <w:p w14:paraId="3388E91D" w14:textId="4654E46D" w:rsidR="007F3CA0" w:rsidRDefault="007F3CA0" w:rsidP="00BE5F59">
      <w:pPr>
        <w:pStyle w:val="ListParagraph"/>
        <w:numPr>
          <w:ilvl w:val="0"/>
          <w:numId w:val="39"/>
        </w:numPr>
        <w:spacing w:after="0"/>
        <w:jc w:val="left"/>
      </w:pPr>
      <w:r>
        <w:t>80-Other Heath Impairment</w:t>
      </w:r>
    </w:p>
    <w:p w14:paraId="2663CE50" w14:textId="77777777" w:rsidR="007F3CA0" w:rsidRDefault="007F3CA0" w:rsidP="00BE5F59">
      <w:pPr>
        <w:pStyle w:val="FieldDescription"/>
        <w:numPr>
          <w:ilvl w:val="0"/>
          <w:numId w:val="39"/>
        </w:numPr>
        <w:spacing w:after="0"/>
        <w:contextualSpacing/>
        <w:jc w:val="left"/>
      </w:pPr>
      <w:r>
        <w:t>82-Autism Spectrum Disorder</w:t>
      </w:r>
    </w:p>
    <w:p w14:paraId="5DEE8AB2" w14:textId="5963DECC" w:rsidR="007F3CA0" w:rsidRDefault="007F3CA0" w:rsidP="00BE5F59">
      <w:pPr>
        <w:pStyle w:val="FieldDescription"/>
        <w:numPr>
          <w:ilvl w:val="0"/>
          <w:numId w:val="39"/>
        </w:numPr>
        <w:contextualSpacing/>
        <w:jc w:val="left"/>
      </w:pPr>
      <w:r>
        <w:t>90-Specific Learning Disability</w:t>
      </w:r>
    </w:p>
    <w:p w14:paraId="2B01FA41" w14:textId="77777777" w:rsidR="00BE5F59" w:rsidRDefault="00BE5F59" w:rsidP="00292F95">
      <w:pPr>
        <w:pStyle w:val="FieldDescription"/>
        <w:numPr>
          <w:ilvl w:val="0"/>
          <w:numId w:val="39"/>
        </w:numPr>
        <w:spacing w:after="100"/>
        <w:jc w:val="left"/>
      </w:pPr>
      <w:r>
        <w:t>98-Developmental Delay (ages 3-9)</w:t>
      </w:r>
    </w:p>
    <w:p w14:paraId="573940E5" w14:textId="36560907" w:rsidR="00F831E3" w:rsidRDefault="00BE5F59" w:rsidP="00F54668">
      <w:pPr>
        <w:pStyle w:val="FieldDescription"/>
        <w:numPr>
          <w:ilvl w:val="0"/>
          <w:numId w:val="39"/>
        </w:numPr>
        <w:contextualSpacing/>
        <w:jc w:val="left"/>
      </w:pPr>
      <w:r>
        <w:t>00-Not Applicable is used for students found not eligible.</w:t>
      </w:r>
      <w:r w:rsidR="00F831E3">
        <w:br w:type="page"/>
      </w:r>
    </w:p>
    <w:p w14:paraId="4A7B8362" w14:textId="77777777" w:rsidR="00F831E3" w:rsidRDefault="00F831E3" w:rsidP="00133371">
      <w:pPr>
        <w:pStyle w:val="Heading1"/>
        <w:jc w:val="center"/>
      </w:pPr>
      <w:bookmarkStart w:id="75" w:name="_Toc146194630"/>
      <w:r>
        <w:lastRenderedPageBreak/>
        <w:t>Submission Instructions</w:t>
      </w:r>
      <w:bookmarkEnd w:id="75"/>
    </w:p>
    <w:p w14:paraId="21CE468B" w14:textId="1E29C2EC" w:rsidR="00F831E3" w:rsidRDefault="00F831E3" w:rsidP="00B8147E">
      <w:pPr>
        <w:pStyle w:val="Heading2"/>
        <w:jc w:val="left"/>
      </w:pPr>
      <w:bookmarkStart w:id="76" w:name="_Toc146194632"/>
      <w:r>
        <w:t>Check Status of the Submission File</w:t>
      </w:r>
      <w:bookmarkEnd w:id="76"/>
    </w:p>
    <w:p w14:paraId="01750F74" w14:textId="2C9610BF" w:rsidR="00F831E3" w:rsidRDefault="00F831E3" w:rsidP="00B8147E">
      <w:pPr>
        <w:pStyle w:val="ListParagraph"/>
        <w:numPr>
          <w:ilvl w:val="0"/>
          <w:numId w:val="7"/>
        </w:numPr>
        <w:jc w:val="left"/>
      </w:pPr>
      <w:r>
        <w:t>With the computer mouse, hover over Stude</w:t>
      </w:r>
      <w:r w:rsidR="00E518D9">
        <w:t>nt Collections</w:t>
      </w:r>
      <w:r>
        <w:t xml:space="preserve"> on the top menu bar, then:</w:t>
      </w:r>
    </w:p>
    <w:p w14:paraId="02DE772A" w14:textId="455B1369" w:rsidR="00F831E3" w:rsidRDefault="00E518D9" w:rsidP="00B8147E">
      <w:pPr>
        <w:pStyle w:val="ListParagraph"/>
        <w:numPr>
          <w:ilvl w:val="1"/>
          <w:numId w:val="7"/>
        </w:numPr>
        <w:jc w:val="left"/>
      </w:pPr>
      <w:r>
        <w:t xml:space="preserve">Hover over </w:t>
      </w:r>
      <w:r w:rsidR="00F831E3" w:rsidRPr="00E518D9">
        <w:rPr>
          <w:i/>
        </w:rPr>
        <w:t xml:space="preserve">Special Ed Child Find (Indicator 11) </w:t>
      </w:r>
      <w:r w:rsidR="00D449CB">
        <w:rPr>
          <w:i/>
        </w:rPr>
        <w:t>23-24</w:t>
      </w:r>
    </w:p>
    <w:p w14:paraId="2B8E2535" w14:textId="5AFF424F" w:rsidR="00F831E3" w:rsidRDefault="00E518D9" w:rsidP="00B8147E">
      <w:pPr>
        <w:pStyle w:val="ListParagraph"/>
        <w:numPr>
          <w:ilvl w:val="1"/>
          <w:numId w:val="7"/>
        </w:numPr>
        <w:jc w:val="left"/>
      </w:pPr>
      <w:r>
        <w:t xml:space="preserve">Hover over </w:t>
      </w:r>
      <w:r w:rsidRPr="00E518D9">
        <w:rPr>
          <w:i/>
        </w:rPr>
        <w:t>Error</w:t>
      </w:r>
      <w:r>
        <w:t xml:space="preserve"> </w:t>
      </w:r>
      <w:r w:rsidRPr="00E518D9">
        <w:rPr>
          <w:i/>
        </w:rPr>
        <w:t>Management</w:t>
      </w:r>
    </w:p>
    <w:p w14:paraId="073621E8" w14:textId="753AFC15" w:rsidR="00F831E3" w:rsidRDefault="00E518D9" w:rsidP="00B8147E">
      <w:pPr>
        <w:pStyle w:val="ListParagraph"/>
        <w:numPr>
          <w:ilvl w:val="1"/>
          <w:numId w:val="7"/>
        </w:numPr>
        <w:jc w:val="left"/>
      </w:pPr>
      <w:r>
        <w:t xml:space="preserve">Select </w:t>
      </w:r>
      <w:r w:rsidRPr="00E518D9">
        <w:rPr>
          <w:i/>
        </w:rPr>
        <w:t>Review</w:t>
      </w:r>
      <w:r>
        <w:t xml:space="preserve"> </w:t>
      </w:r>
      <w:r w:rsidRPr="00E518D9">
        <w:rPr>
          <w:i/>
        </w:rPr>
        <w:t>Queue</w:t>
      </w:r>
    </w:p>
    <w:p w14:paraId="42BF7C96" w14:textId="2DF964DF" w:rsidR="00F831E3" w:rsidRDefault="00944672" w:rsidP="00B8147E">
      <w:pPr>
        <w:pStyle w:val="ListParagraph"/>
        <w:numPr>
          <w:ilvl w:val="0"/>
          <w:numId w:val="7"/>
        </w:numPr>
        <w:jc w:val="left"/>
      </w:pPr>
      <w:r>
        <w:t>The Review Queue displays t</w:t>
      </w:r>
      <w:r w:rsidR="00F831E3">
        <w:t xml:space="preserve">he file </w:t>
      </w:r>
      <w:r>
        <w:t xml:space="preserve">you </w:t>
      </w:r>
      <w:r w:rsidR="00F831E3">
        <w:t>selected to upload. Once the</w:t>
      </w:r>
      <w:r w:rsidR="00815192">
        <w:t xml:space="preserve"> system completes validating the</w:t>
      </w:r>
      <w:r w:rsidR="00F831E3">
        <w:t xml:space="preserve"> file </w:t>
      </w:r>
      <w:r w:rsidR="00815192">
        <w:t>and posts the results</w:t>
      </w:r>
      <w:r w:rsidR="00F831E3">
        <w:t>, be sure to check for errors.</w:t>
      </w:r>
    </w:p>
    <w:p w14:paraId="471B6AA2" w14:textId="585ED8C8" w:rsidR="00F831E3" w:rsidRDefault="00F831E3" w:rsidP="00B8147E">
      <w:pPr>
        <w:pStyle w:val="ListParagraph"/>
        <w:numPr>
          <w:ilvl w:val="0"/>
          <w:numId w:val="7"/>
        </w:numPr>
        <w:jc w:val="left"/>
      </w:pPr>
      <w:r>
        <w:t>The ODE Helpdesk will send an email with a subject line of “Process information on your data” when the submitted file has posted (uploaded).</w:t>
      </w:r>
    </w:p>
    <w:p w14:paraId="01D6ACCF" w14:textId="77777777" w:rsidR="00F831E3" w:rsidRDefault="00F831E3" w:rsidP="00B8147E">
      <w:pPr>
        <w:pStyle w:val="Heading2"/>
        <w:jc w:val="left"/>
      </w:pPr>
      <w:bookmarkStart w:id="77" w:name="_Toc146194633"/>
      <w:r>
        <w:t>Check for Errors</w:t>
      </w:r>
      <w:bookmarkEnd w:id="77"/>
    </w:p>
    <w:p w14:paraId="23B04084" w14:textId="77C268E3" w:rsidR="00F831E3" w:rsidRDefault="00F831E3" w:rsidP="00B8147E">
      <w:pPr>
        <w:pStyle w:val="ListParagraph"/>
        <w:numPr>
          <w:ilvl w:val="0"/>
          <w:numId w:val="8"/>
        </w:numPr>
        <w:jc w:val="left"/>
      </w:pPr>
      <w:r>
        <w:t xml:space="preserve">With </w:t>
      </w:r>
      <w:r w:rsidR="00E518D9">
        <w:t xml:space="preserve">the computer mouse, hover over </w:t>
      </w:r>
      <w:r>
        <w:t>Student C</w:t>
      </w:r>
      <w:r w:rsidR="00E518D9">
        <w:t>ollections</w:t>
      </w:r>
      <w:r>
        <w:t xml:space="preserve"> on the top menu bar, then:</w:t>
      </w:r>
    </w:p>
    <w:p w14:paraId="3BA7CE17" w14:textId="16A4B91D" w:rsidR="00F831E3" w:rsidRDefault="00E518D9" w:rsidP="00B8147E">
      <w:pPr>
        <w:pStyle w:val="ListParagraph"/>
        <w:numPr>
          <w:ilvl w:val="1"/>
          <w:numId w:val="8"/>
        </w:numPr>
        <w:jc w:val="left"/>
      </w:pPr>
      <w:r>
        <w:t xml:space="preserve">Hover over </w:t>
      </w:r>
      <w:r w:rsidR="00F831E3" w:rsidRPr="00E518D9">
        <w:rPr>
          <w:i/>
        </w:rPr>
        <w:t>Special Ed Child Find (Indicator 11</w:t>
      </w:r>
      <w:r w:rsidR="00D449CB" w:rsidRPr="00E518D9">
        <w:rPr>
          <w:i/>
        </w:rPr>
        <w:t xml:space="preserve">) </w:t>
      </w:r>
      <w:r w:rsidR="00D449CB">
        <w:rPr>
          <w:i/>
        </w:rPr>
        <w:t>23-24</w:t>
      </w:r>
    </w:p>
    <w:p w14:paraId="2F9A136F" w14:textId="2B46AADD" w:rsidR="00F831E3" w:rsidRDefault="00F831E3" w:rsidP="00B8147E">
      <w:pPr>
        <w:pStyle w:val="ListParagraph"/>
        <w:numPr>
          <w:ilvl w:val="1"/>
          <w:numId w:val="8"/>
        </w:numPr>
        <w:jc w:val="left"/>
      </w:pPr>
      <w:r>
        <w:t xml:space="preserve">Hover over </w:t>
      </w:r>
      <w:r w:rsidR="00E518D9" w:rsidRPr="00E518D9">
        <w:rPr>
          <w:i/>
        </w:rPr>
        <w:t>Error</w:t>
      </w:r>
      <w:r w:rsidR="00E518D9">
        <w:t xml:space="preserve"> </w:t>
      </w:r>
      <w:r w:rsidR="00E518D9" w:rsidRPr="00E518D9">
        <w:rPr>
          <w:i/>
        </w:rPr>
        <w:t>Management</w:t>
      </w:r>
    </w:p>
    <w:p w14:paraId="44E86350" w14:textId="68F49697" w:rsidR="00F831E3" w:rsidRDefault="00E518D9" w:rsidP="00B8147E">
      <w:pPr>
        <w:pStyle w:val="ListParagraph"/>
        <w:numPr>
          <w:ilvl w:val="1"/>
          <w:numId w:val="8"/>
        </w:numPr>
        <w:jc w:val="left"/>
      </w:pPr>
      <w:r>
        <w:t xml:space="preserve">Select </w:t>
      </w:r>
      <w:r w:rsidRPr="00E518D9">
        <w:rPr>
          <w:i/>
        </w:rPr>
        <w:t>Review</w:t>
      </w:r>
      <w:r>
        <w:t xml:space="preserve"> </w:t>
      </w:r>
      <w:r w:rsidRPr="00E518D9">
        <w:rPr>
          <w:i/>
        </w:rPr>
        <w:t>Errors</w:t>
      </w:r>
    </w:p>
    <w:p w14:paraId="2236D3AC" w14:textId="77777777" w:rsidR="00F831E3" w:rsidRDefault="00F831E3" w:rsidP="00B8147E">
      <w:pPr>
        <w:pStyle w:val="ListParagraph"/>
        <w:numPr>
          <w:ilvl w:val="0"/>
          <w:numId w:val="8"/>
        </w:numPr>
        <w:jc w:val="left"/>
      </w:pPr>
      <w:r>
        <w:t>Fix all identified errors.</w:t>
      </w:r>
    </w:p>
    <w:p w14:paraId="2C633EA2" w14:textId="52D0C4A9" w:rsidR="00F831E3" w:rsidRDefault="00E518D9" w:rsidP="00B8147E">
      <w:pPr>
        <w:pStyle w:val="ListParagraph"/>
        <w:numPr>
          <w:ilvl w:val="0"/>
          <w:numId w:val="8"/>
        </w:numPr>
        <w:jc w:val="left"/>
      </w:pPr>
      <w:r>
        <w:t xml:space="preserve">Go to </w:t>
      </w:r>
      <w:r w:rsidR="00F831E3" w:rsidRPr="00E518D9">
        <w:rPr>
          <w:i/>
        </w:rPr>
        <w:t>Review</w:t>
      </w:r>
      <w:r w:rsidR="00F831E3">
        <w:t xml:space="preserve"> </w:t>
      </w:r>
      <w:r w:rsidR="00F831E3" w:rsidRPr="00E518D9">
        <w:rPr>
          <w:i/>
        </w:rPr>
        <w:t>Errors</w:t>
      </w:r>
      <w:r w:rsidR="00F831E3">
        <w:t xml:space="preserve"> again to verify all errors have been fixed.</w:t>
      </w:r>
    </w:p>
    <w:p w14:paraId="76669BD3" w14:textId="66EA73FA" w:rsidR="00F831E3" w:rsidRDefault="00F831E3" w:rsidP="00B8147E">
      <w:pPr>
        <w:pStyle w:val="ListParagraph"/>
        <w:numPr>
          <w:ilvl w:val="0"/>
          <w:numId w:val="8"/>
        </w:numPr>
        <w:jc w:val="left"/>
      </w:pPr>
      <w:r>
        <w:t>When the message “No errors found for Special Ed Child Find (Indicator 11</w:t>
      </w:r>
      <w:r w:rsidR="00D449CB" w:rsidRPr="00E518D9">
        <w:rPr>
          <w:i/>
        </w:rPr>
        <w:t xml:space="preserve">) </w:t>
      </w:r>
      <w:r w:rsidR="00D449CB">
        <w:rPr>
          <w:i/>
        </w:rPr>
        <w:t>23-24</w:t>
      </w:r>
      <w:r>
        <w:t>” appears, all identified errors have been fixed.</w:t>
      </w:r>
    </w:p>
    <w:p w14:paraId="5974D8B9" w14:textId="77777777" w:rsidR="00F831E3" w:rsidRDefault="00F831E3" w:rsidP="00B8147E">
      <w:pPr>
        <w:pStyle w:val="Heading2"/>
        <w:jc w:val="left"/>
      </w:pPr>
      <w:bookmarkStart w:id="78" w:name="_Toc146194634"/>
      <w:r>
        <w:t>Review and Approval of Verification Reports</w:t>
      </w:r>
      <w:bookmarkEnd w:id="78"/>
    </w:p>
    <w:p w14:paraId="72AB20C6" w14:textId="77777777" w:rsidR="00F831E3" w:rsidRDefault="00F831E3" w:rsidP="00B8147E">
      <w:pPr>
        <w:pStyle w:val="ListParagraph"/>
        <w:numPr>
          <w:ilvl w:val="0"/>
          <w:numId w:val="9"/>
        </w:numPr>
        <w:jc w:val="left"/>
      </w:pPr>
      <w:r>
        <w:t xml:space="preserve">Click on the </w:t>
      </w:r>
      <w:r w:rsidRPr="00E518D9">
        <w:rPr>
          <w:i/>
        </w:rPr>
        <w:t>Status</w:t>
      </w:r>
      <w:r>
        <w:t xml:space="preserve"> </w:t>
      </w:r>
      <w:r w:rsidRPr="00E518D9">
        <w:rPr>
          <w:i/>
        </w:rPr>
        <w:t>Tracking</w:t>
      </w:r>
      <w:r>
        <w:t xml:space="preserve"> tab.</w:t>
      </w:r>
    </w:p>
    <w:p w14:paraId="2A153787" w14:textId="6A6188C0" w:rsidR="00F831E3" w:rsidRDefault="00F831E3" w:rsidP="00B8147E">
      <w:pPr>
        <w:pStyle w:val="ListParagraph"/>
        <w:numPr>
          <w:ilvl w:val="1"/>
          <w:numId w:val="9"/>
        </w:numPr>
        <w:jc w:val="left"/>
      </w:pPr>
      <w:r>
        <w:t>Make sure the school year field contains the correct school year (</w:t>
      </w:r>
      <w:r w:rsidR="003147B0">
        <w:t>20</w:t>
      </w:r>
      <w:r w:rsidR="00960E0C">
        <w:t>2</w:t>
      </w:r>
      <w:r w:rsidR="002A6C4C">
        <w:t>2</w:t>
      </w:r>
      <w:r w:rsidR="003147B0">
        <w:t>-20</w:t>
      </w:r>
      <w:r w:rsidR="006A4112">
        <w:t>2</w:t>
      </w:r>
      <w:r w:rsidR="002A6C4C">
        <w:t>3</w:t>
      </w:r>
      <w:r>
        <w:t xml:space="preserve">). The dates will be different during </w:t>
      </w:r>
      <w:r w:rsidR="00E518D9">
        <w:t>the Review Window</w:t>
      </w:r>
      <w:r>
        <w:t xml:space="preserve"> for Child Find and June Exit.</w:t>
      </w:r>
    </w:p>
    <w:p w14:paraId="0B000997" w14:textId="41056866" w:rsidR="00F831E3" w:rsidRDefault="00F831E3" w:rsidP="00B8147E">
      <w:pPr>
        <w:pStyle w:val="ListParagraph"/>
        <w:numPr>
          <w:ilvl w:val="1"/>
          <w:numId w:val="9"/>
        </w:numPr>
        <w:jc w:val="left"/>
      </w:pPr>
      <w:r>
        <w:t xml:space="preserve">Click on the </w:t>
      </w:r>
      <w:r w:rsidR="00E518D9">
        <w:t xml:space="preserve">arrow left of the due date for </w:t>
      </w:r>
      <w:r w:rsidR="00E518D9" w:rsidRPr="00E518D9">
        <w:rPr>
          <w:i/>
        </w:rPr>
        <w:t>Special Ed Child Find</w:t>
      </w:r>
      <w:r w:rsidR="00E518D9">
        <w:t>.</w:t>
      </w:r>
    </w:p>
    <w:p w14:paraId="1B7CADA4" w14:textId="1E6E7E1F" w:rsidR="00F831E3" w:rsidRDefault="00F831E3" w:rsidP="00B8147E">
      <w:pPr>
        <w:pStyle w:val="ListParagraph"/>
        <w:numPr>
          <w:ilvl w:val="0"/>
          <w:numId w:val="9"/>
        </w:numPr>
        <w:jc w:val="left"/>
      </w:pPr>
      <w:r>
        <w:t>Review each report to ensure the count of records is correct.</w:t>
      </w:r>
      <w:r w:rsidR="00960E0C">
        <w:t xml:space="preserve"> A red X appears next to each report under </w:t>
      </w:r>
      <w:r w:rsidR="00960E0C" w:rsidRPr="00E518D9">
        <w:rPr>
          <w:i/>
        </w:rPr>
        <w:t>Current Status</w:t>
      </w:r>
      <w:r w:rsidR="00960E0C">
        <w:t>, this</w:t>
      </w:r>
      <w:r w:rsidR="00960E0C" w:rsidRPr="00960E0C">
        <w:t xml:space="preserve"> </w:t>
      </w:r>
      <w:r w:rsidR="00960E0C">
        <w:t>indicates it has not been approved.</w:t>
      </w:r>
    </w:p>
    <w:p w14:paraId="191E2082" w14:textId="4F19BC2C" w:rsidR="00F831E3" w:rsidRDefault="00301D74" w:rsidP="00B8147E">
      <w:pPr>
        <w:pStyle w:val="ListParagraph"/>
        <w:numPr>
          <w:ilvl w:val="1"/>
          <w:numId w:val="9"/>
        </w:numPr>
        <w:jc w:val="left"/>
      </w:pPr>
      <w:r>
        <w:t>There are five reports to review and approve</w:t>
      </w:r>
      <w:r w:rsidR="00F831E3">
        <w:t>:</w:t>
      </w:r>
    </w:p>
    <w:p w14:paraId="33D1C9FC" w14:textId="77777777" w:rsidR="00F831E3" w:rsidRDefault="00F831E3" w:rsidP="00301D74">
      <w:pPr>
        <w:pStyle w:val="ListParagraph"/>
        <w:numPr>
          <w:ilvl w:val="2"/>
          <w:numId w:val="37"/>
        </w:numPr>
        <w:jc w:val="left"/>
      </w:pPr>
      <w:r>
        <w:t>Initial Referrals</w:t>
      </w:r>
    </w:p>
    <w:p w14:paraId="123E8937" w14:textId="77777777" w:rsidR="00F831E3" w:rsidRDefault="00F831E3" w:rsidP="00301D74">
      <w:pPr>
        <w:pStyle w:val="ListParagraph"/>
        <w:numPr>
          <w:ilvl w:val="2"/>
          <w:numId w:val="37"/>
        </w:numPr>
        <w:jc w:val="left"/>
      </w:pPr>
      <w:r>
        <w:t>Initial Referrals by Race/Ethnicity</w:t>
      </w:r>
    </w:p>
    <w:p w14:paraId="0422AD18" w14:textId="77777777" w:rsidR="00F831E3" w:rsidRDefault="00F831E3" w:rsidP="00301D74">
      <w:pPr>
        <w:pStyle w:val="ListParagraph"/>
        <w:numPr>
          <w:ilvl w:val="2"/>
          <w:numId w:val="37"/>
        </w:numPr>
        <w:jc w:val="left"/>
      </w:pPr>
      <w:r>
        <w:t>Initial Referrals by PHC</w:t>
      </w:r>
    </w:p>
    <w:p w14:paraId="41572857" w14:textId="77777777" w:rsidR="00F831E3" w:rsidRDefault="00F831E3" w:rsidP="00301D74">
      <w:pPr>
        <w:pStyle w:val="ListParagraph"/>
        <w:numPr>
          <w:ilvl w:val="2"/>
          <w:numId w:val="37"/>
        </w:numPr>
        <w:jc w:val="left"/>
      </w:pPr>
      <w:r>
        <w:t xml:space="preserve">Range of Days over the </w:t>
      </w:r>
      <w:proofErr w:type="gramStart"/>
      <w:r>
        <w:t>60 day</w:t>
      </w:r>
      <w:proofErr w:type="gramEnd"/>
      <w:r>
        <w:t xml:space="preserve"> timeline by Reason Timeline Not Met</w:t>
      </w:r>
    </w:p>
    <w:p w14:paraId="47B37B67" w14:textId="163EA448" w:rsidR="0098757F" w:rsidRDefault="00F831E3" w:rsidP="00301D74">
      <w:pPr>
        <w:pStyle w:val="ListParagraph"/>
        <w:numPr>
          <w:ilvl w:val="2"/>
          <w:numId w:val="37"/>
        </w:numPr>
        <w:jc w:val="left"/>
      </w:pPr>
      <w:r>
        <w:t>Initial Referral by Grade</w:t>
      </w:r>
    </w:p>
    <w:p w14:paraId="4B920A8A" w14:textId="77777777" w:rsidR="00F831E3" w:rsidRDefault="00F831E3" w:rsidP="00B8147E">
      <w:pPr>
        <w:pStyle w:val="ListParagraph"/>
        <w:numPr>
          <w:ilvl w:val="0"/>
          <w:numId w:val="9"/>
        </w:numPr>
        <w:jc w:val="left"/>
      </w:pPr>
      <w:r>
        <w:t>To review each report:</w:t>
      </w:r>
    </w:p>
    <w:p w14:paraId="3CAB2E18" w14:textId="77777777" w:rsidR="00F831E3" w:rsidRDefault="00F831E3" w:rsidP="00B8147E">
      <w:pPr>
        <w:pStyle w:val="ListParagraph"/>
        <w:numPr>
          <w:ilvl w:val="1"/>
          <w:numId w:val="9"/>
        </w:numPr>
        <w:jc w:val="left"/>
      </w:pPr>
      <w:r>
        <w:t>Click the Select box for each Report. Compare this year’s submission against last year’s report.</w:t>
      </w:r>
    </w:p>
    <w:p w14:paraId="0E142005" w14:textId="4C7DD52A" w:rsidR="00F831E3" w:rsidRDefault="00E518D9" w:rsidP="00B8147E">
      <w:pPr>
        <w:pStyle w:val="ListParagraph"/>
        <w:numPr>
          <w:ilvl w:val="1"/>
          <w:numId w:val="9"/>
        </w:numPr>
        <w:jc w:val="left"/>
      </w:pPr>
      <w:r>
        <w:t xml:space="preserve">Select </w:t>
      </w:r>
      <w:r w:rsidR="00F831E3" w:rsidRPr="00E518D9">
        <w:rPr>
          <w:i/>
        </w:rPr>
        <w:t>Approve</w:t>
      </w:r>
      <w:r w:rsidR="00F831E3">
        <w:t xml:space="preserve"> </w:t>
      </w:r>
      <w:r w:rsidR="00F831E3" w:rsidRPr="00E518D9">
        <w:rPr>
          <w:i/>
        </w:rPr>
        <w:t>Report</w:t>
      </w:r>
      <w:r w:rsidR="00F831E3">
        <w:t xml:space="preserve"> if all data reports are correct.</w:t>
      </w:r>
    </w:p>
    <w:p w14:paraId="6B0B75BB" w14:textId="62CD8A0C" w:rsidR="00B36BFF" w:rsidRDefault="00F831E3" w:rsidP="00B36BFF">
      <w:pPr>
        <w:pStyle w:val="ListParagraph"/>
        <w:numPr>
          <w:ilvl w:val="0"/>
          <w:numId w:val="9"/>
        </w:numPr>
        <w:jc w:val="left"/>
      </w:pPr>
      <w:r>
        <w:t xml:space="preserve">After reviewing and approving all reports, green checkmarks will appear next to each report under </w:t>
      </w:r>
      <w:r w:rsidRPr="00E518D9">
        <w:rPr>
          <w:i/>
        </w:rPr>
        <w:t>Current Status</w:t>
      </w:r>
      <w:r w:rsidR="00960E0C" w:rsidRPr="00960E0C">
        <w:t>, replacing the red X</w:t>
      </w:r>
      <w:r w:rsidRPr="00960E0C">
        <w:t>.</w:t>
      </w:r>
      <w:r>
        <w:t xml:space="preserve"> The </w:t>
      </w:r>
      <w:r w:rsidR="0098757F">
        <w:t>name of the person approving the reports will</w:t>
      </w:r>
      <w:r>
        <w:t xml:space="preserve"> populate</w:t>
      </w:r>
      <w:r w:rsidR="0098757F">
        <w:t xml:space="preserve"> in the </w:t>
      </w:r>
      <w:r w:rsidR="0098757F" w:rsidRPr="0098757F">
        <w:rPr>
          <w:i/>
        </w:rPr>
        <w:t xml:space="preserve">App </w:t>
      </w:r>
      <w:proofErr w:type="spellStart"/>
      <w:r w:rsidR="0098757F" w:rsidRPr="0098757F">
        <w:rPr>
          <w:i/>
        </w:rPr>
        <w:t>Usr</w:t>
      </w:r>
      <w:proofErr w:type="spellEnd"/>
      <w:r w:rsidR="0098757F">
        <w:t xml:space="preserve"> column, next to the check marks</w:t>
      </w:r>
      <w:r>
        <w:t>. The process is finished after all reports are approved.</w:t>
      </w:r>
      <w:r w:rsidR="00FA4EF9">
        <w:t xml:space="preserve"> </w:t>
      </w:r>
      <w:r w:rsidR="0098757F">
        <w:t xml:space="preserve">Users may print these </w:t>
      </w:r>
      <w:r>
        <w:t xml:space="preserve">reports out for </w:t>
      </w:r>
      <w:r w:rsidR="0098757F">
        <w:t xml:space="preserve">their </w:t>
      </w:r>
      <w:r>
        <w:t>records.</w:t>
      </w:r>
    </w:p>
    <w:p w14:paraId="0235D2D8" w14:textId="294FE58D" w:rsidR="00B36BFF" w:rsidRDefault="00B36BFF" w:rsidP="00F87298">
      <w:pPr>
        <w:jc w:val="left"/>
      </w:pPr>
      <w:r w:rsidRPr="00B36BFF">
        <w:t>Instructions with screenshots can also be</w:t>
      </w:r>
      <w:r>
        <w:t xml:space="preserve"> found in the </w:t>
      </w:r>
      <w:hyperlink r:id="rId86" w:history="1">
        <w:r w:rsidRPr="00B36BFF">
          <w:rPr>
            <w:rStyle w:val="Hyperlink"/>
          </w:rPr>
          <w:t>ESO Consolidated Collections User Guide</w:t>
        </w:r>
      </w:hyperlink>
      <w:r>
        <w:t>.</w:t>
      </w:r>
    </w:p>
    <w:p w14:paraId="37EFD09E" w14:textId="3E8FF5D2" w:rsidR="00D27A6D" w:rsidRDefault="00D27A6D" w:rsidP="00D27A6D">
      <w:r>
        <w:br w:type="page"/>
      </w:r>
    </w:p>
    <w:p w14:paraId="06230748" w14:textId="77777777" w:rsidR="00D27A6D" w:rsidRDefault="00D27A6D" w:rsidP="00133371">
      <w:pPr>
        <w:pStyle w:val="Heading1"/>
        <w:jc w:val="center"/>
      </w:pPr>
      <w:bookmarkStart w:id="79" w:name="_Toc146194635"/>
      <w:r>
        <w:lastRenderedPageBreak/>
        <w:t>Correction of Child Find Data Collection</w:t>
      </w:r>
      <w:bookmarkEnd w:id="79"/>
    </w:p>
    <w:p w14:paraId="08DB0C62" w14:textId="337B7E32" w:rsidR="00D27A6D" w:rsidRDefault="00277E07" w:rsidP="00B8147E">
      <w:pPr>
        <w:pStyle w:val="Heading2"/>
        <w:jc w:val="left"/>
      </w:pPr>
      <w:bookmarkStart w:id="80" w:name="_Toc146194636"/>
      <w:r>
        <w:t>Review Window</w:t>
      </w:r>
      <w:r w:rsidR="00D27A6D">
        <w:t xml:space="preserve"> </w:t>
      </w:r>
      <w:r w:rsidR="00D27D88">
        <w:t>Audits</w:t>
      </w:r>
      <w:bookmarkEnd w:id="80"/>
    </w:p>
    <w:p w14:paraId="5676BA0E" w14:textId="40CE183D" w:rsidR="00D27A6D" w:rsidRDefault="001B3A8D" w:rsidP="00B8147E">
      <w:pPr>
        <w:jc w:val="left"/>
      </w:pPr>
      <w:r>
        <w:t>The Review W</w:t>
      </w:r>
      <w:r w:rsidR="00277E07">
        <w:t>indow</w:t>
      </w:r>
      <w:r w:rsidR="00D27A6D">
        <w:t xml:space="preserve"> open</w:t>
      </w:r>
      <w:r w:rsidR="00277E07">
        <w:t>s</w:t>
      </w:r>
      <w:r w:rsidR="00D27A6D">
        <w:t xml:space="preserve"> in August an</w:t>
      </w:r>
      <w:r w:rsidR="00277E07">
        <w:t>d closes mid-September. This correction window gives</w:t>
      </w:r>
      <w:r w:rsidR="00D27A6D">
        <w:t xml:space="preserve"> agencies an opportunity to make additions/deletions and corrections to their data file without </w:t>
      </w:r>
      <w:r w:rsidR="003147B0">
        <w:t>penalty</w:t>
      </w:r>
      <w:r w:rsidR="00D27A6D">
        <w:t xml:space="preserve">. The </w:t>
      </w:r>
      <w:r w:rsidR="003147B0">
        <w:t>Data Team</w:t>
      </w:r>
      <w:r w:rsidR="00D27A6D">
        <w:t xml:space="preserve"> looks for data anomalies and reports back to the agency any errors or potential errors</w:t>
      </w:r>
      <w:r w:rsidR="00277E07">
        <w:t xml:space="preserve"> via audit messages</w:t>
      </w:r>
      <w:r w:rsidR="00D27A6D">
        <w:t xml:space="preserve">. </w:t>
      </w:r>
      <w:r w:rsidR="00277E07">
        <w:t>A</w:t>
      </w:r>
      <w:r w:rsidR="00D27A6D">
        <w:t xml:space="preserve">gencies must review, correct and/or confirm the </w:t>
      </w:r>
      <w:r w:rsidR="00277E07">
        <w:t>audits</w:t>
      </w:r>
      <w:r>
        <w:t xml:space="preserve">, and </w:t>
      </w:r>
      <w:r w:rsidRPr="00566880">
        <w:t>verify</w:t>
      </w:r>
      <w:r>
        <w:t xml:space="preserve"> </w:t>
      </w:r>
      <w:r w:rsidR="00277E07">
        <w:t xml:space="preserve">their </w:t>
      </w:r>
      <w:r w:rsidR="00D27A6D">
        <w:t>data submission</w:t>
      </w:r>
      <w:r w:rsidR="00277E07">
        <w:t xml:space="preserve"> during this window</w:t>
      </w:r>
      <w:r w:rsidR="00D27A6D">
        <w:t xml:space="preserve">. </w:t>
      </w:r>
      <w:r w:rsidR="00277E07">
        <w:t xml:space="preserve">Review </w:t>
      </w:r>
      <w:r>
        <w:t>W</w:t>
      </w:r>
      <w:r w:rsidR="00277E07">
        <w:t>indow audit</w:t>
      </w:r>
      <w:r w:rsidR="00D27A6D">
        <w:t xml:space="preserve"> reports are as follows:</w:t>
      </w:r>
    </w:p>
    <w:p w14:paraId="41DCB1A0" w14:textId="25855EBD" w:rsidR="00432802" w:rsidRDefault="00432802" w:rsidP="00B8147E">
      <w:pPr>
        <w:pStyle w:val="Heading3"/>
        <w:jc w:val="left"/>
      </w:pPr>
      <w:bookmarkStart w:id="81" w:name="_Toc146194637"/>
      <w:r>
        <w:t>School Days</w:t>
      </w:r>
      <w:bookmarkEnd w:id="81"/>
    </w:p>
    <w:p w14:paraId="4A972B3B" w14:textId="67A0F3DA" w:rsidR="00432802" w:rsidRDefault="00432802" w:rsidP="00B8147E">
      <w:pPr>
        <w:pStyle w:val="ListParagraph"/>
        <w:numPr>
          <w:ilvl w:val="0"/>
          <w:numId w:val="10"/>
        </w:numPr>
        <w:jc w:val="left"/>
      </w:pPr>
      <w:r>
        <w:t>Looks at Consent for Evaluation Date, Eligibility Determination Date</w:t>
      </w:r>
      <w:r w:rsidR="001B3A8D">
        <w:t>.</w:t>
      </w:r>
    </w:p>
    <w:p w14:paraId="246243B0" w14:textId="04CF1AC0" w:rsidR="00432802" w:rsidRDefault="00432802" w:rsidP="00B8147E">
      <w:pPr>
        <w:pStyle w:val="ListParagraph"/>
        <w:numPr>
          <w:ilvl w:val="0"/>
          <w:numId w:val="10"/>
        </w:numPr>
        <w:jc w:val="left"/>
      </w:pPr>
      <w:r>
        <w:t xml:space="preserve">Any record with an evaluation less than one day will generate an </w:t>
      </w:r>
      <w:r w:rsidR="00277E07">
        <w:t>audit</w:t>
      </w:r>
      <w:r w:rsidR="001B3A8D">
        <w:t>.</w:t>
      </w:r>
    </w:p>
    <w:p w14:paraId="1841D8F2" w14:textId="5B7A3554" w:rsidR="007C57FE" w:rsidRDefault="007C57FE" w:rsidP="007C57FE">
      <w:pPr>
        <w:pStyle w:val="Heading3"/>
      </w:pPr>
      <w:bookmarkStart w:id="82" w:name="_Toc146194638"/>
      <w:r>
        <w:t>Recodes</w:t>
      </w:r>
      <w:bookmarkEnd w:id="82"/>
    </w:p>
    <w:p w14:paraId="35AD15FD" w14:textId="2078EADC" w:rsidR="001572B3" w:rsidRDefault="007C57FE" w:rsidP="002757CE">
      <w:pPr>
        <w:pStyle w:val="ListParagraph"/>
        <w:numPr>
          <w:ilvl w:val="0"/>
          <w:numId w:val="40"/>
        </w:numPr>
        <w:jc w:val="left"/>
      </w:pPr>
      <w:r>
        <w:t>ODE reviews Timeline Not Met codes 2, 7, 8 and comments</w:t>
      </w:r>
      <w:r w:rsidR="00FA6811">
        <w:t xml:space="preserve"> on Child Find records</w:t>
      </w:r>
      <w:r>
        <w:t>.</w:t>
      </w:r>
      <w:r w:rsidR="001572B3">
        <w:t xml:space="preserve"> </w:t>
      </w:r>
      <w:r w:rsidR="00FA6811">
        <w:t>C</w:t>
      </w:r>
      <w:r w:rsidR="001572B3">
        <w:t xml:space="preserve">omments are reviewed to determine if </w:t>
      </w:r>
      <w:r w:rsidR="002757CE">
        <w:t>it</w:t>
      </w:r>
      <w:r w:rsidR="001572B3">
        <w:t xml:space="preserve"> provides sufficient information to be exempt from being considered as not within timelines.</w:t>
      </w:r>
      <w:r w:rsidR="002757CE">
        <w:t xml:space="preserve"> For more information, see </w:t>
      </w:r>
      <w:hyperlink w:anchor="_Exceptions_for_not" w:history="1">
        <w:r w:rsidR="002757CE" w:rsidRPr="002757CE">
          <w:rPr>
            <w:rStyle w:val="Hyperlink"/>
          </w:rPr>
          <w:t>Exceptions for not meeting the 60 Day timeline</w:t>
        </w:r>
      </w:hyperlink>
    </w:p>
    <w:p w14:paraId="21AF7821" w14:textId="729935E2" w:rsidR="007C57FE" w:rsidRDefault="007C57FE" w:rsidP="007C57FE">
      <w:pPr>
        <w:pStyle w:val="ListParagraph"/>
        <w:numPr>
          <w:ilvl w:val="0"/>
          <w:numId w:val="40"/>
        </w:numPr>
        <w:jc w:val="left"/>
      </w:pPr>
      <w:r>
        <w:t>If district receives audit to recode their Timeline Not Met code and does not either change code or change comment, district will be considered inaccurate.</w:t>
      </w:r>
    </w:p>
    <w:p w14:paraId="60B73703" w14:textId="77777777" w:rsidR="00432802" w:rsidRDefault="00432802" w:rsidP="00B8147E">
      <w:pPr>
        <w:pStyle w:val="Heading3"/>
        <w:jc w:val="left"/>
      </w:pPr>
      <w:bookmarkStart w:id="83" w:name="_Toc146194639"/>
      <w:r>
        <w:t>Over Report</w:t>
      </w:r>
      <w:bookmarkEnd w:id="83"/>
    </w:p>
    <w:p w14:paraId="6FC65CCB" w14:textId="4E692C4C" w:rsidR="00432802" w:rsidRDefault="00432802" w:rsidP="00B8147E">
      <w:pPr>
        <w:pStyle w:val="ListParagraph"/>
        <w:numPr>
          <w:ilvl w:val="0"/>
          <w:numId w:val="11"/>
        </w:numPr>
        <w:jc w:val="left"/>
      </w:pPr>
      <w:r>
        <w:t>Compares records agai</w:t>
      </w:r>
      <w:r w:rsidR="00277E07">
        <w:t>nst December Child Count (SECC).</w:t>
      </w:r>
    </w:p>
    <w:p w14:paraId="27E2D314" w14:textId="6033FD2E" w:rsidR="00432802" w:rsidRDefault="00432802" w:rsidP="00B8147E">
      <w:pPr>
        <w:pStyle w:val="ListParagraph"/>
        <w:numPr>
          <w:ilvl w:val="0"/>
          <w:numId w:val="11"/>
        </w:numPr>
        <w:jc w:val="left"/>
      </w:pPr>
      <w:r>
        <w:t xml:space="preserve">An </w:t>
      </w:r>
      <w:r w:rsidR="00277E07">
        <w:t>audit</w:t>
      </w:r>
      <w:r>
        <w:t xml:space="preserve"> is issued when students were claimed as eligib</w:t>
      </w:r>
      <w:r w:rsidR="001B3A8D">
        <w:t xml:space="preserve">le for the December Child </w:t>
      </w:r>
      <w:proofErr w:type="gramStart"/>
      <w:r w:rsidR="001B3A8D">
        <w:t xml:space="preserve">Count, </w:t>
      </w:r>
      <w:r w:rsidR="001B3A8D" w:rsidRPr="001B3A8D">
        <w:t>but</w:t>
      </w:r>
      <w:proofErr w:type="gramEnd"/>
      <w:r w:rsidR="001B3A8D">
        <w:t xml:space="preserve"> </w:t>
      </w:r>
      <w:r>
        <w:t xml:space="preserve">have a determination date </w:t>
      </w:r>
      <w:r w:rsidRPr="00277E07">
        <w:rPr>
          <w:i/>
        </w:rPr>
        <w:t>after</w:t>
      </w:r>
      <w:r w:rsidRPr="00277E07">
        <w:t xml:space="preserve"> December 1</w:t>
      </w:r>
      <w:r>
        <w:t>.</w:t>
      </w:r>
    </w:p>
    <w:p w14:paraId="4FDCCD73" w14:textId="07DF9A0D" w:rsidR="00432802" w:rsidRDefault="00432802" w:rsidP="00B8147E">
      <w:pPr>
        <w:pStyle w:val="Heading3"/>
        <w:jc w:val="left"/>
      </w:pPr>
      <w:bookmarkStart w:id="84" w:name="_Toc146194640"/>
      <w:r>
        <w:t>Eligibility</w:t>
      </w:r>
      <w:bookmarkEnd w:id="84"/>
    </w:p>
    <w:p w14:paraId="64C29E41" w14:textId="6E8F9F52" w:rsidR="00432802" w:rsidRDefault="00432802" w:rsidP="00B8147E">
      <w:pPr>
        <w:pStyle w:val="ListParagraph"/>
        <w:numPr>
          <w:ilvl w:val="0"/>
          <w:numId w:val="12"/>
        </w:numPr>
        <w:jc w:val="left"/>
      </w:pPr>
      <w:r>
        <w:t>Compares records against December Child Count</w:t>
      </w:r>
      <w:r w:rsidR="001B3A8D">
        <w:t xml:space="preserve"> (SECC)</w:t>
      </w:r>
      <w:r>
        <w:t>.</w:t>
      </w:r>
    </w:p>
    <w:p w14:paraId="193E2218" w14:textId="5F61C502" w:rsidR="00432802" w:rsidRPr="00EF06E6" w:rsidRDefault="00EF06E6" w:rsidP="00B8147E">
      <w:pPr>
        <w:pStyle w:val="ListParagraph"/>
        <w:numPr>
          <w:ilvl w:val="0"/>
          <w:numId w:val="12"/>
        </w:numPr>
        <w:jc w:val="left"/>
      </w:pPr>
      <w:r>
        <w:t>An audit</w:t>
      </w:r>
      <w:r w:rsidRPr="00A44D57">
        <w:rPr>
          <w:rFonts w:cs="Arial"/>
          <w:szCs w:val="24"/>
        </w:rPr>
        <w:t xml:space="preserve"> is issued when </w:t>
      </w:r>
      <w:r>
        <w:rPr>
          <w:rFonts w:cs="Arial"/>
          <w:szCs w:val="24"/>
        </w:rPr>
        <w:t>a student</w:t>
      </w:r>
      <w:r w:rsidRPr="00A44D57">
        <w:rPr>
          <w:rFonts w:cs="Arial"/>
          <w:szCs w:val="24"/>
        </w:rPr>
        <w:t xml:space="preserve"> </w:t>
      </w:r>
      <w:r>
        <w:rPr>
          <w:rFonts w:cs="Arial"/>
          <w:szCs w:val="24"/>
        </w:rPr>
        <w:t>was</w:t>
      </w:r>
      <w:r w:rsidRPr="00A44D57">
        <w:rPr>
          <w:rFonts w:cs="Arial"/>
          <w:szCs w:val="24"/>
        </w:rPr>
        <w:t xml:space="preserve"> </w:t>
      </w:r>
      <w:r w:rsidRPr="0025749E">
        <w:rPr>
          <w:rFonts w:cs="Arial"/>
          <w:i/>
          <w:szCs w:val="24"/>
        </w:rPr>
        <w:t xml:space="preserve">found not </w:t>
      </w:r>
      <w:proofErr w:type="gramStart"/>
      <w:r w:rsidRPr="0025749E">
        <w:rPr>
          <w:rFonts w:cs="Arial"/>
          <w:i/>
          <w:szCs w:val="24"/>
        </w:rPr>
        <w:t>eligible</w:t>
      </w:r>
      <w:r w:rsidRPr="00A44D57">
        <w:rPr>
          <w:rFonts w:cs="Arial"/>
          <w:szCs w:val="24"/>
        </w:rPr>
        <w:t>,</w:t>
      </w:r>
      <w:r w:rsidRPr="00EF06E6">
        <w:rPr>
          <w:rFonts w:cs="Arial"/>
          <w:szCs w:val="24"/>
        </w:rPr>
        <w:t xml:space="preserve"> but</w:t>
      </w:r>
      <w:proofErr w:type="gramEnd"/>
      <w:r w:rsidR="001B3A8D">
        <w:rPr>
          <w:rFonts w:cs="Arial"/>
          <w:szCs w:val="24"/>
        </w:rPr>
        <w:t xml:space="preserve"> reported on the December</w:t>
      </w:r>
      <w:r w:rsidRPr="00A44D57">
        <w:rPr>
          <w:rFonts w:cs="Arial"/>
          <w:szCs w:val="24"/>
        </w:rPr>
        <w:t xml:space="preserve"> Child Count.</w:t>
      </w:r>
    </w:p>
    <w:p w14:paraId="4FC3934D" w14:textId="38AFD5EE" w:rsidR="00432802" w:rsidRDefault="00432802" w:rsidP="00B8147E">
      <w:pPr>
        <w:pStyle w:val="Heading3"/>
        <w:jc w:val="left"/>
      </w:pPr>
      <w:bookmarkStart w:id="85" w:name="_Toc146194641"/>
      <w:r>
        <w:t>Duplicate Record</w:t>
      </w:r>
      <w:bookmarkEnd w:id="85"/>
    </w:p>
    <w:p w14:paraId="1CF6D8FA" w14:textId="77777777" w:rsidR="00432802" w:rsidRDefault="00432802" w:rsidP="00B8147E">
      <w:pPr>
        <w:pStyle w:val="ListParagraph"/>
        <w:numPr>
          <w:ilvl w:val="0"/>
          <w:numId w:val="13"/>
        </w:numPr>
        <w:jc w:val="left"/>
      </w:pPr>
      <w:r>
        <w:t>Looks at eligible records submitted for the same student.</w:t>
      </w:r>
    </w:p>
    <w:p w14:paraId="44EEA6CB" w14:textId="7C5E7D17" w:rsidR="00432802" w:rsidRDefault="0032423B" w:rsidP="00B8147E">
      <w:pPr>
        <w:pStyle w:val="ListParagraph"/>
        <w:numPr>
          <w:ilvl w:val="0"/>
          <w:numId w:val="13"/>
        </w:numPr>
        <w:jc w:val="left"/>
      </w:pPr>
      <w:r>
        <w:t>An audit is issued</w:t>
      </w:r>
      <w:r w:rsidR="00432802">
        <w:t xml:space="preserve"> when there is possible duplication. There should be only one </w:t>
      </w:r>
      <w:r w:rsidR="00432802" w:rsidRPr="0025749E">
        <w:rPr>
          <w:i/>
        </w:rPr>
        <w:t>eligible</w:t>
      </w:r>
      <w:r w:rsidR="001B3A8D">
        <w:t xml:space="preserve"> Child F</w:t>
      </w:r>
      <w:r w:rsidR="00432802">
        <w:t xml:space="preserve">ind record in the collection. </w:t>
      </w:r>
      <w:r w:rsidR="00277E07" w:rsidRPr="00277E07">
        <w:t xml:space="preserve">There can, however, be multiple </w:t>
      </w:r>
      <w:r w:rsidR="001B3A8D">
        <w:t>C</w:t>
      </w:r>
      <w:r w:rsidR="00277E07" w:rsidRPr="00277E07">
        <w:t xml:space="preserve">hild </w:t>
      </w:r>
      <w:r w:rsidR="001B3A8D">
        <w:t>F</w:t>
      </w:r>
      <w:r w:rsidR="00277E07" w:rsidRPr="00277E07">
        <w:t xml:space="preserve">ind records for a student who has been found </w:t>
      </w:r>
      <w:r w:rsidR="00277E07" w:rsidRPr="0025749E">
        <w:rPr>
          <w:i/>
        </w:rPr>
        <w:t>not eligible</w:t>
      </w:r>
      <w:r w:rsidR="00277E07" w:rsidRPr="00277E07">
        <w:t xml:space="preserve"> for services. Once a student has been found eligible for special education ser</w:t>
      </w:r>
      <w:r w:rsidR="001B3A8D">
        <w:t>vices, there should be no more Child F</w:t>
      </w:r>
      <w:r w:rsidR="00277E07" w:rsidRPr="00277E07">
        <w:t>ind records for that student.</w:t>
      </w:r>
    </w:p>
    <w:p w14:paraId="1401CA64" w14:textId="0C6119F5" w:rsidR="00432802" w:rsidRDefault="00432802" w:rsidP="00B8147E">
      <w:pPr>
        <w:pStyle w:val="Heading3"/>
        <w:jc w:val="left"/>
      </w:pPr>
      <w:bookmarkStart w:id="86" w:name="_Toc146194642"/>
      <w:r>
        <w:t>Miscoded Records</w:t>
      </w:r>
      <w:bookmarkEnd w:id="86"/>
    </w:p>
    <w:p w14:paraId="23BE2729" w14:textId="77777777" w:rsidR="00432802" w:rsidRDefault="00432802" w:rsidP="00B8147E">
      <w:pPr>
        <w:pStyle w:val="ListParagraph"/>
        <w:numPr>
          <w:ilvl w:val="0"/>
          <w:numId w:val="14"/>
        </w:numPr>
        <w:jc w:val="left"/>
      </w:pPr>
      <w:r>
        <w:t>Compares records against prior December Child Count, Fall Average Daily Membership, and/or June Exit submissions.</w:t>
      </w:r>
    </w:p>
    <w:p w14:paraId="50F118A6" w14:textId="7A01F3EC" w:rsidR="00432802" w:rsidRDefault="00432802" w:rsidP="00B8147E">
      <w:pPr>
        <w:pStyle w:val="ListParagraph"/>
        <w:numPr>
          <w:ilvl w:val="0"/>
          <w:numId w:val="14"/>
        </w:numPr>
        <w:jc w:val="left"/>
      </w:pPr>
      <w:r>
        <w:t xml:space="preserve">An </w:t>
      </w:r>
      <w:r w:rsidR="0025749E">
        <w:t>audit</w:t>
      </w:r>
      <w:r>
        <w:t xml:space="preserve"> is issued when students were reported and claimed on December Child Count and therefore do not qualify as an initial evaluation.</w:t>
      </w:r>
    </w:p>
    <w:p w14:paraId="4C4B8074" w14:textId="1A3F55C4" w:rsidR="00432802" w:rsidRDefault="00432802" w:rsidP="00B8147E">
      <w:pPr>
        <w:pStyle w:val="ListParagraph"/>
        <w:numPr>
          <w:ilvl w:val="0"/>
          <w:numId w:val="14"/>
        </w:numPr>
        <w:jc w:val="left"/>
      </w:pPr>
      <w:r>
        <w:t xml:space="preserve">An </w:t>
      </w:r>
      <w:r w:rsidR="0025749E">
        <w:t>audit is</w:t>
      </w:r>
      <w:r>
        <w:t xml:space="preserve"> issued when the difference between a student’s consent date and eligib</w:t>
      </w:r>
      <w:r w:rsidR="001B3A8D">
        <w:t>ility date is completed within one</w:t>
      </w:r>
      <w:r>
        <w:t xml:space="preserve"> or </w:t>
      </w:r>
      <w:r w:rsidR="001B3A8D">
        <w:t>two</w:t>
      </w:r>
      <w:r>
        <w:t xml:space="preserve"> business days. Please check the consent and determination dates for accuracy.</w:t>
      </w:r>
    </w:p>
    <w:p w14:paraId="0B42350E" w14:textId="4E99EA69" w:rsidR="00432802" w:rsidRDefault="0025749E" w:rsidP="00B8147E">
      <w:pPr>
        <w:pStyle w:val="ListParagraph"/>
        <w:numPr>
          <w:ilvl w:val="0"/>
          <w:numId w:val="14"/>
        </w:numPr>
        <w:jc w:val="left"/>
      </w:pPr>
      <w:r>
        <w:lastRenderedPageBreak/>
        <w:t xml:space="preserve">An audit is issued </w:t>
      </w:r>
      <w:r w:rsidR="00432802">
        <w:t>when the Child Find and December Child Count eligibility determination dates are the same, but the primary disability reported is different. Please verify the accuracy of the primary disability and/or eligibility date</w:t>
      </w:r>
      <w:r w:rsidR="00CF5D62">
        <w:t>.</w:t>
      </w:r>
    </w:p>
    <w:p w14:paraId="05FA1163" w14:textId="178AE97A" w:rsidR="00432802" w:rsidRDefault="0032423B" w:rsidP="00B8147E">
      <w:pPr>
        <w:pStyle w:val="ListParagraph"/>
        <w:numPr>
          <w:ilvl w:val="0"/>
          <w:numId w:val="14"/>
        </w:numPr>
        <w:jc w:val="left"/>
      </w:pPr>
      <w:r>
        <w:t>An audit is issued i</w:t>
      </w:r>
      <w:r w:rsidR="00432802">
        <w:t>f the Birthdate reported on Child Find does not match the birthdate reported on any of the previous collections</w:t>
      </w:r>
      <w:r w:rsidR="00CF5D62">
        <w:t>.</w:t>
      </w:r>
    </w:p>
    <w:p w14:paraId="295738D2" w14:textId="68B779FE" w:rsidR="00432802" w:rsidRDefault="0032423B" w:rsidP="00B8147E">
      <w:pPr>
        <w:pStyle w:val="ListParagraph"/>
        <w:numPr>
          <w:ilvl w:val="0"/>
          <w:numId w:val="14"/>
        </w:numPr>
        <w:jc w:val="left"/>
      </w:pPr>
      <w:r>
        <w:t xml:space="preserve">An audit is issued if </w:t>
      </w:r>
      <w:r w:rsidR="00432802">
        <w:t>the Gender reported on Child Find does not match the Gender reported on any of the previous collections</w:t>
      </w:r>
      <w:r w:rsidR="00CF5D62">
        <w:t>.</w:t>
      </w:r>
    </w:p>
    <w:p w14:paraId="1754AB55" w14:textId="6192793F" w:rsidR="00432802" w:rsidRDefault="0032423B" w:rsidP="00B8147E">
      <w:pPr>
        <w:pStyle w:val="ListParagraph"/>
        <w:numPr>
          <w:ilvl w:val="0"/>
          <w:numId w:val="14"/>
        </w:numPr>
        <w:jc w:val="left"/>
      </w:pPr>
      <w:r>
        <w:t xml:space="preserve">An audit is issued if </w:t>
      </w:r>
      <w:r w:rsidR="00432802">
        <w:t>the Race/Ethnicity reported on Child Find does not match the Race/Ethnicity reported on previous collections</w:t>
      </w:r>
      <w:r w:rsidR="00764C32">
        <w:t>.</w:t>
      </w:r>
    </w:p>
    <w:p w14:paraId="23CC9C9B" w14:textId="5BE4A41E" w:rsidR="00587F7D" w:rsidRDefault="00587F7D" w:rsidP="00B8147E">
      <w:pPr>
        <w:pStyle w:val="Heading3"/>
        <w:jc w:val="left"/>
      </w:pPr>
      <w:bookmarkStart w:id="87" w:name="_Toc146194643"/>
      <w:r>
        <w:t>Private School</w:t>
      </w:r>
      <w:bookmarkEnd w:id="87"/>
    </w:p>
    <w:p w14:paraId="1055137A" w14:textId="487BAD5E" w:rsidR="00A5611F" w:rsidRDefault="00090594" w:rsidP="00223B05">
      <w:pPr>
        <w:pStyle w:val="ListParagraph"/>
        <w:numPr>
          <w:ilvl w:val="0"/>
          <w:numId w:val="21"/>
        </w:numPr>
        <w:ind w:left="720"/>
        <w:jc w:val="left"/>
      </w:pPr>
      <w:r>
        <w:t xml:space="preserve">This report reviews students who were or may be attending a private </w:t>
      </w:r>
      <w:proofErr w:type="gramStart"/>
      <w:r>
        <w:t>school</w:t>
      </w:r>
      <w:r w:rsidR="0032620A">
        <w:t xml:space="preserve"> based</w:t>
      </w:r>
      <w:proofErr w:type="gramEnd"/>
      <w:r w:rsidR="0032620A">
        <w:t xml:space="preserve"> attending school institution ID</w:t>
      </w:r>
      <w:r>
        <w:t xml:space="preserve">, but one or both of the Private School fields </w:t>
      </w:r>
      <w:r w:rsidR="001B3A8D">
        <w:t>do not match.</w:t>
      </w:r>
    </w:p>
    <w:p w14:paraId="6C86068C" w14:textId="2EDF86FE" w:rsidR="00BB2199" w:rsidRDefault="00BB2199" w:rsidP="00D27A6D">
      <w:r>
        <w:br w:type="page"/>
      </w:r>
    </w:p>
    <w:p w14:paraId="504A7DE3" w14:textId="7D66938A" w:rsidR="00133371" w:rsidRDefault="00BB2199" w:rsidP="00BB2199">
      <w:pPr>
        <w:pStyle w:val="Heading1"/>
        <w:jc w:val="center"/>
      </w:pPr>
      <w:bookmarkStart w:id="88" w:name="_Toc146194644"/>
      <w:r>
        <w:lastRenderedPageBreak/>
        <w:t>Consolidated File Layout Field Definitions</w:t>
      </w:r>
      <w:bookmarkEnd w:id="88"/>
    </w:p>
    <w:p w14:paraId="79699D7E" w14:textId="77777777" w:rsidR="004347B6" w:rsidRPr="00BB2199" w:rsidRDefault="004347B6" w:rsidP="00B8147E">
      <w:pPr>
        <w:jc w:val="left"/>
        <w:rPr>
          <w:i/>
        </w:rPr>
      </w:pPr>
      <w:r w:rsidRPr="00BB2199">
        <w:rPr>
          <w:i/>
        </w:rPr>
        <w:t>Codes 56-68 are specific to Child Find.</w:t>
      </w:r>
    </w:p>
    <w:p w14:paraId="63CBF4A4" w14:textId="77777777" w:rsidR="004347B6" w:rsidRPr="00BB2199" w:rsidRDefault="004347B6" w:rsidP="00B8147E">
      <w:pPr>
        <w:pStyle w:val="FieldName"/>
        <w:spacing w:after="0"/>
        <w:jc w:val="left"/>
      </w:pPr>
      <w:r w:rsidRPr="00BB2199">
        <w:t>Field 1-SSID-Secure Student Identifier (Required)</w:t>
      </w:r>
    </w:p>
    <w:p w14:paraId="227530E4" w14:textId="77777777" w:rsidR="004347B6" w:rsidRDefault="004347B6" w:rsidP="00B8147E">
      <w:pPr>
        <w:pStyle w:val="FieldDescription"/>
        <w:jc w:val="left"/>
      </w:pPr>
      <w:r>
        <w:t>ODE assigned Secure Student Identifier (SSID) with a trailing check digit.</w:t>
      </w:r>
    </w:p>
    <w:p w14:paraId="04E1513B" w14:textId="77777777" w:rsidR="004347B6" w:rsidRDefault="004347B6" w:rsidP="00B8147E">
      <w:pPr>
        <w:pStyle w:val="FieldName"/>
        <w:spacing w:after="0"/>
        <w:jc w:val="left"/>
      </w:pPr>
      <w:r>
        <w:t>Field 2-District/Local Student Identifier</w:t>
      </w:r>
    </w:p>
    <w:p w14:paraId="52F5F2F7" w14:textId="77777777" w:rsidR="004347B6" w:rsidRDefault="004347B6" w:rsidP="00B8147E">
      <w:pPr>
        <w:ind w:firstLine="720"/>
        <w:jc w:val="left"/>
      </w:pPr>
      <w:r>
        <w:t>Identifier, assigned by the district, used to uniquely identify the student.</w:t>
      </w:r>
    </w:p>
    <w:p w14:paraId="4076BFDA" w14:textId="77777777" w:rsidR="004347B6" w:rsidRDefault="004347B6" w:rsidP="00B8147E">
      <w:pPr>
        <w:pStyle w:val="FieldName"/>
        <w:spacing w:after="0"/>
        <w:jc w:val="left"/>
      </w:pPr>
      <w:r>
        <w:t>Field 3-Resident District Institution Identifier (Required)</w:t>
      </w:r>
    </w:p>
    <w:p w14:paraId="26AAEB09" w14:textId="77777777" w:rsidR="004347B6" w:rsidRDefault="004347B6" w:rsidP="00B8147E">
      <w:pPr>
        <w:ind w:left="720"/>
        <w:jc w:val="left"/>
      </w:pPr>
      <w:r>
        <w:t>ODE assigned Institution Identifier for the Resident District. The Resident District is responsible for the education of the student and provides the basis on which the State School Fund, the Common School Fund, and the County School fund are distributed to local districts. Special provisions apply as defined in ORS 339.133, 338.155(1), and 338.165.</w:t>
      </w:r>
    </w:p>
    <w:p w14:paraId="06076DC6" w14:textId="77777777" w:rsidR="004347B6" w:rsidRDefault="004347B6" w:rsidP="00B8147E">
      <w:pPr>
        <w:pStyle w:val="FieldName"/>
        <w:spacing w:after="0"/>
        <w:jc w:val="left"/>
      </w:pPr>
      <w:r>
        <w:t>Field 4-Resident School Institution Identifier (Required)</w:t>
      </w:r>
    </w:p>
    <w:p w14:paraId="660AEC91" w14:textId="77777777" w:rsidR="004347B6" w:rsidRDefault="004347B6" w:rsidP="00B8147E">
      <w:pPr>
        <w:ind w:left="720"/>
        <w:jc w:val="left"/>
      </w:pPr>
      <w:r>
        <w:t>ODE assigned Institution Identifier for the Resident School. The Resident School is responsible for the education of the student and provides the basis on which the State School Fund, the Common School Fund, and the County School fund are distributed to local districts. Special provisions apply as defined in ORS 339.133, 338.155(1), and 338.165.</w:t>
      </w:r>
    </w:p>
    <w:p w14:paraId="4C2253E3" w14:textId="77777777" w:rsidR="004347B6" w:rsidRDefault="004347B6" w:rsidP="00B8147E">
      <w:pPr>
        <w:pStyle w:val="FieldName"/>
        <w:spacing w:after="0"/>
        <w:jc w:val="left"/>
      </w:pPr>
      <w:r>
        <w:t>Field 5-Attending District Institution Identifier (Required)</w:t>
      </w:r>
    </w:p>
    <w:p w14:paraId="5BF903CE" w14:textId="77777777" w:rsidR="004347B6" w:rsidRDefault="004347B6" w:rsidP="00B8147E">
      <w:pPr>
        <w:ind w:left="720"/>
        <w:jc w:val="left"/>
      </w:pPr>
      <w:r>
        <w:t xml:space="preserve">ODE assigned Institution Identifier for the Attending District. The </w:t>
      </w:r>
      <w:proofErr w:type="gramStart"/>
      <w:r>
        <w:t>District</w:t>
      </w:r>
      <w:proofErr w:type="gramEnd"/>
      <w:r>
        <w:t xml:space="preserve"> where the student is receiving instruction and where state assessments are administered.</w:t>
      </w:r>
    </w:p>
    <w:p w14:paraId="7B13D597" w14:textId="77777777" w:rsidR="004347B6" w:rsidRDefault="004347B6" w:rsidP="00B8147E">
      <w:pPr>
        <w:pStyle w:val="FieldName"/>
        <w:spacing w:after="0"/>
        <w:jc w:val="left"/>
      </w:pPr>
      <w:r>
        <w:t>Field 6-Attending School Institution Identifier (Required)</w:t>
      </w:r>
    </w:p>
    <w:p w14:paraId="42F6074E" w14:textId="77777777" w:rsidR="004347B6" w:rsidRDefault="004347B6" w:rsidP="00B8147E">
      <w:pPr>
        <w:ind w:left="720"/>
        <w:jc w:val="left"/>
      </w:pPr>
      <w:r>
        <w:t xml:space="preserve">ODE assigned Institution Identifier for the Attending School. The </w:t>
      </w:r>
      <w:proofErr w:type="gramStart"/>
      <w:r>
        <w:t>School</w:t>
      </w:r>
      <w:proofErr w:type="gramEnd"/>
      <w:r>
        <w:t xml:space="preserve"> where the student is receiving instruction and where state assessments are administered.</w:t>
      </w:r>
    </w:p>
    <w:p w14:paraId="73830224" w14:textId="77777777" w:rsidR="004347B6" w:rsidRDefault="004347B6" w:rsidP="00B8147E">
      <w:pPr>
        <w:pStyle w:val="FieldName"/>
        <w:spacing w:after="0"/>
        <w:jc w:val="left"/>
      </w:pPr>
      <w:r>
        <w:t>Field 7-Institution Filler</w:t>
      </w:r>
    </w:p>
    <w:p w14:paraId="03F611DF" w14:textId="77777777" w:rsidR="004347B6" w:rsidRDefault="004347B6" w:rsidP="00B8147E">
      <w:pPr>
        <w:ind w:firstLine="720"/>
        <w:jc w:val="left"/>
      </w:pPr>
      <w:r>
        <w:t>Reserved for future use.</w:t>
      </w:r>
    </w:p>
    <w:p w14:paraId="121855FB" w14:textId="77777777" w:rsidR="004347B6" w:rsidRDefault="004347B6" w:rsidP="00B8147E">
      <w:pPr>
        <w:pStyle w:val="FieldName"/>
        <w:spacing w:after="0"/>
        <w:jc w:val="left"/>
      </w:pPr>
      <w:r>
        <w:t>Field 8-Legal Last Name (Required)</w:t>
      </w:r>
    </w:p>
    <w:p w14:paraId="4AA739FA" w14:textId="77777777" w:rsidR="004347B6" w:rsidRDefault="004347B6" w:rsidP="00B8147E">
      <w:pPr>
        <w:pStyle w:val="FieldDescription"/>
        <w:jc w:val="left"/>
      </w:pPr>
      <w:r>
        <w:t>Legal last name of the student.</w:t>
      </w:r>
    </w:p>
    <w:p w14:paraId="0C6803B7" w14:textId="77777777" w:rsidR="004347B6" w:rsidRDefault="004347B6" w:rsidP="00B8147E">
      <w:pPr>
        <w:pStyle w:val="FieldName"/>
        <w:spacing w:after="0"/>
        <w:jc w:val="left"/>
      </w:pPr>
      <w:r>
        <w:t>Field 9-Legal First Name (Required)</w:t>
      </w:r>
    </w:p>
    <w:p w14:paraId="0D63396F" w14:textId="77777777" w:rsidR="004347B6" w:rsidRDefault="004347B6" w:rsidP="00B8147E">
      <w:pPr>
        <w:pStyle w:val="FieldDescription"/>
        <w:jc w:val="left"/>
      </w:pPr>
      <w:r>
        <w:t>Legal first name of the student.</w:t>
      </w:r>
    </w:p>
    <w:p w14:paraId="329F0269" w14:textId="77777777" w:rsidR="004347B6" w:rsidRDefault="004347B6" w:rsidP="00B8147E">
      <w:pPr>
        <w:pStyle w:val="FieldName"/>
        <w:spacing w:after="0"/>
        <w:jc w:val="left"/>
      </w:pPr>
      <w:r>
        <w:t>Field 10-Legal Middle Name</w:t>
      </w:r>
    </w:p>
    <w:p w14:paraId="192C3AA2" w14:textId="77777777" w:rsidR="004347B6" w:rsidRDefault="004347B6" w:rsidP="00B8147E">
      <w:pPr>
        <w:pStyle w:val="FieldDescription"/>
        <w:jc w:val="left"/>
      </w:pPr>
      <w:r>
        <w:t>Legal middle name of the student.</w:t>
      </w:r>
    </w:p>
    <w:p w14:paraId="50D20D13" w14:textId="77777777" w:rsidR="004347B6" w:rsidRDefault="004347B6" w:rsidP="00B8147E">
      <w:pPr>
        <w:pStyle w:val="FieldName"/>
        <w:spacing w:after="0"/>
        <w:jc w:val="left"/>
      </w:pPr>
      <w:r>
        <w:t>Field 11-Generation Code</w:t>
      </w:r>
    </w:p>
    <w:p w14:paraId="254C82E5" w14:textId="77777777" w:rsidR="004347B6" w:rsidRDefault="004347B6" w:rsidP="00B8147E">
      <w:pPr>
        <w:pStyle w:val="FieldDescription"/>
        <w:jc w:val="left"/>
      </w:pPr>
      <w:r>
        <w:t>Name suffix of the student (</w:t>
      </w:r>
      <w:proofErr w:type="gramStart"/>
      <w:r>
        <w:t>i.e.</w:t>
      </w:r>
      <w:proofErr w:type="gramEnd"/>
      <w:r>
        <w:t xml:space="preserve"> Jr., II, III).</w:t>
      </w:r>
    </w:p>
    <w:p w14:paraId="034661BD" w14:textId="77777777" w:rsidR="004347B6" w:rsidRDefault="004347B6" w:rsidP="00B8147E">
      <w:pPr>
        <w:pStyle w:val="FieldName"/>
        <w:spacing w:after="0"/>
        <w:jc w:val="left"/>
      </w:pPr>
      <w:r>
        <w:t>Field 12-Preferred Last Name</w:t>
      </w:r>
    </w:p>
    <w:p w14:paraId="3E203B45" w14:textId="77777777" w:rsidR="004347B6" w:rsidRDefault="004347B6" w:rsidP="00B8147E">
      <w:pPr>
        <w:pStyle w:val="FieldDescription"/>
        <w:jc w:val="left"/>
      </w:pPr>
      <w:r>
        <w:t>Preferred last name of the student.</w:t>
      </w:r>
    </w:p>
    <w:p w14:paraId="758E94F7" w14:textId="77777777" w:rsidR="004347B6" w:rsidRDefault="004347B6" w:rsidP="00B8147E">
      <w:pPr>
        <w:pStyle w:val="FieldName"/>
        <w:spacing w:after="0"/>
        <w:jc w:val="left"/>
      </w:pPr>
      <w:r>
        <w:t>Field 13-Preferred First Name</w:t>
      </w:r>
    </w:p>
    <w:p w14:paraId="1EE48A9E" w14:textId="44F1C8D4" w:rsidR="004347B6" w:rsidRDefault="004347B6" w:rsidP="00B8147E">
      <w:pPr>
        <w:pStyle w:val="FieldDescription"/>
        <w:jc w:val="left"/>
      </w:pPr>
      <w:r>
        <w:t>Preferred first name of the student.</w:t>
      </w:r>
    </w:p>
    <w:p w14:paraId="6440765D" w14:textId="77777777" w:rsidR="004347B6" w:rsidRDefault="004347B6" w:rsidP="00B8147E">
      <w:pPr>
        <w:pStyle w:val="FieldName"/>
        <w:keepNext/>
        <w:spacing w:after="0"/>
        <w:jc w:val="left"/>
      </w:pPr>
      <w:r>
        <w:lastRenderedPageBreak/>
        <w:t>Field 14-Preferred Middle Name</w:t>
      </w:r>
    </w:p>
    <w:p w14:paraId="1809B9E9" w14:textId="77777777" w:rsidR="004347B6" w:rsidRDefault="004347B6" w:rsidP="00B8147E">
      <w:pPr>
        <w:pStyle w:val="FieldDescription"/>
        <w:jc w:val="left"/>
      </w:pPr>
      <w:r>
        <w:t>Preferred middle name of the student.</w:t>
      </w:r>
    </w:p>
    <w:p w14:paraId="482DD73E" w14:textId="77777777" w:rsidR="004347B6" w:rsidRDefault="004347B6" w:rsidP="00B8147E">
      <w:pPr>
        <w:pStyle w:val="FieldName"/>
        <w:spacing w:after="0"/>
        <w:jc w:val="left"/>
      </w:pPr>
      <w:r>
        <w:t>Field 15-Date of Birth (Required)</w:t>
      </w:r>
    </w:p>
    <w:p w14:paraId="21A736D3" w14:textId="77777777" w:rsidR="004347B6" w:rsidRDefault="004347B6" w:rsidP="00B8147E">
      <w:pPr>
        <w:pStyle w:val="FieldDescription"/>
        <w:jc w:val="left"/>
      </w:pPr>
      <w:r>
        <w:t>Date the student was born.</w:t>
      </w:r>
    </w:p>
    <w:p w14:paraId="26EEF334" w14:textId="77777777" w:rsidR="004347B6" w:rsidRDefault="004347B6" w:rsidP="00B8147E">
      <w:pPr>
        <w:pStyle w:val="FieldName"/>
        <w:spacing w:after="0"/>
        <w:jc w:val="left"/>
      </w:pPr>
      <w:r>
        <w:t>Field 16-Gender Code (Required)</w:t>
      </w:r>
    </w:p>
    <w:p w14:paraId="37F4CE5C" w14:textId="77777777" w:rsidR="004347B6" w:rsidRDefault="004347B6" w:rsidP="00B8147E">
      <w:pPr>
        <w:pStyle w:val="FieldDescription"/>
        <w:jc w:val="left"/>
      </w:pPr>
      <w:r>
        <w:t>Code indicating the gender of the student.</w:t>
      </w:r>
    </w:p>
    <w:p w14:paraId="459D694D" w14:textId="77777777" w:rsidR="004347B6" w:rsidRDefault="004347B6" w:rsidP="00B8147E">
      <w:pPr>
        <w:pStyle w:val="FieldName"/>
        <w:spacing w:after="0"/>
        <w:jc w:val="left"/>
      </w:pPr>
      <w:r>
        <w:t>Field 17-Hispanic/Latino Ethnic Flag (Required)</w:t>
      </w:r>
    </w:p>
    <w:p w14:paraId="42DD8C8F" w14:textId="08018A7F" w:rsidR="004347B6" w:rsidRDefault="004347B6" w:rsidP="00B8147E">
      <w:pPr>
        <w:pStyle w:val="FieldDescription"/>
        <w:jc w:val="left"/>
      </w:pPr>
      <w:r>
        <w:t>Indicates a student of Cuban, Mexican, Puerto Rican, South or Central American, or other Spanish culture or origin, regardless of race. The term “Spanish origin” can be used in ad</w:t>
      </w:r>
      <w:r w:rsidR="00FD664D">
        <w:t>dition to “Hispanic or Latino.”</w:t>
      </w:r>
    </w:p>
    <w:p w14:paraId="48661EC5" w14:textId="77777777" w:rsidR="004347B6" w:rsidRDefault="004347B6" w:rsidP="00B8147E">
      <w:pPr>
        <w:pStyle w:val="FieldName"/>
        <w:spacing w:after="0"/>
        <w:jc w:val="left"/>
      </w:pPr>
      <w:r>
        <w:t>Field 18-American Indian/Alaskan Native Race Flag (Required)</w:t>
      </w:r>
    </w:p>
    <w:p w14:paraId="10B736B9" w14:textId="77777777" w:rsidR="004347B6" w:rsidRDefault="004347B6" w:rsidP="00B8147E">
      <w:pPr>
        <w:pStyle w:val="FieldDescription"/>
        <w:jc w:val="left"/>
      </w:pPr>
      <w:r>
        <w:t>Indicates a student having origins in any of the original peoples of North and South America (including Central America), and who maintain tribal affiliation or community attachment.</w:t>
      </w:r>
    </w:p>
    <w:p w14:paraId="5FBB11CD" w14:textId="77777777" w:rsidR="004347B6" w:rsidRDefault="004347B6" w:rsidP="00B8147E">
      <w:pPr>
        <w:pStyle w:val="FieldName"/>
        <w:spacing w:after="0"/>
        <w:jc w:val="left"/>
      </w:pPr>
      <w:r>
        <w:t>Field 19-Asian Race Flag (Required)</w:t>
      </w:r>
    </w:p>
    <w:p w14:paraId="26A6C0F6" w14:textId="77777777" w:rsidR="004347B6" w:rsidRDefault="004347B6" w:rsidP="00B8147E">
      <w:pPr>
        <w:pStyle w:val="FieldDescription"/>
        <w:jc w:val="left"/>
      </w:pPr>
      <w:r>
        <w:t>Indicates a student having origins in any of the original people of the Far East, Southeast Asia, or the Indian Subcontinent including, for example, Cambodia, China, India, Japan, Korea, Malaysia, Pakistan, the Philippine Islands, Thailand, and Vietnam.</w:t>
      </w:r>
    </w:p>
    <w:p w14:paraId="66456EE3" w14:textId="77777777" w:rsidR="004347B6" w:rsidRDefault="004347B6" w:rsidP="00B8147E">
      <w:pPr>
        <w:pStyle w:val="FieldName"/>
        <w:spacing w:after="0"/>
        <w:jc w:val="left"/>
      </w:pPr>
      <w:r>
        <w:t>Field 20-African American Race Flag (Required)</w:t>
      </w:r>
    </w:p>
    <w:p w14:paraId="10BBEC49" w14:textId="77777777" w:rsidR="004347B6" w:rsidRDefault="004347B6" w:rsidP="00B8147E">
      <w:pPr>
        <w:pStyle w:val="FieldDescription"/>
        <w:jc w:val="left"/>
      </w:pPr>
      <w:r>
        <w:t>Indicates a student having origins in any of the black racial groups of Africa.</w:t>
      </w:r>
    </w:p>
    <w:p w14:paraId="14645CA0" w14:textId="77777777" w:rsidR="004347B6" w:rsidRDefault="004347B6" w:rsidP="00B8147E">
      <w:pPr>
        <w:pStyle w:val="FieldName"/>
        <w:spacing w:after="0"/>
        <w:jc w:val="left"/>
      </w:pPr>
      <w:r>
        <w:t>Field 21-White Race Flag (Required)</w:t>
      </w:r>
    </w:p>
    <w:p w14:paraId="69423120" w14:textId="77777777" w:rsidR="004347B6" w:rsidRDefault="004347B6" w:rsidP="00B8147E">
      <w:pPr>
        <w:pStyle w:val="FieldDescription"/>
        <w:jc w:val="left"/>
      </w:pPr>
      <w:r>
        <w:t>Indicates a student having origins in any of the original peoples of Europe.</w:t>
      </w:r>
    </w:p>
    <w:p w14:paraId="2B639203" w14:textId="77777777" w:rsidR="004347B6" w:rsidRDefault="004347B6" w:rsidP="00B8147E">
      <w:pPr>
        <w:pStyle w:val="FieldName"/>
        <w:spacing w:after="0"/>
        <w:jc w:val="left"/>
      </w:pPr>
      <w:r>
        <w:t>Field 22-Native Hawaiian/Other Pacific Islander Race Flag (Required)</w:t>
      </w:r>
    </w:p>
    <w:p w14:paraId="25E53A75" w14:textId="77777777" w:rsidR="004347B6" w:rsidRDefault="004347B6" w:rsidP="00B8147E">
      <w:pPr>
        <w:pStyle w:val="FieldDescription"/>
        <w:jc w:val="left"/>
      </w:pPr>
      <w:r>
        <w:t>Indicates a student having origins in any of the original peoples of Hawaii, Guam, Samoa, or other Pacific Islands.</w:t>
      </w:r>
    </w:p>
    <w:p w14:paraId="66006B46" w14:textId="77777777" w:rsidR="004347B6" w:rsidRDefault="004347B6" w:rsidP="00B8147E">
      <w:pPr>
        <w:pStyle w:val="FieldName"/>
        <w:spacing w:after="0"/>
        <w:jc w:val="left"/>
      </w:pPr>
      <w:r>
        <w:t>Field 23-Race Filler</w:t>
      </w:r>
    </w:p>
    <w:p w14:paraId="3920554A" w14:textId="77777777" w:rsidR="004347B6" w:rsidRDefault="004347B6" w:rsidP="00B8147E">
      <w:pPr>
        <w:pStyle w:val="FieldDescription"/>
        <w:jc w:val="left"/>
      </w:pPr>
      <w:r>
        <w:t>Reserved for future use.</w:t>
      </w:r>
    </w:p>
    <w:p w14:paraId="2874D133" w14:textId="77777777" w:rsidR="004347B6" w:rsidRDefault="004347B6" w:rsidP="00B8147E">
      <w:pPr>
        <w:pStyle w:val="FieldName"/>
        <w:spacing w:after="0"/>
        <w:jc w:val="left"/>
      </w:pPr>
      <w:r>
        <w:t>Field 24-Language of Origin Code</w:t>
      </w:r>
    </w:p>
    <w:p w14:paraId="0E2403E5" w14:textId="3E7DB763" w:rsidR="007444F6" w:rsidRDefault="007444F6" w:rsidP="00F4150E">
      <w:pPr>
        <w:pStyle w:val="FieldName"/>
        <w:ind w:left="720"/>
        <w:jc w:val="left"/>
        <w:rPr>
          <w:b w:val="0"/>
          <w:u w:val="none"/>
        </w:rPr>
      </w:pPr>
      <w:r w:rsidRPr="00F4150E">
        <w:rPr>
          <w:b w:val="0"/>
          <w:u w:val="none"/>
        </w:rPr>
        <w:t>Code indicating the primary language a student uses to communicate in the home or away from the school environment</w:t>
      </w:r>
      <w:r>
        <w:rPr>
          <w:b w:val="0"/>
          <w:u w:val="none"/>
        </w:rPr>
        <w:t>.</w:t>
      </w:r>
    </w:p>
    <w:p w14:paraId="6A7CE6E4" w14:textId="77777777" w:rsidR="004347B6" w:rsidRDefault="004347B6" w:rsidP="00B8147E">
      <w:pPr>
        <w:pStyle w:val="FieldName"/>
        <w:spacing w:after="0"/>
        <w:jc w:val="left"/>
      </w:pPr>
      <w:r>
        <w:t>Field 25-Partial Social Security Number</w:t>
      </w:r>
    </w:p>
    <w:p w14:paraId="54B2AACB" w14:textId="1CF5D33F" w:rsidR="004347B6" w:rsidRDefault="00985FD2" w:rsidP="00B8147E">
      <w:pPr>
        <w:pStyle w:val="FieldDescription"/>
        <w:jc w:val="left"/>
      </w:pPr>
      <w:r>
        <w:t>Last four</w:t>
      </w:r>
      <w:r w:rsidR="004347B6">
        <w:t xml:space="preserve"> digits of the Social Security Number of the student.</w:t>
      </w:r>
    </w:p>
    <w:p w14:paraId="654F1226" w14:textId="77777777" w:rsidR="004347B6" w:rsidRDefault="004347B6" w:rsidP="00B8147E">
      <w:pPr>
        <w:pStyle w:val="FieldName"/>
        <w:spacing w:after="0"/>
        <w:jc w:val="left"/>
      </w:pPr>
      <w:r>
        <w:t>Field 26-Enrolled Grade Code (Required)</w:t>
      </w:r>
    </w:p>
    <w:p w14:paraId="257824EE" w14:textId="77777777" w:rsidR="004347B6" w:rsidRDefault="004347B6" w:rsidP="00B8147E">
      <w:pPr>
        <w:pStyle w:val="FieldDescription"/>
        <w:jc w:val="left"/>
      </w:pPr>
      <w:r>
        <w:t xml:space="preserve">Code indicating the enrolled grade level of the </w:t>
      </w:r>
      <w:proofErr w:type="gramStart"/>
      <w:r>
        <w:t>student</w:t>
      </w:r>
      <w:proofErr w:type="gramEnd"/>
      <w:r>
        <w:t xml:space="preserve"> or a grade level assigned to an ungraded student based on student age.</w:t>
      </w:r>
    </w:p>
    <w:p w14:paraId="0D2D923C" w14:textId="77777777" w:rsidR="004347B6" w:rsidRDefault="004347B6" w:rsidP="00B8147E">
      <w:pPr>
        <w:pStyle w:val="FieldName"/>
        <w:spacing w:after="0"/>
        <w:jc w:val="left"/>
      </w:pPr>
      <w:r>
        <w:t xml:space="preserve">Field 27-Street Address </w:t>
      </w:r>
    </w:p>
    <w:p w14:paraId="37FC3EEB" w14:textId="73CFB17B" w:rsidR="004347B6" w:rsidRDefault="004347B6" w:rsidP="00B8147E">
      <w:pPr>
        <w:pStyle w:val="FieldDescription"/>
        <w:jc w:val="left"/>
      </w:pPr>
      <w:r>
        <w:t>Street address of the student’s primary residence.</w:t>
      </w:r>
    </w:p>
    <w:p w14:paraId="163D7931" w14:textId="77777777" w:rsidR="004347B6" w:rsidRDefault="004347B6" w:rsidP="00B8147E">
      <w:pPr>
        <w:pStyle w:val="FieldName"/>
        <w:keepNext/>
        <w:spacing w:after="0"/>
        <w:jc w:val="left"/>
      </w:pPr>
      <w:r>
        <w:lastRenderedPageBreak/>
        <w:t>Field 28-City</w:t>
      </w:r>
    </w:p>
    <w:p w14:paraId="4F5EFCAE" w14:textId="77777777" w:rsidR="004347B6" w:rsidRDefault="004347B6" w:rsidP="00B8147E">
      <w:pPr>
        <w:pStyle w:val="FieldDescription"/>
        <w:jc w:val="left"/>
      </w:pPr>
      <w:r>
        <w:t>City where the student’s primary residence is located.</w:t>
      </w:r>
    </w:p>
    <w:p w14:paraId="0A107BAD" w14:textId="77777777" w:rsidR="004347B6" w:rsidRDefault="004347B6" w:rsidP="00B8147E">
      <w:pPr>
        <w:pStyle w:val="FieldName"/>
        <w:spacing w:after="0"/>
        <w:jc w:val="left"/>
      </w:pPr>
      <w:r>
        <w:t>Field 29-Zip Code</w:t>
      </w:r>
    </w:p>
    <w:p w14:paraId="356554DE" w14:textId="3839E787" w:rsidR="004347B6" w:rsidRDefault="004347B6" w:rsidP="00B8147E">
      <w:pPr>
        <w:pStyle w:val="FieldDescription"/>
        <w:jc w:val="left"/>
      </w:pPr>
      <w:r>
        <w:t>First five digits of the postal zip code of the student’s primary residence.</w:t>
      </w:r>
    </w:p>
    <w:p w14:paraId="0B75AB42" w14:textId="77777777" w:rsidR="004347B6" w:rsidRDefault="004347B6" w:rsidP="00B8147E">
      <w:pPr>
        <w:pStyle w:val="FieldName"/>
        <w:spacing w:after="0"/>
        <w:jc w:val="left"/>
      </w:pPr>
      <w:r>
        <w:t>Field 30-Zip Plus Four Code</w:t>
      </w:r>
    </w:p>
    <w:p w14:paraId="3C37B7F4" w14:textId="77777777" w:rsidR="004347B6" w:rsidRDefault="004347B6" w:rsidP="00B8147E">
      <w:pPr>
        <w:pStyle w:val="FieldDescription"/>
        <w:jc w:val="left"/>
      </w:pPr>
      <w:proofErr w:type="gramStart"/>
      <w:r>
        <w:t>Plus</w:t>
      </w:r>
      <w:proofErr w:type="gramEnd"/>
      <w:r>
        <w:t xml:space="preserve"> four portion of the postal zip code of the student’s primary residency.</w:t>
      </w:r>
    </w:p>
    <w:p w14:paraId="4098CF3A" w14:textId="77777777" w:rsidR="004347B6" w:rsidRDefault="004347B6" w:rsidP="00B8147E">
      <w:pPr>
        <w:pStyle w:val="FieldName"/>
        <w:spacing w:after="0"/>
        <w:jc w:val="left"/>
      </w:pPr>
      <w:r>
        <w:t>Field 31-Resident County Code (Required for ECSE)</w:t>
      </w:r>
    </w:p>
    <w:p w14:paraId="4152B7C4" w14:textId="77777777" w:rsidR="004347B6" w:rsidRDefault="004347B6" w:rsidP="00B8147E">
      <w:pPr>
        <w:pStyle w:val="FieldDescription"/>
        <w:jc w:val="left"/>
      </w:pPr>
      <w:r>
        <w:t>Code indicating the county of legal residence of the student’s parents or legal guardian or the county of residence of an emancipated minor student.</w:t>
      </w:r>
    </w:p>
    <w:p w14:paraId="1D60AFEC" w14:textId="77777777" w:rsidR="004347B6" w:rsidRDefault="004347B6" w:rsidP="00B8147E">
      <w:pPr>
        <w:pStyle w:val="FieldName"/>
        <w:spacing w:after="0"/>
        <w:jc w:val="left"/>
      </w:pPr>
      <w:r>
        <w:t>Field 32-Phone Number</w:t>
      </w:r>
    </w:p>
    <w:p w14:paraId="2149C2C8" w14:textId="77777777" w:rsidR="004347B6" w:rsidRDefault="004347B6" w:rsidP="00B8147E">
      <w:pPr>
        <w:pStyle w:val="FieldDescription"/>
        <w:jc w:val="left"/>
      </w:pPr>
      <w:r>
        <w:t>Phone number (Area Code, Prefix, and Exchange) of the student.</w:t>
      </w:r>
    </w:p>
    <w:p w14:paraId="25C24887" w14:textId="77777777" w:rsidR="004347B6" w:rsidRDefault="004347B6" w:rsidP="00B8147E">
      <w:pPr>
        <w:pStyle w:val="FieldName"/>
        <w:spacing w:after="0"/>
        <w:jc w:val="left"/>
      </w:pPr>
      <w:r>
        <w:t>Field 33-Teacher Filler</w:t>
      </w:r>
    </w:p>
    <w:p w14:paraId="29651CAA" w14:textId="77777777" w:rsidR="004347B6" w:rsidRDefault="004347B6" w:rsidP="00B8147E">
      <w:pPr>
        <w:pStyle w:val="FieldDescription"/>
        <w:jc w:val="left"/>
      </w:pPr>
      <w:r>
        <w:t>Reserved for future use.</w:t>
      </w:r>
    </w:p>
    <w:p w14:paraId="27097363" w14:textId="77777777" w:rsidR="004347B6" w:rsidRDefault="004347B6" w:rsidP="00B8147E">
      <w:pPr>
        <w:pStyle w:val="FieldName"/>
        <w:spacing w:after="0"/>
        <w:jc w:val="left"/>
      </w:pPr>
      <w:r>
        <w:t>Field 34-High School Entry Cohort School Year</w:t>
      </w:r>
    </w:p>
    <w:p w14:paraId="309C5756" w14:textId="483D95B9" w:rsidR="004347B6" w:rsidRDefault="004347B6" w:rsidP="00B8147E">
      <w:pPr>
        <w:pStyle w:val="FieldDescription"/>
        <w:jc w:val="left"/>
      </w:pPr>
      <w:r>
        <w:t>School year the student entered high school in the format XXYY (i.e.</w:t>
      </w:r>
      <w:r w:rsidR="00985FD2">
        <w:t>,</w:t>
      </w:r>
      <w:r>
        <w:t xml:space="preserve"> 1718 for the 2017-2018 school year). Indicates the </w:t>
      </w:r>
      <w:proofErr w:type="gramStart"/>
      <w:r>
        <w:t>ninth grade</w:t>
      </w:r>
      <w:proofErr w:type="gramEnd"/>
      <w:r>
        <w:t xml:space="preserve"> cohort group associated with the student.</w:t>
      </w:r>
    </w:p>
    <w:p w14:paraId="78CF44D2" w14:textId="77777777" w:rsidR="004347B6" w:rsidRDefault="004347B6" w:rsidP="00B8147E">
      <w:pPr>
        <w:pStyle w:val="FieldName"/>
        <w:spacing w:after="0"/>
        <w:jc w:val="left"/>
      </w:pPr>
      <w:r>
        <w:t>Field 35-Student Filler</w:t>
      </w:r>
    </w:p>
    <w:p w14:paraId="4290308A" w14:textId="77777777" w:rsidR="004347B6" w:rsidRDefault="004347B6" w:rsidP="00B8147E">
      <w:pPr>
        <w:pStyle w:val="FieldDescription"/>
        <w:jc w:val="left"/>
      </w:pPr>
      <w:r>
        <w:t>Reserved for future use.</w:t>
      </w:r>
    </w:p>
    <w:p w14:paraId="30A2E88A" w14:textId="77777777" w:rsidR="004347B6" w:rsidRDefault="004347B6" w:rsidP="00B8147E">
      <w:pPr>
        <w:pStyle w:val="FieldName"/>
        <w:spacing w:after="0"/>
        <w:jc w:val="left"/>
      </w:pPr>
      <w:r>
        <w:t>Field 36-Economically Disadvantaged Flag</w:t>
      </w:r>
    </w:p>
    <w:p w14:paraId="74BFB7C4" w14:textId="77777777" w:rsidR="004347B6" w:rsidRDefault="004347B6" w:rsidP="00B8147E">
      <w:pPr>
        <w:pStyle w:val="FieldDescription"/>
        <w:jc w:val="left"/>
      </w:pPr>
      <w:r>
        <w:t>Indicates student participation in a Free or Reduced Lunch program.</w:t>
      </w:r>
    </w:p>
    <w:p w14:paraId="79F9DEE6" w14:textId="77777777" w:rsidR="004347B6" w:rsidRDefault="004347B6" w:rsidP="00B8147E">
      <w:pPr>
        <w:pStyle w:val="FieldName"/>
        <w:spacing w:after="0"/>
        <w:jc w:val="left"/>
      </w:pPr>
      <w:r>
        <w:t>Field 37-Title I Flag</w:t>
      </w:r>
    </w:p>
    <w:p w14:paraId="01E911C6" w14:textId="30AF8639" w:rsidR="004347B6" w:rsidRDefault="004347B6" w:rsidP="00B8147E">
      <w:pPr>
        <w:pStyle w:val="FieldDescription"/>
        <w:jc w:val="left"/>
      </w:pPr>
      <w:r>
        <w:t xml:space="preserve">Indicates the student is being served in a Title I Targeted Assisted School (TAS). Does </w:t>
      </w:r>
      <w:r w:rsidR="00985FD2" w:rsidRPr="00985FD2">
        <w:rPr>
          <w:b/>
        </w:rPr>
        <w:t>not</w:t>
      </w:r>
      <w:r>
        <w:t xml:space="preserve"> include students served in a Title I School Wide Program (SWP).</w:t>
      </w:r>
    </w:p>
    <w:p w14:paraId="655B81EA" w14:textId="77777777" w:rsidR="004347B6" w:rsidRDefault="004347B6" w:rsidP="00B8147E">
      <w:pPr>
        <w:pStyle w:val="FieldName"/>
        <w:spacing w:after="0"/>
        <w:jc w:val="left"/>
      </w:pPr>
      <w:r>
        <w:t>Field 38-Special Education Flag</w:t>
      </w:r>
    </w:p>
    <w:p w14:paraId="0293D591" w14:textId="77777777" w:rsidR="004347B6" w:rsidRDefault="004347B6" w:rsidP="00B8147E">
      <w:pPr>
        <w:pStyle w:val="FieldDescription"/>
        <w:jc w:val="left"/>
      </w:pPr>
      <w:r>
        <w:t>Indicates student participation in an Individualized Education Plan (IEP/IFSP).</w:t>
      </w:r>
    </w:p>
    <w:p w14:paraId="7C74C0D6" w14:textId="77777777" w:rsidR="004347B6" w:rsidRDefault="004347B6" w:rsidP="00B8147E">
      <w:pPr>
        <w:pStyle w:val="FieldName"/>
        <w:spacing w:after="0"/>
        <w:jc w:val="left"/>
      </w:pPr>
      <w:r>
        <w:t>Field 39-Section 504 Flag</w:t>
      </w:r>
    </w:p>
    <w:p w14:paraId="2616D58C" w14:textId="03D2FB96" w:rsidR="004347B6" w:rsidRDefault="004347B6" w:rsidP="00B8147E">
      <w:pPr>
        <w:pStyle w:val="FieldDescription"/>
        <w:jc w:val="left"/>
      </w:pPr>
      <w:r>
        <w:t xml:space="preserve">Indicates </w:t>
      </w:r>
      <w:r w:rsidR="00985FD2">
        <w:t>student</w:t>
      </w:r>
      <w:r>
        <w:t xml:space="preserve"> eligibility for Section 504 services.</w:t>
      </w:r>
    </w:p>
    <w:p w14:paraId="550B1361" w14:textId="77777777" w:rsidR="004347B6" w:rsidRDefault="004347B6" w:rsidP="00B8147E">
      <w:pPr>
        <w:pStyle w:val="FieldName"/>
        <w:spacing w:after="0"/>
        <w:jc w:val="left"/>
      </w:pPr>
      <w:r>
        <w:t>Field 40-Migrant Education Flag</w:t>
      </w:r>
    </w:p>
    <w:p w14:paraId="24F360EF" w14:textId="77777777" w:rsidR="004347B6" w:rsidRDefault="004347B6" w:rsidP="00B8147E">
      <w:pPr>
        <w:pStyle w:val="FieldDescription"/>
        <w:jc w:val="left"/>
      </w:pPr>
      <w:r>
        <w:t>Indicates student participation in a program designated to assure that migratory children receive full and appropriate opportunity to meet the state academic content and student academic achievement standards.</w:t>
      </w:r>
    </w:p>
    <w:p w14:paraId="27DA6B7F" w14:textId="77777777" w:rsidR="004347B6" w:rsidRDefault="004347B6" w:rsidP="00B8147E">
      <w:pPr>
        <w:pStyle w:val="FieldName"/>
        <w:spacing w:after="0"/>
        <w:jc w:val="left"/>
      </w:pPr>
      <w:r>
        <w:t>Field 41-Indian Education Flag</w:t>
      </w:r>
    </w:p>
    <w:p w14:paraId="015AA33C" w14:textId="77777777" w:rsidR="004347B6" w:rsidRDefault="004347B6" w:rsidP="00B8147E">
      <w:pPr>
        <w:pStyle w:val="FieldDescription"/>
        <w:jc w:val="left"/>
      </w:pPr>
      <w:r>
        <w:t>Indicates student participation in a program designed to meet the unique educational and culturally related academic needs of American Indians.</w:t>
      </w:r>
    </w:p>
    <w:p w14:paraId="0D34DBD7" w14:textId="77777777" w:rsidR="004347B6" w:rsidRDefault="004347B6" w:rsidP="00B8147E">
      <w:pPr>
        <w:pStyle w:val="FieldName"/>
        <w:spacing w:after="0"/>
        <w:jc w:val="left"/>
      </w:pPr>
      <w:r>
        <w:t>Field 42-Limited English Proficiency Flag (Required)</w:t>
      </w:r>
    </w:p>
    <w:p w14:paraId="3FE26C92" w14:textId="77777777" w:rsidR="004347B6" w:rsidRDefault="004347B6" w:rsidP="00B8147E">
      <w:pPr>
        <w:pStyle w:val="FieldDescription"/>
        <w:jc w:val="left"/>
      </w:pPr>
      <w:r>
        <w:t>Indicates a child who is Limited English Proficient.</w:t>
      </w:r>
    </w:p>
    <w:p w14:paraId="6C6BFB7C" w14:textId="77777777" w:rsidR="004347B6" w:rsidRDefault="004347B6" w:rsidP="00B8147E">
      <w:pPr>
        <w:pStyle w:val="FieldName"/>
        <w:keepNext/>
        <w:spacing w:after="0"/>
        <w:jc w:val="left"/>
      </w:pPr>
      <w:r>
        <w:lastRenderedPageBreak/>
        <w:t>Field 43-Distance Learning Flag</w:t>
      </w:r>
    </w:p>
    <w:p w14:paraId="059BAF7F" w14:textId="77777777" w:rsidR="004347B6" w:rsidRDefault="004347B6" w:rsidP="00B8147E">
      <w:pPr>
        <w:pStyle w:val="FieldDescription"/>
        <w:jc w:val="left"/>
      </w:pPr>
      <w:r>
        <w:t>Indicates student participation in a distance learning program or a program that included online coursework.</w:t>
      </w:r>
    </w:p>
    <w:p w14:paraId="40A860E5" w14:textId="77777777" w:rsidR="004347B6" w:rsidRDefault="004347B6" w:rsidP="00B8147E">
      <w:pPr>
        <w:pStyle w:val="FieldName"/>
        <w:spacing w:after="0"/>
        <w:jc w:val="left"/>
      </w:pPr>
      <w:r>
        <w:t>Field 44-Homeschooling Flag</w:t>
      </w:r>
    </w:p>
    <w:p w14:paraId="169A0F28" w14:textId="52D8625B" w:rsidR="004347B6" w:rsidRDefault="004347B6" w:rsidP="00B8147E">
      <w:pPr>
        <w:pStyle w:val="FieldDescription"/>
        <w:jc w:val="left"/>
      </w:pPr>
      <w:r>
        <w:t>Indicates that the studen</w:t>
      </w:r>
      <w:r w:rsidR="00084693">
        <w:t>t is registered to receive home</w:t>
      </w:r>
      <w:r>
        <w:t>school instruction.</w:t>
      </w:r>
    </w:p>
    <w:p w14:paraId="787E291F" w14:textId="5EC239FC" w:rsidR="00377E12" w:rsidRDefault="00377E12" w:rsidP="00377E12">
      <w:pPr>
        <w:pStyle w:val="FieldName"/>
        <w:spacing w:after="0"/>
        <w:jc w:val="left"/>
      </w:pPr>
      <w:r>
        <w:t xml:space="preserve">Field </w:t>
      </w:r>
      <w:r w:rsidR="00BC399C">
        <w:t>4</w:t>
      </w:r>
      <w:r>
        <w:t>5-Transition Program Flag</w:t>
      </w:r>
    </w:p>
    <w:p w14:paraId="1AFC952E" w14:textId="77777777" w:rsidR="00377E12" w:rsidRDefault="00377E12" w:rsidP="00377E12">
      <w:pPr>
        <w:pStyle w:val="FieldDescription"/>
        <w:jc w:val="left"/>
      </w:pPr>
      <w:r>
        <w:t xml:space="preserve">Indicates a Special Education student </w:t>
      </w:r>
      <w:proofErr w:type="gramStart"/>
      <w:r>
        <w:t>of</w:t>
      </w:r>
      <w:proofErr w:type="gramEnd"/>
      <w:r>
        <w:t xml:space="preserve"> high school or post high school age (up through the age of 21) who has not graduated with a regular diploma and is not working towards a regular or modified diploma.</w:t>
      </w:r>
    </w:p>
    <w:p w14:paraId="182E0C5A" w14:textId="5C376AE3" w:rsidR="00377E12" w:rsidRDefault="00377E12" w:rsidP="00377E12">
      <w:pPr>
        <w:pStyle w:val="FieldName"/>
        <w:spacing w:after="0"/>
        <w:jc w:val="left"/>
      </w:pPr>
      <w:r>
        <w:t xml:space="preserve">Field </w:t>
      </w:r>
      <w:r w:rsidR="00BC399C">
        <w:t>46</w:t>
      </w:r>
      <w:r>
        <w:t>-Alternative Education Program Flag</w:t>
      </w:r>
    </w:p>
    <w:p w14:paraId="399C91B7" w14:textId="77777777" w:rsidR="00377E12" w:rsidRDefault="00377E12" w:rsidP="00377E12">
      <w:pPr>
        <w:pStyle w:val="FieldDescription"/>
        <w:jc w:val="left"/>
      </w:pPr>
      <w:r>
        <w:t xml:space="preserve">Indicates that the student has been placed by the district in an Alternative Education Program(s) based on criteria described in </w:t>
      </w:r>
      <w:hyperlink r:id="rId87" w:history="1">
        <w:r w:rsidRPr="00566880">
          <w:rPr>
            <w:rStyle w:val="Hyperlink"/>
          </w:rPr>
          <w:t>OAR 581-022-2505</w:t>
        </w:r>
      </w:hyperlink>
      <w:r>
        <w:rPr>
          <w:rStyle w:val="FootnoteReference"/>
        </w:rPr>
        <w:footnoteReference w:id="31"/>
      </w:r>
      <w:r>
        <w:t>.</w:t>
      </w:r>
    </w:p>
    <w:p w14:paraId="5215215A" w14:textId="3B2EC06D" w:rsidR="00377E12" w:rsidRDefault="00377E12" w:rsidP="00377E12">
      <w:pPr>
        <w:pStyle w:val="FieldName"/>
        <w:spacing w:after="0"/>
        <w:jc w:val="left"/>
      </w:pPr>
      <w:r>
        <w:t>Field 4</w:t>
      </w:r>
      <w:r w:rsidR="00BC399C">
        <w:t>7</w:t>
      </w:r>
      <w:r>
        <w:t>-American Indian Tribal Membership Code</w:t>
      </w:r>
    </w:p>
    <w:p w14:paraId="0FAD4F0B" w14:textId="77777777" w:rsidR="00377E12" w:rsidRDefault="00377E12" w:rsidP="00F4150E">
      <w:pPr>
        <w:pStyle w:val="FieldDescription"/>
        <w:jc w:val="left"/>
      </w:pPr>
      <w:r>
        <w:t>Indicates a student having membership in any federally recognized tribe.</w:t>
      </w:r>
    </w:p>
    <w:p w14:paraId="2F441C77" w14:textId="364D6801" w:rsidR="004347B6" w:rsidRDefault="004347B6" w:rsidP="00B8147E">
      <w:pPr>
        <w:pStyle w:val="FieldName"/>
        <w:spacing w:after="0"/>
        <w:jc w:val="left"/>
      </w:pPr>
      <w:r>
        <w:t>Field 4</w:t>
      </w:r>
      <w:r w:rsidR="00BC399C">
        <w:t>8</w:t>
      </w:r>
      <w:r>
        <w:t>-Talented and Gifted Flag</w:t>
      </w:r>
    </w:p>
    <w:p w14:paraId="6304DE24" w14:textId="529BC5F4" w:rsidR="004347B6" w:rsidRDefault="00377E12">
      <w:pPr>
        <w:pStyle w:val="FieldDescription"/>
        <w:jc w:val="left"/>
      </w:pPr>
      <w:r w:rsidRPr="00377E12">
        <w:t>Indicates that the student is identified as Academically Talented or Intellectually Gifted as determined by school district policy.</w:t>
      </w:r>
    </w:p>
    <w:p w14:paraId="386EDB4C" w14:textId="252D6760" w:rsidR="00EA0448" w:rsidRDefault="00EA0448" w:rsidP="00B8147E">
      <w:pPr>
        <w:pStyle w:val="FieldName"/>
        <w:spacing w:after="0"/>
        <w:jc w:val="left"/>
      </w:pPr>
      <w:r>
        <w:t>Field 49-Additional Language Code</w:t>
      </w:r>
    </w:p>
    <w:p w14:paraId="59E38A6A" w14:textId="69D050A3" w:rsidR="00EA0448" w:rsidRPr="005B2CE3" w:rsidRDefault="00EA0448" w:rsidP="00F4150E">
      <w:pPr>
        <w:pStyle w:val="FieldDescription"/>
      </w:pPr>
      <w:r w:rsidRPr="00EA0448">
        <w:t>Code indicating any additional language a student uses to communicate that is not the language of origin.</w:t>
      </w:r>
    </w:p>
    <w:p w14:paraId="321C7BF1" w14:textId="6EDCE74C" w:rsidR="00EA0448" w:rsidRDefault="00EA0448" w:rsidP="00EA0448">
      <w:pPr>
        <w:pStyle w:val="FieldName"/>
        <w:keepNext/>
        <w:spacing w:after="0"/>
        <w:jc w:val="left"/>
      </w:pPr>
      <w:r>
        <w:t>Field 5</w:t>
      </w:r>
      <w:r w:rsidR="00BC399C">
        <w:t>0</w:t>
      </w:r>
      <w:r>
        <w:t>-Demographic Filler</w:t>
      </w:r>
    </w:p>
    <w:p w14:paraId="09CB8B32" w14:textId="77777777" w:rsidR="00EA0448" w:rsidRDefault="00EA0448" w:rsidP="00EA0448">
      <w:pPr>
        <w:pStyle w:val="FieldDescription"/>
        <w:jc w:val="left"/>
      </w:pPr>
      <w:r>
        <w:t>Reserved for future use.</w:t>
      </w:r>
    </w:p>
    <w:p w14:paraId="72B3BDE0" w14:textId="760C45D7" w:rsidR="00EA0448" w:rsidRDefault="00EA0448" w:rsidP="00EA0448">
      <w:pPr>
        <w:pStyle w:val="FieldName"/>
        <w:spacing w:after="0"/>
        <w:jc w:val="left"/>
      </w:pPr>
      <w:r>
        <w:t>Field 5</w:t>
      </w:r>
      <w:r w:rsidR="00BC399C">
        <w:t>1</w:t>
      </w:r>
      <w:r>
        <w:t>-Primary Disability Code (Required if student is found eligible)</w:t>
      </w:r>
    </w:p>
    <w:p w14:paraId="7488394D" w14:textId="77777777" w:rsidR="00EA0448" w:rsidRDefault="00EA0448" w:rsidP="00EA0448">
      <w:pPr>
        <w:pStyle w:val="FieldDescription"/>
        <w:spacing w:after="0"/>
        <w:jc w:val="left"/>
      </w:pPr>
      <w:r>
        <w:t>Code indicating the primary disability of the student. Codes are as follows:</w:t>
      </w:r>
    </w:p>
    <w:p w14:paraId="290B33CA" w14:textId="77777777" w:rsidR="00EA0448" w:rsidRPr="000C50B2" w:rsidRDefault="00EA0448" w:rsidP="00EA0448">
      <w:pPr>
        <w:pStyle w:val="FieldDescription"/>
        <w:numPr>
          <w:ilvl w:val="0"/>
          <w:numId w:val="21"/>
        </w:numPr>
        <w:spacing w:after="0"/>
        <w:ind w:left="1080"/>
        <w:jc w:val="left"/>
      </w:pPr>
      <w:r w:rsidRPr="000C50B2">
        <w:t>10-Intellectual Disability</w:t>
      </w:r>
    </w:p>
    <w:p w14:paraId="2DCE86C1" w14:textId="77777777" w:rsidR="00EA0448" w:rsidRPr="000C50B2" w:rsidRDefault="00EA0448" w:rsidP="00EA0448">
      <w:pPr>
        <w:pStyle w:val="FieldDescription"/>
        <w:numPr>
          <w:ilvl w:val="0"/>
          <w:numId w:val="21"/>
        </w:numPr>
        <w:spacing w:after="0"/>
        <w:ind w:left="1080"/>
        <w:jc w:val="left"/>
      </w:pPr>
      <w:r w:rsidRPr="000C50B2">
        <w:t>20-Deaf or Hard of Hearing (formerly Hearing Impairment)</w:t>
      </w:r>
    </w:p>
    <w:p w14:paraId="671460B2" w14:textId="77777777" w:rsidR="00EA0448" w:rsidRPr="000C50B2" w:rsidRDefault="00EA0448" w:rsidP="00EA0448">
      <w:pPr>
        <w:pStyle w:val="FieldDescription"/>
        <w:numPr>
          <w:ilvl w:val="0"/>
          <w:numId w:val="21"/>
        </w:numPr>
        <w:spacing w:after="0"/>
        <w:ind w:left="1080"/>
        <w:jc w:val="left"/>
      </w:pPr>
      <w:r w:rsidRPr="000C50B2">
        <w:t>40-Visual Impairment Including Blindness (formerly Visual Impairment)</w:t>
      </w:r>
    </w:p>
    <w:p w14:paraId="13CE6A8D" w14:textId="77777777" w:rsidR="00EA0448" w:rsidRPr="000C50B2" w:rsidRDefault="00EA0448" w:rsidP="00EA0448">
      <w:pPr>
        <w:pStyle w:val="FieldDescription"/>
        <w:numPr>
          <w:ilvl w:val="0"/>
          <w:numId w:val="21"/>
        </w:numPr>
        <w:spacing w:after="0"/>
        <w:ind w:left="1080"/>
        <w:jc w:val="left"/>
      </w:pPr>
      <w:r w:rsidRPr="000C50B2">
        <w:t>43-Deaf-Blindness</w:t>
      </w:r>
    </w:p>
    <w:p w14:paraId="70DA6D8D" w14:textId="77777777" w:rsidR="00EA0448" w:rsidRPr="000C50B2" w:rsidRDefault="00EA0448" w:rsidP="00EA0448">
      <w:pPr>
        <w:pStyle w:val="FieldDescription"/>
        <w:numPr>
          <w:ilvl w:val="0"/>
          <w:numId w:val="21"/>
        </w:numPr>
        <w:spacing w:after="0"/>
        <w:ind w:left="1080"/>
        <w:jc w:val="left"/>
      </w:pPr>
      <w:r w:rsidRPr="000C50B2">
        <w:t>50-Speech/Language Impairment (formerly Communication Disorder)</w:t>
      </w:r>
    </w:p>
    <w:p w14:paraId="06A99B42" w14:textId="77777777" w:rsidR="00EA0448" w:rsidRPr="000C50B2" w:rsidRDefault="00EA0448" w:rsidP="00EA0448">
      <w:pPr>
        <w:pStyle w:val="FieldDescription"/>
        <w:numPr>
          <w:ilvl w:val="0"/>
          <w:numId w:val="21"/>
        </w:numPr>
        <w:spacing w:after="0"/>
        <w:ind w:left="1080"/>
        <w:jc w:val="left"/>
      </w:pPr>
      <w:r w:rsidRPr="000C50B2">
        <w:t>60-Emotional Behavior Disability (formerly Emotional Disorder)</w:t>
      </w:r>
    </w:p>
    <w:p w14:paraId="33B5EF25" w14:textId="77777777" w:rsidR="00EA0448" w:rsidRDefault="00EA0448" w:rsidP="00EA0448">
      <w:pPr>
        <w:pStyle w:val="FieldDescription"/>
        <w:numPr>
          <w:ilvl w:val="0"/>
          <w:numId w:val="21"/>
        </w:numPr>
        <w:spacing w:after="0"/>
        <w:ind w:left="1080"/>
        <w:jc w:val="left"/>
      </w:pPr>
      <w:r>
        <w:t>70-Orthopedic Impairment</w:t>
      </w:r>
    </w:p>
    <w:p w14:paraId="65A432CF" w14:textId="77777777" w:rsidR="00EA0448" w:rsidRDefault="00EA0448" w:rsidP="00EA0448">
      <w:pPr>
        <w:pStyle w:val="FieldDescription"/>
        <w:numPr>
          <w:ilvl w:val="0"/>
          <w:numId w:val="21"/>
        </w:numPr>
        <w:spacing w:after="0"/>
        <w:ind w:left="1080"/>
        <w:jc w:val="left"/>
      </w:pPr>
      <w:r>
        <w:t>74-Traumatic Brain Injury</w:t>
      </w:r>
    </w:p>
    <w:p w14:paraId="673E1D44" w14:textId="77777777" w:rsidR="00EA0448" w:rsidRDefault="00EA0448" w:rsidP="00EA0448">
      <w:pPr>
        <w:pStyle w:val="FieldDescription"/>
        <w:numPr>
          <w:ilvl w:val="0"/>
          <w:numId w:val="21"/>
        </w:numPr>
        <w:spacing w:after="0"/>
        <w:ind w:left="1080"/>
        <w:jc w:val="left"/>
      </w:pPr>
      <w:r>
        <w:t>80-Other Heath Impairment</w:t>
      </w:r>
    </w:p>
    <w:p w14:paraId="54F5B363" w14:textId="77777777" w:rsidR="00EA0448" w:rsidRDefault="00EA0448" w:rsidP="00EA0448">
      <w:pPr>
        <w:pStyle w:val="FieldDescription"/>
        <w:numPr>
          <w:ilvl w:val="0"/>
          <w:numId w:val="21"/>
        </w:numPr>
        <w:spacing w:after="0"/>
        <w:ind w:left="1080"/>
        <w:jc w:val="left"/>
      </w:pPr>
      <w:r>
        <w:t>82-Autism Spectrum Disorder</w:t>
      </w:r>
    </w:p>
    <w:p w14:paraId="70EFB634" w14:textId="77777777" w:rsidR="00EA0448" w:rsidRDefault="00EA0448" w:rsidP="00EA0448">
      <w:pPr>
        <w:pStyle w:val="FieldDescription"/>
        <w:numPr>
          <w:ilvl w:val="0"/>
          <w:numId w:val="21"/>
        </w:numPr>
        <w:spacing w:after="0"/>
        <w:ind w:left="1080"/>
        <w:jc w:val="left"/>
      </w:pPr>
      <w:r>
        <w:t>90-Specific Learning Disability</w:t>
      </w:r>
    </w:p>
    <w:p w14:paraId="372DCF8B" w14:textId="77777777" w:rsidR="00EA0448" w:rsidRDefault="00EA0448" w:rsidP="00EA0448">
      <w:pPr>
        <w:pStyle w:val="FieldDescription"/>
        <w:numPr>
          <w:ilvl w:val="0"/>
          <w:numId w:val="21"/>
        </w:numPr>
        <w:spacing w:after="100"/>
        <w:ind w:left="1080"/>
        <w:jc w:val="left"/>
      </w:pPr>
      <w:r>
        <w:t>98-Developmental Delay (ages 3-9)</w:t>
      </w:r>
    </w:p>
    <w:p w14:paraId="737FDBA3" w14:textId="77777777" w:rsidR="00EA0448" w:rsidRDefault="00EA0448" w:rsidP="00EA0448">
      <w:pPr>
        <w:pStyle w:val="FieldDescription"/>
        <w:jc w:val="left"/>
      </w:pPr>
      <w:r>
        <w:t>For students not found eligible: 00-Not Applicable</w:t>
      </w:r>
    </w:p>
    <w:p w14:paraId="568997D2" w14:textId="3991D32D" w:rsidR="0089624D" w:rsidRDefault="0089624D" w:rsidP="0089624D">
      <w:pPr>
        <w:pStyle w:val="FieldName"/>
        <w:spacing w:after="0"/>
        <w:jc w:val="left"/>
      </w:pPr>
      <w:r>
        <w:t>Field 5</w:t>
      </w:r>
      <w:r w:rsidR="00BC399C">
        <w:t>2</w:t>
      </w:r>
      <w:r>
        <w:t>-SECC Institution Filler</w:t>
      </w:r>
    </w:p>
    <w:p w14:paraId="77923CA3" w14:textId="77777777" w:rsidR="0089624D" w:rsidRDefault="0089624D" w:rsidP="0089624D">
      <w:pPr>
        <w:pStyle w:val="FieldDescription"/>
        <w:jc w:val="left"/>
      </w:pPr>
      <w:r>
        <w:lastRenderedPageBreak/>
        <w:t>Space contained retired field “</w:t>
      </w:r>
      <w:proofErr w:type="spellStart"/>
      <w:proofErr w:type="gramStart"/>
      <w:r>
        <w:t>SECCRptgAgyInstID</w:t>
      </w:r>
      <w:proofErr w:type="spellEnd"/>
      <w:proofErr w:type="gramEnd"/>
      <w:r>
        <w:t>”</w:t>
      </w:r>
    </w:p>
    <w:p w14:paraId="789B6C8F" w14:textId="2A5F4AF4" w:rsidR="0089624D" w:rsidRDefault="0089624D" w:rsidP="0089624D">
      <w:pPr>
        <w:pStyle w:val="FieldName"/>
        <w:spacing w:after="0"/>
        <w:jc w:val="left"/>
      </w:pPr>
      <w:r>
        <w:t>Field 5</w:t>
      </w:r>
      <w:r w:rsidR="00BC399C">
        <w:t>3</w:t>
      </w:r>
      <w:r>
        <w:t>-Special Education Resident District Institution Identifier (Required)</w:t>
      </w:r>
    </w:p>
    <w:p w14:paraId="7DA09F82" w14:textId="77777777" w:rsidR="0089624D" w:rsidRDefault="0089624D" w:rsidP="0089624D">
      <w:pPr>
        <w:pStyle w:val="FieldDescription"/>
        <w:jc w:val="left"/>
      </w:pPr>
      <w:r>
        <w:t xml:space="preserve">Identifier indicating the school district where a child’s parents, guardians or persons in parental relationship to the child reside. Children placed by public agencies shall be considered resident of the school district in which they reside by placement of the public agency. </w:t>
      </w:r>
      <w:hyperlink r:id="rId88" w:history="1">
        <w:r w:rsidRPr="00084693">
          <w:rPr>
            <w:rStyle w:val="Hyperlink"/>
          </w:rPr>
          <w:t>ORS 339.133</w:t>
        </w:r>
      </w:hyperlink>
      <w:r>
        <w:t>(3)</w:t>
      </w:r>
      <w:r>
        <w:rPr>
          <w:rStyle w:val="FootnoteReference"/>
        </w:rPr>
        <w:footnoteReference w:id="32"/>
      </w:r>
    </w:p>
    <w:p w14:paraId="04784F20" w14:textId="38DBB467" w:rsidR="0089624D" w:rsidRDefault="0089624D" w:rsidP="0089624D">
      <w:pPr>
        <w:pStyle w:val="FieldName"/>
        <w:spacing w:after="0"/>
        <w:jc w:val="left"/>
      </w:pPr>
      <w:r>
        <w:t xml:space="preserve">Field </w:t>
      </w:r>
      <w:r w:rsidR="00BC399C">
        <w:t>54</w:t>
      </w:r>
      <w:r>
        <w:t>-Initial Special Education Evaluation Consent Date (Required)</w:t>
      </w:r>
    </w:p>
    <w:p w14:paraId="16802F68" w14:textId="77777777" w:rsidR="0089624D" w:rsidRDefault="0089624D" w:rsidP="0089624D">
      <w:pPr>
        <w:pStyle w:val="FieldDescription"/>
        <w:jc w:val="left"/>
      </w:pPr>
      <w:r>
        <w:t xml:space="preserve">Date of written parent consent for initial evaluation. </w:t>
      </w:r>
      <w:r w:rsidRPr="00C125F9">
        <w:t xml:space="preserve">This is the date of the signed consent. Do </w:t>
      </w:r>
      <w:r w:rsidRPr="00084693">
        <w:rPr>
          <w:b/>
        </w:rPr>
        <w:t>not</w:t>
      </w:r>
      <w:r w:rsidRPr="00C125F9">
        <w:t xml:space="preserve"> use the date the consent was received.</w:t>
      </w:r>
    </w:p>
    <w:p w14:paraId="40E8CBF6" w14:textId="3F6B671D" w:rsidR="00F21132" w:rsidRDefault="00F21132" w:rsidP="00F21132">
      <w:pPr>
        <w:pStyle w:val="FieldName"/>
        <w:spacing w:after="0"/>
        <w:jc w:val="left"/>
      </w:pPr>
      <w:r>
        <w:t xml:space="preserve">Field </w:t>
      </w:r>
      <w:r w:rsidR="00BC399C">
        <w:t>55</w:t>
      </w:r>
      <w:r>
        <w:t>-Special Education Eligibility Determination Date (Required)</w:t>
      </w:r>
    </w:p>
    <w:p w14:paraId="3DE5821F" w14:textId="77777777" w:rsidR="00F21132" w:rsidRDefault="00F21132" w:rsidP="00F21132">
      <w:pPr>
        <w:pStyle w:val="FieldDescription"/>
        <w:jc w:val="left"/>
      </w:pPr>
      <w:r>
        <w:t>Indicates the date that the student’s eligibility or non-eligible for special education was determined.</w:t>
      </w:r>
    </w:p>
    <w:p w14:paraId="38839C4E" w14:textId="73E3396B" w:rsidR="00F21132" w:rsidRDefault="00BC399C" w:rsidP="00F21132">
      <w:pPr>
        <w:pStyle w:val="FieldName"/>
        <w:spacing w:after="0"/>
        <w:jc w:val="left"/>
      </w:pPr>
      <w:r>
        <w:t>Field 56</w:t>
      </w:r>
      <w:r w:rsidR="00F21132">
        <w:t>-Special Education Eligibility Flag (Required)</w:t>
      </w:r>
    </w:p>
    <w:p w14:paraId="5025316C" w14:textId="2C101E80" w:rsidR="00F21132" w:rsidRDefault="00F21132" w:rsidP="00F4150E">
      <w:pPr>
        <w:pStyle w:val="FieldDescription"/>
        <w:jc w:val="left"/>
      </w:pPr>
      <w:r>
        <w:t>Indicates whether the child was found eligible for special education; requires a Y or N response.</w:t>
      </w:r>
    </w:p>
    <w:p w14:paraId="02506357" w14:textId="68637190" w:rsidR="00F21132" w:rsidRDefault="00F21132" w:rsidP="00F21132">
      <w:pPr>
        <w:pStyle w:val="FieldName"/>
        <w:spacing w:after="0"/>
        <w:jc w:val="left"/>
      </w:pPr>
      <w:r>
        <w:t xml:space="preserve">Field </w:t>
      </w:r>
      <w:r w:rsidR="00BC399C">
        <w:t>57</w:t>
      </w:r>
      <w:r>
        <w:t>-Special Education Evaluation Timeline School Days (Required)</w:t>
      </w:r>
    </w:p>
    <w:p w14:paraId="60FFBB6C" w14:textId="77777777" w:rsidR="00F21132" w:rsidRDefault="00F21132" w:rsidP="00F21132">
      <w:pPr>
        <w:pStyle w:val="FieldDescription"/>
        <w:jc w:val="left"/>
      </w:pPr>
      <w:r>
        <w:t xml:space="preserve">Number of elapsed school days from Initial Evaluation Consent Date to Special Education Eligibility Determination Date. </w:t>
      </w:r>
      <w:r w:rsidRPr="00C125F9">
        <w:t xml:space="preserve">Remember to only include instructional days. When counting school days, count the date of consent as day </w:t>
      </w:r>
      <w:r>
        <w:t>one</w:t>
      </w:r>
      <w:r w:rsidRPr="00C125F9">
        <w:t>.</w:t>
      </w:r>
    </w:p>
    <w:p w14:paraId="63700CD2" w14:textId="316A36F7" w:rsidR="00F21132" w:rsidRDefault="00F21132" w:rsidP="00F21132">
      <w:pPr>
        <w:pStyle w:val="FieldName"/>
        <w:keepNext/>
        <w:spacing w:after="0"/>
        <w:jc w:val="left"/>
      </w:pPr>
      <w:r>
        <w:t xml:space="preserve">Field </w:t>
      </w:r>
      <w:r w:rsidR="00BC399C">
        <w:t>58</w:t>
      </w:r>
      <w:r>
        <w:t>-Reason Special Education Evaluation Timeline Not Met Type Code (Required)</w:t>
      </w:r>
    </w:p>
    <w:p w14:paraId="5CA8AF67" w14:textId="77777777" w:rsidR="00F21132" w:rsidRDefault="00F21132" w:rsidP="00F21132">
      <w:pPr>
        <w:pStyle w:val="FieldDescription"/>
        <w:keepNext/>
        <w:spacing w:after="0"/>
        <w:jc w:val="left"/>
      </w:pPr>
      <w:r>
        <w:t>Code indicating the reason the evaluation and eligibility timeline was not met. The codes are as follows:</w:t>
      </w:r>
    </w:p>
    <w:p w14:paraId="4E5DD776" w14:textId="77777777" w:rsidR="00F21132" w:rsidRDefault="00F21132" w:rsidP="00F21132">
      <w:pPr>
        <w:pStyle w:val="ListParagraph"/>
        <w:keepNext/>
        <w:numPr>
          <w:ilvl w:val="0"/>
          <w:numId w:val="24"/>
        </w:numPr>
        <w:spacing w:after="0"/>
        <w:ind w:left="1440" w:hanging="720"/>
        <w:contextualSpacing w:val="0"/>
        <w:jc w:val="left"/>
      </w:pPr>
      <w:r>
        <w:t>Not applicable (Timeline Met)</w:t>
      </w:r>
    </w:p>
    <w:p w14:paraId="011FA9EE" w14:textId="77777777" w:rsidR="00F21132" w:rsidRDefault="00F21132" w:rsidP="00F21132">
      <w:pPr>
        <w:pStyle w:val="ListParagraph"/>
        <w:keepNext/>
        <w:numPr>
          <w:ilvl w:val="0"/>
          <w:numId w:val="25"/>
        </w:numPr>
        <w:spacing w:after="0"/>
        <w:ind w:left="1440" w:hanging="720"/>
        <w:contextualSpacing w:val="0"/>
        <w:jc w:val="left"/>
      </w:pPr>
      <w:r>
        <w:t>Parent/guardian did not present child/student for testing (</w:t>
      </w:r>
      <w:r w:rsidRPr="004F5995">
        <w:rPr>
          <w:b/>
        </w:rPr>
        <w:t>comment required</w:t>
      </w:r>
      <w:r>
        <w:t>)</w:t>
      </w:r>
    </w:p>
    <w:p w14:paraId="36C6BDB1" w14:textId="77777777" w:rsidR="00F21132" w:rsidRDefault="00F21132" w:rsidP="00F21132">
      <w:pPr>
        <w:pStyle w:val="ListParagraph"/>
        <w:keepNext/>
        <w:numPr>
          <w:ilvl w:val="0"/>
          <w:numId w:val="25"/>
        </w:numPr>
        <w:spacing w:after="0"/>
        <w:ind w:left="1440" w:hanging="720"/>
        <w:contextualSpacing w:val="0"/>
        <w:jc w:val="left"/>
      </w:pPr>
      <w:r>
        <w:t xml:space="preserve">Parent/guardian did not attend eligibility </w:t>
      </w:r>
      <w:proofErr w:type="gramStart"/>
      <w:r>
        <w:t>meeting</w:t>
      </w:r>
      <w:proofErr w:type="gramEnd"/>
    </w:p>
    <w:p w14:paraId="01680BEB" w14:textId="77777777" w:rsidR="00F21132" w:rsidRDefault="00F21132" w:rsidP="00F21132">
      <w:pPr>
        <w:pStyle w:val="ListParagraph"/>
        <w:keepNext/>
        <w:numPr>
          <w:ilvl w:val="0"/>
          <w:numId w:val="25"/>
        </w:numPr>
        <w:spacing w:after="0"/>
        <w:ind w:left="1440" w:hanging="720"/>
        <w:contextualSpacing w:val="0"/>
        <w:jc w:val="left"/>
      </w:pPr>
      <w:r>
        <w:t xml:space="preserve">Initial testing results indicated need for additional testing not identified through initial evaluation </w:t>
      </w:r>
      <w:proofErr w:type="gramStart"/>
      <w:r>
        <w:t>planning</w:t>
      </w:r>
      <w:proofErr w:type="gramEnd"/>
    </w:p>
    <w:p w14:paraId="0F9DE26F" w14:textId="77777777" w:rsidR="00F21132" w:rsidRDefault="00F21132" w:rsidP="00F21132">
      <w:pPr>
        <w:pStyle w:val="ListParagraph"/>
        <w:keepNext/>
        <w:numPr>
          <w:ilvl w:val="0"/>
          <w:numId w:val="25"/>
        </w:numPr>
        <w:spacing w:after="0"/>
        <w:ind w:left="1440" w:hanging="720"/>
        <w:contextualSpacing w:val="0"/>
        <w:jc w:val="left"/>
      </w:pPr>
      <w:r>
        <w:t>Delay by doctor/medical personnel (</w:t>
      </w:r>
      <w:r w:rsidRPr="004F5995">
        <w:rPr>
          <w:b/>
        </w:rPr>
        <w:t>comment required</w:t>
      </w:r>
      <w:r>
        <w:t>)</w:t>
      </w:r>
    </w:p>
    <w:p w14:paraId="3704684F" w14:textId="77777777" w:rsidR="00F21132" w:rsidRDefault="00F21132" w:rsidP="00F21132">
      <w:pPr>
        <w:pStyle w:val="ListParagraph"/>
        <w:keepNext/>
        <w:numPr>
          <w:ilvl w:val="0"/>
          <w:numId w:val="25"/>
        </w:numPr>
        <w:spacing w:after="0"/>
        <w:ind w:left="1440" w:hanging="720"/>
        <w:contextualSpacing w:val="0"/>
        <w:jc w:val="left"/>
      </w:pPr>
      <w:r>
        <w:t>Delay by district/program evaluation staff (</w:t>
      </w:r>
      <w:r w:rsidRPr="004F5995">
        <w:rPr>
          <w:b/>
        </w:rPr>
        <w:t>comments required</w:t>
      </w:r>
      <w:r>
        <w:t>)</w:t>
      </w:r>
    </w:p>
    <w:p w14:paraId="3F227594" w14:textId="77777777" w:rsidR="00F21132" w:rsidRDefault="00F21132" w:rsidP="00F21132">
      <w:pPr>
        <w:pStyle w:val="ListParagraph"/>
        <w:keepNext/>
        <w:numPr>
          <w:ilvl w:val="0"/>
          <w:numId w:val="25"/>
        </w:numPr>
        <w:spacing w:after="0"/>
        <w:ind w:left="1440" w:hanging="720"/>
        <w:contextualSpacing w:val="0"/>
        <w:jc w:val="left"/>
      </w:pPr>
      <w:r>
        <w:t>Within extended timeline by written agreement for a transfer student</w:t>
      </w:r>
    </w:p>
    <w:p w14:paraId="28058CE1" w14:textId="77777777" w:rsidR="00F21132" w:rsidRDefault="00F21132" w:rsidP="00F21132">
      <w:pPr>
        <w:pStyle w:val="ListParagraph"/>
        <w:numPr>
          <w:ilvl w:val="0"/>
          <w:numId w:val="25"/>
        </w:numPr>
        <w:ind w:left="1440" w:hanging="720"/>
        <w:contextualSpacing w:val="0"/>
        <w:jc w:val="left"/>
      </w:pPr>
      <w:r>
        <w:t>Within extended timeline by written agreement to determine if a student has a specific learning disability</w:t>
      </w:r>
    </w:p>
    <w:p w14:paraId="31A7F8AA" w14:textId="5A83727A" w:rsidR="00F21132" w:rsidRDefault="00F21132" w:rsidP="00F21132">
      <w:pPr>
        <w:pStyle w:val="FieldName"/>
        <w:spacing w:after="0"/>
        <w:jc w:val="left"/>
      </w:pPr>
      <w:r>
        <w:t xml:space="preserve">Field </w:t>
      </w:r>
      <w:r w:rsidR="00BC399C">
        <w:t>59</w:t>
      </w:r>
      <w:r>
        <w:t>- Reason Special Education Evaluation Timeline Not Met Comment</w:t>
      </w:r>
    </w:p>
    <w:p w14:paraId="13FB55DF" w14:textId="2C9F4D47" w:rsidR="00F21132" w:rsidRPr="003B0F17" w:rsidRDefault="00F21132" w:rsidP="00F21132">
      <w:pPr>
        <w:pStyle w:val="FieldDescription"/>
        <w:spacing w:after="0"/>
        <w:jc w:val="left"/>
      </w:pPr>
      <w:r w:rsidRPr="004F5995">
        <w:rPr>
          <w:rStyle w:val="FieldDescriptionChar"/>
        </w:rPr>
        <w:t xml:space="preserve">Comment explaining the Reason Timeline Not Met Type Code selected (Field </w:t>
      </w:r>
      <w:r w:rsidR="00B572E2">
        <w:rPr>
          <w:rStyle w:val="FieldDescriptionChar"/>
        </w:rPr>
        <w:t>58</w:t>
      </w:r>
      <w:r w:rsidRPr="004F5995">
        <w:rPr>
          <w:rStyle w:val="FieldDescriptionChar"/>
        </w:rPr>
        <w:t xml:space="preserve">). </w:t>
      </w:r>
      <w:r w:rsidRPr="00C125F9">
        <w:rPr>
          <w:rStyle w:val="FieldDescriptionChar"/>
        </w:rPr>
        <w:t>Codes 2, 5, or 6</w:t>
      </w:r>
      <w:r w:rsidRPr="00C125F9">
        <w:t xml:space="preserve"> require a </w:t>
      </w:r>
      <w:r w:rsidRPr="003B0F17">
        <w:t>comment. See following examples of appropriate comments:</w:t>
      </w:r>
    </w:p>
    <w:p w14:paraId="2C1A03C3" w14:textId="77777777" w:rsidR="00F21132" w:rsidRPr="003B0F17" w:rsidRDefault="00F21132" w:rsidP="00F21132">
      <w:pPr>
        <w:pStyle w:val="ListParagraph"/>
        <w:numPr>
          <w:ilvl w:val="0"/>
          <w:numId w:val="21"/>
        </w:numPr>
        <w:ind w:left="1080"/>
        <w:jc w:val="left"/>
      </w:pPr>
      <w:r w:rsidRPr="003B0F17">
        <w:t>Student was absent for X number of days (Code 2).</w:t>
      </w:r>
    </w:p>
    <w:p w14:paraId="7D0F08B5" w14:textId="77777777" w:rsidR="00F21132" w:rsidRPr="003B0F17" w:rsidRDefault="00F21132" w:rsidP="00F21132">
      <w:pPr>
        <w:pStyle w:val="ListParagraph"/>
        <w:numPr>
          <w:ilvl w:val="0"/>
          <w:numId w:val="21"/>
        </w:numPr>
        <w:ind w:left="1080"/>
        <w:jc w:val="left"/>
      </w:pPr>
      <w:r w:rsidRPr="003B0F17">
        <w:t xml:space="preserve">District offered to pay for evaluation and transport student to Doctor X number of </w:t>
      </w:r>
      <w:proofErr w:type="gramStart"/>
      <w:r w:rsidRPr="003B0F17">
        <w:t>times</w:t>
      </w:r>
      <w:proofErr w:type="gramEnd"/>
      <w:r w:rsidRPr="003B0F17">
        <w:t xml:space="preserve"> but medical report was still not completed on time (Code 5).</w:t>
      </w:r>
    </w:p>
    <w:p w14:paraId="44CE02C9" w14:textId="77777777" w:rsidR="00F21132" w:rsidRPr="003B0F17" w:rsidRDefault="00F21132" w:rsidP="00F21132">
      <w:pPr>
        <w:pStyle w:val="ListParagraph"/>
        <w:numPr>
          <w:ilvl w:val="0"/>
          <w:numId w:val="21"/>
        </w:numPr>
        <w:ind w:left="1080"/>
        <w:jc w:val="left"/>
      </w:pPr>
      <w:r w:rsidRPr="003B0F17">
        <w:t>District delay due to calculating the wrong timeline due date (Code 6).</w:t>
      </w:r>
    </w:p>
    <w:p w14:paraId="1F66CAC2" w14:textId="5C7772F3" w:rsidR="00BC399C" w:rsidRDefault="00BC399C" w:rsidP="00F4150E">
      <w:pPr>
        <w:pStyle w:val="FieldName"/>
        <w:spacing w:after="0"/>
        <w:jc w:val="left"/>
      </w:pPr>
      <w:r>
        <w:t>Field 60-Private School Enrollment at Special Education Referral Flag (Required)</w:t>
      </w:r>
    </w:p>
    <w:p w14:paraId="457D2D0C" w14:textId="77777777" w:rsidR="00BC399C" w:rsidRDefault="00BC399C" w:rsidP="00F4150E">
      <w:pPr>
        <w:pStyle w:val="FieldDescription"/>
        <w:jc w:val="left"/>
      </w:pPr>
      <w:r>
        <w:lastRenderedPageBreak/>
        <w:t>Indicates whether the child was enrolled in a private school (placed by their parents) at the time of the Special Education referral; requires a Y or N response.</w:t>
      </w:r>
    </w:p>
    <w:p w14:paraId="74B1ECCA" w14:textId="16FBCF7E" w:rsidR="00BC399C" w:rsidRDefault="00BC399C" w:rsidP="00BC399C">
      <w:pPr>
        <w:pStyle w:val="FieldName"/>
        <w:spacing w:after="0"/>
        <w:jc w:val="left"/>
      </w:pPr>
      <w:r>
        <w:t>Field 61-Private School Enrollment at Special Education Eligibility Flag (Required)</w:t>
      </w:r>
    </w:p>
    <w:p w14:paraId="68D60601" w14:textId="77777777" w:rsidR="00BC399C" w:rsidRDefault="00BC399C" w:rsidP="00BC399C">
      <w:pPr>
        <w:pStyle w:val="FieldDescription"/>
        <w:jc w:val="left"/>
      </w:pPr>
      <w:r>
        <w:t>Indicates whether the child was enrolled in a private school (placed there by their parents) at the time Special Education eligibility was determined; requires a Y or N response.</w:t>
      </w:r>
    </w:p>
    <w:p w14:paraId="7DAEF070" w14:textId="3F68598E" w:rsidR="00BC399C" w:rsidRDefault="00BC399C" w:rsidP="00BC399C">
      <w:pPr>
        <w:pStyle w:val="FieldName"/>
        <w:spacing w:after="0"/>
        <w:jc w:val="left"/>
      </w:pPr>
      <w:r>
        <w:t>Field 62-Consent for Initial Provision of Special Education Services Flag (Required)</w:t>
      </w:r>
    </w:p>
    <w:p w14:paraId="3B4B02B5" w14:textId="77777777" w:rsidR="00BC399C" w:rsidRDefault="00BC399C" w:rsidP="00BC399C">
      <w:pPr>
        <w:pStyle w:val="FieldDescription"/>
        <w:jc w:val="left"/>
      </w:pPr>
      <w:r>
        <w:t>Indicates whether the parent or legal guardian signed consent for initial provision of Special Education services; requires a Y or N response.</w:t>
      </w:r>
    </w:p>
    <w:p w14:paraId="3F286C46" w14:textId="5361835E" w:rsidR="00BC399C" w:rsidRDefault="00BC399C" w:rsidP="00BC399C">
      <w:pPr>
        <w:pStyle w:val="FieldName"/>
        <w:spacing w:after="0"/>
        <w:jc w:val="left"/>
      </w:pPr>
      <w:r>
        <w:t>Field 63-Child Find Filler</w:t>
      </w:r>
    </w:p>
    <w:p w14:paraId="0CCE984B" w14:textId="77777777" w:rsidR="00BC399C" w:rsidRDefault="00BC399C" w:rsidP="00BC399C">
      <w:pPr>
        <w:pStyle w:val="FieldDescription"/>
        <w:jc w:val="left"/>
      </w:pPr>
      <w:r>
        <w:t>Reserved for future use.</w:t>
      </w:r>
    </w:p>
    <w:sectPr w:rsidR="00BC399C" w:rsidSect="004160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7CF4" w14:textId="77777777" w:rsidR="00320600" w:rsidRDefault="00320600" w:rsidP="00496253">
      <w:pPr>
        <w:spacing w:after="0"/>
      </w:pPr>
      <w:r>
        <w:separator/>
      </w:r>
    </w:p>
  </w:endnote>
  <w:endnote w:type="continuationSeparator" w:id="0">
    <w:p w14:paraId="43557FB9" w14:textId="77777777" w:rsidR="00320600" w:rsidRDefault="00320600" w:rsidP="00496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4F4F" w14:textId="77777777" w:rsidR="00320600" w:rsidRPr="003D2F8A" w:rsidRDefault="00320600" w:rsidP="002D780F">
    <w:pPr>
      <w:pStyle w:val="Footer"/>
      <w:jc w:val="center"/>
    </w:pPr>
    <w:r w:rsidRPr="002714F7">
      <w:rPr>
        <w:rFonts w:asciiTheme="majorHAnsi" w:hAnsiTheme="majorHAnsi"/>
        <w:sz w:val="32"/>
      </w:rPr>
      <w:t>This Page Intentionally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0E45" w14:textId="4928AE94" w:rsidR="00320600" w:rsidRPr="003D2F8A" w:rsidRDefault="00177A60" w:rsidP="009F3213">
    <w:pPr>
      <w:pStyle w:val="Footer"/>
      <w:jc w:val="left"/>
    </w:pPr>
    <w:r>
      <w:t>Child Find Manual</w:t>
    </w:r>
    <w:r w:rsidR="00320600">
      <w:tab/>
    </w:r>
    <w:sdt>
      <w:sdtPr>
        <w:id w:val="1037321995"/>
        <w:docPartObj>
          <w:docPartGallery w:val="Page Numbers (Bottom of Page)"/>
          <w:docPartUnique/>
        </w:docPartObj>
      </w:sdtPr>
      <w:sdtEndPr>
        <w:rPr>
          <w:noProof/>
        </w:rPr>
      </w:sdtEndPr>
      <w:sdtContent>
        <w:r w:rsidR="00320600">
          <w:fldChar w:fldCharType="begin"/>
        </w:r>
        <w:r w:rsidR="00320600">
          <w:instrText xml:space="preserve"> PAGE   \* MERGEFORMAT </w:instrText>
        </w:r>
        <w:r w:rsidR="00320600">
          <w:fldChar w:fldCharType="separate"/>
        </w:r>
        <w:r w:rsidR="001F213B">
          <w:rPr>
            <w:noProof/>
          </w:rPr>
          <w:t>i</w:t>
        </w:r>
        <w:r w:rsidR="00320600">
          <w:rPr>
            <w:noProof/>
          </w:rPr>
          <w:fldChar w:fldCharType="end"/>
        </w:r>
      </w:sdtContent>
    </w:sdt>
    <w:r w:rsidR="00320600">
      <w:rPr>
        <w:noProof/>
      </w:rPr>
      <w:tab/>
    </w:r>
    <w:r w:rsidR="00B572E2" w:rsidRPr="00B778B3">
      <w:rPr>
        <w:iCs/>
        <w:noProof/>
      </w:rPr>
      <w:t xml:space="preserve">Revised – </w:t>
    </w:r>
    <w:r w:rsidR="00B572E2">
      <w:rPr>
        <w:iCs/>
        <w:noProof/>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FC0D" w14:textId="5F3E959E" w:rsidR="00320600" w:rsidRPr="004F5995" w:rsidRDefault="00177A60" w:rsidP="00177A60">
    <w:pPr>
      <w:pStyle w:val="Footer"/>
      <w:jc w:val="left"/>
    </w:pPr>
    <w:r>
      <w:t>Child Find Manual</w:t>
    </w:r>
    <w:r w:rsidR="00320600">
      <w:tab/>
    </w:r>
    <w:sdt>
      <w:sdtPr>
        <w:id w:val="1433943928"/>
        <w:docPartObj>
          <w:docPartGallery w:val="Page Numbers (Bottom of Page)"/>
          <w:docPartUnique/>
        </w:docPartObj>
      </w:sdtPr>
      <w:sdtEndPr>
        <w:rPr>
          <w:noProof/>
        </w:rPr>
      </w:sdtEndPr>
      <w:sdtContent>
        <w:r w:rsidR="00320600">
          <w:fldChar w:fldCharType="begin"/>
        </w:r>
        <w:r w:rsidR="00320600">
          <w:instrText xml:space="preserve"> PAGE   \* MERGEFORMAT </w:instrText>
        </w:r>
        <w:r w:rsidR="00320600">
          <w:fldChar w:fldCharType="separate"/>
        </w:r>
        <w:r w:rsidR="001F213B">
          <w:rPr>
            <w:noProof/>
          </w:rPr>
          <w:t>20</w:t>
        </w:r>
        <w:r w:rsidR="00320600">
          <w:rPr>
            <w:noProof/>
          </w:rPr>
          <w:fldChar w:fldCharType="end"/>
        </w:r>
        <w:r w:rsidR="00320600">
          <w:rPr>
            <w:noProof/>
          </w:rPr>
          <w:tab/>
        </w:r>
        <w:bookmarkStart w:id="74" w:name="_Hlk146192150"/>
        <w:r w:rsidR="00B572E2" w:rsidRPr="00B778B3">
          <w:rPr>
            <w:iCs/>
            <w:noProof/>
          </w:rPr>
          <w:t xml:space="preserve">Revised – </w:t>
        </w:r>
        <w:r w:rsidR="00B572E2">
          <w:rPr>
            <w:iCs/>
            <w:noProof/>
          </w:rPr>
          <w:t>January 2024</w:t>
        </w:r>
        <w:bookmarkEnd w:id="74"/>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E4E7" w14:textId="77777777" w:rsidR="00320600" w:rsidRDefault="00320600" w:rsidP="00496253">
      <w:pPr>
        <w:spacing w:after="0"/>
      </w:pPr>
      <w:r>
        <w:separator/>
      </w:r>
    </w:p>
  </w:footnote>
  <w:footnote w:type="continuationSeparator" w:id="0">
    <w:p w14:paraId="295FFEE2" w14:textId="77777777" w:rsidR="00320600" w:rsidRDefault="00320600" w:rsidP="00496253">
      <w:pPr>
        <w:spacing w:after="0"/>
      </w:pPr>
      <w:r>
        <w:continuationSeparator/>
      </w:r>
    </w:p>
  </w:footnote>
  <w:footnote w:id="1">
    <w:p w14:paraId="55125A37" w14:textId="7E28C577" w:rsidR="00320600" w:rsidRDefault="00320600" w:rsidP="003D4AC6">
      <w:pPr>
        <w:pStyle w:val="FootnoteText"/>
      </w:pPr>
      <w:r>
        <w:rPr>
          <w:rStyle w:val="FootnoteReference"/>
        </w:rPr>
        <w:footnoteRef/>
      </w:r>
      <w:r>
        <w:t xml:space="preserve"> </w:t>
      </w:r>
      <w:r w:rsidR="009E22F6" w:rsidRPr="009E22F6">
        <w:t>https://odedistrict.oregon.gov/CollectionsValidations/Collections/Pages/default.aspx</w:t>
      </w:r>
    </w:p>
  </w:footnote>
  <w:footnote w:id="2">
    <w:p w14:paraId="17E580FF" w14:textId="6B00FE7D" w:rsidR="00320600" w:rsidRDefault="00320600">
      <w:pPr>
        <w:pStyle w:val="FootnoteText"/>
      </w:pPr>
      <w:r>
        <w:rPr>
          <w:rStyle w:val="FootnoteReference"/>
        </w:rPr>
        <w:footnoteRef/>
      </w:r>
      <w:r>
        <w:t xml:space="preserve"> </w:t>
      </w:r>
      <w:r w:rsidRPr="00526B23">
        <w:t>https://secure.sos.state.or.us/oard/view.action?ruleNumber=581-015-2110</w:t>
      </w:r>
    </w:p>
  </w:footnote>
  <w:footnote w:id="3">
    <w:p w14:paraId="32EB2D00" w14:textId="5DA930AD" w:rsidR="00320600" w:rsidRDefault="00320600">
      <w:pPr>
        <w:pStyle w:val="FootnoteText"/>
      </w:pPr>
      <w:r>
        <w:rPr>
          <w:rStyle w:val="FootnoteReference"/>
        </w:rPr>
        <w:footnoteRef/>
      </w:r>
      <w:r>
        <w:t xml:space="preserve"> </w:t>
      </w:r>
      <w:r w:rsidRPr="00526B23">
        <w:t>https://secure.sos.state.or.us/oard/view.action?ruleNumber=166-400-0060</w:t>
      </w:r>
    </w:p>
  </w:footnote>
  <w:footnote w:id="4">
    <w:p w14:paraId="56DD45AE" w14:textId="19CC1347" w:rsidR="00320600" w:rsidRDefault="00320600">
      <w:pPr>
        <w:pStyle w:val="FootnoteText"/>
      </w:pPr>
      <w:r>
        <w:rPr>
          <w:rStyle w:val="FootnoteReference"/>
        </w:rPr>
        <w:footnoteRef/>
      </w:r>
      <w:r>
        <w:t xml:space="preserve"> </w:t>
      </w:r>
      <w:r w:rsidRPr="00D80816">
        <w:t>http://www.oregon.gov/ode/reports-and-data/SpEdReports/Pages/Child-Find-(Indicator-11)-Collection.aspx</w:t>
      </w:r>
    </w:p>
  </w:footnote>
  <w:footnote w:id="5">
    <w:p w14:paraId="2C2D5A6E" w14:textId="77777777" w:rsidR="00320600" w:rsidRPr="00F4638F" w:rsidRDefault="00320600" w:rsidP="00A42795">
      <w:pPr>
        <w:pStyle w:val="FootnoteText"/>
        <w:rPr>
          <w:highlight w:val="yellow"/>
        </w:rPr>
      </w:pPr>
      <w:r>
        <w:rPr>
          <w:rStyle w:val="FootnoteReference"/>
        </w:rPr>
        <w:footnoteRef/>
      </w:r>
      <w:r>
        <w:t xml:space="preserve"> </w:t>
      </w:r>
      <w:r w:rsidRPr="009E22F6">
        <w:t>https://district.ode.state.or.us/apps/login/searchSA.aspx</w:t>
      </w:r>
    </w:p>
  </w:footnote>
  <w:footnote w:id="6">
    <w:p w14:paraId="03E92056" w14:textId="6016644A" w:rsidR="00320600" w:rsidRDefault="00320600">
      <w:pPr>
        <w:pStyle w:val="FootnoteText"/>
      </w:pPr>
      <w:r w:rsidRPr="009E22F6">
        <w:rPr>
          <w:rStyle w:val="FootnoteReference"/>
        </w:rPr>
        <w:footnoteRef/>
      </w:r>
      <w:r w:rsidRPr="009E22F6">
        <w:t xml:space="preserve"> </w:t>
      </w:r>
      <w:r w:rsidR="009E22F6" w:rsidRPr="009E22F6">
        <w:t>https://odedistrict.oregon.gov/CollectionsValidations/Collections/Pages/default.aspx</w:t>
      </w:r>
    </w:p>
  </w:footnote>
  <w:footnote w:id="7">
    <w:p w14:paraId="71B4937D" w14:textId="77777777" w:rsidR="00320600" w:rsidRDefault="00320600">
      <w:pPr>
        <w:pStyle w:val="FootnoteText"/>
      </w:pPr>
      <w:r>
        <w:rPr>
          <w:rStyle w:val="FootnoteReference"/>
        </w:rPr>
        <w:footnoteRef/>
      </w:r>
      <w:r>
        <w:t xml:space="preserve"> </w:t>
      </w:r>
      <w:r w:rsidRPr="008E55AF">
        <w:t>https://secure.sos.state.or.us/oard/view.action?ruleNumber=581-015-2080</w:t>
      </w:r>
    </w:p>
  </w:footnote>
  <w:footnote w:id="8">
    <w:p w14:paraId="483237E2" w14:textId="4D2B0D25" w:rsidR="00320600" w:rsidRDefault="00320600">
      <w:pPr>
        <w:pStyle w:val="FootnoteText"/>
      </w:pPr>
      <w:r>
        <w:rPr>
          <w:rStyle w:val="FootnoteReference"/>
        </w:rPr>
        <w:footnoteRef/>
      </w:r>
      <w:r>
        <w:t xml:space="preserve"> </w:t>
      </w:r>
      <w:r w:rsidRPr="0027338C">
        <w:t>https://secure.sos.state.or.us/oard/view.action?ruleNumber=581-015-2230</w:t>
      </w:r>
    </w:p>
  </w:footnote>
  <w:footnote w:id="9">
    <w:p w14:paraId="6A0E4123" w14:textId="5991F55F" w:rsidR="00320600" w:rsidRDefault="00320600">
      <w:pPr>
        <w:pStyle w:val="FootnoteText"/>
      </w:pPr>
      <w:r>
        <w:rPr>
          <w:rStyle w:val="FootnoteReference"/>
        </w:rPr>
        <w:footnoteRef/>
      </w:r>
      <w:r>
        <w:t xml:space="preserve"> </w:t>
      </w:r>
      <w:r w:rsidRPr="00EA248B">
        <w:t>https://secure.sos.state.or.us/oard/view.action?ruleNumber=581-015-2080</w:t>
      </w:r>
    </w:p>
  </w:footnote>
  <w:footnote w:id="10">
    <w:p w14:paraId="0199A5F3" w14:textId="5B20EF5E" w:rsidR="00320600" w:rsidRDefault="00320600">
      <w:pPr>
        <w:pStyle w:val="FootnoteText"/>
      </w:pPr>
      <w:r>
        <w:rPr>
          <w:rStyle w:val="FootnoteReference"/>
        </w:rPr>
        <w:footnoteRef/>
      </w:r>
      <w:r>
        <w:t xml:space="preserve"> </w:t>
      </w:r>
      <w:r w:rsidRPr="00EA248B">
        <w:t>https://secure.sos.state.or.us/oard/view.action?ruleNumber=581-015-2085</w:t>
      </w:r>
    </w:p>
  </w:footnote>
  <w:footnote w:id="11">
    <w:p w14:paraId="60B5AC94" w14:textId="77777777" w:rsidR="00320600" w:rsidRDefault="00320600" w:rsidP="006D25F2">
      <w:pPr>
        <w:pStyle w:val="FootnoteText"/>
      </w:pPr>
      <w:r>
        <w:rPr>
          <w:rStyle w:val="FootnoteReference"/>
        </w:rPr>
        <w:footnoteRef/>
      </w:r>
      <w:r>
        <w:t xml:space="preserve"> </w:t>
      </w:r>
      <w:r w:rsidRPr="00A93F4D">
        <w:t>https://www.oregon.gov/ode/schools-and-districts/Pages/Transfers-Between-Districts.aspx</w:t>
      </w:r>
    </w:p>
  </w:footnote>
  <w:footnote w:id="12">
    <w:p w14:paraId="07280BEE" w14:textId="63DE96A5" w:rsidR="00320600" w:rsidRDefault="00320600">
      <w:pPr>
        <w:pStyle w:val="FootnoteText"/>
      </w:pPr>
      <w:r>
        <w:rPr>
          <w:rStyle w:val="FootnoteReference"/>
        </w:rPr>
        <w:footnoteRef/>
      </w:r>
      <w:r>
        <w:t xml:space="preserve"> </w:t>
      </w:r>
      <w:r w:rsidRPr="00EA248B">
        <w:t>https://secure.sos.state.or.us/oard/view.action?ruleNumber=581-015-2100</w:t>
      </w:r>
    </w:p>
  </w:footnote>
  <w:footnote w:id="13">
    <w:p w14:paraId="378B2649" w14:textId="637196D7" w:rsidR="00320600" w:rsidRDefault="00320600">
      <w:pPr>
        <w:pStyle w:val="FootnoteText"/>
      </w:pPr>
      <w:r>
        <w:rPr>
          <w:rStyle w:val="FootnoteReference"/>
        </w:rPr>
        <w:footnoteRef/>
      </w:r>
      <w:r>
        <w:t xml:space="preserve"> </w:t>
      </w:r>
      <w:r w:rsidRPr="00DF7443">
        <w:t>https://odedistrict.oregon.gov/Pages/default.aspx</w:t>
      </w:r>
    </w:p>
  </w:footnote>
  <w:footnote w:id="14">
    <w:p w14:paraId="34423D46" w14:textId="4EAED1AC" w:rsidR="00320600" w:rsidRDefault="00320600" w:rsidP="008575BF">
      <w:pPr>
        <w:pStyle w:val="FootnoteText"/>
      </w:pPr>
      <w:r>
        <w:rPr>
          <w:rStyle w:val="FootnoteReference"/>
        </w:rPr>
        <w:footnoteRef/>
      </w:r>
      <w:r>
        <w:t xml:space="preserve"> </w:t>
      </w:r>
      <w:r w:rsidRPr="001C6F6F">
        <w:t>https://www.oregon.gov/ode/reports-and-data/SpEdReports/BootCampMaterials/DataManagerUserGuide.docx</w:t>
      </w:r>
    </w:p>
  </w:footnote>
  <w:footnote w:id="15">
    <w:p w14:paraId="3BD1AD86" w14:textId="77777777" w:rsidR="00320600" w:rsidRDefault="00320600" w:rsidP="00C35D63">
      <w:pPr>
        <w:pStyle w:val="FootnoteText"/>
      </w:pPr>
      <w:r>
        <w:rPr>
          <w:rStyle w:val="FootnoteReference"/>
        </w:rPr>
        <w:footnoteRef/>
      </w:r>
      <w:r>
        <w:t xml:space="preserve"> http://www.ode.state.or.us/instID/</w:t>
      </w:r>
    </w:p>
  </w:footnote>
  <w:footnote w:id="16">
    <w:p w14:paraId="75FABC5A" w14:textId="035C8958" w:rsidR="00320600" w:rsidRDefault="00320600" w:rsidP="00091546">
      <w:pPr>
        <w:pStyle w:val="FootnoteText"/>
        <w:jc w:val="left"/>
      </w:pPr>
      <w:r>
        <w:rPr>
          <w:rStyle w:val="FootnoteReference"/>
        </w:rPr>
        <w:footnoteRef/>
      </w:r>
      <w:r w:rsidRPr="00091546">
        <w:t>https:/</w:t>
      </w:r>
      <w:r>
        <w:t>/www.oregon.gov/ode/reports-and-</w:t>
      </w:r>
      <w:r w:rsidRPr="00091546">
        <w:t>data/SpEdReports/BootCampMaterials/ProcessContentSupplement.docx</w:t>
      </w:r>
    </w:p>
  </w:footnote>
  <w:footnote w:id="17">
    <w:p w14:paraId="51AB618D" w14:textId="77777777" w:rsidR="00320600" w:rsidRDefault="00320600">
      <w:pPr>
        <w:pStyle w:val="FootnoteText"/>
      </w:pPr>
      <w:r>
        <w:rPr>
          <w:rStyle w:val="FootnoteReference"/>
        </w:rPr>
        <w:footnoteRef/>
      </w:r>
      <w:r>
        <w:t xml:space="preserve"> </w:t>
      </w:r>
      <w:r w:rsidRPr="002907CE">
        <w:t>http://www.oregon.gov/ode/reports-and-data/SpEdReports/Pages/Child-Find-(Indicator-11)-Collection.aspx</w:t>
      </w:r>
    </w:p>
  </w:footnote>
  <w:footnote w:id="18">
    <w:p w14:paraId="088AEF57" w14:textId="2926008B" w:rsidR="00320600" w:rsidRDefault="00320600" w:rsidP="00294677">
      <w:pPr>
        <w:pStyle w:val="FootnoteText"/>
      </w:pPr>
      <w:r>
        <w:rPr>
          <w:rStyle w:val="FootnoteReference"/>
        </w:rPr>
        <w:footnoteRef/>
      </w:r>
      <w:r>
        <w:t xml:space="preserve"> </w:t>
      </w:r>
      <w:r w:rsidRPr="003E1949">
        <w:t>https://www.oregon.gov/ode/reports-and-data/SpEdReports/Pages/Child-Find-(Indicator-11)-Collection.aspx</w:t>
      </w:r>
    </w:p>
  </w:footnote>
  <w:footnote w:id="19">
    <w:p w14:paraId="41B3937B" w14:textId="533D5624" w:rsidR="00320600" w:rsidRDefault="00320600">
      <w:pPr>
        <w:pStyle w:val="FootnoteText"/>
      </w:pPr>
      <w:r>
        <w:rPr>
          <w:rStyle w:val="FootnoteReference"/>
        </w:rPr>
        <w:footnoteRef/>
      </w:r>
      <w:r>
        <w:t xml:space="preserve"> </w:t>
      </w:r>
      <w:r w:rsidRPr="00486958">
        <w:t>https://www.oregon.gov/ode/reports-and-data/SpEdReports/BootCampMaterials/DataManagerUserGuide.docx</w:t>
      </w:r>
    </w:p>
  </w:footnote>
  <w:footnote w:id="20">
    <w:p w14:paraId="02DC61C1" w14:textId="6C818383" w:rsidR="00320600" w:rsidRDefault="00320600">
      <w:pPr>
        <w:pStyle w:val="FootnoteText"/>
      </w:pPr>
      <w:r>
        <w:rPr>
          <w:rStyle w:val="FootnoteReference"/>
        </w:rPr>
        <w:footnoteRef/>
      </w:r>
      <w:r>
        <w:t xml:space="preserve"> </w:t>
      </w:r>
      <w:r w:rsidRPr="0023177A">
        <w:t>https://secure.sos.state.or.us/oard/view.action?ruleNumber=581-015-2085</w:t>
      </w:r>
    </w:p>
  </w:footnote>
  <w:footnote w:id="21">
    <w:p w14:paraId="55E309FD" w14:textId="5ECC6FB6" w:rsidR="00320600" w:rsidRDefault="00320600">
      <w:pPr>
        <w:pStyle w:val="FootnoteText"/>
      </w:pPr>
      <w:r>
        <w:rPr>
          <w:rStyle w:val="FootnoteReference"/>
        </w:rPr>
        <w:footnoteRef/>
      </w:r>
      <w:r>
        <w:t xml:space="preserve"> </w:t>
      </w:r>
      <w:r w:rsidRPr="0023177A">
        <w:t>https://secure.sos.state.or.us/oard/view.action?ruleNumber=581-015-2110</w:t>
      </w:r>
    </w:p>
  </w:footnote>
  <w:footnote w:id="22">
    <w:p w14:paraId="053FB120" w14:textId="5A7C1D04" w:rsidR="00320600" w:rsidRDefault="00320600">
      <w:pPr>
        <w:pStyle w:val="FootnoteText"/>
      </w:pPr>
      <w:r>
        <w:rPr>
          <w:rStyle w:val="FootnoteReference"/>
        </w:rPr>
        <w:footnoteRef/>
      </w:r>
      <w:r>
        <w:t xml:space="preserve"> </w:t>
      </w:r>
      <w:r w:rsidRPr="0068640F">
        <w:t>https://www.gpo.gov/fdsys/pkg/CFR-2012-title34-vol2/xml/CFR-2012-title34-vol2-sec300-11.xml</w:t>
      </w:r>
    </w:p>
  </w:footnote>
  <w:footnote w:id="23">
    <w:p w14:paraId="266A0FD4" w14:textId="48125EA3" w:rsidR="00320600" w:rsidRDefault="00320600">
      <w:pPr>
        <w:pStyle w:val="FootnoteText"/>
      </w:pPr>
      <w:r>
        <w:rPr>
          <w:rStyle w:val="FootnoteReference"/>
        </w:rPr>
        <w:footnoteRef/>
      </w:r>
      <w:r>
        <w:t xml:space="preserve"> </w:t>
      </w:r>
      <w:r w:rsidRPr="0068640F">
        <w:t>https://secure.sos.state.or.us/oard/view.action?ruleNumber=581-015-2000</w:t>
      </w:r>
    </w:p>
  </w:footnote>
  <w:footnote w:id="24">
    <w:p w14:paraId="533D9E13" w14:textId="77777777" w:rsidR="00320600" w:rsidRPr="00F87298" w:rsidRDefault="00320600" w:rsidP="007C7A57">
      <w:pPr>
        <w:pStyle w:val="FootnoteText"/>
        <w:rPr>
          <w:sz w:val="18"/>
          <w:szCs w:val="18"/>
        </w:rPr>
      </w:pPr>
      <w:r w:rsidRPr="00F87298">
        <w:rPr>
          <w:rStyle w:val="FootnoteReference"/>
          <w:sz w:val="18"/>
          <w:szCs w:val="18"/>
        </w:rPr>
        <w:footnoteRef/>
      </w:r>
      <w:r w:rsidRPr="00F87298">
        <w:rPr>
          <w:sz w:val="18"/>
          <w:szCs w:val="18"/>
        </w:rPr>
        <w:t xml:space="preserve"> https://secure.sos.state.or.us/oard/view.action?ruleNumber=581-015-2110</w:t>
      </w:r>
    </w:p>
  </w:footnote>
  <w:footnote w:id="25">
    <w:p w14:paraId="44220E07" w14:textId="15F8236C" w:rsidR="00320600" w:rsidRDefault="00320600">
      <w:pPr>
        <w:pStyle w:val="FootnoteText"/>
      </w:pPr>
      <w:r>
        <w:rPr>
          <w:rStyle w:val="FootnoteReference"/>
        </w:rPr>
        <w:footnoteRef/>
      </w:r>
      <w:r>
        <w:t xml:space="preserve"> </w:t>
      </w:r>
      <w:r w:rsidRPr="00F01A06">
        <w:t>https://www.gpo.gov/fdsys/pkg/CFR-2012-title34-vol2/xml/CFR-2012-title34-vol2-sec300-34.xml</w:t>
      </w:r>
    </w:p>
  </w:footnote>
  <w:footnote w:id="26">
    <w:p w14:paraId="30467A39" w14:textId="48EEBDF1" w:rsidR="00320600" w:rsidRDefault="00320600">
      <w:pPr>
        <w:pStyle w:val="FootnoteText"/>
      </w:pPr>
      <w:r>
        <w:rPr>
          <w:rStyle w:val="FootnoteReference"/>
        </w:rPr>
        <w:footnoteRef/>
      </w:r>
      <w:r>
        <w:t xml:space="preserve"> </w:t>
      </w:r>
      <w:r w:rsidRPr="00F01A06">
        <w:t>https://secure.sos.state.or.us/oard/view.action?ruleNumber=581-015-2090</w:t>
      </w:r>
    </w:p>
  </w:footnote>
  <w:footnote w:id="27">
    <w:p w14:paraId="1DD7C661" w14:textId="3DDBCD16" w:rsidR="00320600" w:rsidRDefault="00320600">
      <w:pPr>
        <w:pStyle w:val="FootnoteText"/>
      </w:pPr>
      <w:r>
        <w:rPr>
          <w:rStyle w:val="FootnoteReference"/>
        </w:rPr>
        <w:footnoteRef/>
      </w:r>
      <w:r>
        <w:t xml:space="preserve"> </w:t>
      </w:r>
      <w:r w:rsidRPr="00F01A06">
        <w:t>https://secure.sos.state.or.us/oard/view.action?ruleNumber=581-015-2190</w:t>
      </w:r>
    </w:p>
  </w:footnote>
  <w:footnote w:id="28">
    <w:p w14:paraId="33375E5B" w14:textId="7C47FA07" w:rsidR="00320600" w:rsidRDefault="00320600">
      <w:pPr>
        <w:pStyle w:val="FootnoteText"/>
      </w:pPr>
      <w:r>
        <w:rPr>
          <w:rStyle w:val="FootnoteReference"/>
        </w:rPr>
        <w:footnoteRef/>
      </w:r>
      <w:r>
        <w:t xml:space="preserve"> </w:t>
      </w:r>
      <w:r w:rsidRPr="00944672">
        <w:t>https://secure.sos.state.or.us/oard/view.action?ruleNumber=581-015-2195</w:t>
      </w:r>
    </w:p>
  </w:footnote>
  <w:footnote w:id="29">
    <w:p w14:paraId="213602A9" w14:textId="711AC8A4" w:rsidR="00320600" w:rsidRDefault="00320600">
      <w:pPr>
        <w:pStyle w:val="FootnoteText"/>
      </w:pPr>
      <w:r>
        <w:rPr>
          <w:rStyle w:val="FootnoteReference"/>
        </w:rPr>
        <w:footnoteRef/>
      </w:r>
      <w:r>
        <w:t xml:space="preserve"> </w:t>
      </w:r>
      <w:r w:rsidRPr="00944672">
        <w:t>https://secure.sos.state.or.us/oard/view.action?ruleNumber=581-015-2750</w:t>
      </w:r>
    </w:p>
  </w:footnote>
  <w:footnote w:id="30">
    <w:p w14:paraId="115E59B8" w14:textId="558C635F" w:rsidR="00320600" w:rsidRDefault="00320600">
      <w:pPr>
        <w:pStyle w:val="FootnoteText"/>
      </w:pPr>
      <w:r>
        <w:rPr>
          <w:rStyle w:val="FootnoteReference"/>
        </w:rPr>
        <w:footnoteRef/>
      </w:r>
      <w:r>
        <w:t xml:space="preserve"> </w:t>
      </w:r>
      <w:r w:rsidRPr="00944672">
        <w:t>https://secure.sos.state.or.us/oard/view.action?ruleNumber=581-015-2755</w:t>
      </w:r>
    </w:p>
  </w:footnote>
  <w:footnote w:id="31">
    <w:p w14:paraId="468EFC16" w14:textId="77777777" w:rsidR="00320600" w:rsidRDefault="00320600" w:rsidP="00377E12">
      <w:pPr>
        <w:pStyle w:val="FootnoteText"/>
      </w:pPr>
      <w:r>
        <w:rPr>
          <w:rStyle w:val="FootnoteReference"/>
        </w:rPr>
        <w:footnoteRef/>
      </w:r>
      <w:r>
        <w:t xml:space="preserve"> </w:t>
      </w:r>
      <w:r w:rsidRPr="00566880">
        <w:t>https://secure.sos.state.or.us/oard/viewSingleRule.action?ruleVrsnRsn=145376</w:t>
      </w:r>
    </w:p>
  </w:footnote>
  <w:footnote w:id="32">
    <w:p w14:paraId="16143E48" w14:textId="77777777" w:rsidR="00320600" w:rsidRDefault="00320600" w:rsidP="0089624D">
      <w:pPr>
        <w:pStyle w:val="FootnoteText"/>
      </w:pPr>
      <w:r>
        <w:rPr>
          <w:rStyle w:val="FootnoteReference"/>
        </w:rPr>
        <w:footnoteRef/>
      </w:r>
      <w:r>
        <w:t xml:space="preserve"> </w:t>
      </w:r>
      <w:r w:rsidRPr="00084693">
        <w:t>https://www.oregonlegislature.gov/bills_laws/ors/ors339.html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5D73" w14:textId="77777777" w:rsidR="00320600" w:rsidRDefault="00320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AEC"/>
    <w:multiLevelType w:val="hybridMultilevel"/>
    <w:tmpl w:val="84CCF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3EFC"/>
    <w:multiLevelType w:val="hybridMultilevel"/>
    <w:tmpl w:val="A25C42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6144A"/>
    <w:multiLevelType w:val="hybridMultilevel"/>
    <w:tmpl w:val="177C6346"/>
    <w:lvl w:ilvl="0" w:tplc="04090001">
      <w:start w:val="1"/>
      <w:numFmt w:val="bullet"/>
      <w:lvlText w:val=""/>
      <w:lvlJc w:val="left"/>
      <w:pPr>
        <w:ind w:left="720" w:hanging="360"/>
      </w:pPr>
      <w:rPr>
        <w:rFonts w:ascii="Symbol" w:hAnsi="Symbol" w:hint="default"/>
      </w:rPr>
    </w:lvl>
    <w:lvl w:ilvl="1" w:tplc="10503D8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5B5E"/>
    <w:multiLevelType w:val="hybridMultilevel"/>
    <w:tmpl w:val="DF1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D7234"/>
    <w:multiLevelType w:val="hybridMultilevel"/>
    <w:tmpl w:val="FDB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615D"/>
    <w:multiLevelType w:val="hybridMultilevel"/>
    <w:tmpl w:val="EDEC0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4D64"/>
    <w:multiLevelType w:val="multilevel"/>
    <w:tmpl w:val="38768B5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sz w:val="16"/>
      </w:rPr>
    </w:lvl>
    <w:lvl w:ilvl="2">
      <w:numFmt w:val="decimal"/>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A158BD"/>
    <w:multiLevelType w:val="hybridMultilevel"/>
    <w:tmpl w:val="251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B7A97"/>
    <w:multiLevelType w:val="hybridMultilevel"/>
    <w:tmpl w:val="AF560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429DC"/>
    <w:multiLevelType w:val="hybridMultilevel"/>
    <w:tmpl w:val="796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07FEC"/>
    <w:multiLevelType w:val="hybridMultilevel"/>
    <w:tmpl w:val="C5D63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D5A5F"/>
    <w:multiLevelType w:val="hybridMultilevel"/>
    <w:tmpl w:val="4F1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C4EF3"/>
    <w:multiLevelType w:val="hybridMultilevel"/>
    <w:tmpl w:val="098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4745"/>
    <w:multiLevelType w:val="hybridMultilevel"/>
    <w:tmpl w:val="BCD6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146A9"/>
    <w:multiLevelType w:val="hybridMultilevel"/>
    <w:tmpl w:val="014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4794A"/>
    <w:multiLevelType w:val="hybridMultilevel"/>
    <w:tmpl w:val="5F78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789B"/>
    <w:multiLevelType w:val="hybridMultilevel"/>
    <w:tmpl w:val="CF96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D5C0E"/>
    <w:multiLevelType w:val="hybridMultilevel"/>
    <w:tmpl w:val="8E94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F32B7"/>
    <w:multiLevelType w:val="hybridMultilevel"/>
    <w:tmpl w:val="9416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E6C1E"/>
    <w:multiLevelType w:val="hybridMultilevel"/>
    <w:tmpl w:val="2320C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C0ED8"/>
    <w:multiLevelType w:val="hybridMultilevel"/>
    <w:tmpl w:val="D9AA0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7BA0456">
      <w:start w:val="1"/>
      <w:numFmt w:val="lowerLetter"/>
      <w:lvlText w:val="%3)"/>
      <w:lvlJc w:val="left"/>
      <w:pPr>
        <w:ind w:left="2550" w:hanging="57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E4713"/>
    <w:multiLevelType w:val="multilevel"/>
    <w:tmpl w:val="10C4B3FE"/>
    <w:lvl w:ilvl="0">
      <w:start w:val="2"/>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Wingdings" w:hAnsi="Wingdings" w:hint="default"/>
        <w:sz w:val="16"/>
      </w:rPr>
    </w:lvl>
    <w:lvl w:ilvl="2">
      <w:start w:val="2"/>
      <w:numFmt w:val="decimal"/>
      <w:lvlText w:val="%3 –"/>
      <w:lvlJc w:val="left"/>
      <w:pPr>
        <w:ind w:left="1080" w:hanging="360"/>
      </w:pPr>
      <w:rPr>
        <w:rFonts w:hint="default"/>
        <w:strike w:val="0"/>
      </w:rPr>
    </w:lvl>
    <w:lvl w:ilvl="3">
      <w:start w:val="1"/>
      <w:numFmt w:val="bullet"/>
      <w:lvlText w:val=""/>
      <w:lvlJc w:val="left"/>
      <w:pPr>
        <w:ind w:left="1440" w:hanging="360"/>
      </w:pPr>
      <w:rPr>
        <w:rFonts w:ascii="Wingdings" w:hAnsi="Wingdings" w:hint="default"/>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A641F8"/>
    <w:multiLevelType w:val="hybridMultilevel"/>
    <w:tmpl w:val="21BEF00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E2ACE"/>
    <w:multiLevelType w:val="hybridMultilevel"/>
    <w:tmpl w:val="96B6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D0824"/>
    <w:multiLevelType w:val="hybridMultilevel"/>
    <w:tmpl w:val="1F8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E3132"/>
    <w:multiLevelType w:val="hybridMultilevel"/>
    <w:tmpl w:val="009E0FEC"/>
    <w:lvl w:ilvl="0" w:tplc="10503D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F7008"/>
    <w:multiLevelType w:val="hybridMultilevel"/>
    <w:tmpl w:val="7828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9359A"/>
    <w:multiLevelType w:val="hybridMultilevel"/>
    <w:tmpl w:val="7C9E4F22"/>
    <w:lvl w:ilvl="0" w:tplc="04090001">
      <w:start w:val="1"/>
      <w:numFmt w:val="bullet"/>
      <w:lvlText w:val=""/>
      <w:lvlJc w:val="left"/>
      <w:pPr>
        <w:ind w:left="720" w:hanging="360"/>
      </w:pPr>
      <w:rPr>
        <w:rFonts w:ascii="Symbol" w:hAnsi="Symbol" w:hint="default"/>
      </w:rPr>
    </w:lvl>
    <w:lvl w:ilvl="1" w:tplc="9FE6B94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0347A"/>
    <w:multiLevelType w:val="hybridMultilevel"/>
    <w:tmpl w:val="5C86E3E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9" w15:restartNumberingAfterBreak="0">
    <w:nsid w:val="599B6B14"/>
    <w:multiLevelType w:val="hybridMultilevel"/>
    <w:tmpl w:val="50C0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81107"/>
    <w:multiLevelType w:val="hybridMultilevel"/>
    <w:tmpl w:val="CE5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F2D21"/>
    <w:multiLevelType w:val="hybridMultilevel"/>
    <w:tmpl w:val="FF46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6152A"/>
    <w:multiLevelType w:val="hybridMultilevel"/>
    <w:tmpl w:val="42D2E26A"/>
    <w:lvl w:ilvl="0" w:tplc="3C1EBDEC">
      <w:start w:val="2"/>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E38E8"/>
    <w:multiLevelType w:val="hybridMultilevel"/>
    <w:tmpl w:val="9952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C2382"/>
    <w:multiLevelType w:val="hybridMultilevel"/>
    <w:tmpl w:val="B63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D1C6E"/>
    <w:multiLevelType w:val="hybridMultilevel"/>
    <w:tmpl w:val="C4E649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46499"/>
    <w:multiLevelType w:val="hybridMultilevel"/>
    <w:tmpl w:val="FE6C0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A3A94"/>
    <w:multiLevelType w:val="hybridMultilevel"/>
    <w:tmpl w:val="1E82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264E3"/>
    <w:multiLevelType w:val="hybridMultilevel"/>
    <w:tmpl w:val="48F8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22F80"/>
    <w:multiLevelType w:val="hybridMultilevel"/>
    <w:tmpl w:val="9C96D266"/>
    <w:lvl w:ilvl="0" w:tplc="34228C6E">
      <w:start w:val="1"/>
      <w:numFmt w:val="decimal"/>
      <w:pStyle w:val="Important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136A4"/>
    <w:multiLevelType w:val="hybridMultilevel"/>
    <w:tmpl w:val="BA524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374AA"/>
    <w:multiLevelType w:val="hybridMultilevel"/>
    <w:tmpl w:val="D4AC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460E0"/>
    <w:multiLevelType w:val="hybridMultilevel"/>
    <w:tmpl w:val="8F7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C5AF6"/>
    <w:multiLevelType w:val="hybridMultilevel"/>
    <w:tmpl w:val="B5643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87B0C"/>
    <w:multiLevelType w:val="hybridMultilevel"/>
    <w:tmpl w:val="887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D437F5"/>
    <w:multiLevelType w:val="hybridMultilevel"/>
    <w:tmpl w:val="08E24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74344"/>
    <w:multiLevelType w:val="hybridMultilevel"/>
    <w:tmpl w:val="8536F812"/>
    <w:lvl w:ilvl="0" w:tplc="007267DC">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154018">
    <w:abstractNumId w:val="15"/>
  </w:num>
  <w:num w:numId="2" w16cid:durableId="15812894">
    <w:abstractNumId w:val="2"/>
  </w:num>
  <w:num w:numId="3" w16cid:durableId="1398093932">
    <w:abstractNumId w:val="9"/>
  </w:num>
  <w:num w:numId="4" w16cid:durableId="1742946136">
    <w:abstractNumId w:val="41"/>
  </w:num>
  <w:num w:numId="5" w16cid:durableId="285089501">
    <w:abstractNumId w:val="13"/>
  </w:num>
  <w:num w:numId="6" w16cid:durableId="1572813090">
    <w:abstractNumId w:val="10"/>
  </w:num>
  <w:num w:numId="7" w16cid:durableId="552084567">
    <w:abstractNumId w:val="8"/>
  </w:num>
  <w:num w:numId="8" w16cid:durableId="2094936306">
    <w:abstractNumId w:val="20"/>
  </w:num>
  <w:num w:numId="9" w16cid:durableId="1050347626">
    <w:abstractNumId w:val="0"/>
  </w:num>
  <w:num w:numId="10" w16cid:durableId="162546775">
    <w:abstractNumId w:val="24"/>
  </w:num>
  <w:num w:numId="11" w16cid:durableId="1972469683">
    <w:abstractNumId w:val="4"/>
  </w:num>
  <w:num w:numId="12" w16cid:durableId="2039043026">
    <w:abstractNumId w:val="18"/>
  </w:num>
  <w:num w:numId="13" w16cid:durableId="1309893936">
    <w:abstractNumId w:val="12"/>
  </w:num>
  <w:num w:numId="14" w16cid:durableId="47384591">
    <w:abstractNumId w:val="3"/>
  </w:num>
  <w:num w:numId="15" w16cid:durableId="754283058">
    <w:abstractNumId w:val="27"/>
  </w:num>
  <w:num w:numId="16" w16cid:durableId="1788231316">
    <w:abstractNumId w:val="16"/>
  </w:num>
  <w:num w:numId="17" w16cid:durableId="1245533657">
    <w:abstractNumId w:val="6"/>
  </w:num>
  <w:num w:numId="18" w16cid:durableId="1598051397">
    <w:abstractNumId w:val="21"/>
  </w:num>
  <w:num w:numId="19" w16cid:durableId="1185554515">
    <w:abstractNumId w:val="38"/>
  </w:num>
  <w:num w:numId="20" w16cid:durableId="1361205151">
    <w:abstractNumId w:val="39"/>
  </w:num>
  <w:num w:numId="21" w16cid:durableId="1040857263">
    <w:abstractNumId w:val="1"/>
  </w:num>
  <w:num w:numId="22" w16cid:durableId="1578788266">
    <w:abstractNumId w:val="26"/>
  </w:num>
  <w:num w:numId="23" w16cid:durableId="592785185">
    <w:abstractNumId w:val="42"/>
  </w:num>
  <w:num w:numId="24" w16cid:durableId="1780181435">
    <w:abstractNumId w:val="46"/>
  </w:num>
  <w:num w:numId="25" w16cid:durableId="1512068605">
    <w:abstractNumId w:val="32"/>
  </w:num>
  <w:num w:numId="26" w16cid:durableId="1380474651">
    <w:abstractNumId w:val="40"/>
  </w:num>
  <w:num w:numId="27" w16cid:durableId="157159002">
    <w:abstractNumId w:val="11"/>
  </w:num>
  <w:num w:numId="28" w16cid:durableId="212232848">
    <w:abstractNumId w:val="34"/>
  </w:num>
  <w:num w:numId="29" w16cid:durableId="56363204">
    <w:abstractNumId w:val="19"/>
  </w:num>
  <w:num w:numId="30" w16cid:durableId="516117768">
    <w:abstractNumId w:val="37"/>
  </w:num>
  <w:num w:numId="31" w16cid:durableId="220482504">
    <w:abstractNumId w:val="35"/>
  </w:num>
  <w:num w:numId="32" w16cid:durableId="102845018">
    <w:abstractNumId w:val="25"/>
  </w:num>
  <w:num w:numId="33" w16cid:durableId="2140955936">
    <w:abstractNumId w:val="45"/>
  </w:num>
  <w:num w:numId="34" w16cid:durableId="940995868">
    <w:abstractNumId w:val="28"/>
  </w:num>
  <w:num w:numId="35" w16cid:durableId="1628120699">
    <w:abstractNumId w:val="22"/>
  </w:num>
  <w:num w:numId="36" w16cid:durableId="1069157153">
    <w:abstractNumId w:val="36"/>
  </w:num>
  <w:num w:numId="37" w16cid:durableId="607664940">
    <w:abstractNumId w:val="43"/>
  </w:num>
  <w:num w:numId="38" w16cid:durableId="517155535">
    <w:abstractNumId w:val="30"/>
  </w:num>
  <w:num w:numId="39" w16cid:durableId="2055621635">
    <w:abstractNumId w:val="44"/>
  </w:num>
  <w:num w:numId="40" w16cid:durableId="264267588">
    <w:abstractNumId w:val="23"/>
  </w:num>
  <w:num w:numId="41" w16cid:durableId="1914270966">
    <w:abstractNumId w:val="29"/>
  </w:num>
  <w:num w:numId="42" w16cid:durableId="1634168460">
    <w:abstractNumId w:val="31"/>
  </w:num>
  <w:num w:numId="43" w16cid:durableId="1254168023">
    <w:abstractNumId w:val="7"/>
  </w:num>
  <w:num w:numId="44" w16cid:durableId="314529969">
    <w:abstractNumId w:val="14"/>
  </w:num>
  <w:num w:numId="45" w16cid:durableId="1427456975">
    <w:abstractNumId w:val="33"/>
  </w:num>
  <w:num w:numId="46" w16cid:durableId="341006869">
    <w:abstractNumId w:val="5"/>
  </w:num>
  <w:num w:numId="47" w16cid:durableId="139651348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D9"/>
    <w:rsid w:val="00001774"/>
    <w:rsid w:val="00020753"/>
    <w:rsid w:val="00023B6B"/>
    <w:rsid w:val="000276BA"/>
    <w:rsid w:val="00032D55"/>
    <w:rsid w:val="000350F8"/>
    <w:rsid w:val="0004052B"/>
    <w:rsid w:val="00042B67"/>
    <w:rsid w:val="000452FA"/>
    <w:rsid w:val="00064A6A"/>
    <w:rsid w:val="00064FB4"/>
    <w:rsid w:val="00084693"/>
    <w:rsid w:val="00090594"/>
    <w:rsid w:val="00091546"/>
    <w:rsid w:val="00091CA5"/>
    <w:rsid w:val="00094D13"/>
    <w:rsid w:val="000A6D3C"/>
    <w:rsid w:val="000B4BA3"/>
    <w:rsid w:val="000C29CF"/>
    <w:rsid w:val="000C50B2"/>
    <w:rsid w:val="000C5DB3"/>
    <w:rsid w:val="000C7D16"/>
    <w:rsid w:val="000D251B"/>
    <w:rsid w:val="000D794B"/>
    <w:rsid w:val="000E1C00"/>
    <w:rsid w:val="000E5BD7"/>
    <w:rsid w:val="00113B2B"/>
    <w:rsid w:val="00116411"/>
    <w:rsid w:val="00120B91"/>
    <w:rsid w:val="00127F19"/>
    <w:rsid w:val="00133371"/>
    <w:rsid w:val="00142F12"/>
    <w:rsid w:val="00144C89"/>
    <w:rsid w:val="00145020"/>
    <w:rsid w:val="00151747"/>
    <w:rsid w:val="00154F81"/>
    <w:rsid w:val="001572B3"/>
    <w:rsid w:val="00160F6C"/>
    <w:rsid w:val="001627FC"/>
    <w:rsid w:val="0016400D"/>
    <w:rsid w:val="00165392"/>
    <w:rsid w:val="00171F83"/>
    <w:rsid w:val="00172ACF"/>
    <w:rsid w:val="00177A60"/>
    <w:rsid w:val="00177DFE"/>
    <w:rsid w:val="00184F75"/>
    <w:rsid w:val="001859B1"/>
    <w:rsid w:val="001A2BAB"/>
    <w:rsid w:val="001B3A8D"/>
    <w:rsid w:val="001B407F"/>
    <w:rsid w:val="001C010B"/>
    <w:rsid w:val="001C03BB"/>
    <w:rsid w:val="001C6F6F"/>
    <w:rsid w:val="001D523B"/>
    <w:rsid w:val="001E048B"/>
    <w:rsid w:val="001E2038"/>
    <w:rsid w:val="001E517F"/>
    <w:rsid w:val="001F213B"/>
    <w:rsid w:val="001F5E03"/>
    <w:rsid w:val="00201EE8"/>
    <w:rsid w:val="0020717F"/>
    <w:rsid w:val="0021214A"/>
    <w:rsid w:val="00215520"/>
    <w:rsid w:val="00215A3D"/>
    <w:rsid w:val="002205EE"/>
    <w:rsid w:val="00223A54"/>
    <w:rsid w:val="00223B05"/>
    <w:rsid w:val="0023177A"/>
    <w:rsid w:val="00232FC0"/>
    <w:rsid w:val="00234F83"/>
    <w:rsid w:val="00250F54"/>
    <w:rsid w:val="002530BB"/>
    <w:rsid w:val="0025749E"/>
    <w:rsid w:val="002644E5"/>
    <w:rsid w:val="00266450"/>
    <w:rsid w:val="002730D4"/>
    <w:rsid w:val="0027338C"/>
    <w:rsid w:val="002757CE"/>
    <w:rsid w:val="002761E9"/>
    <w:rsid w:val="00277E07"/>
    <w:rsid w:val="00281307"/>
    <w:rsid w:val="002907CE"/>
    <w:rsid w:val="00292F95"/>
    <w:rsid w:val="0029351F"/>
    <w:rsid w:val="002935B1"/>
    <w:rsid w:val="00294677"/>
    <w:rsid w:val="00297A02"/>
    <w:rsid w:val="002A46D7"/>
    <w:rsid w:val="002A5B94"/>
    <w:rsid w:val="002A6714"/>
    <w:rsid w:val="002A6C4C"/>
    <w:rsid w:val="002B7A29"/>
    <w:rsid w:val="002C1454"/>
    <w:rsid w:val="002C2546"/>
    <w:rsid w:val="002C28E3"/>
    <w:rsid w:val="002C3218"/>
    <w:rsid w:val="002D04AF"/>
    <w:rsid w:val="002D249A"/>
    <w:rsid w:val="002D780F"/>
    <w:rsid w:val="002E0CF5"/>
    <w:rsid w:val="002E19A8"/>
    <w:rsid w:val="002F0AE8"/>
    <w:rsid w:val="002F5D8A"/>
    <w:rsid w:val="00301D74"/>
    <w:rsid w:val="00310C41"/>
    <w:rsid w:val="0031246F"/>
    <w:rsid w:val="003147B0"/>
    <w:rsid w:val="0031540A"/>
    <w:rsid w:val="00320600"/>
    <w:rsid w:val="00321AF9"/>
    <w:rsid w:val="0032423B"/>
    <w:rsid w:val="0032620A"/>
    <w:rsid w:val="003274CE"/>
    <w:rsid w:val="00327CBB"/>
    <w:rsid w:val="003307FF"/>
    <w:rsid w:val="0033340E"/>
    <w:rsid w:val="00342997"/>
    <w:rsid w:val="00344519"/>
    <w:rsid w:val="00350EAC"/>
    <w:rsid w:val="00363424"/>
    <w:rsid w:val="0036365D"/>
    <w:rsid w:val="003677BC"/>
    <w:rsid w:val="00377D1E"/>
    <w:rsid w:val="00377E12"/>
    <w:rsid w:val="0038433F"/>
    <w:rsid w:val="0039155A"/>
    <w:rsid w:val="00393865"/>
    <w:rsid w:val="003939BD"/>
    <w:rsid w:val="003A6E0E"/>
    <w:rsid w:val="003B0F17"/>
    <w:rsid w:val="003B26C3"/>
    <w:rsid w:val="003B4327"/>
    <w:rsid w:val="003B4AD8"/>
    <w:rsid w:val="003B6869"/>
    <w:rsid w:val="003C01D5"/>
    <w:rsid w:val="003C45AF"/>
    <w:rsid w:val="003C6405"/>
    <w:rsid w:val="003D27B0"/>
    <w:rsid w:val="003D2F8A"/>
    <w:rsid w:val="003D4AC6"/>
    <w:rsid w:val="003E0F3C"/>
    <w:rsid w:val="003E1949"/>
    <w:rsid w:val="003E2473"/>
    <w:rsid w:val="003F60ED"/>
    <w:rsid w:val="003F755F"/>
    <w:rsid w:val="00401F46"/>
    <w:rsid w:val="00404F9F"/>
    <w:rsid w:val="004160EA"/>
    <w:rsid w:val="00430554"/>
    <w:rsid w:val="00430AFF"/>
    <w:rsid w:val="00431A8B"/>
    <w:rsid w:val="00432802"/>
    <w:rsid w:val="00432B01"/>
    <w:rsid w:val="004335BC"/>
    <w:rsid w:val="004347B6"/>
    <w:rsid w:val="00440819"/>
    <w:rsid w:val="00440F4F"/>
    <w:rsid w:val="004453C9"/>
    <w:rsid w:val="004534F5"/>
    <w:rsid w:val="00453965"/>
    <w:rsid w:val="00462D2B"/>
    <w:rsid w:val="00471108"/>
    <w:rsid w:val="00473DF6"/>
    <w:rsid w:val="00484CDB"/>
    <w:rsid w:val="00486958"/>
    <w:rsid w:val="00496253"/>
    <w:rsid w:val="004B5851"/>
    <w:rsid w:val="004C290E"/>
    <w:rsid w:val="004C5340"/>
    <w:rsid w:val="004D3764"/>
    <w:rsid w:val="004E1F09"/>
    <w:rsid w:val="004E6D0C"/>
    <w:rsid w:val="004F230E"/>
    <w:rsid w:val="004F5995"/>
    <w:rsid w:val="00507014"/>
    <w:rsid w:val="00507CF5"/>
    <w:rsid w:val="00516130"/>
    <w:rsid w:val="00517890"/>
    <w:rsid w:val="00517E31"/>
    <w:rsid w:val="005256F7"/>
    <w:rsid w:val="00526B23"/>
    <w:rsid w:val="00527C0D"/>
    <w:rsid w:val="00534917"/>
    <w:rsid w:val="00537662"/>
    <w:rsid w:val="00537DD2"/>
    <w:rsid w:val="005435F3"/>
    <w:rsid w:val="00544484"/>
    <w:rsid w:val="005474B0"/>
    <w:rsid w:val="005514A1"/>
    <w:rsid w:val="00551AD8"/>
    <w:rsid w:val="00552231"/>
    <w:rsid w:val="00553B36"/>
    <w:rsid w:val="005622AC"/>
    <w:rsid w:val="00564881"/>
    <w:rsid w:val="00566880"/>
    <w:rsid w:val="0056771F"/>
    <w:rsid w:val="005710CA"/>
    <w:rsid w:val="00587F7D"/>
    <w:rsid w:val="005A1618"/>
    <w:rsid w:val="005A7A29"/>
    <w:rsid w:val="005B2CE3"/>
    <w:rsid w:val="005B3A0E"/>
    <w:rsid w:val="005B4A69"/>
    <w:rsid w:val="005B63B0"/>
    <w:rsid w:val="005B7113"/>
    <w:rsid w:val="005B7E73"/>
    <w:rsid w:val="005C02E2"/>
    <w:rsid w:val="005C0D5F"/>
    <w:rsid w:val="005C27E2"/>
    <w:rsid w:val="005C5224"/>
    <w:rsid w:val="005D7ED9"/>
    <w:rsid w:val="005E6C10"/>
    <w:rsid w:val="0061453F"/>
    <w:rsid w:val="006160A7"/>
    <w:rsid w:val="006233C0"/>
    <w:rsid w:val="00625B18"/>
    <w:rsid w:val="00630DBF"/>
    <w:rsid w:val="00643710"/>
    <w:rsid w:val="00646D9F"/>
    <w:rsid w:val="0064703D"/>
    <w:rsid w:val="00650E18"/>
    <w:rsid w:val="006535E7"/>
    <w:rsid w:val="00682D46"/>
    <w:rsid w:val="0068640F"/>
    <w:rsid w:val="00694298"/>
    <w:rsid w:val="00694549"/>
    <w:rsid w:val="006A3E6C"/>
    <w:rsid w:val="006A4112"/>
    <w:rsid w:val="006A77DE"/>
    <w:rsid w:val="006B7888"/>
    <w:rsid w:val="006C0808"/>
    <w:rsid w:val="006C3E36"/>
    <w:rsid w:val="006C57A7"/>
    <w:rsid w:val="006D25F2"/>
    <w:rsid w:val="006D3450"/>
    <w:rsid w:val="006D6C0D"/>
    <w:rsid w:val="006E363D"/>
    <w:rsid w:val="006F14FE"/>
    <w:rsid w:val="006F1E35"/>
    <w:rsid w:val="006F6699"/>
    <w:rsid w:val="007017B4"/>
    <w:rsid w:val="00703309"/>
    <w:rsid w:val="00706F69"/>
    <w:rsid w:val="00710270"/>
    <w:rsid w:val="00724918"/>
    <w:rsid w:val="00725DBC"/>
    <w:rsid w:val="00726372"/>
    <w:rsid w:val="00734903"/>
    <w:rsid w:val="00737FE0"/>
    <w:rsid w:val="007444F6"/>
    <w:rsid w:val="00754531"/>
    <w:rsid w:val="00760120"/>
    <w:rsid w:val="00760E6F"/>
    <w:rsid w:val="00761227"/>
    <w:rsid w:val="00763299"/>
    <w:rsid w:val="00764C32"/>
    <w:rsid w:val="00767AA9"/>
    <w:rsid w:val="007711B1"/>
    <w:rsid w:val="00775E63"/>
    <w:rsid w:val="007805A0"/>
    <w:rsid w:val="00784BAC"/>
    <w:rsid w:val="0078508F"/>
    <w:rsid w:val="007867F2"/>
    <w:rsid w:val="00786F8C"/>
    <w:rsid w:val="007B0F15"/>
    <w:rsid w:val="007C57FE"/>
    <w:rsid w:val="007C7406"/>
    <w:rsid w:val="007C7A57"/>
    <w:rsid w:val="007D174E"/>
    <w:rsid w:val="007D2E23"/>
    <w:rsid w:val="007D4DCF"/>
    <w:rsid w:val="007D6743"/>
    <w:rsid w:val="007D7588"/>
    <w:rsid w:val="007E2776"/>
    <w:rsid w:val="007E4E92"/>
    <w:rsid w:val="007E57E7"/>
    <w:rsid w:val="007E7964"/>
    <w:rsid w:val="007F3CA0"/>
    <w:rsid w:val="00800AD5"/>
    <w:rsid w:val="0080256D"/>
    <w:rsid w:val="0080739B"/>
    <w:rsid w:val="00807BB2"/>
    <w:rsid w:val="00810710"/>
    <w:rsid w:val="008130C4"/>
    <w:rsid w:val="00815192"/>
    <w:rsid w:val="00832D45"/>
    <w:rsid w:val="00844761"/>
    <w:rsid w:val="00845206"/>
    <w:rsid w:val="00847193"/>
    <w:rsid w:val="00851188"/>
    <w:rsid w:val="00857114"/>
    <w:rsid w:val="008575BF"/>
    <w:rsid w:val="00890238"/>
    <w:rsid w:val="00895A58"/>
    <w:rsid w:val="0089624D"/>
    <w:rsid w:val="008A23FB"/>
    <w:rsid w:val="008A268A"/>
    <w:rsid w:val="008A3253"/>
    <w:rsid w:val="008A4AD2"/>
    <w:rsid w:val="008B2C7E"/>
    <w:rsid w:val="008C4A1D"/>
    <w:rsid w:val="008D1A3E"/>
    <w:rsid w:val="008E36AE"/>
    <w:rsid w:val="008E3B04"/>
    <w:rsid w:val="008E55AF"/>
    <w:rsid w:val="008E57EB"/>
    <w:rsid w:val="00906870"/>
    <w:rsid w:val="00910412"/>
    <w:rsid w:val="0091665D"/>
    <w:rsid w:val="00921028"/>
    <w:rsid w:val="00924323"/>
    <w:rsid w:val="00944672"/>
    <w:rsid w:val="009453CC"/>
    <w:rsid w:val="00947C81"/>
    <w:rsid w:val="00954796"/>
    <w:rsid w:val="009547FE"/>
    <w:rsid w:val="00960E0C"/>
    <w:rsid w:val="00967EFC"/>
    <w:rsid w:val="00973C4B"/>
    <w:rsid w:val="0097528A"/>
    <w:rsid w:val="00985FD2"/>
    <w:rsid w:val="0098757F"/>
    <w:rsid w:val="009A388F"/>
    <w:rsid w:val="009B087B"/>
    <w:rsid w:val="009B2715"/>
    <w:rsid w:val="009B3B7D"/>
    <w:rsid w:val="009C2521"/>
    <w:rsid w:val="009C40E7"/>
    <w:rsid w:val="009C5DF5"/>
    <w:rsid w:val="009E22F6"/>
    <w:rsid w:val="009F3213"/>
    <w:rsid w:val="00A1186F"/>
    <w:rsid w:val="00A11F73"/>
    <w:rsid w:val="00A17423"/>
    <w:rsid w:val="00A42795"/>
    <w:rsid w:val="00A43B7B"/>
    <w:rsid w:val="00A44DEE"/>
    <w:rsid w:val="00A5448E"/>
    <w:rsid w:val="00A55829"/>
    <w:rsid w:val="00A5611F"/>
    <w:rsid w:val="00A639EA"/>
    <w:rsid w:val="00A64CBB"/>
    <w:rsid w:val="00A71AAC"/>
    <w:rsid w:val="00A73005"/>
    <w:rsid w:val="00A76AEA"/>
    <w:rsid w:val="00A77F05"/>
    <w:rsid w:val="00A815E5"/>
    <w:rsid w:val="00A93B9B"/>
    <w:rsid w:val="00A97264"/>
    <w:rsid w:val="00AA0027"/>
    <w:rsid w:val="00AA0444"/>
    <w:rsid w:val="00AB005F"/>
    <w:rsid w:val="00AB4B27"/>
    <w:rsid w:val="00AC114C"/>
    <w:rsid w:val="00AC74B7"/>
    <w:rsid w:val="00AD0962"/>
    <w:rsid w:val="00AD5D90"/>
    <w:rsid w:val="00AD62C8"/>
    <w:rsid w:val="00AE1DB5"/>
    <w:rsid w:val="00AE3F7E"/>
    <w:rsid w:val="00AE7B07"/>
    <w:rsid w:val="00AF4602"/>
    <w:rsid w:val="00AF4A0C"/>
    <w:rsid w:val="00AF4CBE"/>
    <w:rsid w:val="00B12A1C"/>
    <w:rsid w:val="00B20FFB"/>
    <w:rsid w:val="00B262A4"/>
    <w:rsid w:val="00B31C8D"/>
    <w:rsid w:val="00B36BFF"/>
    <w:rsid w:val="00B444FB"/>
    <w:rsid w:val="00B45DF2"/>
    <w:rsid w:val="00B572E2"/>
    <w:rsid w:val="00B61E26"/>
    <w:rsid w:val="00B655AB"/>
    <w:rsid w:val="00B67C4E"/>
    <w:rsid w:val="00B70C66"/>
    <w:rsid w:val="00B75C1B"/>
    <w:rsid w:val="00B761CC"/>
    <w:rsid w:val="00B81442"/>
    <w:rsid w:val="00B8147E"/>
    <w:rsid w:val="00B836D4"/>
    <w:rsid w:val="00BA1196"/>
    <w:rsid w:val="00BB18F1"/>
    <w:rsid w:val="00BB2199"/>
    <w:rsid w:val="00BB375B"/>
    <w:rsid w:val="00BB480C"/>
    <w:rsid w:val="00BB6356"/>
    <w:rsid w:val="00BC399C"/>
    <w:rsid w:val="00BD1D48"/>
    <w:rsid w:val="00BD4B63"/>
    <w:rsid w:val="00BD4E66"/>
    <w:rsid w:val="00BE5F59"/>
    <w:rsid w:val="00BE61C9"/>
    <w:rsid w:val="00BE6827"/>
    <w:rsid w:val="00BF59C3"/>
    <w:rsid w:val="00BF5FF2"/>
    <w:rsid w:val="00C027F7"/>
    <w:rsid w:val="00C13D4F"/>
    <w:rsid w:val="00C26983"/>
    <w:rsid w:val="00C277A9"/>
    <w:rsid w:val="00C3396A"/>
    <w:rsid w:val="00C33E16"/>
    <w:rsid w:val="00C35824"/>
    <w:rsid w:val="00C35D63"/>
    <w:rsid w:val="00C46D11"/>
    <w:rsid w:val="00C473FF"/>
    <w:rsid w:val="00C51C47"/>
    <w:rsid w:val="00C54611"/>
    <w:rsid w:val="00C574BC"/>
    <w:rsid w:val="00C6798E"/>
    <w:rsid w:val="00C763C8"/>
    <w:rsid w:val="00C81E4A"/>
    <w:rsid w:val="00C924A3"/>
    <w:rsid w:val="00C92CDF"/>
    <w:rsid w:val="00C961AA"/>
    <w:rsid w:val="00CA299F"/>
    <w:rsid w:val="00CA2EE4"/>
    <w:rsid w:val="00CA6B3F"/>
    <w:rsid w:val="00CA7CDD"/>
    <w:rsid w:val="00CB6F0B"/>
    <w:rsid w:val="00CC4760"/>
    <w:rsid w:val="00CD1738"/>
    <w:rsid w:val="00CD7BA8"/>
    <w:rsid w:val="00CE4E20"/>
    <w:rsid w:val="00CE52D1"/>
    <w:rsid w:val="00CE7DB5"/>
    <w:rsid w:val="00CF5D62"/>
    <w:rsid w:val="00D01F7F"/>
    <w:rsid w:val="00D11B4C"/>
    <w:rsid w:val="00D1234D"/>
    <w:rsid w:val="00D175BB"/>
    <w:rsid w:val="00D24059"/>
    <w:rsid w:val="00D27A6D"/>
    <w:rsid w:val="00D27D88"/>
    <w:rsid w:val="00D30F49"/>
    <w:rsid w:val="00D330A1"/>
    <w:rsid w:val="00D449CB"/>
    <w:rsid w:val="00D4684D"/>
    <w:rsid w:val="00D50627"/>
    <w:rsid w:val="00D53F03"/>
    <w:rsid w:val="00D53F1E"/>
    <w:rsid w:val="00D54F54"/>
    <w:rsid w:val="00D74F9D"/>
    <w:rsid w:val="00D80816"/>
    <w:rsid w:val="00D829F1"/>
    <w:rsid w:val="00D858A5"/>
    <w:rsid w:val="00D94AC2"/>
    <w:rsid w:val="00D96860"/>
    <w:rsid w:val="00DA6BF1"/>
    <w:rsid w:val="00DA71B9"/>
    <w:rsid w:val="00DB35E9"/>
    <w:rsid w:val="00DB3B4A"/>
    <w:rsid w:val="00DC078F"/>
    <w:rsid w:val="00DC3AD9"/>
    <w:rsid w:val="00DD16CF"/>
    <w:rsid w:val="00DD2894"/>
    <w:rsid w:val="00DE558C"/>
    <w:rsid w:val="00DF1DA2"/>
    <w:rsid w:val="00DF68F2"/>
    <w:rsid w:val="00DF7443"/>
    <w:rsid w:val="00E043DE"/>
    <w:rsid w:val="00E114E5"/>
    <w:rsid w:val="00E11CB4"/>
    <w:rsid w:val="00E12148"/>
    <w:rsid w:val="00E1402D"/>
    <w:rsid w:val="00E25F7C"/>
    <w:rsid w:val="00E31FE0"/>
    <w:rsid w:val="00E40079"/>
    <w:rsid w:val="00E41C11"/>
    <w:rsid w:val="00E46315"/>
    <w:rsid w:val="00E518D9"/>
    <w:rsid w:val="00E57F28"/>
    <w:rsid w:val="00E75ADC"/>
    <w:rsid w:val="00E80751"/>
    <w:rsid w:val="00E813DD"/>
    <w:rsid w:val="00E875C4"/>
    <w:rsid w:val="00E9395A"/>
    <w:rsid w:val="00EA0448"/>
    <w:rsid w:val="00EA1050"/>
    <w:rsid w:val="00EA248B"/>
    <w:rsid w:val="00EA4779"/>
    <w:rsid w:val="00EA5CB4"/>
    <w:rsid w:val="00EB3835"/>
    <w:rsid w:val="00EC297A"/>
    <w:rsid w:val="00ED14B7"/>
    <w:rsid w:val="00ED3263"/>
    <w:rsid w:val="00ED5426"/>
    <w:rsid w:val="00ED5A8A"/>
    <w:rsid w:val="00EE0708"/>
    <w:rsid w:val="00EE2DDF"/>
    <w:rsid w:val="00EE3D89"/>
    <w:rsid w:val="00EF06E6"/>
    <w:rsid w:val="00EF6093"/>
    <w:rsid w:val="00F01A06"/>
    <w:rsid w:val="00F10003"/>
    <w:rsid w:val="00F11C94"/>
    <w:rsid w:val="00F21132"/>
    <w:rsid w:val="00F31FF4"/>
    <w:rsid w:val="00F4150E"/>
    <w:rsid w:val="00F4638F"/>
    <w:rsid w:val="00F53726"/>
    <w:rsid w:val="00F54668"/>
    <w:rsid w:val="00F56415"/>
    <w:rsid w:val="00F60889"/>
    <w:rsid w:val="00F608C5"/>
    <w:rsid w:val="00F62C1C"/>
    <w:rsid w:val="00F652BC"/>
    <w:rsid w:val="00F677D2"/>
    <w:rsid w:val="00F75732"/>
    <w:rsid w:val="00F82871"/>
    <w:rsid w:val="00F831E3"/>
    <w:rsid w:val="00F845DE"/>
    <w:rsid w:val="00F86E49"/>
    <w:rsid w:val="00F87298"/>
    <w:rsid w:val="00FA4108"/>
    <w:rsid w:val="00FA4EF9"/>
    <w:rsid w:val="00FA6811"/>
    <w:rsid w:val="00FB18A9"/>
    <w:rsid w:val="00FB3927"/>
    <w:rsid w:val="00FC16E6"/>
    <w:rsid w:val="00FC56A9"/>
    <w:rsid w:val="00FC593A"/>
    <w:rsid w:val="00FD0299"/>
    <w:rsid w:val="00FD664D"/>
    <w:rsid w:val="00FF6919"/>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2F71DE"/>
  <w15:docId w15:val="{2C1241E3-8F9E-4FD1-9CD1-49478488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43"/>
    <w:pPr>
      <w:spacing w:line="240" w:lineRule="auto"/>
      <w:jc w:val="both"/>
    </w:pPr>
  </w:style>
  <w:style w:type="paragraph" w:styleId="Heading1">
    <w:name w:val="heading 1"/>
    <w:basedOn w:val="Normal"/>
    <w:next w:val="Normal"/>
    <w:link w:val="Heading1Char"/>
    <w:uiPriority w:val="9"/>
    <w:qFormat/>
    <w:rsid w:val="0078508F"/>
    <w:pPr>
      <w:keepNext/>
      <w:keepLines/>
      <w:spacing w:before="20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4FB"/>
    <w:pPr>
      <w:keepNext/>
      <w:keepLines/>
      <w:spacing w:before="200" w:after="0"/>
      <w:outlineLvl w:val="1"/>
    </w:pPr>
    <w:rPr>
      <w:rFonts w:ascii="Calibri" w:eastAsiaTheme="majorEastAsia" w:hAnsi="Calibr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B444FB"/>
    <w:pPr>
      <w:keepNext/>
      <w:keepLines/>
      <w:spacing w:before="200" w:after="0"/>
      <w:outlineLvl w:val="2"/>
    </w:pPr>
    <w:rPr>
      <w:rFonts w:ascii="Calibri" w:eastAsiaTheme="majorEastAsia" w:hAnsi="Calibri" w:cstheme="majorBidi"/>
      <w:b/>
      <w:bCs/>
      <w:color w:val="365F91" w:themeColor="accent1" w:themeShade="BF"/>
    </w:rPr>
  </w:style>
  <w:style w:type="paragraph" w:styleId="Heading4">
    <w:name w:val="heading 4"/>
    <w:basedOn w:val="Normal"/>
    <w:next w:val="Normal"/>
    <w:link w:val="Heading4Char"/>
    <w:uiPriority w:val="9"/>
    <w:semiHidden/>
    <w:unhideWhenUsed/>
    <w:qFormat/>
    <w:rsid w:val="0004052B"/>
    <w:pPr>
      <w:keepNext/>
      <w:keepLines/>
      <w:spacing w:before="200" w:after="0"/>
      <w:outlineLvl w:val="3"/>
    </w:pPr>
    <w:rPr>
      <w:rFonts w:asciiTheme="majorHAnsi" w:eastAsiaTheme="majorEastAsia" w:hAnsiTheme="majorHAnsi" w:cstheme="majorBidi"/>
      <w:b/>
      <w:bCs/>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253"/>
    <w:pPr>
      <w:tabs>
        <w:tab w:val="center" w:pos="4680"/>
        <w:tab w:val="right" w:pos="9360"/>
      </w:tabs>
      <w:spacing w:after="0"/>
    </w:pPr>
  </w:style>
  <w:style w:type="character" w:customStyle="1" w:styleId="HeaderChar">
    <w:name w:val="Header Char"/>
    <w:basedOn w:val="DefaultParagraphFont"/>
    <w:link w:val="Header"/>
    <w:uiPriority w:val="99"/>
    <w:rsid w:val="00496253"/>
  </w:style>
  <w:style w:type="paragraph" w:styleId="Footer">
    <w:name w:val="footer"/>
    <w:basedOn w:val="Normal"/>
    <w:link w:val="FooterChar"/>
    <w:uiPriority w:val="99"/>
    <w:unhideWhenUsed/>
    <w:rsid w:val="00496253"/>
    <w:pPr>
      <w:tabs>
        <w:tab w:val="center" w:pos="4680"/>
        <w:tab w:val="right" w:pos="9360"/>
      </w:tabs>
      <w:spacing w:after="0"/>
    </w:pPr>
  </w:style>
  <w:style w:type="character" w:customStyle="1" w:styleId="FooterChar">
    <w:name w:val="Footer Char"/>
    <w:basedOn w:val="DefaultParagraphFont"/>
    <w:link w:val="Footer"/>
    <w:uiPriority w:val="99"/>
    <w:rsid w:val="00496253"/>
  </w:style>
  <w:style w:type="paragraph" w:styleId="Title">
    <w:name w:val="Title"/>
    <w:basedOn w:val="Normal"/>
    <w:next w:val="Normal"/>
    <w:link w:val="TitleChar"/>
    <w:uiPriority w:val="10"/>
    <w:qFormat/>
    <w:rsid w:val="004962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2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62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625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E558C"/>
    <w:rPr>
      <w:i/>
      <w:iCs/>
      <w:color w:val="808080" w:themeColor="text1" w:themeTint="7F"/>
    </w:rPr>
  </w:style>
  <w:style w:type="paragraph" w:styleId="NoSpacing">
    <w:name w:val="No Spacing"/>
    <w:aliases w:val="Important Header"/>
    <w:uiPriority w:val="1"/>
    <w:qFormat/>
    <w:rsid w:val="00DE558C"/>
    <w:pPr>
      <w:spacing w:after="0" w:line="240" w:lineRule="auto"/>
    </w:pPr>
  </w:style>
  <w:style w:type="paragraph" w:styleId="BalloonText">
    <w:name w:val="Balloon Text"/>
    <w:basedOn w:val="Normal"/>
    <w:link w:val="BalloonTextChar"/>
    <w:uiPriority w:val="99"/>
    <w:semiHidden/>
    <w:unhideWhenUsed/>
    <w:rsid w:val="00F82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71"/>
    <w:rPr>
      <w:rFonts w:ascii="Tahoma" w:hAnsi="Tahoma" w:cs="Tahoma"/>
      <w:sz w:val="16"/>
      <w:szCs w:val="16"/>
    </w:rPr>
  </w:style>
  <w:style w:type="character" w:customStyle="1" w:styleId="Heading1Char">
    <w:name w:val="Heading 1 Char"/>
    <w:basedOn w:val="DefaultParagraphFont"/>
    <w:link w:val="Heading1"/>
    <w:uiPriority w:val="9"/>
    <w:rsid w:val="0078508F"/>
    <w:rPr>
      <w:rFonts w:ascii="Calibri" w:eastAsiaTheme="majorEastAsia" w:hAnsi="Calibri" w:cstheme="majorBidi"/>
      <w:b/>
      <w:bCs/>
      <w:color w:val="365F91" w:themeColor="accent1" w:themeShade="BF"/>
      <w:sz w:val="28"/>
      <w:szCs w:val="28"/>
    </w:rPr>
  </w:style>
  <w:style w:type="paragraph" w:styleId="ListParagraph">
    <w:name w:val="List Paragraph"/>
    <w:basedOn w:val="Normal"/>
    <w:uiPriority w:val="34"/>
    <w:qFormat/>
    <w:rsid w:val="00F82871"/>
    <w:pPr>
      <w:ind w:left="720"/>
      <w:contextualSpacing/>
    </w:pPr>
  </w:style>
  <w:style w:type="character" w:customStyle="1" w:styleId="Heading2Char">
    <w:name w:val="Heading 2 Char"/>
    <w:basedOn w:val="DefaultParagraphFont"/>
    <w:link w:val="Heading2"/>
    <w:uiPriority w:val="9"/>
    <w:rsid w:val="00B444FB"/>
    <w:rPr>
      <w:rFonts w:ascii="Calibri" w:eastAsiaTheme="majorEastAsia" w:hAnsi="Calibri" w:cstheme="majorBidi"/>
      <w:b/>
      <w:bCs/>
      <w:color w:val="365F91" w:themeColor="accent1" w:themeShade="BF"/>
      <w:sz w:val="26"/>
      <w:szCs w:val="26"/>
    </w:rPr>
  </w:style>
  <w:style w:type="table" w:styleId="TableGrid">
    <w:name w:val="Table Grid"/>
    <w:basedOn w:val="TableNormal"/>
    <w:uiPriority w:val="59"/>
    <w:rsid w:val="000C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C5DB3"/>
    <w:rPr>
      <w:color w:val="0000FF" w:themeColor="hyperlink"/>
      <w:u w:val="single"/>
    </w:rPr>
  </w:style>
  <w:style w:type="character" w:customStyle="1" w:styleId="Heading3Char">
    <w:name w:val="Heading 3 Char"/>
    <w:basedOn w:val="DefaultParagraphFont"/>
    <w:link w:val="Heading3"/>
    <w:uiPriority w:val="9"/>
    <w:rsid w:val="00B444FB"/>
    <w:rPr>
      <w:rFonts w:ascii="Calibri" w:eastAsiaTheme="majorEastAsia" w:hAnsi="Calibri" w:cstheme="majorBidi"/>
      <w:b/>
      <w:bCs/>
      <w:color w:val="365F91" w:themeColor="accent1" w:themeShade="BF"/>
    </w:rPr>
  </w:style>
  <w:style w:type="table" w:styleId="MediumShading1-Accent1">
    <w:name w:val="Medium Shading 1 Accent 1"/>
    <w:basedOn w:val="TableNormal"/>
    <w:uiPriority w:val="63"/>
    <w:rsid w:val="000C5DB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vAlign w:val="center"/>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1627FC"/>
    <w:pPr>
      <w:spacing w:after="0"/>
    </w:pPr>
    <w:rPr>
      <w:b/>
      <w:bCs/>
      <w:sz w:val="18"/>
      <w:szCs w:val="18"/>
    </w:rPr>
  </w:style>
  <w:style w:type="character" w:customStyle="1" w:styleId="Heading4Char">
    <w:name w:val="Heading 4 Char"/>
    <w:basedOn w:val="DefaultParagraphFont"/>
    <w:link w:val="Heading4"/>
    <w:uiPriority w:val="9"/>
    <w:semiHidden/>
    <w:rsid w:val="0004052B"/>
    <w:rPr>
      <w:rFonts w:asciiTheme="majorHAnsi" w:eastAsiaTheme="majorEastAsia" w:hAnsiTheme="majorHAnsi" w:cstheme="majorBidi"/>
      <w:b/>
      <w:bCs/>
      <w:i/>
      <w:iCs/>
      <w:color w:val="365F91" w:themeColor="accent1" w:themeShade="BF"/>
    </w:rPr>
  </w:style>
  <w:style w:type="character" w:styleId="FollowedHyperlink">
    <w:name w:val="FollowedHyperlink"/>
    <w:basedOn w:val="DefaultParagraphFont"/>
    <w:uiPriority w:val="99"/>
    <w:semiHidden/>
    <w:unhideWhenUsed/>
    <w:rsid w:val="001627FC"/>
    <w:rPr>
      <w:color w:val="800080" w:themeColor="followedHyperlink"/>
      <w:u w:val="single"/>
    </w:rPr>
  </w:style>
  <w:style w:type="paragraph" w:styleId="FootnoteText">
    <w:name w:val="footnote text"/>
    <w:basedOn w:val="Normal"/>
    <w:link w:val="FootnoteTextChar"/>
    <w:uiPriority w:val="99"/>
    <w:semiHidden/>
    <w:unhideWhenUsed/>
    <w:rsid w:val="006A3E6C"/>
    <w:pPr>
      <w:spacing w:after="0"/>
    </w:pPr>
    <w:rPr>
      <w:rFonts w:eastAsiaTheme="minorHAnsi"/>
      <w:sz w:val="20"/>
      <w:szCs w:val="20"/>
    </w:rPr>
  </w:style>
  <w:style w:type="character" w:customStyle="1" w:styleId="FootnoteTextChar">
    <w:name w:val="Footnote Text Char"/>
    <w:basedOn w:val="DefaultParagraphFont"/>
    <w:link w:val="FootnoteText"/>
    <w:uiPriority w:val="99"/>
    <w:semiHidden/>
    <w:rsid w:val="006A3E6C"/>
    <w:rPr>
      <w:rFonts w:eastAsiaTheme="minorHAnsi"/>
      <w:sz w:val="20"/>
      <w:szCs w:val="20"/>
    </w:rPr>
  </w:style>
  <w:style w:type="character" w:styleId="FootnoteReference">
    <w:name w:val="footnote reference"/>
    <w:basedOn w:val="DefaultParagraphFont"/>
    <w:uiPriority w:val="99"/>
    <w:semiHidden/>
    <w:unhideWhenUsed/>
    <w:rsid w:val="006A3E6C"/>
    <w:rPr>
      <w:vertAlign w:val="superscript"/>
    </w:rPr>
  </w:style>
  <w:style w:type="table" w:styleId="LightList-Accent2">
    <w:name w:val="Light List Accent 2"/>
    <w:basedOn w:val="TableNormal"/>
    <w:uiPriority w:val="61"/>
    <w:rsid w:val="006A3E6C"/>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AC74B7"/>
    <w:rPr>
      <w:color w:val="808080"/>
    </w:rPr>
  </w:style>
  <w:style w:type="paragraph" w:styleId="TOCHeading">
    <w:name w:val="TOC Heading"/>
    <w:basedOn w:val="Heading1"/>
    <w:next w:val="Normal"/>
    <w:uiPriority w:val="39"/>
    <w:semiHidden/>
    <w:unhideWhenUsed/>
    <w:qFormat/>
    <w:rsid w:val="00EF6093"/>
    <w:pPr>
      <w:spacing w:line="276" w:lineRule="auto"/>
      <w:jc w:val="left"/>
      <w:outlineLvl w:val="9"/>
    </w:pPr>
    <w:rPr>
      <w:lang w:eastAsia="ja-JP"/>
    </w:rPr>
  </w:style>
  <w:style w:type="paragraph" w:styleId="TOC1">
    <w:name w:val="toc 1"/>
    <w:basedOn w:val="Normal"/>
    <w:next w:val="Normal"/>
    <w:autoRedefine/>
    <w:uiPriority w:val="39"/>
    <w:unhideWhenUsed/>
    <w:rsid w:val="00CA7CDD"/>
    <w:pPr>
      <w:tabs>
        <w:tab w:val="right" w:leader="dot" w:pos="9350"/>
      </w:tabs>
      <w:spacing w:after="100"/>
      <w:jc w:val="left"/>
    </w:pPr>
  </w:style>
  <w:style w:type="paragraph" w:styleId="TOC2">
    <w:name w:val="toc 2"/>
    <w:basedOn w:val="Normal"/>
    <w:next w:val="Normal"/>
    <w:autoRedefine/>
    <w:uiPriority w:val="39"/>
    <w:unhideWhenUsed/>
    <w:rsid w:val="00EF6093"/>
    <w:pPr>
      <w:spacing w:after="100"/>
      <w:ind w:left="220"/>
    </w:pPr>
  </w:style>
  <w:style w:type="paragraph" w:styleId="TOC3">
    <w:name w:val="toc 3"/>
    <w:basedOn w:val="Normal"/>
    <w:next w:val="Normal"/>
    <w:autoRedefine/>
    <w:uiPriority w:val="39"/>
    <w:unhideWhenUsed/>
    <w:rsid w:val="00EF6093"/>
    <w:pPr>
      <w:spacing w:after="100"/>
      <w:ind w:left="440"/>
    </w:pPr>
  </w:style>
  <w:style w:type="table" w:styleId="LightShading-Accent1">
    <w:name w:val="Light Shading Accent 1"/>
    <w:basedOn w:val="TableNormal"/>
    <w:uiPriority w:val="60"/>
    <w:rsid w:val="00B12A1C"/>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mportantHeading">
    <w:name w:val="Important Heading"/>
    <w:basedOn w:val="Normal"/>
    <w:link w:val="ImportantHeadingChar"/>
    <w:qFormat/>
    <w:rsid w:val="00BD1D48"/>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spacing w:after="0" w:line="276" w:lineRule="auto"/>
      <w:jc w:val="center"/>
    </w:pPr>
    <w:rPr>
      <w:rFonts w:eastAsiaTheme="minorHAnsi"/>
      <w:b/>
      <w:color w:val="FFFFFF" w:themeColor="background1"/>
    </w:rPr>
  </w:style>
  <w:style w:type="paragraph" w:customStyle="1" w:styleId="ImportantSubheading">
    <w:name w:val="Important Subheading"/>
    <w:basedOn w:val="Normal"/>
    <w:link w:val="ImportantSubheadingChar"/>
    <w:qFormat/>
    <w:rsid w:val="00BD1D48"/>
    <w:pPr>
      <w:pBdr>
        <w:left w:val="single" w:sz="4" w:space="4" w:color="C0504D" w:themeColor="accent2"/>
        <w:right w:val="single" w:sz="4" w:space="4" w:color="C0504D" w:themeColor="accent2"/>
      </w:pBdr>
      <w:spacing w:line="276" w:lineRule="auto"/>
      <w:jc w:val="center"/>
    </w:pPr>
    <w:rPr>
      <w:rFonts w:eastAsiaTheme="minorHAnsi"/>
      <w:b/>
      <w:sz w:val="24"/>
    </w:rPr>
  </w:style>
  <w:style w:type="character" w:customStyle="1" w:styleId="ImportantHeadingChar">
    <w:name w:val="Important Heading Char"/>
    <w:basedOn w:val="DefaultParagraphFont"/>
    <w:link w:val="ImportantHeading"/>
    <w:rsid w:val="00BD1D48"/>
    <w:rPr>
      <w:rFonts w:eastAsiaTheme="minorHAnsi"/>
      <w:b/>
      <w:color w:val="FFFFFF" w:themeColor="background1"/>
      <w:shd w:val="clear" w:color="auto" w:fill="C0504D" w:themeFill="accent2"/>
    </w:rPr>
  </w:style>
  <w:style w:type="character" w:customStyle="1" w:styleId="ImportantSubheadingChar">
    <w:name w:val="Important Subheading Char"/>
    <w:basedOn w:val="DefaultParagraphFont"/>
    <w:link w:val="ImportantSubheading"/>
    <w:rsid w:val="00BD1D48"/>
    <w:rPr>
      <w:rFonts w:eastAsiaTheme="minorHAnsi"/>
      <w:b/>
      <w:sz w:val="24"/>
    </w:rPr>
  </w:style>
  <w:style w:type="paragraph" w:customStyle="1" w:styleId="ImportantList">
    <w:name w:val="Important List"/>
    <w:basedOn w:val="ListParagraph"/>
    <w:link w:val="ImportantListChar"/>
    <w:qFormat/>
    <w:rsid w:val="00BD1D48"/>
    <w:pPr>
      <w:numPr>
        <w:numId w:val="20"/>
      </w:numPr>
      <w:pBdr>
        <w:left w:val="single" w:sz="4" w:space="4" w:color="C0504D" w:themeColor="accent2"/>
        <w:right w:val="single" w:sz="4" w:space="4" w:color="C0504D" w:themeColor="accent2"/>
      </w:pBdr>
      <w:spacing w:line="276" w:lineRule="auto"/>
      <w:ind w:left="360"/>
      <w:jc w:val="left"/>
    </w:pPr>
    <w:rPr>
      <w:rFonts w:eastAsiaTheme="minorHAnsi"/>
    </w:rPr>
  </w:style>
  <w:style w:type="paragraph" w:customStyle="1" w:styleId="ImportantFooter">
    <w:name w:val="Important Footer"/>
    <w:basedOn w:val="Normal"/>
    <w:link w:val="ImportantFooterChar"/>
    <w:qFormat/>
    <w:rsid w:val="00BD1D48"/>
    <w:pPr>
      <w:pBdr>
        <w:left w:val="single" w:sz="4" w:space="4" w:color="C0504D" w:themeColor="accent2"/>
        <w:bottom w:val="single" w:sz="4" w:space="1" w:color="C0504D" w:themeColor="accent2"/>
        <w:right w:val="single" w:sz="4" w:space="4" w:color="C0504D" w:themeColor="accent2"/>
      </w:pBdr>
      <w:spacing w:line="276" w:lineRule="auto"/>
      <w:jc w:val="left"/>
    </w:pPr>
    <w:rPr>
      <w:rFonts w:eastAsiaTheme="minorHAnsi"/>
      <w:b/>
    </w:rPr>
  </w:style>
  <w:style w:type="character" w:customStyle="1" w:styleId="ImportantListChar">
    <w:name w:val="Important List Char"/>
    <w:basedOn w:val="DefaultParagraphFont"/>
    <w:link w:val="ImportantList"/>
    <w:rsid w:val="00BD1D48"/>
    <w:rPr>
      <w:rFonts w:eastAsiaTheme="minorHAnsi"/>
    </w:rPr>
  </w:style>
  <w:style w:type="character" w:customStyle="1" w:styleId="ImportantFooterChar">
    <w:name w:val="Important Footer Char"/>
    <w:basedOn w:val="DefaultParagraphFont"/>
    <w:link w:val="ImportantFooter"/>
    <w:rsid w:val="00BD1D48"/>
    <w:rPr>
      <w:rFonts w:eastAsiaTheme="minorHAnsi"/>
      <w:b/>
    </w:rPr>
  </w:style>
  <w:style w:type="table" w:styleId="ListTable4-Accent1">
    <w:name w:val="List Table 4 Accent 1"/>
    <w:basedOn w:val="TableNormal"/>
    <w:uiPriority w:val="49"/>
    <w:rsid w:val="0089023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E31FE0"/>
    <w:rPr>
      <w:sz w:val="16"/>
      <w:szCs w:val="16"/>
    </w:rPr>
  </w:style>
  <w:style w:type="paragraph" w:styleId="CommentText">
    <w:name w:val="annotation text"/>
    <w:basedOn w:val="Normal"/>
    <w:link w:val="CommentTextChar"/>
    <w:uiPriority w:val="99"/>
    <w:unhideWhenUsed/>
    <w:rsid w:val="00E31FE0"/>
    <w:rPr>
      <w:rFonts w:eastAsiaTheme="minorHAnsi"/>
      <w:sz w:val="20"/>
      <w:szCs w:val="20"/>
    </w:rPr>
  </w:style>
  <w:style w:type="character" w:customStyle="1" w:styleId="CommentTextChar">
    <w:name w:val="Comment Text Char"/>
    <w:basedOn w:val="DefaultParagraphFont"/>
    <w:link w:val="CommentText"/>
    <w:uiPriority w:val="99"/>
    <w:rsid w:val="00E31FE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E55AF"/>
    <w:rPr>
      <w:rFonts w:eastAsiaTheme="minorEastAsia"/>
      <w:b/>
      <w:bCs/>
    </w:rPr>
  </w:style>
  <w:style w:type="character" w:customStyle="1" w:styleId="CommentSubjectChar">
    <w:name w:val="Comment Subject Char"/>
    <w:basedOn w:val="CommentTextChar"/>
    <w:link w:val="CommentSubject"/>
    <w:uiPriority w:val="99"/>
    <w:semiHidden/>
    <w:rsid w:val="008E55AF"/>
    <w:rPr>
      <w:rFonts w:eastAsiaTheme="minorHAnsi"/>
      <w:b/>
      <w:bCs/>
      <w:sz w:val="20"/>
      <w:szCs w:val="20"/>
    </w:rPr>
  </w:style>
  <w:style w:type="paragraph" w:customStyle="1" w:styleId="FieldName">
    <w:name w:val="Field Name"/>
    <w:basedOn w:val="Normal"/>
    <w:next w:val="FieldDescription"/>
    <w:link w:val="FieldNameChar"/>
    <w:qFormat/>
    <w:rsid w:val="00BB2199"/>
    <w:rPr>
      <w:b/>
      <w:u w:val="single"/>
    </w:rPr>
  </w:style>
  <w:style w:type="paragraph" w:customStyle="1" w:styleId="FieldDescription">
    <w:name w:val="Field Description"/>
    <w:basedOn w:val="Normal"/>
    <w:link w:val="FieldDescriptionChar"/>
    <w:qFormat/>
    <w:rsid w:val="00BB2199"/>
    <w:pPr>
      <w:ind w:left="720"/>
    </w:pPr>
  </w:style>
  <w:style w:type="character" w:customStyle="1" w:styleId="FieldNameChar">
    <w:name w:val="Field Name Char"/>
    <w:basedOn w:val="DefaultParagraphFont"/>
    <w:link w:val="FieldName"/>
    <w:rsid w:val="00BB2199"/>
    <w:rPr>
      <w:b/>
      <w:u w:val="single"/>
    </w:rPr>
  </w:style>
  <w:style w:type="character" w:customStyle="1" w:styleId="FieldDescriptionChar">
    <w:name w:val="Field Description Char"/>
    <w:basedOn w:val="DefaultParagraphFont"/>
    <w:link w:val="FieldDescription"/>
    <w:rsid w:val="00BB2199"/>
  </w:style>
  <w:style w:type="paragraph" w:styleId="Revision">
    <w:name w:val="Revision"/>
    <w:hidden/>
    <w:uiPriority w:val="99"/>
    <w:semiHidden/>
    <w:rsid w:val="001E2038"/>
    <w:pPr>
      <w:spacing w:after="0" w:line="240" w:lineRule="auto"/>
    </w:pPr>
  </w:style>
  <w:style w:type="table" w:customStyle="1" w:styleId="WarningStyle">
    <w:name w:val="Warning Style"/>
    <w:basedOn w:val="TableNormal"/>
    <w:uiPriority w:val="99"/>
    <w:rsid w:val="003C45AF"/>
    <w:pPr>
      <w:spacing w:after="0" w:line="240" w:lineRule="auto"/>
      <w:jc w:val="center"/>
    </w:pPr>
    <w:rPr>
      <w:rFonts w:eastAsiaTheme="minorHAnsi"/>
    </w:rPr>
    <w:tblPr>
      <w:tblBorders>
        <w:top w:val="single" w:sz="8" w:space="0" w:color="C0504D" w:themeColor="accent2"/>
        <w:bottom w:val="single" w:sz="8" w:space="0" w:color="C0504D" w:themeColor="accent2"/>
      </w:tblBorders>
      <w:tblCellMar>
        <w:top w:w="29" w:type="dxa"/>
        <w:left w:w="115" w:type="dxa"/>
        <w:bottom w:w="29" w:type="dxa"/>
        <w:right w:w="115" w:type="dxa"/>
      </w:tblCellMar>
    </w:tblPr>
    <w:tcPr>
      <w:vAlign w:val="center"/>
    </w:tcPr>
  </w:style>
  <w:style w:type="character" w:styleId="Strong">
    <w:name w:val="Strong"/>
    <w:basedOn w:val="DefaultParagraphFont"/>
    <w:uiPriority w:val="22"/>
    <w:qFormat/>
    <w:rsid w:val="00084693"/>
    <w:rPr>
      <w:b/>
      <w:bCs/>
    </w:rPr>
  </w:style>
  <w:style w:type="paragraph" w:styleId="EndnoteText">
    <w:name w:val="endnote text"/>
    <w:basedOn w:val="Normal"/>
    <w:link w:val="EndnoteTextChar"/>
    <w:uiPriority w:val="99"/>
    <w:semiHidden/>
    <w:unhideWhenUsed/>
    <w:rsid w:val="00552231"/>
    <w:pPr>
      <w:spacing w:after="0"/>
    </w:pPr>
    <w:rPr>
      <w:sz w:val="20"/>
      <w:szCs w:val="20"/>
    </w:rPr>
  </w:style>
  <w:style w:type="character" w:customStyle="1" w:styleId="EndnoteTextChar">
    <w:name w:val="Endnote Text Char"/>
    <w:basedOn w:val="DefaultParagraphFont"/>
    <w:link w:val="EndnoteText"/>
    <w:uiPriority w:val="99"/>
    <w:semiHidden/>
    <w:rsid w:val="00552231"/>
    <w:rPr>
      <w:sz w:val="20"/>
      <w:szCs w:val="20"/>
    </w:rPr>
  </w:style>
  <w:style w:type="character" w:styleId="EndnoteReference">
    <w:name w:val="endnote reference"/>
    <w:basedOn w:val="DefaultParagraphFont"/>
    <w:uiPriority w:val="99"/>
    <w:semiHidden/>
    <w:unhideWhenUsed/>
    <w:rsid w:val="00552231"/>
    <w:rPr>
      <w:vertAlign w:val="superscript"/>
    </w:rPr>
  </w:style>
  <w:style w:type="character" w:styleId="UnresolvedMention">
    <w:name w:val="Unresolved Mention"/>
    <w:basedOn w:val="DefaultParagraphFont"/>
    <w:uiPriority w:val="99"/>
    <w:semiHidden/>
    <w:unhideWhenUsed/>
    <w:rsid w:val="00E46315"/>
    <w:rPr>
      <w:color w:val="605E5C"/>
      <w:shd w:val="clear" w:color="auto" w:fill="E1DFDD"/>
    </w:rPr>
  </w:style>
  <w:style w:type="table" w:styleId="GridTable4-Accent1">
    <w:name w:val="Grid Table 4 Accent 1"/>
    <w:basedOn w:val="TableNormal"/>
    <w:uiPriority w:val="49"/>
    <w:rsid w:val="0036365D"/>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6365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32421">
      <w:bodyDiv w:val="1"/>
      <w:marLeft w:val="0"/>
      <w:marRight w:val="0"/>
      <w:marTop w:val="0"/>
      <w:marBottom w:val="0"/>
      <w:divBdr>
        <w:top w:val="none" w:sz="0" w:space="0" w:color="auto"/>
        <w:left w:val="none" w:sz="0" w:space="0" w:color="auto"/>
        <w:bottom w:val="none" w:sz="0" w:space="0" w:color="auto"/>
        <w:right w:val="none" w:sz="0" w:space="0" w:color="auto"/>
      </w:divBdr>
    </w:div>
    <w:div w:id="1053775959">
      <w:bodyDiv w:val="1"/>
      <w:marLeft w:val="0"/>
      <w:marRight w:val="0"/>
      <w:marTop w:val="0"/>
      <w:marBottom w:val="0"/>
      <w:divBdr>
        <w:top w:val="none" w:sz="0" w:space="0" w:color="auto"/>
        <w:left w:val="none" w:sz="0" w:space="0" w:color="auto"/>
        <w:bottom w:val="none" w:sz="0" w:space="0" w:color="auto"/>
        <w:right w:val="none" w:sz="0" w:space="0" w:color="auto"/>
      </w:divBdr>
    </w:div>
    <w:div w:id="1821380944">
      <w:bodyDiv w:val="1"/>
      <w:marLeft w:val="0"/>
      <w:marRight w:val="0"/>
      <w:marTop w:val="0"/>
      <w:marBottom w:val="0"/>
      <w:divBdr>
        <w:top w:val="none" w:sz="0" w:space="0" w:color="auto"/>
        <w:left w:val="none" w:sz="0" w:space="0" w:color="auto"/>
        <w:bottom w:val="none" w:sz="0" w:space="0" w:color="auto"/>
        <w:right w:val="none" w:sz="0" w:space="0" w:color="auto"/>
      </w:divBdr>
    </w:div>
    <w:div w:id="1989822554">
      <w:bodyDiv w:val="1"/>
      <w:marLeft w:val="0"/>
      <w:marRight w:val="0"/>
      <w:marTop w:val="0"/>
      <w:marBottom w:val="0"/>
      <w:divBdr>
        <w:top w:val="none" w:sz="0" w:space="0" w:color="auto"/>
        <w:left w:val="none" w:sz="0" w:space="0" w:color="auto"/>
        <w:bottom w:val="none" w:sz="0" w:space="0" w:color="auto"/>
        <w:right w:val="none" w:sz="0" w:space="0" w:color="auto"/>
      </w:divBdr>
    </w:div>
    <w:div w:id="20634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ilto:ODE.OSS-DataTeam@ode.oregon.gov?subject=Data%20Collection%20Contact%20Form%20Request" TargetMode="External"/><Relationship Id="rId21" Type="http://schemas.openxmlformats.org/officeDocument/2006/relationships/hyperlink" Target="mailto:cynthia.garton@ode.oregon.gov" TargetMode="External"/><Relationship Id="rId42" Type="http://schemas.openxmlformats.org/officeDocument/2006/relationships/hyperlink" Target="https://dfr.oregon.gov/business/Documents/4117.pdf" TargetMode="External"/><Relationship Id="rId47" Type="http://schemas.openxmlformats.org/officeDocument/2006/relationships/hyperlink" Target="mailto:ODE.Infosec@ode.state.or.us" TargetMode="External"/><Relationship Id="rId63" Type="http://schemas.openxmlformats.org/officeDocument/2006/relationships/image" Target="media/image12.png"/><Relationship Id="rId68" Type="http://schemas.openxmlformats.org/officeDocument/2006/relationships/hyperlink" Target="http://www.oregon.gov/ode/reports-and-data/SpEdReports/Pages/Child-Find-(Indicator-11)-Collection.aspx" TargetMode="External"/><Relationship Id="rId84" Type="http://schemas.openxmlformats.org/officeDocument/2006/relationships/hyperlink" Target="https://secure.sos.state.or.us/oard/view.action?ruleNumber=581-015-2750" TargetMode="External"/><Relationship Id="rId89" Type="http://schemas.openxmlformats.org/officeDocument/2006/relationships/fontTable" Target="fontTable.xml"/><Relationship Id="rId16" Type="http://schemas.openxmlformats.org/officeDocument/2006/relationships/hyperlink" Target="mailto:cherisse.gordon@ode.oregon.gov" TargetMode="External"/><Relationship Id="rId11" Type="http://schemas.openxmlformats.org/officeDocument/2006/relationships/header" Target="header1.xml"/><Relationship Id="rId32" Type="http://schemas.openxmlformats.org/officeDocument/2006/relationships/image" Target="media/image6.jpg"/><Relationship Id="rId37" Type="http://schemas.openxmlformats.org/officeDocument/2006/relationships/diagramColors" Target="diagrams/colors1.xml"/><Relationship Id="rId53" Type="http://schemas.openxmlformats.org/officeDocument/2006/relationships/hyperlink" Target="https://secure.sos.state.or.us/oard/view.action?ruleNumber=581-015-2080" TargetMode="External"/><Relationship Id="rId58" Type="http://schemas.openxmlformats.org/officeDocument/2006/relationships/hyperlink" Target="https://secure.sos.state.or.us/oard/view.action?ruleNumber=581-015-2080" TargetMode="External"/><Relationship Id="rId74" Type="http://schemas.openxmlformats.org/officeDocument/2006/relationships/hyperlink" Target="https://www.gpo.gov/fdsys/pkg/CFR-2012-title34-vol2/xml/CFR-2012-title34-vol2-sec300-11.xml" TargetMode="External"/><Relationship Id="rId79" Type="http://schemas.openxmlformats.org/officeDocument/2006/relationships/hyperlink" Target="https://secure.sos.state.or.us/oard/view.action?ruleNumber=581-015-2090" TargetMode="External"/><Relationship Id="rId5" Type="http://schemas.openxmlformats.org/officeDocument/2006/relationships/webSettings" Target="webSettings.xml"/><Relationship Id="rId90" Type="http://schemas.openxmlformats.org/officeDocument/2006/relationships/theme" Target="theme/theme1.xml"/><Relationship Id="rId22" Type="http://schemas.openxmlformats.org/officeDocument/2006/relationships/hyperlink" Target="mailto:maxwell.swope@ode.oregon.gov" TargetMode="External"/><Relationship Id="rId27" Type="http://schemas.openxmlformats.org/officeDocument/2006/relationships/hyperlink" Target="mailto:ODE.OSS-DataTeam@ode.oregon.gov?subject=Data%20Collection%20Contact%20Form%20Request" TargetMode="External"/><Relationship Id="rId43" Type="http://schemas.openxmlformats.org/officeDocument/2006/relationships/hyperlink" Target="http://www.oregon.gov/ode/reports-and-data/SpEdReports/Pages/Child-Find-(Indicator-11)-Collection.aspx" TargetMode="External"/><Relationship Id="rId48" Type="http://schemas.openxmlformats.org/officeDocument/2006/relationships/hyperlink" Target="https://district.ode.state.or.us/apps/xfers/" TargetMode="External"/><Relationship Id="rId64" Type="http://schemas.openxmlformats.org/officeDocument/2006/relationships/hyperlink" Target="https://district.ode.state.or.us/apps/login/searchSA.aspx" TargetMode="External"/><Relationship Id="rId69" Type="http://schemas.openxmlformats.org/officeDocument/2006/relationships/hyperlink" Target="https://secure.sos.state.or.us/oard/view.action" TargetMode="External"/><Relationship Id="rId8" Type="http://schemas.openxmlformats.org/officeDocument/2006/relationships/image" Target="media/image1.png"/><Relationship Id="rId51" Type="http://schemas.openxmlformats.org/officeDocument/2006/relationships/hyperlink" Target="https://odedistrict.oregon.gov/CollectionsValidations/Collections/Documents/DataSecurityPrivacy.docx?ruleNumber=581-015-2230" TargetMode="External"/><Relationship Id="rId72" Type="http://schemas.openxmlformats.org/officeDocument/2006/relationships/hyperlink" Target="https://www.oregon.gov/ode/reports-and-data/SpEdReports/Pages/Child-Find-(Indicator-11)-Collection.aspx?ruleNumber=581-015-2085" TargetMode="External"/><Relationship Id="rId80" Type="http://schemas.openxmlformats.org/officeDocument/2006/relationships/hyperlink" Target="https://secure.sos.state.or.us/oard/view.action?ruleNumber=581-015-2190" TargetMode="External"/><Relationship Id="rId85" Type="http://schemas.openxmlformats.org/officeDocument/2006/relationships/footer" Target="footer3.xml"/><Relationship Id="rId93"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ecure.sos.state.or.us/oard/view.action" TargetMode="External"/><Relationship Id="rId25" Type="http://schemas.openxmlformats.org/officeDocument/2006/relationships/hyperlink" Target="https://secure.sos.state.or.us/oard/view.action" TargetMode="External"/><Relationship Id="rId33" Type="http://schemas.openxmlformats.org/officeDocument/2006/relationships/hyperlink" Target="https://secure.sos.state.or.us/oard/view.action" TargetMode="External"/><Relationship Id="rId38" Type="http://schemas.microsoft.com/office/2007/relationships/diagramDrawing" Target="diagrams/drawing1.xml"/><Relationship Id="rId46" Type="http://schemas.openxmlformats.org/officeDocument/2006/relationships/hyperlink" Target="mailto:cherisse.gordon@ode.oregon.gov" TargetMode="External"/><Relationship Id="rId59" Type="http://schemas.openxmlformats.org/officeDocument/2006/relationships/hyperlink" Target="https://district.ode.state.or.us/apps/login/checklogin.aspx" TargetMode="External"/><Relationship Id="rId67" Type="http://schemas.openxmlformats.org/officeDocument/2006/relationships/hyperlink" Target="mailto:ODE.helpdesk@state.or.us" TargetMode="External"/><Relationship Id="rId20" Type="http://schemas.openxmlformats.org/officeDocument/2006/relationships/hyperlink" Target="https://odedistrict.oregon.gov/DataPrivacySecurity/Documents/Information%20Asset%20Classification.pdf?subject=Child%20Find%20Manual" TargetMode="External"/><Relationship Id="rId41" Type="http://schemas.openxmlformats.org/officeDocument/2006/relationships/hyperlink" Target="https://www.oregon.gov/ode/schools-and-districts/Pages/Transfers-Between-Districts.aspx" TargetMode="External"/><Relationship Id="rId54" Type="http://schemas.openxmlformats.org/officeDocument/2006/relationships/hyperlink" Target="https://www.oregon.gov/ode/reports-and-data/SpEdReports/BootCampMaterials/ProcessContentSupplement.docx?ruleNumber=581-015-2230" TargetMode="External"/><Relationship Id="rId62" Type="http://schemas.openxmlformats.org/officeDocument/2006/relationships/hyperlink" Target="mailto:cynthia.garton@ode.oregon.gov" TargetMode="External"/><Relationship Id="rId70" Type="http://schemas.openxmlformats.org/officeDocument/2006/relationships/hyperlink" Target="https://www.ecfr.gov/current/title-34/subtitle-A/part-99" TargetMode="External"/><Relationship Id="rId75" Type="http://schemas.openxmlformats.org/officeDocument/2006/relationships/hyperlink" Target="https://secure.sos.state.or.us/oard/view.action?ruleNumber=581-015-2000" TargetMode="External"/><Relationship Id="rId83" Type="http://schemas.openxmlformats.org/officeDocument/2006/relationships/hyperlink" Target="https://odedistrict.oregon.gov/Pages/default.aspx?ruleNumber=581-015-2755" TargetMode="External"/><Relationship Id="rId88" Type="http://schemas.openxmlformats.org/officeDocument/2006/relationships/hyperlink" Target="https://odedistrict.oregon.gov/Pages/default.aspx" TargetMode="Externa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secure.sos.state.or.us/oard/view.action" TargetMode="External"/><Relationship Id="rId28" Type="http://schemas.openxmlformats.org/officeDocument/2006/relationships/hyperlink" Target="https://secure.sos.state.or.us/oard/view.action?ruleNumber=581-015-2110" TargetMode="External"/><Relationship Id="rId36" Type="http://schemas.openxmlformats.org/officeDocument/2006/relationships/diagramQuickStyle" Target="diagrams/quickStyle1.xml"/><Relationship Id="rId49" Type="http://schemas.openxmlformats.org/officeDocument/2006/relationships/hyperlink" Target="https://www.oregonlegislature.gov/bills_laws/ors/ors339.html" TargetMode="External"/><Relationship Id="rId57" Type="http://schemas.openxmlformats.org/officeDocument/2006/relationships/hyperlink" Target="https://www.oregon.gov/ode/reports-and-data/SpEdReports/BootCampMaterials/CalendarSchoolYear.docx?ruleNumber=581-015-2085" TargetMode="External"/><Relationship Id="rId10" Type="http://schemas.openxmlformats.org/officeDocument/2006/relationships/footer" Target="footer1.xml"/><Relationship Id="rId31" Type="http://schemas.openxmlformats.org/officeDocument/2006/relationships/hyperlink" Target="https://secure.sos.state.or.us/oard/view.action" TargetMode="External"/><Relationship Id="rId44" Type="http://schemas.openxmlformats.org/officeDocument/2006/relationships/hyperlink" Target="https://odedistrict.oregon.gov/CollectionsValidations/Collections/Pages/default.aspx" TargetMode="External"/><Relationship Id="rId52" Type="http://schemas.openxmlformats.org/officeDocument/2006/relationships/hyperlink" Target="https://secure.sos.state.or.us/oard/view.action?ruleNumber=581-015-2230" TargetMode="External"/><Relationship Id="rId60" Type="http://schemas.openxmlformats.org/officeDocument/2006/relationships/hyperlink" Target="mailto:ODE.Helpdesk@ode.state.or.us?ruleNumber=581-015-2080" TargetMode="External"/><Relationship Id="rId65" Type="http://schemas.openxmlformats.org/officeDocument/2006/relationships/hyperlink" Target="https://www.oregon.gov/ode/reports-and-data/SpEdReports/BootCampMaterials/ConsolidatedUserGuide.docx" TargetMode="External"/><Relationship Id="rId73" Type="http://schemas.openxmlformats.org/officeDocument/2006/relationships/hyperlink" Target="https://secure.sos.state.or.us/oard/view.action?ruleNumber=581-015-2110" TargetMode="External"/><Relationship Id="rId78" Type="http://schemas.openxmlformats.org/officeDocument/2006/relationships/hyperlink" Target="https://secure.sos.state.or.us/oard/view.action" TargetMode="External"/><Relationship Id="rId81" Type="http://schemas.openxmlformats.org/officeDocument/2006/relationships/hyperlink" Target="https://www.oregon.gov/ode/reports-and-data/SpEdReports/BootCampMaterials/DataManagerUserGuide.docx?ruleNumber=581-015-2195" TargetMode="External"/><Relationship Id="rId86" Type="http://schemas.openxmlformats.org/officeDocument/2006/relationships/hyperlink" Target="https://secure.sos.state.or.us/oard/view.actio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www.gpo.gov/fdsys/pkg/CFR-2012-title34-vol2/xml/CFR-2012-title34-vol2-sec300-34.xml" TargetMode="External"/><Relationship Id="rId39" Type="http://schemas.openxmlformats.org/officeDocument/2006/relationships/image" Target="media/image11.jpeg"/><Relationship Id="rId34" Type="http://schemas.openxmlformats.org/officeDocument/2006/relationships/diagramData" Target="diagrams/data1.xml"/><Relationship Id="rId50" Type="http://schemas.openxmlformats.org/officeDocument/2006/relationships/hyperlink" Target="https://secure.sos.state.or.us/oard/view.action?ruleNumber=581-015-2080" TargetMode="External"/><Relationship Id="rId55" Type="http://schemas.openxmlformats.org/officeDocument/2006/relationships/hyperlink" Target="https://www.oregon.gov/ode/reports-and-data/SpEdReports/BootCampMaterials/ProcessContentSupplement.docx?ruleNumber=581-015-2080" TargetMode="External"/><Relationship Id="rId76" Type="http://schemas.openxmlformats.org/officeDocument/2006/relationships/hyperlink" Target="mailto:Jackie%20McKim?ruleNumber=581-015-2110" TargetMode="External"/><Relationship Id="rId7" Type="http://schemas.openxmlformats.org/officeDocument/2006/relationships/endnotes" Target="endnotes.xml"/><Relationship Id="rId71" Type="http://schemas.openxmlformats.org/officeDocument/2006/relationships/hyperlink" Target="https://secure.sos.state.or.us/oard/view.action"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secure.sos.state.or.us/oard/view.action?ruleNumber=166-400-0060" TargetMode="External"/><Relationship Id="rId24" Type="http://schemas.openxmlformats.org/officeDocument/2006/relationships/hyperlink" Target="https://secure.sos.state.or.us/oard/view.action" TargetMode="External"/><Relationship Id="rId40" Type="http://schemas.openxmlformats.org/officeDocument/2006/relationships/hyperlink" Target="https://www.oregon.gov/ode/reports-and-data/SpEdReports/BootCampMaterials/DataManagerUserGuide.docx" TargetMode="External"/><Relationship Id="rId45" Type="http://schemas.openxmlformats.org/officeDocument/2006/relationships/hyperlink" Target="https://secure.sos.state.or.us/oard/view.action?id=/sites/PoliciesProcedures/Shared%20Documents/581-101%20Handling%20Confidential%20Information%20Policy.pdf&amp;parent=/sites/PoliciesProcedures/Shared%20Documents" TargetMode="External"/><Relationship Id="rId66" Type="http://schemas.openxmlformats.org/officeDocument/2006/relationships/hyperlink" Target="https://odedistrict.oregon.gov/CollectionsValidations/Collections/Pages/default.aspx" TargetMode="External"/><Relationship Id="rId87" Type="http://schemas.openxmlformats.org/officeDocument/2006/relationships/hyperlink" Target="https://www2.ed.gov/policy/gen/reg/ferpa/index.html?ruleVrsnRsn=145376" TargetMode="External"/><Relationship Id="rId61" Type="http://schemas.openxmlformats.org/officeDocument/2006/relationships/hyperlink" Target="https://odemail.sharepoint.com/sites/PoliciesProcedures/Shared%20Documents/Forms/AllItems.aspx?ruleNumber=581-015-2100" TargetMode="External"/><Relationship Id="rId82" Type="http://schemas.openxmlformats.org/officeDocument/2006/relationships/hyperlink" Target="http://www.ode.state.or.us/instID/?ruleNumber=581-015-2750" TargetMode="External"/><Relationship Id="rId19" Type="http://schemas.openxmlformats.org/officeDocument/2006/relationships/hyperlink" Target="https://secure.sos.state.or.us/oard/viewSingleRule.action" TargetMode="External"/><Relationship Id="rId14" Type="http://schemas.openxmlformats.org/officeDocument/2006/relationships/image" Target="media/image4.png"/><Relationship Id="rId30" Type="http://schemas.openxmlformats.org/officeDocument/2006/relationships/hyperlink" Target="https://secure.sos.state.or.us/oard/view.action" TargetMode="External"/><Relationship Id="rId35" Type="http://schemas.openxmlformats.org/officeDocument/2006/relationships/diagramLayout" Target="diagrams/layout1.xml"/><Relationship Id="rId56" Type="http://schemas.openxmlformats.org/officeDocument/2006/relationships/hyperlink" Target="https://secure.sos.state.or.us/oard/view.action?ruleNumber=581-015-2080" TargetMode="External"/><Relationship Id="rId77" Type="http://schemas.openxmlformats.org/officeDocument/2006/relationships/hyperlink" Target="mailto:jackie.mckim@ode.oregon.gov?ruleNumber=581-015-2110"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C7502F-C483-41BE-8E1E-E0298BBA14BD}" type="doc">
      <dgm:prSet loTypeId="urn:microsoft.com/office/officeart/2005/8/layout/vList4" loCatId="list" qsTypeId="urn:microsoft.com/office/officeart/2005/8/quickstyle/simple1" qsCatId="simple" csTypeId="urn:microsoft.com/office/officeart/2005/8/colors/accent1_1" csCatId="accent1" phldr="1"/>
      <dgm:spPr/>
      <dgm:t>
        <a:bodyPr/>
        <a:lstStyle/>
        <a:p>
          <a:endParaRPr lang="en-US"/>
        </a:p>
      </dgm:t>
    </dgm:pt>
    <dgm:pt modelId="{C2F4CB03-5C4E-424F-AAA3-9B4F264F6842}">
      <dgm:prSet phldrT="[Text]"/>
      <dgm:spPr/>
      <dgm:t>
        <a:bodyPr/>
        <a:lstStyle/>
        <a:p>
          <a:r>
            <a:rPr lang="en-US"/>
            <a:t>Phone Call or Email is received by ODE Technician</a:t>
          </a:r>
        </a:p>
      </dgm:t>
      <dgm:extLst>
        <a:ext uri="{E40237B7-FDA0-4F09-8148-C483321AD2D9}">
          <dgm14:cNvPr xmlns:dgm14="http://schemas.microsoft.com/office/drawing/2010/diagram" id="0" name="" descr="Phone Call or Email is received by ODE Technician&#10;&#10;Be Prepared - Provide your name, phone number, school, district, email address, best time to contact you, and a brief description of the issue&#10;"/>
        </a:ext>
      </dgm:extLst>
    </dgm:pt>
    <dgm:pt modelId="{C7675FE4-26AA-4AF0-8ADA-52B7EC7AE2C1}" type="parTrans" cxnId="{5AB4DD0A-FA8C-48B2-818D-4ED9ECAF9A2C}">
      <dgm:prSet/>
      <dgm:spPr/>
      <dgm:t>
        <a:bodyPr/>
        <a:lstStyle/>
        <a:p>
          <a:endParaRPr lang="en-US"/>
        </a:p>
      </dgm:t>
    </dgm:pt>
    <dgm:pt modelId="{17910C77-361F-43A3-913E-55D9C8A5D070}" type="sibTrans" cxnId="{5AB4DD0A-FA8C-48B2-818D-4ED9ECAF9A2C}">
      <dgm:prSet/>
      <dgm:spPr/>
      <dgm:t>
        <a:bodyPr/>
        <a:lstStyle/>
        <a:p>
          <a:endParaRPr lang="en-US"/>
        </a:p>
      </dgm:t>
    </dgm:pt>
    <dgm:pt modelId="{4A4FE6F0-17D6-4643-AB8A-0E71B2CFE767}">
      <dgm:prSet phldrT="[Text]"/>
      <dgm:spPr/>
      <dgm:t>
        <a:bodyPr/>
        <a:lstStyle/>
        <a:p>
          <a:r>
            <a:rPr lang="en-US"/>
            <a:t>Technician answers the phone or email</a:t>
          </a:r>
        </a:p>
      </dgm:t>
    </dgm:pt>
    <dgm:pt modelId="{E8C75FB2-FD1C-458B-94CF-200582B980D6}" type="parTrans" cxnId="{01497D73-F396-4D21-9CBD-015CD49F8B04}">
      <dgm:prSet/>
      <dgm:spPr/>
      <dgm:t>
        <a:bodyPr/>
        <a:lstStyle/>
        <a:p>
          <a:endParaRPr lang="en-US"/>
        </a:p>
      </dgm:t>
    </dgm:pt>
    <dgm:pt modelId="{D3743FCF-C54D-450C-9F34-3B3E0EFD6395}" type="sibTrans" cxnId="{01497D73-F396-4D21-9CBD-015CD49F8B04}">
      <dgm:prSet/>
      <dgm:spPr/>
      <dgm:t>
        <a:bodyPr/>
        <a:lstStyle/>
        <a:p>
          <a:endParaRPr lang="en-US"/>
        </a:p>
      </dgm:t>
    </dgm:pt>
    <dgm:pt modelId="{51E88BD0-3689-4DC7-BB62-D905CC01AE4F}">
      <dgm:prSet phldrT="[Text]"/>
      <dgm:spPr/>
      <dgm:t>
        <a:bodyPr/>
        <a:lstStyle/>
        <a:p>
          <a:r>
            <a:rPr lang="en-US"/>
            <a:t>If the problem can be solved within 5 minutes, they will ticket and resolve the issue right then. Otherwise, they will forward the ticket to a technician not on phone duty.	</a:t>
          </a:r>
        </a:p>
      </dgm:t>
    </dgm:pt>
    <dgm:pt modelId="{51B72BF3-E093-4CDD-97F1-8786B61B5EA1}" type="parTrans" cxnId="{FA3FFCCE-D7BC-4DE8-8274-DE65CC84ADFD}">
      <dgm:prSet/>
      <dgm:spPr/>
      <dgm:t>
        <a:bodyPr/>
        <a:lstStyle/>
        <a:p>
          <a:endParaRPr lang="en-US"/>
        </a:p>
      </dgm:t>
    </dgm:pt>
    <dgm:pt modelId="{AEC8917A-32F7-4665-A5AD-2E29C2BF6466}" type="sibTrans" cxnId="{FA3FFCCE-D7BC-4DE8-8274-DE65CC84ADFD}">
      <dgm:prSet/>
      <dgm:spPr/>
      <dgm:t>
        <a:bodyPr/>
        <a:lstStyle/>
        <a:p>
          <a:endParaRPr lang="en-US"/>
        </a:p>
      </dgm:t>
    </dgm:pt>
    <dgm:pt modelId="{C448676A-14D0-4A47-A882-5855D15319CF}">
      <dgm:prSet phldrT="[Text]"/>
      <dgm:spPr/>
      <dgm:t>
        <a:bodyPr/>
        <a:lstStyle/>
        <a:p>
          <a:r>
            <a:rPr lang="en-US"/>
            <a:t>Technician contacts customer within 1-2 business days*</a:t>
          </a:r>
        </a:p>
      </dgm:t>
    </dgm:pt>
    <dgm:pt modelId="{72BF2111-3C6D-40FA-BEE0-D9C43D0D1EAE}" type="parTrans" cxnId="{53BB6C50-C949-4630-8803-0C076C5D7E9C}">
      <dgm:prSet/>
      <dgm:spPr/>
      <dgm:t>
        <a:bodyPr/>
        <a:lstStyle/>
        <a:p>
          <a:endParaRPr lang="en-US"/>
        </a:p>
      </dgm:t>
    </dgm:pt>
    <dgm:pt modelId="{10B3769B-5F2E-4C4F-83E1-EA21B2689077}" type="sibTrans" cxnId="{53BB6C50-C949-4630-8803-0C076C5D7E9C}">
      <dgm:prSet/>
      <dgm:spPr/>
      <dgm:t>
        <a:bodyPr/>
        <a:lstStyle/>
        <a:p>
          <a:endParaRPr lang="en-US"/>
        </a:p>
      </dgm:t>
    </dgm:pt>
    <dgm:pt modelId="{F8A1E2FA-8FDC-44B7-8F02-EA1E72BFD31B}">
      <dgm:prSet phldrT="[Text]"/>
      <dgm:spPr/>
      <dgm:t>
        <a:bodyPr/>
        <a:lstStyle/>
        <a:p>
          <a:r>
            <a:rPr lang="en-US"/>
            <a:t>*depends upon call and email volume</a:t>
          </a:r>
        </a:p>
      </dgm:t>
    </dgm:pt>
    <dgm:pt modelId="{2D9DEC72-56E9-4660-9563-EAE20DDA83A5}" type="parTrans" cxnId="{F1FBF2D8-9740-42F1-85DB-923CD0CE38B3}">
      <dgm:prSet/>
      <dgm:spPr/>
      <dgm:t>
        <a:bodyPr/>
        <a:lstStyle/>
        <a:p>
          <a:endParaRPr lang="en-US"/>
        </a:p>
      </dgm:t>
    </dgm:pt>
    <dgm:pt modelId="{DBDBE39E-190B-42C6-878C-2C6EF716B45B}" type="sibTrans" cxnId="{F1FBF2D8-9740-42F1-85DB-923CD0CE38B3}">
      <dgm:prSet/>
      <dgm:spPr/>
      <dgm:t>
        <a:bodyPr/>
        <a:lstStyle/>
        <a:p>
          <a:endParaRPr lang="en-US"/>
        </a:p>
      </dgm:t>
    </dgm:pt>
    <dgm:pt modelId="{71287599-789A-4DB2-B265-741499D8B9FD}">
      <dgm:prSet phldrT="[Text]"/>
      <dgm:spPr/>
      <dgm:t>
        <a:bodyPr/>
        <a:lstStyle/>
        <a:p>
          <a:r>
            <a:rPr lang="en-US"/>
            <a:t>Technician works with you to resolve the issue.</a:t>
          </a:r>
        </a:p>
      </dgm:t>
      <dgm:extLst>
        <a:ext uri="{E40237B7-FDA0-4F09-8148-C483321AD2D9}">
          <dgm14:cNvPr xmlns:dgm14="http://schemas.microsoft.com/office/drawing/2010/diagram" id="0" name="" descr="Technician works with you to resolve the issue."/>
        </a:ext>
      </dgm:extLst>
    </dgm:pt>
    <dgm:pt modelId="{41CF9B55-3E46-427B-B3DC-110BDBAC4C2C}" type="parTrans" cxnId="{B7919187-E518-467E-94EC-06CEB77978A2}">
      <dgm:prSet/>
      <dgm:spPr/>
      <dgm:t>
        <a:bodyPr/>
        <a:lstStyle/>
        <a:p>
          <a:endParaRPr lang="en-US"/>
        </a:p>
      </dgm:t>
    </dgm:pt>
    <dgm:pt modelId="{591B981E-8ED8-46EE-AD35-44A42B381F2B}" type="sibTrans" cxnId="{B7919187-E518-467E-94EC-06CEB77978A2}">
      <dgm:prSet/>
      <dgm:spPr/>
      <dgm:t>
        <a:bodyPr/>
        <a:lstStyle/>
        <a:p>
          <a:endParaRPr lang="en-US"/>
        </a:p>
      </dgm:t>
    </dgm:pt>
    <dgm:pt modelId="{367A1034-27A4-465D-B0A1-8A703BCE42DF}">
      <dgm:prSet phldrT="[Text]"/>
      <dgm:spPr/>
      <dgm:t>
        <a:bodyPr/>
        <a:lstStyle/>
        <a:p>
          <a:r>
            <a:rPr lang="en-US" b="0"/>
            <a:t>Be prepared to provide your name, phone number, school, district, email address, best time to contact you, and a brief description of the issue</a:t>
          </a:r>
          <a:endParaRPr lang="en-US" b="1"/>
        </a:p>
      </dgm:t>
    </dgm:pt>
    <dgm:pt modelId="{420E399B-0BD3-4958-BE38-99D4498ADBDC}" type="sibTrans" cxnId="{4BD49CCA-D051-45A2-96BE-D2F054B2F3E9}">
      <dgm:prSet/>
      <dgm:spPr/>
      <dgm:t>
        <a:bodyPr/>
        <a:lstStyle/>
        <a:p>
          <a:endParaRPr lang="en-US"/>
        </a:p>
      </dgm:t>
    </dgm:pt>
    <dgm:pt modelId="{15549CAD-15F4-42A9-9E2B-3AA129CF9A32}" type="parTrans" cxnId="{4BD49CCA-D051-45A2-96BE-D2F054B2F3E9}">
      <dgm:prSet/>
      <dgm:spPr/>
      <dgm:t>
        <a:bodyPr/>
        <a:lstStyle/>
        <a:p>
          <a:endParaRPr lang="en-US"/>
        </a:p>
      </dgm:t>
    </dgm:pt>
    <dgm:pt modelId="{2CE1299D-3028-4466-AC7C-30EC70AC1805}" type="pres">
      <dgm:prSet presAssocID="{1CC7502F-C483-41BE-8E1E-E0298BBA14BD}" presName="linear" presStyleCnt="0">
        <dgm:presLayoutVars>
          <dgm:dir/>
          <dgm:resizeHandles val="exact"/>
        </dgm:presLayoutVars>
      </dgm:prSet>
      <dgm:spPr/>
    </dgm:pt>
    <dgm:pt modelId="{255C8AAC-3F78-42C0-A266-FB82AE9E738D}" type="pres">
      <dgm:prSet presAssocID="{C2F4CB03-5C4E-424F-AAA3-9B4F264F6842}" presName="comp" presStyleCnt="0"/>
      <dgm:spPr/>
    </dgm:pt>
    <dgm:pt modelId="{8D437292-1077-4756-A467-B47E5DE098C5}" type="pres">
      <dgm:prSet presAssocID="{C2F4CB03-5C4E-424F-AAA3-9B4F264F6842}" presName="box" presStyleLbl="node1" presStyleIdx="0" presStyleCnt="4"/>
      <dgm:spPr/>
    </dgm:pt>
    <dgm:pt modelId="{F6D26C9A-FCF3-4C5A-8782-4A6B4ED06564}" type="pres">
      <dgm:prSet presAssocID="{C2F4CB03-5C4E-424F-AAA3-9B4F264F6842}" presName="img" presStyleLbl="fgImgPlace1" presStyleIdx="0" presStyleCnt="4"/>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8627" r="28627"/>
          </a:stretch>
        </a:blipFill>
      </dgm:spPr>
      <dgm:extLst>
        <a:ext uri="{E40237B7-FDA0-4F09-8148-C483321AD2D9}">
          <dgm14:cNvPr xmlns:dgm14="http://schemas.microsoft.com/office/drawing/2010/diagram" id="0" name="" descr="Red phone."/>
        </a:ext>
      </dgm:extLst>
    </dgm:pt>
    <dgm:pt modelId="{4699735B-CDFA-4C92-B945-73DB46A4C4DE}" type="pres">
      <dgm:prSet presAssocID="{C2F4CB03-5C4E-424F-AAA3-9B4F264F6842}" presName="text" presStyleLbl="node1" presStyleIdx="0" presStyleCnt="4">
        <dgm:presLayoutVars>
          <dgm:bulletEnabled val="1"/>
        </dgm:presLayoutVars>
      </dgm:prSet>
      <dgm:spPr/>
    </dgm:pt>
    <dgm:pt modelId="{39E54BAE-192C-46A9-B07F-29A0535D991E}" type="pres">
      <dgm:prSet presAssocID="{17910C77-361F-43A3-913E-55D9C8A5D070}" presName="spacer" presStyleCnt="0"/>
      <dgm:spPr/>
    </dgm:pt>
    <dgm:pt modelId="{DBBA91F1-C1AE-4C51-A6E0-4330C7B951BE}" type="pres">
      <dgm:prSet presAssocID="{4A4FE6F0-17D6-4643-AB8A-0E71B2CFE767}" presName="comp" presStyleCnt="0"/>
      <dgm:spPr/>
    </dgm:pt>
    <dgm:pt modelId="{F9F8A0D4-7DA6-4A9C-989A-AEC102BE0BFB}" type="pres">
      <dgm:prSet presAssocID="{4A4FE6F0-17D6-4643-AB8A-0E71B2CFE767}" presName="box" presStyleLbl="node1" presStyleIdx="1" presStyleCnt="4"/>
      <dgm:spPr/>
    </dgm:pt>
    <dgm:pt modelId="{3DFF386C-2900-4FB2-93A9-D70E4D04175E}" type="pres">
      <dgm:prSet presAssocID="{4A4FE6F0-17D6-4643-AB8A-0E71B2CFE767}" presName="img" presStyleLbl="fgImgPlace1" presStyleIdx="1" presStyleCnt="4"/>
      <dgm:spPr>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27228" r="27228"/>
          </a:stretch>
        </a:blipFill>
      </dgm:spPr>
      <dgm:extLst>
        <a:ext uri="{E40237B7-FDA0-4F09-8148-C483321AD2D9}">
          <dgm14:cNvPr xmlns:dgm14="http://schemas.microsoft.com/office/drawing/2010/diagram" id="0" name="" descr="Blue envelope."/>
        </a:ext>
      </dgm:extLst>
    </dgm:pt>
    <dgm:pt modelId="{FCBD1AF7-EA89-4EE1-8297-DAC498F41127}" type="pres">
      <dgm:prSet presAssocID="{4A4FE6F0-17D6-4643-AB8A-0E71B2CFE767}" presName="text" presStyleLbl="node1" presStyleIdx="1" presStyleCnt="4">
        <dgm:presLayoutVars>
          <dgm:bulletEnabled val="1"/>
        </dgm:presLayoutVars>
      </dgm:prSet>
      <dgm:spPr/>
    </dgm:pt>
    <dgm:pt modelId="{6407FEDF-EBF8-42CA-AAF6-03D01ED7CA4F}" type="pres">
      <dgm:prSet presAssocID="{D3743FCF-C54D-450C-9F34-3B3E0EFD6395}" presName="spacer" presStyleCnt="0"/>
      <dgm:spPr/>
    </dgm:pt>
    <dgm:pt modelId="{900007F6-CA0D-4836-A880-7B0890454B11}" type="pres">
      <dgm:prSet presAssocID="{C448676A-14D0-4A47-A882-5855D15319CF}" presName="comp" presStyleCnt="0"/>
      <dgm:spPr/>
    </dgm:pt>
    <dgm:pt modelId="{3DD455B4-2E62-44DE-B2B7-E48BA57DF397}" type="pres">
      <dgm:prSet presAssocID="{C448676A-14D0-4A47-A882-5855D15319CF}" presName="box" presStyleLbl="node1" presStyleIdx="2" presStyleCnt="4"/>
      <dgm:spPr/>
    </dgm:pt>
    <dgm:pt modelId="{1BA7E408-3F5B-4771-A848-DCCF3C4F5D5A}" type="pres">
      <dgm:prSet presAssocID="{C448676A-14D0-4A47-A882-5855D15319CF}" presName="img" presStyleLbl="fgImgPlace1" presStyleIdx="2" presStyleCnt="4"/>
      <dgm:spPr>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28532" r="28532"/>
          </a:stretch>
        </a:blipFill>
      </dgm:spPr>
      <dgm:extLst>
        <a:ext uri="{E40237B7-FDA0-4F09-8148-C483321AD2D9}">
          <dgm14:cNvPr xmlns:dgm14="http://schemas.microsoft.com/office/drawing/2010/diagram" id="0" name="" descr="Smiley face with phone headset."/>
        </a:ext>
      </dgm:extLst>
    </dgm:pt>
    <dgm:pt modelId="{6FC77BBD-9B0D-4B02-AFC6-75E721F64783}" type="pres">
      <dgm:prSet presAssocID="{C448676A-14D0-4A47-A882-5855D15319CF}" presName="text" presStyleLbl="node1" presStyleIdx="2" presStyleCnt="4">
        <dgm:presLayoutVars>
          <dgm:bulletEnabled val="1"/>
        </dgm:presLayoutVars>
      </dgm:prSet>
      <dgm:spPr/>
    </dgm:pt>
    <dgm:pt modelId="{2EA67DCD-F7AF-4726-9D56-C151A388D7DD}" type="pres">
      <dgm:prSet presAssocID="{10B3769B-5F2E-4C4F-83E1-EA21B2689077}" presName="spacer" presStyleCnt="0"/>
      <dgm:spPr/>
    </dgm:pt>
    <dgm:pt modelId="{39E7BD6A-F7E2-46F0-9A1F-6DFA4991F381}" type="pres">
      <dgm:prSet presAssocID="{71287599-789A-4DB2-B265-741499D8B9FD}" presName="comp" presStyleCnt="0"/>
      <dgm:spPr/>
    </dgm:pt>
    <dgm:pt modelId="{B05F701D-BA69-44BA-944A-834627B50E9F}" type="pres">
      <dgm:prSet presAssocID="{71287599-789A-4DB2-B265-741499D8B9FD}" presName="box" presStyleLbl="node1" presStyleIdx="3" presStyleCnt="4"/>
      <dgm:spPr/>
    </dgm:pt>
    <dgm:pt modelId="{E6BAFAE8-3E81-4D29-B06B-A99EF2CE3D3B}" type="pres">
      <dgm:prSet presAssocID="{71287599-789A-4DB2-B265-741499D8B9FD}" presName="img" presStyleLbl="fgImgPlace1" presStyleIdx="3" presStyleCnt="4"/>
      <dgm:spPr>
        <a:blipFill dpi="0" rotWithShape="1">
          <a:blip xmlns:r="http://schemas.openxmlformats.org/officeDocument/2006/relationships" r:embed="rId4"/>
          <a:srcRect/>
          <a:stretch>
            <a:fillRect l="18063" r="18063"/>
          </a:stretch>
        </a:blipFill>
      </dgm:spPr>
      <dgm:extLst>
        <a:ext uri="{E40237B7-FDA0-4F09-8148-C483321AD2D9}">
          <dgm14:cNvPr xmlns:dgm14="http://schemas.microsoft.com/office/drawing/2010/diagram" id="0" name="" descr="Puzzle pieces together."/>
        </a:ext>
      </dgm:extLst>
    </dgm:pt>
    <dgm:pt modelId="{34487AC4-940E-4F49-BDF7-0FB2C7C4038C}" type="pres">
      <dgm:prSet presAssocID="{71287599-789A-4DB2-B265-741499D8B9FD}" presName="text" presStyleLbl="node1" presStyleIdx="3" presStyleCnt="4">
        <dgm:presLayoutVars>
          <dgm:bulletEnabled val="1"/>
        </dgm:presLayoutVars>
      </dgm:prSet>
      <dgm:spPr/>
    </dgm:pt>
  </dgm:ptLst>
  <dgm:cxnLst>
    <dgm:cxn modelId="{5AB4DD0A-FA8C-48B2-818D-4ED9ECAF9A2C}" srcId="{1CC7502F-C483-41BE-8E1E-E0298BBA14BD}" destId="{C2F4CB03-5C4E-424F-AAA3-9B4F264F6842}" srcOrd="0" destOrd="0" parTransId="{C7675FE4-26AA-4AF0-8ADA-52B7EC7AE2C1}" sibTransId="{17910C77-361F-43A3-913E-55D9C8A5D070}"/>
    <dgm:cxn modelId="{AA6BE224-2DE8-4FA7-9092-481C55E86A14}" type="presOf" srcId="{4A4FE6F0-17D6-4643-AB8A-0E71B2CFE767}" destId="{FCBD1AF7-EA89-4EE1-8297-DAC498F41127}" srcOrd="1" destOrd="0" presId="urn:microsoft.com/office/officeart/2005/8/layout/vList4"/>
    <dgm:cxn modelId="{1B8F3963-3FA3-4832-A755-BCA66CE35638}" type="presOf" srcId="{367A1034-27A4-465D-B0A1-8A703BCE42DF}" destId="{8D437292-1077-4756-A467-B47E5DE098C5}" srcOrd="0" destOrd="1" presId="urn:microsoft.com/office/officeart/2005/8/layout/vList4"/>
    <dgm:cxn modelId="{9601A667-6CAB-4E28-B1F7-D58392462687}" type="presOf" srcId="{C2F4CB03-5C4E-424F-AAA3-9B4F264F6842}" destId="{4699735B-CDFA-4C92-B945-73DB46A4C4DE}" srcOrd="1" destOrd="0" presId="urn:microsoft.com/office/officeart/2005/8/layout/vList4"/>
    <dgm:cxn modelId="{3295BD48-1C96-4394-9C86-822A3C7D9C4B}" type="presOf" srcId="{71287599-789A-4DB2-B265-741499D8B9FD}" destId="{B05F701D-BA69-44BA-944A-834627B50E9F}" srcOrd="0" destOrd="0" presId="urn:microsoft.com/office/officeart/2005/8/layout/vList4"/>
    <dgm:cxn modelId="{53BB6C50-C949-4630-8803-0C076C5D7E9C}" srcId="{1CC7502F-C483-41BE-8E1E-E0298BBA14BD}" destId="{C448676A-14D0-4A47-A882-5855D15319CF}" srcOrd="2" destOrd="0" parTransId="{72BF2111-3C6D-40FA-BEE0-D9C43D0D1EAE}" sibTransId="{10B3769B-5F2E-4C4F-83E1-EA21B2689077}"/>
    <dgm:cxn modelId="{01497D73-F396-4D21-9CBD-015CD49F8B04}" srcId="{1CC7502F-C483-41BE-8E1E-E0298BBA14BD}" destId="{4A4FE6F0-17D6-4643-AB8A-0E71B2CFE767}" srcOrd="1" destOrd="0" parTransId="{E8C75FB2-FD1C-458B-94CF-200582B980D6}" sibTransId="{D3743FCF-C54D-450C-9F34-3B3E0EFD6395}"/>
    <dgm:cxn modelId="{039DAE56-2B8F-4361-91B3-B9DCBE687C76}" type="presOf" srcId="{4A4FE6F0-17D6-4643-AB8A-0E71B2CFE767}" destId="{F9F8A0D4-7DA6-4A9C-989A-AEC102BE0BFB}" srcOrd="0" destOrd="0" presId="urn:microsoft.com/office/officeart/2005/8/layout/vList4"/>
    <dgm:cxn modelId="{D2AD3178-C88F-4BAE-879F-0C7EA83B560F}" type="presOf" srcId="{1CC7502F-C483-41BE-8E1E-E0298BBA14BD}" destId="{2CE1299D-3028-4466-AC7C-30EC70AC1805}" srcOrd="0" destOrd="0" presId="urn:microsoft.com/office/officeart/2005/8/layout/vList4"/>
    <dgm:cxn modelId="{78057980-D61D-4CB6-8BF4-CA595C5BB9A6}" type="presOf" srcId="{367A1034-27A4-465D-B0A1-8A703BCE42DF}" destId="{4699735B-CDFA-4C92-B945-73DB46A4C4DE}" srcOrd="1" destOrd="1" presId="urn:microsoft.com/office/officeart/2005/8/layout/vList4"/>
    <dgm:cxn modelId="{0086F383-3567-481F-A187-E57FEE758E78}" type="presOf" srcId="{51E88BD0-3689-4DC7-BB62-D905CC01AE4F}" destId="{F9F8A0D4-7DA6-4A9C-989A-AEC102BE0BFB}" srcOrd="0" destOrd="1" presId="urn:microsoft.com/office/officeart/2005/8/layout/vList4"/>
    <dgm:cxn modelId="{B7919187-E518-467E-94EC-06CEB77978A2}" srcId="{1CC7502F-C483-41BE-8E1E-E0298BBA14BD}" destId="{71287599-789A-4DB2-B265-741499D8B9FD}" srcOrd="3" destOrd="0" parTransId="{41CF9B55-3E46-427B-B3DC-110BDBAC4C2C}" sibTransId="{591B981E-8ED8-46EE-AD35-44A42B381F2B}"/>
    <dgm:cxn modelId="{42338AA1-2341-44B6-9102-61581DD3233D}" type="presOf" srcId="{51E88BD0-3689-4DC7-BB62-D905CC01AE4F}" destId="{FCBD1AF7-EA89-4EE1-8297-DAC498F41127}" srcOrd="1" destOrd="1" presId="urn:microsoft.com/office/officeart/2005/8/layout/vList4"/>
    <dgm:cxn modelId="{A0326DA3-692A-4542-9538-3CC84952D800}" type="presOf" srcId="{F8A1E2FA-8FDC-44B7-8F02-EA1E72BFD31B}" destId="{3DD455B4-2E62-44DE-B2B7-E48BA57DF397}" srcOrd="0" destOrd="1" presId="urn:microsoft.com/office/officeart/2005/8/layout/vList4"/>
    <dgm:cxn modelId="{20A24FC0-D80C-49BB-B428-E88A63D6481A}" type="presOf" srcId="{C448676A-14D0-4A47-A882-5855D15319CF}" destId="{6FC77BBD-9B0D-4B02-AFC6-75E721F64783}" srcOrd="1" destOrd="0" presId="urn:microsoft.com/office/officeart/2005/8/layout/vList4"/>
    <dgm:cxn modelId="{4BD49CCA-D051-45A2-96BE-D2F054B2F3E9}" srcId="{C2F4CB03-5C4E-424F-AAA3-9B4F264F6842}" destId="{367A1034-27A4-465D-B0A1-8A703BCE42DF}" srcOrd="0" destOrd="0" parTransId="{15549CAD-15F4-42A9-9E2B-3AA129CF9A32}" sibTransId="{420E399B-0BD3-4958-BE38-99D4498ADBDC}"/>
    <dgm:cxn modelId="{FA3FFCCE-D7BC-4DE8-8274-DE65CC84ADFD}" srcId="{4A4FE6F0-17D6-4643-AB8A-0E71B2CFE767}" destId="{51E88BD0-3689-4DC7-BB62-D905CC01AE4F}" srcOrd="0" destOrd="0" parTransId="{51B72BF3-E093-4CDD-97F1-8786B61B5EA1}" sibTransId="{AEC8917A-32F7-4665-A5AD-2E29C2BF6466}"/>
    <dgm:cxn modelId="{F1FBF2D8-9740-42F1-85DB-923CD0CE38B3}" srcId="{C448676A-14D0-4A47-A882-5855D15319CF}" destId="{F8A1E2FA-8FDC-44B7-8F02-EA1E72BFD31B}" srcOrd="0" destOrd="0" parTransId="{2D9DEC72-56E9-4660-9563-EAE20DDA83A5}" sibTransId="{DBDBE39E-190B-42C6-878C-2C6EF716B45B}"/>
    <dgm:cxn modelId="{5F0040D9-031D-44D8-B1FF-2283A2B1B3A5}" type="presOf" srcId="{71287599-789A-4DB2-B265-741499D8B9FD}" destId="{34487AC4-940E-4F49-BDF7-0FB2C7C4038C}" srcOrd="1" destOrd="0" presId="urn:microsoft.com/office/officeart/2005/8/layout/vList4"/>
    <dgm:cxn modelId="{BB47E5E0-DE60-4ECC-907F-524AAF4D541E}" type="presOf" srcId="{C448676A-14D0-4A47-A882-5855D15319CF}" destId="{3DD455B4-2E62-44DE-B2B7-E48BA57DF397}" srcOrd="0" destOrd="0" presId="urn:microsoft.com/office/officeart/2005/8/layout/vList4"/>
    <dgm:cxn modelId="{EC8109ED-9B55-4B9F-8A39-00C5F1D8C17C}" type="presOf" srcId="{F8A1E2FA-8FDC-44B7-8F02-EA1E72BFD31B}" destId="{6FC77BBD-9B0D-4B02-AFC6-75E721F64783}" srcOrd="1" destOrd="1" presId="urn:microsoft.com/office/officeart/2005/8/layout/vList4"/>
    <dgm:cxn modelId="{4D4D27FC-6E7C-48ED-BCE9-2D5817A584A5}" type="presOf" srcId="{C2F4CB03-5C4E-424F-AAA3-9B4F264F6842}" destId="{8D437292-1077-4756-A467-B47E5DE098C5}" srcOrd="0" destOrd="0" presId="urn:microsoft.com/office/officeart/2005/8/layout/vList4"/>
    <dgm:cxn modelId="{E9F92401-369E-41A3-BD8C-FDFDA5B47BF1}" type="presParOf" srcId="{2CE1299D-3028-4466-AC7C-30EC70AC1805}" destId="{255C8AAC-3F78-42C0-A266-FB82AE9E738D}" srcOrd="0" destOrd="0" presId="urn:microsoft.com/office/officeart/2005/8/layout/vList4"/>
    <dgm:cxn modelId="{40FF78E3-2E34-43C2-97D5-F92B69234D69}" type="presParOf" srcId="{255C8AAC-3F78-42C0-A266-FB82AE9E738D}" destId="{8D437292-1077-4756-A467-B47E5DE098C5}" srcOrd="0" destOrd="0" presId="urn:microsoft.com/office/officeart/2005/8/layout/vList4"/>
    <dgm:cxn modelId="{D2A5470C-50D1-4A4E-857E-233999F209B2}" type="presParOf" srcId="{255C8AAC-3F78-42C0-A266-FB82AE9E738D}" destId="{F6D26C9A-FCF3-4C5A-8782-4A6B4ED06564}" srcOrd="1" destOrd="0" presId="urn:microsoft.com/office/officeart/2005/8/layout/vList4"/>
    <dgm:cxn modelId="{E8A17A86-5B0C-47BA-8563-3E2354441091}" type="presParOf" srcId="{255C8AAC-3F78-42C0-A266-FB82AE9E738D}" destId="{4699735B-CDFA-4C92-B945-73DB46A4C4DE}" srcOrd="2" destOrd="0" presId="urn:microsoft.com/office/officeart/2005/8/layout/vList4"/>
    <dgm:cxn modelId="{5C4E6016-6A05-46F7-AD41-90395162B366}" type="presParOf" srcId="{2CE1299D-3028-4466-AC7C-30EC70AC1805}" destId="{39E54BAE-192C-46A9-B07F-29A0535D991E}" srcOrd="1" destOrd="0" presId="urn:microsoft.com/office/officeart/2005/8/layout/vList4"/>
    <dgm:cxn modelId="{C94421B0-F8D0-45A6-A4EA-E5056C552AA8}" type="presParOf" srcId="{2CE1299D-3028-4466-AC7C-30EC70AC1805}" destId="{DBBA91F1-C1AE-4C51-A6E0-4330C7B951BE}" srcOrd="2" destOrd="0" presId="urn:microsoft.com/office/officeart/2005/8/layout/vList4"/>
    <dgm:cxn modelId="{56929063-8A06-4562-BF33-2CA0C7747772}" type="presParOf" srcId="{DBBA91F1-C1AE-4C51-A6E0-4330C7B951BE}" destId="{F9F8A0D4-7DA6-4A9C-989A-AEC102BE0BFB}" srcOrd="0" destOrd="0" presId="urn:microsoft.com/office/officeart/2005/8/layout/vList4"/>
    <dgm:cxn modelId="{2472FA90-BAF6-433A-92F2-E7EE29D1F911}" type="presParOf" srcId="{DBBA91F1-C1AE-4C51-A6E0-4330C7B951BE}" destId="{3DFF386C-2900-4FB2-93A9-D70E4D04175E}" srcOrd="1" destOrd="0" presId="urn:microsoft.com/office/officeart/2005/8/layout/vList4"/>
    <dgm:cxn modelId="{8C1F883D-5A83-4B31-94A6-63F51B09E6C2}" type="presParOf" srcId="{DBBA91F1-C1AE-4C51-A6E0-4330C7B951BE}" destId="{FCBD1AF7-EA89-4EE1-8297-DAC498F41127}" srcOrd="2" destOrd="0" presId="urn:microsoft.com/office/officeart/2005/8/layout/vList4"/>
    <dgm:cxn modelId="{FE94FD59-241B-4040-83F3-CE3756414D32}" type="presParOf" srcId="{2CE1299D-3028-4466-AC7C-30EC70AC1805}" destId="{6407FEDF-EBF8-42CA-AAF6-03D01ED7CA4F}" srcOrd="3" destOrd="0" presId="urn:microsoft.com/office/officeart/2005/8/layout/vList4"/>
    <dgm:cxn modelId="{03C56089-E4C6-43F6-B716-CD2BDC1D8615}" type="presParOf" srcId="{2CE1299D-3028-4466-AC7C-30EC70AC1805}" destId="{900007F6-CA0D-4836-A880-7B0890454B11}" srcOrd="4" destOrd="0" presId="urn:microsoft.com/office/officeart/2005/8/layout/vList4"/>
    <dgm:cxn modelId="{B6702F26-507C-412A-926C-30D56BC2B388}" type="presParOf" srcId="{900007F6-CA0D-4836-A880-7B0890454B11}" destId="{3DD455B4-2E62-44DE-B2B7-E48BA57DF397}" srcOrd="0" destOrd="0" presId="urn:microsoft.com/office/officeart/2005/8/layout/vList4"/>
    <dgm:cxn modelId="{A7664051-336A-4E28-A029-CE11FFF2EB74}" type="presParOf" srcId="{900007F6-CA0D-4836-A880-7B0890454B11}" destId="{1BA7E408-3F5B-4771-A848-DCCF3C4F5D5A}" srcOrd="1" destOrd="0" presId="urn:microsoft.com/office/officeart/2005/8/layout/vList4"/>
    <dgm:cxn modelId="{8222E1F5-29CF-49A5-8BA1-51514C8E9D53}" type="presParOf" srcId="{900007F6-CA0D-4836-A880-7B0890454B11}" destId="{6FC77BBD-9B0D-4B02-AFC6-75E721F64783}" srcOrd="2" destOrd="0" presId="urn:microsoft.com/office/officeart/2005/8/layout/vList4"/>
    <dgm:cxn modelId="{C71D528A-727A-4E3D-9062-C40358CA1367}" type="presParOf" srcId="{2CE1299D-3028-4466-AC7C-30EC70AC1805}" destId="{2EA67DCD-F7AF-4726-9D56-C151A388D7DD}" srcOrd="5" destOrd="0" presId="urn:microsoft.com/office/officeart/2005/8/layout/vList4"/>
    <dgm:cxn modelId="{52615383-C653-4D19-82DF-D36F78873B66}" type="presParOf" srcId="{2CE1299D-3028-4466-AC7C-30EC70AC1805}" destId="{39E7BD6A-F7E2-46F0-9A1F-6DFA4991F381}" srcOrd="6" destOrd="0" presId="urn:microsoft.com/office/officeart/2005/8/layout/vList4"/>
    <dgm:cxn modelId="{DB53A796-EE91-4DA9-B343-3212765E4834}" type="presParOf" srcId="{39E7BD6A-F7E2-46F0-9A1F-6DFA4991F381}" destId="{B05F701D-BA69-44BA-944A-834627B50E9F}" srcOrd="0" destOrd="0" presId="urn:microsoft.com/office/officeart/2005/8/layout/vList4"/>
    <dgm:cxn modelId="{225FDBB0-EE0A-48F0-A6F0-CC4E0A9B2E3E}" type="presParOf" srcId="{39E7BD6A-F7E2-46F0-9A1F-6DFA4991F381}" destId="{E6BAFAE8-3E81-4D29-B06B-A99EF2CE3D3B}" srcOrd="1" destOrd="0" presId="urn:microsoft.com/office/officeart/2005/8/layout/vList4"/>
    <dgm:cxn modelId="{02BBD5F0-77BC-4632-B690-CFD1631439EE}" type="presParOf" srcId="{39E7BD6A-F7E2-46F0-9A1F-6DFA4991F381}" destId="{34487AC4-940E-4F49-BDF7-0FB2C7C4038C}" srcOrd="2" destOrd="0" presId="urn:microsoft.com/office/officeart/2005/8/layout/vList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37292-1077-4756-A467-B47E5DE098C5}">
      <dsp:nvSpPr>
        <dsp:cNvPr id="0" name=""/>
        <dsp:cNvSpPr/>
      </dsp:nvSpPr>
      <dsp:spPr>
        <a:xfrm>
          <a:off x="0" y="0"/>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Phone Call or Email is received by ODE Technician</a:t>
          </a:r>
        </a:p>
        <a:p>
          <a:pPr marL="57150" lvl="1" indent="-57150" algn="l" defTabSz="444500">
            <a:lnSpc>
              <a:spcPct val="90000"/>
            </a:lnSpc>
            <a:spcBef>
              <a:spcPct val="0"/>
            </a:spcBef>
            <a:spcAft>
              <a:spcPct val="15000"/>
            </a:spcAft>
            <a:buChar char="•"/>
          </a:pPr>
          <a:r>
            <a:rPr lang="en-US" sz="1000" b="0" kern="1200"/>
            <a:t>Be prepared to provide your name, phone number, school, district, email address, best time to contact you, and a brief description of the issue</a:t>
          </a:r>
          <a:endParaRPr lang="en-US" sz="1000" b="1" kern="1200"/>
        </a:p>
      </dsp:txBody>
      <dsp:txXfrm>
        <a:off x="1243246" y="0"/>
        <a:ext cx="4657221" cy="631528"/>
      </dsp:txXfrm>
    </dsp:sp>
    <dsp:sp modelId="{F6D26C9A-FCF3-4C5A-8782-4A6B4ED06564}">
      <dsp:nvSpPr>
        <dsp:cNvPr id="0" name=""/>
        <dsp:cNvSpPr/>
      </dsp:nvSpPr>
      <dsp:spPr>
        <a:xfrm>
          <a:off x="63152" y="63152"/>
          <a:ext cx="1180093" cy="505222"/>
        </a:xfrm>
        <a:prstGeom prst="roundRect">
          <a:avLst>
            <a:gd name="adj" fmla="val 10000"/>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8627" r="28627"/>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F8A0D4-7DA6-4A9C-989A-AEC102BE0BFB}">
      <dsp:nvSpPr>
        <dsp:cNvPr id="0" name=""/>
        <dsp:cNvSpPr/>
      </dsp:nvSpPr>
      <dsp:spPr>
        <a:xfrm>
          <a:off x="0" y="694681"/>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Technician answers the phone or email</a:t>
          </a:r>
        </a:p>
        <a:p>
          <a:pPr marL="57150" lvl="1" indent="-57150" algn="l" defTabSz="444500">
            <a:lnSpc>
              <a:spcPct val="90000"/>
            </a:lnSpc>
            <a:spcBef>
              <a:spcPct val="0"/>
            </a:spcBef>
            <a:spcAft>
              <a:spcPct val="15000"/>
            </a:spcAft>
            <a:buChar char="•"/>
          </a:pPr>
          <a:r>
            <a:rPr lang="en-US" sz="1000" kern="1200"/>
            <a:t>If the problem can be solved within 5 minutes, they will ticket and resolve the issue right then. Otherwise, they will forward the ticket to a technician not on phone duty.	</a:t>
          </a:r>
        </a:p>
      </dsp:txBody>
      <dsp:txXfrm>
        <a:off x="1243246" y="694681"/>
        <a:ext cx="4657221" cy="631528"/>
      </dsp:txXfrm>
    </dsp:sp>
    <dsp:sp modelId="{3DFF386C-2900-4FB2-93A9-D70E4D04175E}">
      <dsp:nvSpPr>
        <dsp:cNvPr id="0" name=""/>
        <dsp:cNvSpPr/>
      </dsp:nvSpPr>
      <dsp:spPr>
        <a:xfrm>
          <a:off x="63152" y="757834"/>
          <a:ext cx="1180093" cy="505222"/>
        </a:xfrm>
        <a:prstGeom prst="roundRect">
          <a:avLst>
            <a:gd name="adj" fmla="val 10000"/>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27228" r="27228"/>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D455B4-2E62-44DE-B2B7-E48BA57DF397}">
      <dsp:nvSpPr>
        <dsp:cNvPr id="0" name=""/>
        <dsp:cNvSpPr/>
      </dsp:nvSpPr>
      <dsp:spPr>
        <a:xfrm>
          <a:off x="0" y="1389362"/>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t>Technician contacts customer within 1-2 business days*</a:t>
          </a:r>
        </a:p>
        <a:p>
          <a:pPr marL="57150" lvl="1" indent="-57150" algn="l" defTabSz="444500">
            <a:lnSpc>
              <a:spcPct val="90000"/>
            </a:lnSpc>
            <a:spcBef>
              <a:spcPct val="0"/>
            </a:spcBef>
            <a:spcAft>
              <a:spcPct val="15000"/>
            </a:spcAft>
            <a:buChar char="•"/>
          </a:pPr>
          <a:r>
            <a:rPr lang="en-US" sz="1000" kern="1200"/>
            <a:t>*depends upon call and email volume</a:t>
          </a:r>
        </a:p>
      </dsp:txBody>
      <dsp:txXfrm>
        <a:off x="1243246" y="1389362"/>
        <a:ext cx="4657221" cy="631528"/>
      </dsp:txXfrm>
    </dsp:sp>
    <dsp:sp modelId="{1BA7E408-3F5B-4771-A848-DCCF3C4F5D5A}">
      <dsp:nvSpPr>
        <dsp:cNvPr id="0" name=""/>
        <dsp:cNvSpPr/>
      </dsp:nvSpPr>
      <dsp:spPr>
        <a:xfrm>
          <a:off x="63152" y="1452515"/>
          <a:ext cx="1180093" cy="505222"/>
        </a:xfrm>
        <a:prstGeom prst="roundRect">
          <a:avLst>
            <a:gd name="adj" fmla="val 10000"/>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28532" r="28532"/>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05F701D-BA69-44BA-944A-834627B50E9F}">
      <dsp:nvSpPr>
        <dsp:cNvPr id="0" name=""/>
        <dsp:cNvSpPr/>
      </dsp:nvSpPr>
      <dsp:spPr>
        <a:xfrm>
          <a:off x="0" y="2084044"/>
          <a:ext cx="5900468" cy="63152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Technician works with you to resolve the issue.</a:t>
          </a:r>
        </a:p>
      </dsp:txBody>
      <dsp:txXfrm>
        <a:off x="1243246" y="2084044"/>
        <a:ext cx="4657221" cy="631528"/>
      </dsp:txXfrm>
    </dsp:sp>
    <dsp:sp modelId="{E6BAFAE8-3E81-4D29-B06B-A99EF2CE3D3B}">
      <dsp:nvSpPr>
        <dsp:cNvPr id="0" name=""/>
        <dsp:cNvSpPr/>
      </dsp:nvSpPr>
      <dsp:spPr>
        <a:xfrm>
          <a:off x="63152" y="2147197"/>
          <a:ext cx="1180093" cy="505222"/>
        </a:xfrm>
        <a:prstGeom prst="roundRect">
          <a:avLst>
            <a:gd name="adj" fmla="val 10000"/>
          </a:avLst>
        </a:prstGeom>
        <a:blipFill dpi="0" rotWithShape="1">
          <a:blip xmlns:r="http://schemas.openxmlformats.org/officeDocument/2006/relationships" r:embed="rId4"/>
          <a:srcRect/>
          <a:stretch>
            <a:fillRect l="18063" r="18063"/>
          </a:stretch>
        </a:blip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F8DD44CB858442B66A87FE9EA95DB1" ma:contentTypeVersion="6" ma:contentTypeDescription="Create a new document." ma:contentTypeScope="" ma:versionID="cca012b55986be3546baa92a625ee821">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F35E1-8982-40AB-9B2D-C073196543C9}">
  <ds:schemaRefs>
    <ds:schemaRef ds:uri="http://schemas.openxmlformats.org/officeDocument/2006/bibliography"/>
  </ds:schemaRefs>
</ds:datastoreItem>
</file>

<file path=customXml/itemProps2.xml><?xml version="1.0" encoding="utf-8"?>
<ds:datastoreItem xmlns:ds="http://schemas.openxmlformats.org/officeDocument/2006/customXml" ds:itemID="{940A2FB9-6B0D-484F-ACF4-CC06C0600850}"/>
</file>

<file path=customXml/itemProps3.xml><?xml version="1.0" encoding="utf-8"?>
<ds:datastoreItem xmlns:ds="http://schemas.openxmlformats.org/officeDocument/2006/customXml" ds:itemID="{86260D9A-8C5A-4CBF-BEAC-0662B8FA94E2}"/>
</file>

<file path=customXml/itemProps4.xml><?xml version="1.0" encoding="utf-8"?>
<ds:datastoreItem xmlns:ds="http://schemas.openxmlformats.org/officeDocument/2006/customXml" ds:itemID="{4BD6CF9F-A9D7-4BC0-807C-98F9CB8AE463}"/>
</file>

<file path=docProps/app.xml><?xml version="1.0" encoding="utf-8"?>
<Properties xmlns="http://schemas.openxmlformats.org/officeDocument/2006/extended-properties" xmlns:vt="http://schemas.openxmlformats.org/officeDocument/2006/docPropsVTypes">
  <Template>Normal.dotm</Template>
  <TotalTime>1603</TotalTime>
  <Pages>30</Pages>
  <Words>9387</Words>
  <Characters>53506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Child Find Process and Content Manual</vt:lpstr>
    </vt:vector>
  </TitlesOfParts>
  <Company>Oregon Department of Education</Company>
  <LinksUpToDate>false</LinksUpToDate>
  <CharactersWithSpaces>62768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Manual</dc:title>
  <dc:subject/>
  <dc:creator>ODE Staff</dc:creator>
  <cp:keywords>Child Find; Manual; Data; Data Collecction</cp:keywords>
  <dc:description/>
  <cp:lastModifiedBy>GARTON Cynthia * ODE</cp:lastModifiedBy>
  <cp:revision>65</cp:revision>
  <cp:lastPrinted>2017-10-20T22:04:00Z</cp:lastPrinted>
  <dcterms:created xsi:type="dcterms:W3CDTF">2022-07-27T16:08:00Z</dcterms:created>
  <dcterms:modified xsi:type="dcterms:W3CDTF">2024-01-25T00:03:00Z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Lead">
    <vt:lpwstr>Jackie McKim</vt:lpwstr>
  </property>
  <property fmtid="{D5CDD505-2E9C-101B-9397-08002B2CF9AE}" pid="3" name="MSIP_Label_7730ea53-6f5e-4160-81a5-992a9105450a_Enabled">
    <vt:lpwstr>true</vt:lpwstr>
  </property>
  <property fmtid="{D5CDD505-2E9C-101B-9397-08002B2CF9AE}" pid="4" name="MSIP_Label_7730ea53-6f5e-4160-81a5-992a9105450a_SetDate">
    <vt:lpwstr>2024-01-25T00:01:23Z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48428b41-74db-43a3-bcb1-69369aab9dbc</vt:lpwstr>
  </property>
  <property fmtid="{D5CDD505-2E9C-101B-9397-08002B2CF9AE}" pid="9" name="MSIP_Label_7730ea53-6f5e-4160-81a5-992a9105450a_ContentBits">
    <vt:lpwstr>0</vt:lpwstr>
  </property>
  <property fmtid="{D5CDD505-2E9C-101B-9397-08002B2CF9AE}" pid="10" name="ContentTypeId">
    <vt:lpwstr>0x0101004BF8DD44CB858442B66A87FE9EA95DB1</vt:lpwstr>
  </property>
</Properties>
</file>