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ight Rules for Submitting Timely &amp; Accurate Special Education Data"/>
      </w:tblPr>
      <w:tblGrid>
        <w:gridCol w:w="9350"/>
      </w:tblGrid>
      <w:tr w:rsidR="00C46F42" w:rsidRPr="008B4A66" w:rsidTr="00CD3051">
        <w:trPr>
          <w:jc w:val="center"/>
        </w:trPr>
        <w:tc>
          <w:tcPr>
            <w:tcW w:w="9350" w:type="dxa"/>
            <w:shd w:val="clear" w:color="auto" w:fill="31849B" w:themeFill="accent5" w:themeFillShade="BF"/>
          </w:tcPr>
          <w:p w:rsidR="00C46F42" w:rsidRPr="008B4A66" w:rsidRDefault="00C46F42" w:rsidP="00CD3051">
            <w:pPr>
              <w:tabs>
                <w:tab w:val="left" w:pos="2605"/>
                <w:tab w:val="center" w:pos="4567"/>
              </w:tabs>
              <w:spacing w:before="120" w:after="120"/>
              <w:rPr>
                <w:rFonts w:cs="Arial"/>
                <w:b/>
                <w:bCs/>
                <w:color w:val="FFFFFF"/>
                <w:sz w:val="32"/>
                <w:szCs w:val="32"/>
              </w:rPr>
            </w:pPr>
            <w:r>
              <w:rPr>
                <w:rFonts w:cs="Arial"/>
                <w:b/>
                <w:sz w:val="32"/>
                <w:szCs w:val="32"/>
              </w:rPr>
              <w:tab/>
            </w:r>
            <w:r>
              <w:rPr>
                <w:rFonts w:cs="Arial"/>
                <w:b/>
                <w:sz w:val="32"/>
                <w:szCs w:val="32"/>
              </w:rPr>
              <w:tab/>
            </w:r>
            <w:r w:rsidRPr="008B4A66">
              <w:rPr>
                <w:rFonts w:cs="Arial"/>
                <w:b/>
                <w:sz w:val="32"/>
                <w:szCs w:val="32"/>
              </w:rPr>
              <w:br w:type="page"/>
            </w:r>
            <w:r w:rsidRPr="008B4A66">
              <w:rPr>
                <w:rFonts w:cs="Arial"/>
                <w:b/>
                <w:bCs/>
                <w:color w:val="FFFFFF"/>
                <w:sz w:val="32"/>
                <w:szCs w:val="32"/>
              </w:rPr>
              <w:t>Important - Please Read</w:t>
            </w:r>
          </w:p>
        </w:tc>
      </w:tr>
      <w:tr w:rsidR="00C46F42" w:rsidRPr="008B4A66" w:rsidTr="00CD3051">
        <w:trPr>
          <w:jc w:val="center"/>
        </w:trPr>
        <w:tc>
          <w:tcPr>
            <w:tcW w:w="9350" w:type="dxa"/>
          </w:tcPr>
          <w:p w:rsidR="00C46F42" w:rsidRPr="00F11C94" w:rsidRDefault="00C46F42" w:rsidP="00CD3051">
            <w:pPr>
              <w:spacing w:after="0"/>
              <w:ind w:left="-29" w:firstLine="6"/>
              <w:rPr>
                <w:rFonts w:cs="Arial"/>
                <w:b/>
                <w:bCs/>
                <w:sz w:val="32"/>
                <w:szCs w:val="32"/>
              </w:rPr>
            </w:pPr>
            <w:r w:rsidRPr="00F11C94">
              <w:rPr>
                <w:rFonts w:cs="Arial"/>
                <w:b/>
                <w:bCs/>
                <w:sz w:val="32"/>
                <w:szCs w:val="32"/>
              </w:rPr>
              <w:t>Eight Rules for Submitting Timely &amp; Accurate Special Education Data</w:t>
            </w:r>
          </w:p>
          <w:p w:rsidR="00C46F42" w:rsidRPr="00A42795" w:rsidRDefault="00C46F42" w:rsidP="00CD3051">
            <w:pPr>
              <w:spacing w:after="0"/>
              <w:ind w:left="517" w:hanging="354"/>
              <w:rPr>
                <w:rFonts w:cs="Arial"/>
                <w:bCs/>
              </w:rPr>
            </w:pPr>
            <w:r w:rsidRPr="00A42795">
              <w:rPr>
                <w:rFonts w:cs="Arial"/>
                <w:bCs/>
              </w:rPr>
              <w:t>1.</w:t>
            </w:r>
            <w:r w:rsidRPr="00A42795">
              <w:rPr>
                <w:rFonts w:cs="Arial"/>
                <w:bCs/>
              </w:rPr>
              <w:tab/>
              <w:t>Keep your data up to date at all times. The more up to date the data, the less time it will take to prepare data for submission.</w:t>
            </w:r>
          </w:p>
          <w:p w:rsidR="00C46F42" w:rsidRPr="00A42795" w:rsidRDefault="00C46F42" w:rsidP="00CD3051">
            <w:pPr>
              <w:spacing w:after="0"/>
              <w:ind w:left="517" w:hanging="354"/>
              <w:rPr>
                <w:rFonts w:cs="Arial"/>
                <w:bCs/>
              </w:rPr>
            </w:pPr>
            <w:r w:rsidRPr="00A42795">
              <w:rPr>
                <w:rFonts w:cs="Arial"/>
                <w:bCs/>
              </w:rPr>
              <w:t>2.</w:t>
            </w:r>
            <w:r w:rsidRPr="00A42795">
              <w:rPr>
                <w:rFonts w:cs="Arial"/>
                <w:bCs/>
              </w:rPr>
              <w:tab/>
              <w:t>Read all the instructions and documentation related to the data collection.</w:t>
            </w:r>
          </w:p>
          <w:p w:rsidR="00C46F42" w:rsidRPr="00A42795" w:rsidRDefault="00C46F42" w:rsidP="00CD3051">
            <w:pPr>
              <w:spacing w:after="0"/>
              <w:ind w:left="517" w:hanging="354"/>
              <w:rPr>
                <w:rFonts w:cs="Arial"/>
                <w:bCs/>
              </w:rPr>
            </w:pPr>
            <w:r w:rsidRPr="00A42795">
              <w:rPr>
                <w:rFonts w:cs="Arial"/>
                <w:bCs/>
              </w:rPr>
              <w:t>3.</w:t>
            </w:r>
            <w:r w:rsidRPr="00A42795">
              <w:rPr>
                <w:rFonts w:cs="Arial"/>
                <w:bCs/>
              </w:rPr>
              <w:tab/>
              <w:t>Submit data as early as possible, but do not rush! Technology, weather, and other factors can suddenly keep a district from being able to submit data on the final day.</w:t>
            </w:r>
          </w:p>
          <w:p w:rsidR="00C46F42" w:rsidRPr="00A42795" w:rsidRDefault="00C46F42" w:rsidP="00CD3051">
            <w:pPr>
              <w:spacing w:after="0"/>
              <w:ind w:left="517" w:hanging="354"/>
              <w:rPr>
                <w:rFonts w:cs="Arial"/>
                <w:bCs/>
              </w:rPr>
            </w:pPr>
            <w:r w:rsidRPr="00A42795">
              <w:rPr>
                <w:rFonts w:cs="Arial"/>
                <w:bCs/>
              </w:rPr>
              <w:t>4.</w:t>
            </w:r>
            <w:r w:rsidRPr="00A42795">
              <w:rPr>
                <w:rFonts w:cs="Arial"/>
                <w:bCs/>
              </w:rPr>
              <w:tab/>
              <w:t xml:space="preserve">Join the Special Education Data Submitters GovDelivery Listserv and read all messages carefully. To join, please contact the Office Specialist in the Contact List on page 3. </w:t>
            </w:r>
          </w:p>
          <w:p w:rsidR="00C46F42" w:rsidRPr="00F11C94" w:rsidRDefault="00C46F42" w:rsidP="00C46F42">
            <w:pPr>
              <w:pStyle w:val="ListParagraph"/>
              <w:numPr>
                <w:ilvl w:val="0"/>
                <w:numId w:val="2"/>
              </w:numPr>
              <w:spacing w:after="0"/>
              <w:ind w:left="967"/>
              <w:rPr>
                <w:rFonts w:cs="Arial"/>
                <w:bCs/>
              </w:rPr>
            </w:pPr>
            <w:r w:rsidRPr="00F11C94">
              <w:rPr>
                <w:rFonts w:cs="Arial"/>
                <w:bCs/>
              </w:rPr>
              <w:t>It is also important to update district/agency contact information annually in September and anytime there is a change via the IDEA Data Manager application under Agency on the Staff Contacts tab.</w:t>
            </w:r>
          </w:p>
          <w:p w:rsidR="00C46F42" w:rsidRPr="00A42795" w:rsidRDefault="00C46F42" w:rsidP="00CD3051">
            <w:pPr>
              <w:spacing w:after="0"/>
              <w:ind w:left="517" w:hanging="354"/>
              <w:rPr>
                <w:rFonts w:cs="Arial"/>
                <w:bCs/>
              </w:rPr>
            </w:pPr>
            <w:r w:rsidRPr="00A42795">
              <w:rPr>
                <w:rFonts w:cs="Arial"/>
                <w:bCs/>
              </w:rPr>
              <w:t>5.</w:t>
            </w:r>
            <w:r w:rsidRPr="00A42795">
              <w:rPr>
                <w:rFonts w:cs="Arial"/>
                <w:bCs/>
              </w:rPr>
              <w:tab/>
              <w:t xml:space="preserve">Train at least one backup person to submit, validate, and correct data for each data collection. Key people may get sick, injured, or leave without notice. Do not forget to have the District Security Administrator grant appropriate permissions to the backup staff member. Your District’s Security Administrator </w:t>
            </w:r>
            <w:proofErr w:type="gramStart"/>
            <w:r w:rsidRPr="00A42795">
              <w:rPr>
                <w:rFonts w:cs="Arial"/>
                <w:bCs/>
              </w:rPr>
              <w:t>can be found</w:t>
            </w:r>
            <w:proofErr w:type="gramEnd"/>
            <w:r w:rsidRPr="00A42795">
              <w:rPr>
                <w:rFonts w:cs="Arial"/>
                <w:bCs/>
              </w:rPr>
              <w:t xml:space="preserve"> on </w:t>
            </w:r>
            <w:hyperlink r:id="rId7" w:history="1">
              <w:r w:rsidRPr="0061793D">
                <w:rPr>
                  <w:rStyle w:val="Hyperlink"/>
                </w:rPr>
                <w:t>District website</w:t>
              </w:r>
            </w:hyperlink>
            <w:r>
              <w:rPr>
                <w:rStyle w:val="FootnoteReference"/>
              </w:rPr>
              <w:footnoteReference w:id="1"/>
            </w:r>
            <w:r w:rsidRPr="00A42795">
              <w:rPr>
                <w:rFonts w:cs="Arial"/>
                <w:bCs/>
              </w:rPr>
              <w:t>.</w:t>
            </w:r>
          </w:p>
          <w:p w:rsidR="00C46F42" w:rsidRPr="00A42795" w:rsidRDefault="00C46F42" w:rsidP="00CD3051">
            <w:pPr>
              <w:spacing w:after="0"/>
              <w:ind w:left="517" w:hanging="354"/>
              <w:rPr>
                <w:rFonts w:cs="Arial"/>
                <w:bCs/>
              </w:rPr>
            </w:pPr>
            <w:r w:rsidRPr="00A42795">
              <w:rPr>
                <w:rFonts w:cs="Arial"/>
                <w:bCs/>
              </w:rPr>
              <w:t>6.</w:t>
            </w:r>
            <w:r w:rsidRPr="00A42795">
              <w:rPr>
                <w:rFonts w:cs="Arial"/>
                <w:bCs/>
              </w:rPr>
              <w:tab/>
              <w:t>Backup data often to a secure location other than the hard drive (e.g., network drive or disk). Technological mishaps are sometimes unavoidable and frequently lead to loss of data.</w:t>
            </w:r>
          </w:p>
          <w:p w:rsidR="00C46F42" w:rsidRPr="00A42795" w:rsidRDefault="00C46F42" w:rsidP="00CD3051">
            <w:pPr>
              <w:spacing w:after="0"/>
              <w:ind w:left="517" w:hanging="354"/>
              <w:rPr>
                <w:rFonts w:cs="Arial"/>
                <w:bCs/>
              </w:rPr>
            </w:pPr>
            <w:r w:rsidRPr="00A42795">
              <w:rPr>
                <w:rFonts w:cs="Arial"/>
                <w:bCs/>
              </w:rPr>
              <w:t>7.</w:t>
            </w:r>
            <w:r w:rsidRPr="00A42795">
              <w:rPr>
                <w:rFonts w:cs="Arial"/>
                <w:bCs/>
              </w:rPr>
              <w:tab/>
              <w:t>Make a plan</w:t>
            </w:r>
            <w:r>
              <w:rPr>
                <w:rFonts w:cs="Arial"/>
                <w:bCs/>
              </w:rPr>
              <w:t xml:space="preserve">. Use the </w:t>
            </w:r>
            <w:hyperlink r:id="rId8" w:history="1">
              <w:r w:rsidRPr="00F11C94">
                <w:rPr>
                  <w:rStyle w:val="Hyperlink"/>
                  <w:rFonts w:cs="Arial"/>
                  <w:bCs/>
                </w:rPr>
                <w:t>Schedule of Due Dates</w:t>
              </w:r>
            </w:hyperlink>
            <w:r>
              <w:rPr>
                <w:rStyle w:val="FootnoteReference"/>
                <w:rFonts w:cs="Arial"/>
                <w:bCs/>
              </w:rPr>
              <w:footnoteReference w:id="2"/>
            </w:r>
            <w:r w:rsidRPr="00A42795">
              <w:rPr>
                <w:rFonts w:cs="Arial"/>
                <w:bCs/>
              </w:rPr>
              <w:t xml:space="preserve"> to plan your data submission calendar.</w:t>
            </w:r>
          </w:p>
          <w:p w:rsidR="00C46F42" w:rsidRPr="00A42795" w:rsidRDefault="00C46F42" w:rsidP="00CD3051">
            <w:pPr>
              <w:spacing w:after="160"/>
              <w:ind w:left="517" w:hanging="354"/>
              <w:rPr>
                <w:rFonts w:cs="Arial"/>
                <w:bCs/>
              </w:rPr>
            </w:pPr>
            <w:r w:rsidRPr="00A42795">
              <w:rPr>
                <w:rFonts w:cs="Arial"/>
                <w:bCs/>
              </w:rPr>
              <w:t>8.</w:t>
            </w:r>
            <w:r w:rsidRPr="00A42795">
              <w:rPr>
                <w:rFonts w:cs="Arial"/>
                <w:bCs/>
              </w:rPr>
              <w:tab/>
              <w:t>Contact the data collection owner or a member of the data team at ODE as soon as possible if you have questions.  We are here to help you.</w:t>
            </w:r>
          </w:p>
          <w:p w:rsidR="00C46F42" w:rsidRPr="00F11C94" w:rsidRDefault="00C46F42" w:rsidP="00CD3051">
            <w:pPr>
              <w:spacing w:after="0"/>
              <w:ind w:left="-29" w:firstLine="6"/>
              <w:rPr>
                <w:rFonts w:cs="Arial"/>
                <w:b/>
                <w:bCs/>
              </w:rPr>
            </w:pPr>
            <w:r w:rsidRPr="00F11C94">
              <w:rPr>
                <w:rFonts w:cs="Arial"/>
                <w:b/>
                <w:bCs/>
              </w:rPr>
              <w:t>Following these rules throughout the year will help reduce the risk of your district becoming late and/or inaccurate.</w:t>
            </w:r>
          </w:p>
        </w:tc>
      </w:tr>
    </w:tbl>
    <w:p w:rsidR="00273275" w:rsidRDefault="00273275">
      <w:bookmarkStart w:id="0" w:name="_GoBack"/>
      <w:bookmarkEnd w:id="0"/>
    </w:p>
    <w:sectPr w:rsidR="0027327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3AE" w:rsidRDefault="009F03AE" w:rsidP="009F03AE">
      <w:pPr>
        <w:spacing w:after="0" w:line="240" w:lineRule="auto"/>
      </w:pPr>
      <w:r>
        <w:separator/>
      </w:r>
    </w:p>
  </w:endnote>
  <w:endnote w:type="continuationSeparator" w:id="0">
    <w:p w:rsidR="009F03AE" w:rsidRDefault="009F03AE" w:rsidP="009F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4D2" w:rsidRDefault="00C504D2" w:rsidP="00C504D2">
    <w:pPr>
      <w:pStyle w:val="Footer"/>
      <w:jc w:val="right"/>
    </w:pPr>
    <w:r>
      <w:t>Excerpt from the SECC Process &amp; Content Manual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3AE" w:rsidRDefault="009F03AE" w:rsidP="009F03AE">
      <w:pPr>
        <w:spacing w:after="0" w:line="240" w:lineRule="auto"/>
      </w:pPr>
      <w:r>
        <w:separator/>
      </w:r>
    </w:p>
  </w:footnote>
  <w:footnote w:type="continuationSeparator" w:id="0">
    <w:p w:rsidR="009F03AE" w:rsidRDefault="009F03AE" w:rsidP="009F03AE">
      <w:pPr>
        <w:spacing w:after="0" w:line="240" w:lineRule="auto"/>
      </w:pPr>
      <w:r>
        <w:continuationSeparator/>
      </w:r>
    </w:p>
  </w:footnote>
  <w:footnote w:id="1">
    <w:p w:rsidR="00C46F42" w:rsidRDefault="00C46F42" w:rsidP="00C46F42">
      <w:pPr>
        <w:pStyle w:val="FootnoteText"/>
      </w:pPr>
      <w:r>
        <w:rPr>
          <w:rStyle w:val="FootnoteReference"/>
        </w:rPr>
        <w:footnoteRef/>
      </w:r>
      <w:r>
        <w:t xml:space="preserve"> </w:t>
      </w:r>
      <w:r w:rsidRPr="00D707F1">
        <w:t>https://district.ode.state.or.us/apps/login/searchSA.aspx</w:t>
      </w:r>
    </w:p>
  </w:footnote>
  <w:footnote w:id="2">
    <w:p w:rsidR="00C46F42" w:rsidRDefault="00C46F42" w:rsidP="00C46F42">
      <w:pPr>
        <w:pStyle w:val="FootnoteText"/>
      </w:pPr>
      <w:r>
        <w:rPr>
          <w:rStyle w:val="FootnoteReference"/>
        </w:rPr>
        <w:footnoteRef/>
      </w:r>
      <w:r>
        <w:t xml:space="preserve"> </w:t>
      </w:r>
      <w:r w:rsidRPr="00552231">
        <w:t>https://district.ode.state.or.us/apps/info/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3AE" w:rsidRDefault="009F03AE" w:rsidP="009F03AE">
    <w:pPr>
      <w:pStyle w:val="Header"/>
      <w:tabs>
        <w:tab w:val="clear" w:pos="4680"/>
      </w:tabs>
    </w:pPr>
    <w:r>
      <w:t>Office of Student Services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0347A"/>
    <w:multiLevelType w:val="hybridMultilevel"/>
    <w:tmpl w:val="5C86E3E6"/>
    <w:lvl w:ilvl="0" w:tplc="04090003">
      <w:start w:val="1"/>
      <w:numFmt w:val="bullet"/>
      <w:lvlText w:val="o"/>
      <w:lvlJc w:val="left"/>
      <w:pPr>
        <w:ind w:left="691" w:hanging="360"/>
      </w:pPr>
      <w:rPr>
        <w:rFonts w:ascii="Courier New" w:hAnsi="Courier New" w:cs="Courier New"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 w15:restartNumberingAfterBreak="0">
    <w:nsid w:val="69522F80"/>
    <w:multiLevelType w:val="hybridMultilevel"/>
    <w:tmpl w:val="9C96D266"/>
    <w:lvl w:ilvl="0" w:tplc="34228C6E">
      <w:start w:val="1"/>
      <w:numFmt w:val="decimal"/>
      <w:pStyle w:val="Important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AE"/>
    <w:rsid w:val="00273275"/>
    <w:rsid w:val="002B414E"/>
    <w:rsid w:val="00421F20"/>
    <w:rsid w:val="00773213"/>
    <w:rsid w:val="0084749F"/>
    <w:rsid w:val="008D2ACD"/>
    <w:rsid w:val="008F1FE7"/>
    <w:rsid w:val="00987B88"/>
    <w:rsid w:val="009F03AE"/>
    <w:rsid w:val="00C46F42"/>
    <w:rsid w:val="00C504D2"/>
    <w:rsid w:val="00D53CC7"/>
    <w:rsid w:val="00E17D9B"/>
    <w:rsid w:val="00E955D3"/>
    <w:rsid w:val="00F67EEB"/>
    <w:rsid w:val="00FA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A4E8"/>
  <w15:chartTrackingRefBased/>
  <w15:docId w15:val="{30FCD139-9B45-42D7-A3B5-4C429B21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EEB"/>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3AE"/>
    <w:rPr>
      <w:color w:val="0000FF" w:themeColor="hyperlink"/>
      <w:u w:val="single"/>
    </w:rPr>
  </w:style>
  <w:style w:type="paragraph" w:styleId="FootnoteText">
    <w:name w:val="footnote text"/>
    <w:basedOn w:val="Normal"/>
    <w:link w:val="FootnoteTextChar"/>
    <w:uiPriority w:val="99"/>
    <w:semiHidden/>
    <w:unhideWhenUsed/>
    <w:rsid w:val="009F03AE"/>
    <w:pPr>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9F03AE"/>
    <w:rPr>
      <w:sz w:val="20"/>
      <w:szCs w:val="20"/>
    </w:rPr>
  </w:style>
  <w:style w:type="character" w:styleId="FootnoteReference">
    <w:name w:val="footnote reference"/>
    <w:basedOn w:val="DefaultParagraphFont"/>
    <w:uiPriority w:val="99"/>
    <w:semiHidden/>
    <w:unhideWhenUsed/>
    <w:rsid w:val="009F03AE"/>
    <w:rPr>
      <w:vertAlign w:val="superscript"/>
    </w:rPr>
  </w:style>
  <w:style w:type="paragraph" w:customStyle="1" w:styleId="ImportantHeading">
    <w:name w:val="Important Heading"/>
    <w:basedOn w:val="Normal"/>
    <w:link w:val="ImportantHeadingChar"/>
    <w:qFormat/>
    <w:rsid w:val="009F03AE"/>
    <w:pPr>
      <w:pBdr>
        <w:top w:val="single" w:sz="4" w:space="1" w:color="C0504D" w:themeColor="accent2"/>
        <w:left w:val="single" w:sz="4" w:space="4" w:color="C0504D" w:themeColor="accent2"/>
        <w:bottom w:val="single" w:sz="4" w:space="1" w:color="C0504D" w:themeColor="accent2"/>
        <w:right w:val="single" w:sz="4" w:space="4" w:color="C0504D" w:themeColor="accent2"/>
      </w:pBdr>
      <w:shd w:val="clear" w:color="auto" w:fill="C0504D" w:themeFill="accent2"/>
      <w:spacing w:after="0"/>
      <w:jc w:val="center"/>
    </w:pPr>
    <w:rPr>
      <w:b/>
      <w:color w:val="FFFFFF" w:themeColor="background1"/>
    </w:rPr>
  </w:style>
  <w:style w:type="paragraph" w:customStyle="1" w:styleId="ImportantSubheading">
    <w:name w:val="Important Subheading"/>
    <w:basedOn w:val="Normal"/>
    <w:link w:val="ImportantSubheadingChar"/>
    <w:qFormat/>
    <w:rsid w:val="009F03AE"/>
    <w:pPr>
      <w:pBdr>
        <w:left w:val="single" w:sz="4" w:space="4" w:color="C0504D" w:themeColor="accent2"/>
        <w:right w:val="single" w:sz="4" w:space="4" w:color="C0504D" w:themeColor="accent2"/>
      </w:pBdr>
      <w:jc w:val="center"/>
    </w:pPr>
    <w:rPr>
      <w:b/>
      <w:sz w:val="24"/>
    </w:rPr>
  </w:style>
  <w:style w:type="character" w:customStyle="1" w:styleId="ImportantHeadingChar">
    <w:name w:val="Important Heading Char"/>
    <w:basedOn w:val="DefaultParagraphFont"/>
    <w:link w:val="ImportantHeading"/>
    <w:rsid w:val="009F03AE"/>
    <w:rPr>
      <w:b/>
      <w:color w:val="FFFFFF" w:themeColor="background1"/>
      <w:shd w:val="clear" w:color="auto" w:fill="C0504D" w:themeFill="accent2"/>
    </w:rPr>
  </w:style>
  <w:style w:type="character" w:customStyle="1" w:styleId="ImportantSubheadingChar">
    <w:name w:val="Important Subheading Char"/>
    <w:basedOn w:val="DefaultParagraphFont"/>
    <w:link w:val="ImportantSubheading"/>
    <w:rsid w:val="009F03AE"/>
    <w:rPr>
      <w:b/>
      <w:sz w:val="24"/>
    </w:rPr>
  </w:style>
  <w:style w:type="paragraph" w:customStyle="1" w:styleId="ImportantList">
    <w:name w:val="Important List"/>
    <w:basedOn w:val="ListParagraph"/>
    <w:link w:val="ImportantListChar"/>
    <w:qFormat/>
    <w:rsid w:val="009F03AE"/>
    <w:pPr>
      <w:numPr>
        <w:numId w:val="1"/>
      </w:numPr>
      <w:pBdr>
        <w:left w:val="single" w:sz="4" w:space="4" w:color="C0504D" w:themeColor="accent2"/>
        <w:right w:val="single" w:sz="4" w:space="4" w:color="C0504D" w:themeColor="accent2"/>
      </w:pBdr>
      <w:ind w:left="360"/>
    </w:pPr>
  </w:style>
  <w:style w:type="paragraph" w:customStyle="1" w:styleId="ImportantFooter">
    <w:name w:val="Important Footer"/>
    <w:basedOn w:val="Normal"/>
    <w:link w:val="ImportantFooterChar"/>
    <w:qFormat/>
    <w:rsid w:val="009F03AE"/>
    <w:pPr>
      <w:pBdr>
        <w:left w:val="single" w:sz="4" w:space="4" w:color="C0504D" w:themeColor="accent2"/>
        <w:bottom w:val="single" w:sz="4" w:space="1" w:color="C0504D" w:themeColor="accent2"/>
        <w:right w:val="single" w:sz="4" w:space="4" w:color="C0504D" w:themeColor="accent2"/>
      </w:pBdr>
    </w:pPr>
    <w:rPr>
      <w:b/>
    </w:rPr>
  </w:style>
  <w:style w:type="character" w:customStyle="1" w:styleId="ImportantListChar">
    <w:name w:val="Important List Char"/>
    <w:basedOn w:val="DefaultParagraphFont"/>
    <w:link w:val="ImportantList"/>
    <w:rsid w:val="009F03AE"/>
  </w:style>
  <w:style w:type="character" w:customStyle="1" w:styleId="ImportantFooterChar">
    <w:name w:val="Important Footer Char"/>
    <w:basedOn w:val="DefaultParagraphFont"/>
    <w:link w:val="ImportantFooter"/>
    <w:rsid w:val="009F03AE"/>
    <w:rPr>
      <w:b/>
    </w:rPr>
  </w:style>
  <w:style w:type="paragraph" w:styleId="ListParagraph">
    <w:name w:val="List Paragraph"/>
    <w:basedOn w:val="Normal"/>
    <w:uiPriority w:val="34"/>
    <w:qFormat/>
    <w:rsid w:val="009F03AE"/>
    <w:pPr>
      <w:ind w:left="720"/>
      <w:contextualSpacing/>
    </w:pPr>
  </w:style>
  <w:style w:type="paragraph" w:styleId="Header">
    <w:name w:val="header"/>
    <w:basedOn w:val="Normal"/>
    <w:link w:val="HeaderChar"/>
    <w:uiPriority w:val="99"/>
    <w:unhideWhenUsed/>
    <w:rsid w:val="009F0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3AE"/>
  </w:style>
  <w:style w:type="paragraph" w:styleId="Footer">
    <w:name w:val="footer"/>
    <w:basedOn w:val="Normal"/>
    <w:link w:val="FooterChar"/>
    <w:uiPriority w:val="99"/>
    <w:unhideWhenUsed/>
    <w:rsid w:val="009F0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trict.ode.state.or.us/apps/info/"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district.ode.state.or.us/apps/login/searchSA.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3A0F89BB9954C8B253FD585569827" ma:contentTypeVersion="7" ma:contentTypeDescription="Create a new document." ma:contentTypeScope="" ma:versionID="a81cf9d4b13597e61b9efcf1db968191">
  <xsd:schema xmlns:xsd="http://www.w3.org/2001/XMLSchema" xmlns:xs="http://www.w3.org/2001/XMLSchema" xmlns:p="http://schemas.microsoft.com/office/2006/metadata/properties" xmlns:ns1="http://schemas.microsoft.com/sharepoint/v3" xmlns:ns2="b4311169-ef95-4eb4-ad55-0b8e815ccd7b" xmlns:ns3="626a857a-181d-4963-b522-a6055312c9f6" targetNamespace="http://schemas.microsoft.com/office/2006/metadata/properties" ma:root="true" ma:fieldsID="502f16f298c31747db7e96094745dff6" ns1:_="" ns2:_="" ns3:_="">
    <xsd:import namespace="http://schemas.microsoft.com/sharepoint/v3"/>
    <xsd:import namespace="b4311169-ef95-4eb4-ad55-0b8e815ccd7b"/>
    <xsd:import namespace="626a857a-181d-4963-b522-a6055312c9f6"/>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11169-ef95-4eb4-ad55-0b8e815ccd7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626a857a-181d-4963-b522-a6055312c9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b4311169-ef95-4eb4-ad55-0b8e815ccd7b">2019-09-24T07:00:00+00:00</Remediation_x0020_Date>
    <Priority xmlns="b4311169-ef95-4eb4-ad55-0b8e815ccd7b">New</Priority>
    <Estimated_x0020_Creation_x0020_Date xmlns="b4311169-ef95-4eb4-ad55-0b8e815ccd7b">2019-08-30T07:00:00+00:00</Estimated_x0020_Creation_x0020_Date>
  </documentManagement>
</p:properties>
</file>

<file path=customXml/itemProps1.xml><?xml version="1.0" encoding="utf-8"?>
<ds:datastoreItem xmlns:ds="http://schemas.openxmlformats.org/officeDocument/2006/customXml" ds:itemID="{B582A998-C877-4949-A077-D1E9B1D6BD7B}"/>
</file>

<file path=customXml/itemProps2.xml><?xml version="1.0" encoding="utf-8"?>
<ds:datastoreItem xmlns:ds="http://schemas.openxmlformats.org/officeDocument/2006/customXml" ds:itemID="{8BA0B826-4339-4A95-B9A6-D4BB72D8B214}"/>
</file>

<file path=customXml/itemProps3.xml><?xml version="1.0" encoding="utf-8"?>
<ds:datastoreItem xmlns:ds="http://schemas.openxmlformats.org/officeDocument/2006/customXml" ds:itemID="{57574621-4B5B-4F2A-8B3B-89EC73C17391}"/>
</file>

<file path=docProps/app.xml><?xml version="1.0" encoding="utf-8"?>
<Properties xmlns="http://schemas.openxmlformats.org/officeDocument/2006/extended-properties" xmlns:vt="http://schemas.openxmlformats.org/officeDocument/2006/docPropsVTypes">
  <Template>Normal.dotm</Template>
  <TotalTime>4</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Eight Rules for Submitting Timely and Accurate Special Education Data</vt:lpstr>
    </vt:vector>
  </TitlesOfParts>
  <Company>Oregon Department of Education</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Eight Rules for Submitting Timely and Accurate Special Education Data</dc:title>
  <dc:subject/>
  <dc:creator>cynthia.garton@ode.state.or.us</dc:creator>
  <cp:keywords/>
  <dc:description/>
  <cp:lastModifiedBy>GARTON Cynthia - ODE</cp:lastModifiedBy>
  <cp:revision>8</cp:revision>
  <dcterms:created xsi:type="dcterms:W3CDTF">2017-09-14T19:22:00Z</dcterms:created>
  <dcterms:modified xsi:type="dcterms:W3CDTF">2019-09-24T22:30:00Z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0x01010054E3A0F89BB9954C8B253FD585569827</vt:lpwstr>
  </property>
</Properties>
</file>