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CD080" w14:textId="136098ED" w:rsidR="00C4384F" w:rsidRPr="00CB30D5" w:rsidRDefault="00447330" w:rsidP="0094680C">
      <w:pPr>
        <w:widowControl w:val="0"/>
        <w:pBdr>
          <w:top w:val="nil"/>
          <w:left w:val="nil"/>
          <w:bottom w:val="nil"/>
          <w:right w:val="nil"/>
          <w:between w:val="nil"/>
        </w:pBdr>
        <w:spacing w:line="240" w:lineRule="auto"/>
        <w:ind w:right="-15"/>
        <w:jc w:val="center"/>
        <w:rPr>
          <w:rFonts w:asciiTheme="majorHAnsi" w:eastAsia="Calibri" w:hAnsiTheme="majorHAnsi" w:cstheme="majorHAnsi"/>
          <w:b/>
          <w:color w:val="1B75BC"/>
          <w:sz w:val="48"/>
          <w:szCs w:val="48"/>
        </w:rPr>
      </w:pPr>
      <w:bookmarkStart w:id="0" w:name="_GoBack"/>
      <w:bookmarkEnd w:id="0"/>
      <w:r w:rsidRPr="00CB30D5">
        <w:rPr>
          <w:rFonts w:asciiTheme="majorHAnsi" w:hAnsiTheme="majorHAnsi" w:cstheme="majorHAnsi"/>
          <w:b/>
          <w:color w:val="1B75BC"/>
          <w:sz w:val="48"/>
          <w:szCs w:val="48"/>
          <w:lang w:val="vi"/>
        </w:rPr>
        <w:t xml:space="preserve">Kế </w:t>
      </w:r>
      <w:r w:rsidR="000B7108" w:rsidRPr="00CB30D5">
        <w:rPr>
          <w:rFonts w:asciiTheme="majorHAnsi" w:hAnsiTheme="majorHAnsi" w:cstheme="majorHAnsi"/>
          <w:b/>
          <w:color w:val="1B75BC"/>
          <w:sz w:val="48"/>
          <w:szCs w:val="48"/>
          <w:lang w:val="vi"/>
        </w:rPr>
        <w:t xml:space="preserve">Hoạch </w:t>
      </w:r>
      <w:proofErr w:type="spellStart"/>
      <w:r w:rsidR="006A6C01">
        <w:rPr>
          <w:rFonts w:asciiTheme="majorHAnsi" w:hAnsiTheme="majorHAnsi" w:cstheme="majorHAnsi"/>
          <w:b/>
          <w:color w:val="1B75BC"/>
          <w:sz w:val="48"/>
          <w:szCs w:val="48"/>
        </w:rPr>
        <w:t>Hiệu</w:t>
      </w:r>
      <w:proofErr w:type="spellEnd"/>
      <w:r w:rsidR="006A6C01">
        <w:rPr>
          <w:rFonts w:asciiTheme="majorHAnsi" w:hAnsiTheme="majorHAnsi" w:cstheme="majorHAnsi"/>
          <w:b/>
          <w:color w:val="1B75BC"/>
          <w:sz w:val="48"/>
          <w:szCs w:val="48"/>
        </w:rPr>
        <w:t xml:space="preserve"> </w:t>
      </w:r>
      <w:proofErr w:type="spellStart"/>
      <w:r w:rsidR="006A6C01">
        <w:rPr>
          <w:rFonts w:asciiTheme="majorHAnsi" w:hAnsiTheme="majorHAnsi" w:cstheme="majorHAnsi"/>
          <w:b/>
          <w:color w:val="1B75BC"/>
          <w:sz w:val="48"/>
          <w:szCs w:val="48"/>
        </w:rPr>
        <w:t>Suất</w:t>
      </w:r>
      <w:proofErr w:type="spellEnd"/>
      <w:r w:rsidR="000B7108" w:rsidRPr="00CB30D5">
        <w:rPr>
          <w:rFonts w:asciiTheme="majorHAnsi" w:hAnsiTheme="majorHAnsi" w:cstheme="majorHAnsi"/>
          <w:b/>
          <w:color w:val="1B75BC"/>
          <w:sz w:val="48"/>
          <w:szCs w:val="48"/>
          <w:lang w:val="vi"/>
        </w:rPr>
        <w:t xml:space="preserve"> </w:t>
      </w:r>
      <w:proofErr w:type="spellStart"/>
      <w:r w:rsidR="0094680C" w:rsidRPr="00CB30D5">
        <w:rPr>
          <w:rFonts w:asciiTheme="majorHAnsi" w:hAnsiTheme="majorHAnsi" w:cstheme="majorHAnsi"/>
          <w:b/>
          <w:color w:val="1B75BC"/>
          <w:sz w:val="48"/>
          <w:szCs w:val="48"/>
        </w:rPr>
        <w:t>của</w:t>
      </w:r>
      <w:proofErr w:type="spellEnd"/>
      <w:r w:rsidR="000B7108" w:rsidRPr="00CB30D5">
        <w:rPr>
          <w:rFonts w:asciiTheme="majorHAnsi" w:hAnsiTheme="majorHAnsi" w:cstheme="majorHAnsi"/>
          <w:b/>
          <w:color w:val="1B75BC"/>
          <w:sz w:val="48"/>
          <w:szCs w:val="48"/>
        </w:rPr>
        <w:t xml:space="preserve"> </w:t>
      </w:r>
      <w:proofErr w:type="spellStart"/>
      <w:r w:rsidR="000B7108" w:rsidRPr="00CB30D5">
        <w:rPr>
          <w:rFonts w:asciiTheme="majorHAnsi" w:hAnsiTheme="majorHAnsi" w:cstheme="majorHAnsi"/>
          <w:b/>
          <w:color w:val="1B75BC"/>
          <w:sz w:val="48"/>
          <w:szCs w:val="48"/>
        </w:rPr>
        <w:t>Tiểu</w:t>
      </w:r>
      <w:proofErr w:type="spellEnd"/>
      <w:r w:rsidR="000B7108" w:rsidRPr="00CB30D5">
        <w:rPr>
          <w:rFonts w:asciiTheme="majorHAnsi" w:hAnsiTheme="majorHAnsi" w:cstheme="majorHAnsi"/>
          <w:b/>
          <w:color w:val="1B75BC"/>
          <w:sz w:val="48"/>
          <w:szCs w:val="48"/>
        </w:rPr>
        <w:t xml:space="preserve"> Bang</w:t>
      </w:r>
      <w:r w:rsidR="000B7108" w:rsidRPr="00CB30D5">
        <w:rPr>
          <w:rFonts w:asciiTheme="majorHAnsi" w:hAnsiTheme="majorHAnsi" w:cstheme="majorHAnsi"/>
          <w:b/>
          <w:color w:val="1B75BC"/>
          <w:sz w:val="48"/>
          <w:szCs w:val="48"/>
          <w:lang w:val="vi"/>
        </w:rPr>
        <w:t xml:space="preserve"> (</w:t>
      </w:r>
      <w:r w:rsidRPr="00CB30D5">
        <w:rPr>
          <w:rFonts w:asciiTheme="majorHAnsi" w:hAnsiTheme="majorHAnsi" w:cstheme="majorHAnsi"/>
          <w:b/>
          <w:color w:val="1B75BC"/>
          <w:sz w:val="48"/>
          <w:szCs w:val="48"/>
          <w:lang w:val="vi"/>
        </w:rPr>
        <w:t>SPP</w:t>
      </w:r>
      <w:r w:rsidR="000B7108" w:rsidRPr="00CB30D5">
        <w:rPr>
          <w:rFonts w:asciiTheme="majorHAnsi" w:hAnsiTheme="majorHAnsi" w:cstheme="majorHAnsi"/>
          <w:b/>
          <w:color w:val="1B75BC"/>
          <w:sz w:val="48"/>
          <w:szCs w:val="48"/>
          <w:lang w:val="vi"/>
        </w:rPr>
        <w:t xml:space="preserve">) </w:t>
      </w:r>
      <w:r w:rsidRPr="00CB30D5">
        <w:rPr>
          <w:rFonts w:asciiTheme="majorHAnsi" w:hAnsiTheme="majorHAnsi" w:cstheme="majorHAnsi"/>
          <w:noProof/>
          <w:sz w:val="48"/>
          <w:szCs w:val="48"/>
        </w:rPr>
        <w:drawing>
          <wp:anchor distT="19050" distB="19050" distL="19050" distR="19050" simplePos="0" relativeHeight="251658240" behindDoc="0" locked="0" layoutInCell="1" hidden="0" allowOverlap="1" wp14:anchorId="052A2DAA" wp14:editId="3E2692BF">
            <wp:simplePos x="0" y="0"/>
            <wp:positionH relativeFrom="column">
              <wp:posOffset>19050</wp:posOffset>
            </wp:positionH>
            <wp:positionV relativeFrom="paragraph">
              <wp:posOffset>21793</wp:posOffset>
            </wp:positionV>
            <wp:extent cx="1076960" cy="1145337"/>
            <wp:effectExtent l="0" t="0" r="8890" b="0"/>
            <wp:wrapSquare wrapText="right" distT="19050" distB="19050" distL="19050" distR="19050"/>
            <wp:docPr id="1" name="image1.png" title="OD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76960" cy="1145337"/>
                    </a:xfrm>
                    <a:prstGeom prst="rect">
                      <a:avLst/>
                    </a:prstGeom>
                    <a:ln/>
                  </pic:spPr>
                </pic:pic>
              </a:graphicData>
            </a:graphic>
          </wp:anchor>
        </w:drawing>
      </w:r>
    </w:p>
    <w:p w14:paraId="773779C4" w14:textId="3494B8EE" w:rsidR="00C4384F" w:rsidRPr="00CB30D5" w:rsidRDefault="00447330" w:rsidP="0094680C">
      <w:pPr>
        <w:widowControl w:val="0"/>
        <w:pBdr>
          <w:top w:val="nil"/>
          <w:left w:val="nil"/>
          <w:bottom w:val="nil"/>
          <w:right w:val="nil"/>
          <w:between w:val="nil"/>
        </w:pBdr>
        <w:spacing w:before="24" w:line="240" w:lineRule="auto"/>
        <w:ind w:right="-15"/>
        <w:jc w:val="center"/>
        <w:rPr>
          <w:rFonts w:asciiTheme="majorHAnsi" w:eastAsia="Calibri" w:hAnsiTheme="majorHAnsi" w:cstheme="majorHAnsi"/>
          <w:b/>
          <w:color w:val="1B75BC"/>
          <w:sz w:val="48"/>
          <w:szCs w:val="48"/>
        </w:rPr>
      </w:pPr>
      <w:r w:rsidRPr="00CB30D5">
        <w:rPr>
          <w:rFonts w:asciiTheme="majorHAnsi" w:hAnsiTheme="majorHAnsi" w:cstheme="majorHAnsi"/>
          <w:b/>
          <w:color w:val="1B75BC"/>
          <w:sz w:val="48"/>
          <w:szCs w:val="48"/>
          <w:lang w:val="vi"/>
        </w:rPr>
        <w:t xml:space="preserve">Tờ </w:t>
      </w:r>
      <w:r w:rsidR="000B7108" w:rsidRPr="00CB30D5">
        <w:rPr>
          <w:rFonts w:asciiTheme="majorHAnsi" w:hAnsiTheme="majorHAnsi" w:cstheme="majorHAnsi"/>
          <w:b/>
          <w:color w:val="1B75BC"/>
          <w:sz w:val="48"/>
          <w:szCs w:val="48"/>
          <w:lang w:val="vi"/>
        </w:rPr>
        <w:t>Thông Tin</w:t>
      </w:r>
    </w:p>
    <w:p w14:paraId="2647480B" w14:textId="033F0B6B" w:rsidR="00C4384F" w:rsidRPr="000B7108" w:rsidRDefault="00447330" w:rsidP="0094680C">
      <w:pPr>
        <w:widowControl w:val="0"/>
        <w:pBdr>
          <w:top w:val="nil"/>
          <w:left w:val="nil"/>
          <w:bottom w:val="nil"/>
          <w:right w:val="nil"/>
          <w:between w:val="nil"/>
        </w:pBdr>
        <w:spacing w:before="240" w:line="240" w:lineRule="auto"/>
        <w:ind w:right="-15"/>
        <w:jc w:val="center"/>
        <w:rPr>
          <w:rFonts w:asciiTheme="majorHAnsi" w:eastAsia="Calibri" w:hAnsiTheme="majorHAnsi" w:cstheme="majorHAnsi"/>
          <w:b/>
          <w:color w:val="1B75BC"/>
          <w:sz w:val="31"/>
          <w:szCs w:val="31"/>
        </w:rPr>
      </w:pPr>
      <w:r w:rsidRPr="000B7108">
        <w:rPr>
          <w:rFonts w:asciiTheme="majorHAnsi" w:hAnsiTheme="majorHAnsi" w:cstheme="majorHAnsi"/>
          <w:b/>
          <w:color w:val="1B75BC"/>
          <w:sz w:val="32"/>
          <w:szCs w:val="32"/>
          <w:lang w:val="vi"/>
        </w:rPr>
        <w:t xml:space="preserve">Chỉ </w:t>
      </w:r>
      <w:r w:rsidR="000B7108" w:rsidRPr="000B7108">
        <w:rPr>
          <w:rFonts w:asciiTheme="majorHAnsi" w:hAnsiTheme="majorHAnsi" w:cstheme="majorHAnsi"/>
          <w:b/>
          <w:color w:val="1B75BC"/>
          <w:sz w:val="32"/>
          <w:szCs w:val="32"/>
          <w:lang w:val="vi"/>
        </w:rPr>
        <w:t xml:space="preserve">Số </w:t>
      </w:r>
      <w:r w:rsidRPr="000B7108">
        <w:rPr>
          <w:rFonts w:asciiTheme="majorHAnsi" w:hAnsiTheme="majorHAnsi" w:cstheme="majorHAnsi"/>
          <w:b/>
          <w:color w:val="1B75BC"/>
          <w:sz w:val="32"/>
          <w:szCs w:val="32"/>
          <w:lang w:val="vi"/>
        </w:rPr>
        <w:t>B17</w:t>
      </w:r>
      <w:r w:rsidR="000B7108" w:rsidRPr="000B7108">
        <w:rPr>
          <w:rFonts w:asciiTheme="majorHAnsi" w:hAnsiTheme="majorHAnsi" w:cstheme="majorHAnsi"/>
          <w:b/>
          <w:color w:val="1B75BC"/>
          <w:sz w:val="32"/>
          <w:szCs w:val="32"/>
          <w:lang w:val="vi"/>
        </w:rPr>
        <w:t xml:space="preserve">: </w:t>
      </w:r>
      <w:r w:rsidRPr="000B7108">
        <w:rPr>
          <w:rFonts w:asciiTheme="majorHAnsi" w:hAnsiTheme="majorHAnsi" w:cstheme="majorHAnsi"/>
          <w:b/>
          <w:color w:val="1B75BC"/>
          <w:sz w:val="31"/>
          <w:szCs w:val="31"/>
          <w:lang w:val="vi"/>
        </w:rPr>
        <w:t xml:space="preserve">Kế </w:t>
      </w:r>
      <w:r w:rsidR="000B7108" w:rsidRPr="000B7108">
        <w:rPr>
          <w:rFonts w:asciiTheme="majorHAnsi" w:hAnsiTheme="majorHAnsi" w:cstheme="majorHAnsi"/>
          <w:b/>
          <w:color w:val="1B75BC"/>
          <w:sz w:val="31"/>
          <w:szCs w:val="31"/>
          <w:lang w:val="vi"/>
        </w:rPr>
        <w:t xml:space="preserve">Hoạch Cải Thiện Hệ Thống </w:t>
      </w:r>
      <w:proofErr w:type="spellStart"/>
      <w:r w:rsidR="000B7108">
        <w:rPr>
          <w:rFonts w:asciiTheme="majorHAnsi" w:hAnsiTheme="majorHAnsi" w:cstheme="majorHAnsi"/>
          <w:b/>
          <w:color w:val="1B75BC"/>
          <w:sz w:val="31"/>
          <w:szCs w:val="31"/>
        </w:rPr>
        <w:t>của</w:t>
      </w:r>
      <w:proofErr w:type="spellEnd"/>
      <w:r w:rsidR="000B7108">
        <w:rPr>
          <w:rFonts w:asciiTheme="majorHAnsi" w:hAnsiTheme="majorHAnsi" w:cstheme="majorHAnsi"/>
          <w:b/>
          <w:color w:val="1B75BC"/>
          <w:sz w:val="31"/>
          <w:szCs w:val="31"/>
        </w:rPr>
        <w:t xml:space="preserve"> </w:t>
      </w:r>
      <w:proofErr w:type="spellStart"/>
      <w:r w:rsidR="000B7108">
        <w:rPr>
          <w:rFonts w:asciiTheme="majorHAnsi" w:hAnsiTheme="majorHAnsi" w:cstheme="majorHAnsi"/>
          <w:b/>
          <w:color w:val="1B75BC"/>
          <w:sz w:val="31"/>
          <w:szCs w:val="31"/>
        </w:rPr>
        <w:t>Tiểu</w:t>
      </w:r>
      <w:proofErr w:type="spellEnd"/>
      <w:r w:rsidR="000B7108">
        <w:rPr>
          <w:rFonts w:asciiTheme="majorHAnsi" w:hAnsiTheme="majorHAnsi" w:cstheme="majorHAnsi"/>
          <w:b/>
          <w:color w:val="1B75BC"/>
          <w:sz w:val="31"/>
          <w:szCs w:val="31"/>
        </w:rPr>
        <w:t xml:space="preserve"> Bang</w:t>
      </w:r>
    </w:p>
    <w:p w14:paraId="17A3A0F2" w14:textId="24A5B667" w:rsidR="00C4384F" w:rsidRPr="000B7108" w:rsidRDefault="00447330" w:rsidP="0094680C">
      <w:pPr>
        <w:widowControl w:val="0"/>
        <w:pBdr>
          <w:top w:val="nil"/>
          <w:left w:val="nil"/>
          <w:bottom w:val="nil"/>
          <w:right w:val="nil"/>
          <w:between w:val="nil"/>
        </w:pBdr>
        <w:spacing w:before="426" w:line="240" w:lineRule="auto"/>
        <w:ind w:left="122"/>
        <w:rPr>
          <w:rFonts w:asciiTheme="majorHAnsi" w:eastAsia="Calibri" w:hAnsiTheme="majorHAnsi" w:cstheme="majorHAnsi"/>
          <w:b/>
          <w:color w:val="1B75BC"/>
          <w:sz w:val="32"/>
          <w:szCs w:val="32"/>
        </w:rPr>
      </w:pPr>
      <w:r w:rsidRPr="000B7108">
        <w:rPr>
          <w:rFonts w:asciiTheme="majorHAnsi" w:hAnsiTheme="majorHAnsi" w:cstheme="majorHAnsi"/>
          <w:b/>
          <w:color w:val="1B75BC"/>
          <w:sz w:val="32"/>
          <w:szCs w:val="32"/>
          <w:lang w:val="vi"/>
        </w:rPr>
        <w:t xml:space="preserve">Kế </w:t>
      </w:r>
      <w:r w:rsidR="000B7108" w:rsidRPr="000B7108">
        <w:rPr>
          <w:rFonts w:asciiTheme="majorHAnsi" w:hAnsiTheme="majorHAnsi" w:cstheme="majorHAnsi"/>
          <w:b/>
          <w:color w:val="1B75BC"/>
          <w:sz w:val="32"/>
          <w:szCs w:val="32"/>
          <w:lang w:val="vi"/>
        </w:rPr>
        <w:t xml:space="preserve">Hoạch Hiệu Suất </w:t>
      </w:r>
      <w:r w:rsidR="0094680C">
        <w:rPr>
          <w:rFonts w:asciiTheme="majorHAnsi" w:hAnsiTheme="majorHAnsi" w:cstheme="majorHAnsi"/>
          <w:b/>
          <w:color w:val="1B75BC"/>
          <w:sz w:val="32"/>
          <w:szCs w:val="32"/>
          <w:lang w:val="vi"/>
        </w:rPr>
        <w:t>của</w:t>
      </w:r>
      <w:r w:rsidR="000B7108" w:rsidRPr="000B7108">
        <w:rPr>
          <w:rFonts w:asciiTheme="majorHAnsi" w:hAnsiTheme="majorHAnsi" w:cstheme="majorHAnsi"/>
          <w:b/>
          <w:color w:val="1B75BC"/>
          <w:sz w:val="32"/>
          <w:szCs w:val="32"/>
          <w:lang w:val="vi"/>
        </w:rPr>
        <w:t xml:space="preserve"> Tiểu Bang </w:t>
      </w:r>
      <w:r w:rsidRPr="000B7108">
        <w:rPr>
          <w:rFonts w:asciiTheme="majorHAnsi" w:hAnsiTheme="majorHAnsi" w:cstheme="majorHAnsi"/>
          <w:b/>
          <w:color w:val="1B75BC"/>
          <w:sz w:val="32"/>
          <w:szCs w:val="32"/>
          <w:lang w:val="vi"/>
        </w:rPr>
        <w:t>Oregon</w:t>
      </w:r>
    </w:p>
    <w:p w14:paraId="7B621A4F" w14:textId="3F675788" w:rsidR="00C4384F" w:rsidRPr="000B7108" w:rsidRDefault="00447330">
      <w:pPr>
        <w:widowControl w:val="0"/>
        <w:pBdr>
          <w:top w:val="nil"/>
          <w:left w:val="nil"/>
          <w:bottom w:val="nil"/>
          <w:right w:val="nil"/>
          <w:between w:val="nil"/>
        </w:pBdr>
        <w:spacing w:before="16" w:line="244" w:lineRule="auto"/>
        <w:ind w:left="113" w:right="82" w:firstLine="14"/>
        <w:rPr>
          <w:rFonts w:asciiTheme="majorHAnsi" w:eastAsia="Calibri" w:hAnsiTheme="majorHAnsi" w:cstheme="majorHAnsi"/>
          <w:color w:val="000000"/>
        </w:rPr>
      </w:pPr>
      <w:r w:rsidRPr="000B7108">
        <w:rPr>
          <w:rFonts w:asciiTheme="majorHAnsi" w:hAnsiTheme="majorHAnsi" w:cstheme="majorHAnsi"/>
          <w:color w:val="000000"/>
          <w:lang w:val="vi"/>
        </w:rPr>
        <w:t xml:space="preserve">Theo Đạo </w:t>
      </w:r>
      <w:r w:rsidR="000B7108" w:rsidRPr="000B7108">
        <w:rPr>
          <w:rFonts w:asciiTheme="majorHAnsi" w:hAnsiTheme="majorHAnsi" w:cstheme="majorHAnsi"/>
          <w:color w:val="000000"/>
          <w:lang w:val="vi"/>
        </w:rPr>
        <w:t xml:space="preserve">Luật </w:t>
      </w:r>
      <w:r w:rsidRPr="000B7108">
        <w:rPr>
          <w:rFonts w:asciiTheme="majorHAnsi" w:hAnsiTheme="majorHAnsi" w:cstheme="majorHAnsi"/>
          <w:color w:val="000000"/>
          <w:lang w:val="vi"/>
        </w:rPr>
        <w:t xml:space="preserve">Giáo </w:t>
      </w:r>
      <w:r w:rsidR="000B7108" w:rsidRPr="000B7108">
        <w:rPr>
          <w:rFonts w:asciiTheme="majorHAnsi" w:hAnsiTheme="majorHAnsi" w:cstheme="majorHAnsi"/>
          <w:color w:val="000000"/>
          <w:lang w:val="vi"/>
        </w:rPr>
        <w:t xml:space="preserve">Dục </w:t>
      </w:r>
      <w:r w:rsidRPr="000B7108">
        <w:rPr>
          <w:rFonts w:asciiTheme="majorHAnsi" w:hAnsiTheme="majorHAnsi" w:cstheme="majorHAnsi"/>
          <w:color w:val="000000"/>
          <w:lang w:val="vi"/>
        </w:rPr>
        <w:t xml:space="preserve">Người </w:t>
      </w:r>
      <w:r w:rsidR="000B7108" w:rsidRPr="000B7108">
        <w:rPr>
          <w:rFonts w:asciiTheme="majorHAnsi" w:hAnsiTheme="majorHAnsi" w:cstheme="majorHAnsi"/>
          <w:color w:val="000000"/>
          <w:lang w:val="vi"/>
        </w:rPr>
        <w:t xml:space="preserve">Khuyết Tật </w:t>
      </w:r>
      <w:r w:rsidRPr="000B7108">
        <w:rPr>
          <w:rFonts w:asciiTheme="majorHAnsi" w:hAnsiTheme="majorHAnsi" w:cstheme="majorHAnsi"/>
          <w:color w:val="000000"/>
          <w:lang w:val="vi"/>
        </w:rPr>
        <w:t>năm 2004 (</w:t>
      </w:r>
      <w:r w:rsidR="006A6C01">
        <w:rPr>
          <w:rFonts w:ascii="Calibri" w:eastAsia="Calibri" w:hAnsi="Calibri" w:cs="Calibri"/>
          <w:color w:val="000000"/>
        </w:rPr>
        <w:t xml:space="preserve">Individuals with Disabilities Education Act, </w:t>
      </w:r>
      <w:r w:rsidRPr="000B7108">
        <w:rPr>
          <w:rFonts w:asciiTheme="majorHAnsi" w:hAnsiTheme="majorHAnsi" w:cstheme="majorHAnsi"/>
          <w:color w:val="000000"/>
          <w:lang w:val="vi"/>
        </w:rPr>
        <w:t xml:space="preserve">IDEA), Bộ Giáo </w:t>
      </w:r>
      <w:r w:rsidR="000B7108" w:rsidRPr="000B7108">
        <w:rPr>
          <w:rFonts w:asciiTheme="majorHAnsi" w:hAnsiTheme="majorHAnsi" w:cstheme="majorHAnsi"/>
          <w:color w:val="000000"/>
          <w:lang w:val="vi"/>
        </w:rPr>
        <w:t xml:space="preserve">Dục </w:t>
      </w:r>
      <w:r w:rsidRPr="000B7108">
        <w:rPr>
          <w:rFonts w:asciiTheme="majorHAnsi" w:hAnsiTheme="majorHAnsi" w:cstheme="majorHAnsi"/>
          <w:color w:val="000000"/>
          <w:lang w:val="vi"/>
        </w:rPr>
        <w:t>Oregon (</w:t>
      </w:r>
      <w:r w:rsidR="000B7108">
        <w:rPr>
          <w:rFonts w:ascii="Calibri" w:eastAsia="Calibri" w:hAnsi="Calibri" w:cs="Calibri"/>
          <w:color w:val="000000"/>
        </w:rPr>
        <w:t xml:space="preserve">Oregon Department of Education, </w:t>
      </w:r>
      <w:r w:rsidRPr="000B7108">
        <w:rPr>
          <w:rFonts w:asciiTheme="majorHAnsi" w:hAnsiTheme="majorHAnsi" w:cstheme="majorHAnsi"/>
          <w:color w:val="000000"/>
          <w:lang w:val="vi"/>
        </w:rPr>
        <w:t xml:space="preserve">ODE) được yêu cầu nộp Kế </w:t>
      </w:r>
      <w:r w:rsidR="000B7108" w:rsidRPr="000B7108">
        <w:rPr>
          <w:rFonts w:asciiTheme="majorHAnsi" w:hAnsiTheme="majorHAnsi" w:cstheme="majorHAnsi"/>
          <w:color w:val="000000"/>
          <w:lang w:val="vi"/>
        </w:rPr>
        <w:t xml:space="preserve">Hoạch </w:t>
      </w:r>
      <w:r w:rsidRPr="000B7108">
        <w:rPr>
          <w:rFonts w:asciiTheme="majorHAnsi" w:hAnsiTheme="majorHAnsi" w:cstheme="majorHAnsi"/>
          <w:color w:val="000000"/>
          <w:lang w:val="vi"/>
        </w:rPr>
        <w:t xml:space="preserve">Hiệu </w:t>
      </w:r>
      <w:r w:rsidR="000B7108" w:rsidRPr="000B7108">
        <w:rPr>
          <w:rFonts w:asciiTheme="majorHAnsi" w:hAnsiTheme="majorHAnsi" w:cstheme="majorHAnsi"/>
          <w:color w:val="000000"/>
          <w:lang w:val="vi"/>
        </w:rPr>
        <w:t>Suất</w:t>
      </w:r>
      <w:r w:rsidR="000B7108">
        <w:rPr>
          <w:rFonts w:asciiTheme="majorHAnsi" w:hAnsiTheme="majorHAnsi" w:cstheme="majorHAnsi"/>
          <w:color w:val="000000"/>
        </w:rPr>
        <w:t xml:space="preserve"> </w:t>
      </w:r>
      <w:proofErr w:type="spellStart"/>
      <w:r w:rsidR="000B7108">
        <w:rPr>
          <w:rFonts w:asciiTheme="majorHAnsi" w:hAnsiTheme="majorHAnsi" w:cstheme="majorHAnsi"/>
          <w:color w:val="000000"/>
        </w:rPr>
        <w:t>của</w:t>
      </w:r>
      <w:proofErr w:type="spellEnd"/>
      <w:r w:rsidR="000B7108" w:rsidRPr="000B7108">
        <w:rPr>
          <w:rFonts w:asciiTheme="majorHAnsi" w:hAnsiTheme="majorHAnsi" w:cstheme="majorHAnsi"/>
          <w:color w:val="000000"/>
          <w:lang w:val="vi"/>
        </w:rPr>
        <w:t xml:space="preserve"> </w:t>
      </w:r>
      <w:r w:rsidRPr="000B7108">
        <w:rPr>
          <w:rFonts w:asciiTheme="majorHAnsi" w:hAnsiTheme="majorHAnsi" w:cstheme="majorHAnsi"/>
          <w:color w:val="000000"/>
          <w:lang w:val="vi"/>
        </w:rPr>
        <w:t xml:space="preserve">Tiểu </w:t>
      </w:r>
      <w:r w:rsidR="000B7108" w:rsidRPr="000B7108">
        <w:rPr>
          <w:rFonts w:asciiTheme="majorHAnsi" w:hAnsiTheme="majorHAnsi" w:cstheme="majorHAnsi"/>
          <w:color w:val="000000"/>
          <w:lang w:val="vi"/>
        </w:rPr>
        <w:t>Bang</w:t>
      </w:r>
      <w:r w:rsidRPr="000B7108">
        <w:rPr>
          <w:rFonts w:asciiTheme="majorHAnsi" w:hAnsiTheme="majorHAnsi" w:cstheme="majorHAnsi"/>
          <w:color w:val="000000"/>
          <w:lang w:val="vi"/>
        </w:rPr>
        <w:t xml:space="preserve"> (</w:t>
      </w:r>
      <w:r w:rsidR="000B7108">
        <w:rPr>
          <w:rFonts w:ascii="Calibri" w:eastAsia="Calibri" w:hAnsi="Calibri" w:cs="Calibri"/>
          <w:color w:val="000000"/>
        </w:rPr>
        <w:t xml:space="preserve">State Performance Plan, </w:t>
      </w:r>
      <w:r w:rsidRPr="000B7108">
        <w:rPr>
          <w:rFonts w:asciiTheme="majorHAnsi" w:hAnsiTheme="majorHAnsi" w:cstheme="majorHAnsi"/>
          <w:color w:val="000000"/>
          <w:lang w:val="vi"/>
        </w:rPr>
        <w:t xml:space="preserve">SPP) </w:t>
      </w:r>
      <w:proofErr w:type="spellStart"/>
      <w:r w:rsidR="006A6C01">
        <w:rPr>
          <w:rFonts w:asciiTheme="majorHAnsi" w:hAnsiTheme="majorHAnsi" w:cstheme="majorHAnsi"/>
          <w:color w:val="000000"/>
        </w:rPr>
        <w:t>trong</w:t>
      </w:r>
      <w:proofErr w:type="spellEnd"/>
      <w:r w:rsidR="006A6C01">
        <w:rPr>
          <w:rFonts w:asciiTheme="majorHAnsi" w:hAnsiTheme="majorHAnsi" w:cstheme="majorHAnsi"/>
          <w:color w:val="000000"/>
        </w:rPr>
        <w:t xml:space="preserve"> </w:t>
      </w:r>
      <w:r w:rsidRPr="000B7108">
        <w:rPr>
          <w:rFonts w:asciiTheme="majorHAnsi" w:hAnsiTheme="majorHAnsi" w:cstheme="majorHAnsi"/>
          <w:color w:val="000000"/>
          <w:lang w:val="vi"/>
        </w:rPr>
        <w:t xml:space="preserve">sáu năm cho Văn </w:t>
      </w:r>
      <w:r w:rsidR="000B7108" w:rsidRPr="000B7108">
        <w:rPr>
          <w:rFonts w:asciiTheme="majorHAnsi" w:hAnsiTheme="majorHAnsi" w:cstheme="majorHAnsi"/>
          <w:color w:val="000000"/>
          <w:lang w:val="vi"/>
        </w:rPr>
        <w:t xml:space="preserve">Phòng </w:t>
      </w:r>
      <w:r w:rsidRPr="000B7108">
        <w:rPr>
          <w:rFonts w:asciiTheme="majorHAnsi" w:hAnsiTheme="majorHAnsi" w:cstheme="majorHAnsi"/>
          <w:color w:val="000000"/>
          <w:lang w:val="vi"/>
        </w:rPr>
        <w:t xml:space="preserve">Chương </w:t>
      </w:r>
      <w:r w:rsidR="000B7108" w:rsidRPr="000B7108">
        <w:rPr>
          <w:rFonts w:asciiTheme="majorHAnsi" w:hAnsiTheme="majorHAnsi" w:cstheme="majorHAnsi"/>
          <w:color w:val="000000"/>
          <w:lang w:val="vi"/>
        </w:rPr>
        <w:t xml:space="preserve">Trình </w:t>
      </w:r>
      <w:r w:rsidRPr="000B7108">
        <w:rPr>
          <w:rFonts w:asciiTheme="majorHAnsi" w:hAnsiTheme="majorHAnsi" w:cstheme="majorHAnsi"/>
          <w:color w:val="000000"/>
          <w:lang w:val="vi"/>
        </w:rPr>
        <w:t xml:space="preserve">Giáo </w:t>
      </w:r>
      <w:r w:rsidR="000B7108" w:rsidRPr="000B7108">
        <w:rPr>
          <w:rFonts w:asciiTheme="majorHAnsi" w:hAnsiTheme="majorHAnsi" w:cstheme="majorHAnsi"/>
          <w:color w:val="000000"/>
          <w:lang w:val="vi"/>
        </w:rPr>
        <w:t xml:space="preserve">Dục </w:t>
      </w:r>
      <w:r w:rsidRPr="000B7108">
        <w:rPr>
          <w:rFonts w:asciiTheme="majorHAnsi" w:hAnsiTheme="majorHAnsi" w:cstheme="majorHAnsi"/>
          <w:color w:val="000000"/>
          <w:lang w:val="vi"/>
        </w:rPr>
        <w:t xml:space="preserve">Đặc </w:t>
      </w:r>
      <w:r w:rsidR="000B7108" w:rsidRPr="000B7108">
        <w:rPr>
          <w:rFonts w:asciiTheme="majorHAnsi" w:hAnsiTheme="majorHAnsi" w:cstheme="majorHAnsi"/>
          <w:color w:val="000000"/>
          <w:lang w:val="vi"/>
        </w:rPr>
        <w:t xml:space="preserve">Biệt </w:t>
      </w:r>
      <w:r w:rsidRPr="000B7108">
        <w:rPr>
          <w:rFonts w:asciiTheme="majorHAnsi" w:hAnsiTheme="majorHAnsi" w:cstheme="majorHAnsi"/>
          <w:color w:val="000000"/>
          <w:lang w:val="vi"/>
        </w:rPr>
        <w:t>(</w:t>
      </w:r>
      <w:r w:rsidR="000B7108">
        <w:rPr>
          <w:rFonts w:ascii="Calibri" w:eastAsia="Calibri" w:hAnsi="Calibri" w:cs="Calibri"/>
          <w:color w:val="000000"/>
        </w:rPr>
        <w:t xml:space="preserve">Office of Special Education Programs, </w:t>
      </w:r>
      <w:r w:rsidRPr="000B7108">
        <w:rPr>
          <w:rFonts w:asciiTheme="majorHAnsi" w:hAnsiTheme="majorHAnsi" w:cstheme="majorHAnsi"/>
          <w:color w:val="000000"/>
          <w:lang w:val="vi"/>
        </w:rPr>
        <w:t xml:space="preserve">OSEP). OSEP đã </w:t>
      </w:r>
      <w:proofErr w:type="spellStart"/>
      <w:r w:rsidR="006A6C01">
        <w:rPr>
          <w:rFonts w:asciiTheme="majorHAnsi" w:hAnsiTheme="majorHAnsi" w:cstheme="majorHAnsi"/>
          <w:color w:val="000000"/>
        </w:rPr>
        <w:t>phát</w:t>
      </w:r>
      <w:proofErr w:type="spellEnd"/>
      <w:r w:rsidR="006A6C01">
        <w:rPr>
          <w:rFonts w:asciiTheme="majorHAnsi" w:hAnsiTheme="majorHAnsi" w:cstheme="majorHAnsi"/>
          <w:color w:val="000000"/>
        </w:rPr>
        <w:t xml:space="preserve"> </w:t>
      </w:r>
      <w:proofErr w:type="spellStart"/>
      <w:r w:rsidR="006A6C01">
        <w:rPr>
          <w:rFonts w:asciiTheme="majorHAnsi" w:hAnsiTheme="majorHAnsi" w:cstheme="majorHAnsi"/>
          <w:color w:val="000000"/>
        </w:rPr>
        <w:t>triển</w:t>
      </w:r>
      <w:proofErr w:type="spellEnd"/>
      <w:r w:rsidRPr="000B7108">
        <w:rPr>
          <w:rFonts w:asciiTheme="majorHAnsi" w:hAnsiTheme="majorHAnsi" w:cstheme="majorHAnsi"/>
          <w:color w:val="000000"/>
          <w:lang w:val="vi"/>
        </w:rPr>
        <w:t xml:space="preserve"> các biện pháp hiệu suất chính, được gọi là các chỉ số, để đo lường cả sự tuân thủ và kết quả. OSEP đặt mục tiêu cho các chỉ số tuân thủ và ODE đặt mục tiêu cho các chỉ số kết quả. SPP phải bao gồm các mục tiêu cho mỗi chỉ số kết quả. </w:t>
      </w:r>
      <w:r w:rsidR="000B7108" w:rsidRPr="000B7108">
        <w:rPr>
          <w:rFonts w:asciiTheme="majorHAnsi" w:hAnsiTheme="majorHAnsi" w:cstheme="majorHAnsi"/>
          <w:color w:val="000000"/>
          <w:lang w:val="vi"/>
        </w:rPr>
        <w:t>ODE</w:t>
      </w:r>
      <w:r w:rsidRPr="000B7108">
        <w:rPr>
          <w:rFonts w:asciiTheme="majorHAnsi" w:hAnsiTheme="majorHAnsi" w:cstheme="majorHAnsi"/>
          <w:color w:val="000000"/>
          <w:lang w:val="vi"/>
        </w:rPr>
        <w:t xml:space="preserve"> báo cáo về tiến độ</w:t>
      </w:r>
      <w:r w:rsidR="00413D5B">
        <w:rPr>
          <w:rFonts w:asciiTheme="majorHAnsi" w:hAnsiTheme="majorHAnsi" w:cstheme="majorHAnsi"/>
          <w:color w:val="000000"/>
        </w:rPr>
        <w:t xml:space="preserve"> </w:t>
      </w:r>
      <w:proofErr w:type="spellStart"/>
      <w:r w:rsidR="00413D5B">
        <w:rPr>
          <w:rFonts w:asciiTheme="majorHAnsi" w:hAnsiTheme="majorHAnsi" w:cstheme="majorHAnsi"/>
          <w:color w:val="000000"/>
        </w:rPr>
        <w:t>được</w:t>
      </w:r>
      <w:proofErr w:type="spellEnd"/>
      <w:r w:rsidRPr="000B7108">
        <w:rPr>
          <w:rFonts w:asciiTheme="majorHAnsi" w:hAnsiTheme="majorHAnsi" w:cstheme="majorHAnsi"/>
          <w:color w:val="000000"/>
          <w:lang w:val="vi"/>
        </w:rPr>
        <w:t xml:space="preserve"> thực hiện </w:t>
      </w:r>
      <w:proofErr w:type="spellStart"/>
      <w:r w:rsidR="00413D5B">
        <w:rPr>
          <w:rFonts w:asciiTheme="majorHAnsi" w:hAnsiTheme="majorHAnsi" w:cstheme="majorHAnsi"/>
          <w:color w:val="000000"/>
        </w:rPr>
        <w:t>theo</w:t>
      </w:r>
      <w:proofErr w:type="spellEnd"/>
      <w:r w:rsidRPr="000B7108">
        <w:rPr>
          <w:rFonts w:asciiTheme="majorHAnsi" w:hAnsiTheme="majorHAnsi" w:cstheme="majorHAnsi"/>
          <w:color w:val="000000"/>
          <w:lang w:val="vi"/>
        </w:rPr>
        <w:t xml:space="preserve"> các chỉ số này mỗi năm trong Báo </w:t>
      </w:r>
      <w:r w:rsidR="000B7108" w:rsidRPr="000B7108">
        <w:rPr>
          <w:rFonts w:asciiTheme="majorHAnsi" w:hAnsiTheme="majorHAnsi" w:cstheme="majorHAnsi"/>
          <w:color w:val="000000"/>
          <w:lang w:val="vi"/>
        </w:rPr>
        <w:t xml:space="preserve">Cáo Hiệu Suất Hàng Năm </w:t>
      </w:r>
      <w:r w:rsidRPr="000B7108">
        <w:rPr>
          <w:rFonts w:asciiTheme="majorHAnsi" w:hAnsiTheme="majorHAnsi" w:cstheme="majorHAnsi"/>
          <w:color w:val="000000"/>
          <w:lang w:val="vi"/>
        </w:rPr>
        <w:t>(</w:t>
      </w:r>
      <w:r w:rsidR="000B7108">
        <w:rPr>
          <w:rFonts w:ascii="Calibri" w:eastAsia="Calibri" w:hAnsi="Calibri" w:cs="Calibri"/>
          <w:color w:val="000000"/>
        </w:rPr>
        <w:t xml:space="preserve">Annual Performance Report, </w:t>
      </w:r>
      <w:r w:rsidRPr="000B7108">
        <w:rPr>
          <w:rFonts w:asciiTheme="majorHAnsi" w:hAnsiTheme="majorHAnsi" w:cstheme="majorHAnsi"/>
          <w:color w:val="000000"/>
          <w:lang w:val="vi"/>
        </w:rPr>
        <w:t xml:space="preserve">APR). Cứ sáu năm một lần, ODE phải xem xét các mục tiêu kết quả và thu hút các đối tác chính trong việc phát triển các mục tiêu mới. ODE hiện đang tìm kiếm </w:t>
      </w:r>
      <w:r w:rsidR="00411B63">
        <w:rPr>
          <w:rFonts w:asciiTheme="majorHAnsi" w:hAnsiTheme="majorHAnsi" w:cstheme="majorHAnsi"/>
          <w:color w:val="000000"/>
        </w:rPr>
        <w:t xml:space="preserve">ý </w:t>
      </w:r>
      <w:proofErr w:type="spellStart"/>
      <w:r w:rsidR="00411B63">
        <w:rPr>
          <w:rFonts w:asciiTheme="majorHAnsi" w:hAnsiTheme="majorHAnsi" w:cstheme="majorHAnsi"/>
          <w:color w:val="000000"/>
        </w:rPr>
        <w:t>kiến</w:t>
      </w:r>
      <w:proofErr w:type="spellEnd"/>
      <w:r w:rsidR="00411B63">
        <w:rPr>
          <w:rFonts w:asciiTheme="majorHAnsi" w:hAnsiTheme="majorHAnsi" w:cstheme="majorHAnsi"/>
          <w:color w:val="000000"/>
        </w:rPr>
        <w:t xml:space="preserve"> </w:t>
      </w:r>
      <w:proofErr w:type="spellStart"/>
      <w:r w:rsidR="00411B63">
        <w:rPr>
          <w:rFonts w:asciiTheme="majorHAnsi" w:hAnsiTheme="majorHAnsi" w:cstheme="majorHAnsi"/>
          <w:color w:val="000000"/>
        </w:rPr>
        <w:t>đóng</w:t>
      </w:r>
      <w:proofErr w:type="spellEnd"/>
      <w:r w:rsidR="00411B63">
        <w:rPr>
          <w:rFonts w:asciiTheme="majorHAnsi" w:hAnsiTheme="majorHAnsi" w:cstheme="majorHAnsi"/>
          <w:color w:val="000000"/>
        </w:rPr>
        <w:t xml:space="preserve"> </w:t>
      </w:r>
      <w:proofErr w:type="spellStart"/>
      <w:r w:rsidR="00411B63">
        <w:rPr>
          <w:rFonts w:asciiTheme="majorHAnsi" w:hAnsiTheme="majorHAnsi" w:cstheme="majorHAnsi"/>
          <w:color w:val="000000"/>
        </w:rPr>
        <w:t>góp</w:t>
      </w:r>
      <w:proofErr w:type="spellEnd"/>
      <w:r w:rsidRPr="000B7108">
        <w:rPr>
          <w:rFonts w:asciiTheme="majorHAnsi" w:hAnsiTheme="majorHAnsi" w:cstheme="majorHAnsi"/>
          <w:color w:val="000000"/>
          <w:lang w:val="vi"/>
        </w:rPr>
        <w:t xml:space="preserve"> liên quan đến các chỉ số mà các mục tiêu phải được thiết lập và sẽ tổ chức một </w:t>
      </w:r>
      <w:proofErr w:type="spellStart"/>
      <w:r w:rsidR="00411B63">
        <w:rPr>
          <w:rFonts w:asciiTheme="majorHAnsi" w:hAnsiTheme="majorHAnsi" w:cstheme="majorHAnsi"/>
          <w:color w:val="000000"/>
        </w:rPr>
        <w:t>buổi</w:t>
      </w:r>
      <w:proofErr w:type="spellEnd"/>
      <w:r w:rsidRPr="000B7108">
        <w:rPr>
          <w:rFonts w:asciiTheme="majorHAnsi" w:hAnsiTheme="majorHAnsi" w:cstheme="majorHAnsi"/>
          <w:color w:val="000000"/>
          <w:lang w:val="vi"/>
        </w:rPr>
        <w:t xml:space="preserve"> </w:t>
      </w:r>
      <w:proofErr w:type="spellStart"/>
      <w:r w:rsidR="00411B63">
        <w:rPr>
          <w:rFonts w:asciiTheme="majorHAnsi" w:hAnsiTheme="majorHAnsi" w:cstheme="majorHAnsi"/>
          <w:color w:val="000000"/>
        </w:rPr>
        <w:t>đóng</w:t>
      </w:r>
      <w:proofErr w:type="spellEnd"/>
      <w:r w:rsidR="00411B63">
        <w:rPr>
          <w:rFonts w:asciiTheme="majorHAnsi" w:hAnsiTheme="majorHAnsi" w:cstheme="majorHAnsi"/>
          <w:color w:val="000000"/>
        </w:rPr>
        <w:t xml:space="preserve"> </w:t>
      </w:r>
      <w:proofErr w:type="spellStart"/>
      <w:r w:rsidR="00411B63">
        <w:rPr>
          <w:rFonts w:asciiTheme="majorHAnsi" w:hAnsiTheme="majorHAnsi" w:cstheme="majorHAnsi"/>
          <w:color w:val="000000"/>
        </w:rPr>
        <w:t>góp</w:t>
      </w:r>
      <w:proofErr w:type="spellEnd"/>
      <w:r w:rsidR="00411B63">
        <w:rPr>
          <w:rFonts w:asciiTheme="majorHAnsi" w:hAnsiTheme="majorHAnsi" w:cstheme="majorHAnsi"/>
          <w:color w:val="000000"/>
        </w:rPr>
        <w:t xml:space="preserve"> ý </w:t>
      </w:r>
      <w:proofErr w:type="spellStart"/>
      <w:r w:rsidR="00411B63">
        <w:rPr>
          <w:rFonts w:asciiTheme="majorHAnsi" w:hAnsiTheme="majorHAnsi" w:cstheme="majorHAnsi"/>
          <w:color w:val="000000"/>
        </w:rPr>
        <w:t>kiến</w:t>
      </w:r>
      <w:proofErr w:type="spellEnd"/>
      <w:r w:rsidRPr="000B7108">
        <w:rPr>
          <w:rFonts w:asciiTheme="majorHAnsi" w:hAnsiTheme="majorHAnsi" w:cstheme="majorHAnsi"/>
          <w:color w:val="000000"/>
          <w:lang w:val="vi"/>
        </w:rPr>
        <w:t xml:space="preserve"> công khai để thảo luận về dữ liệu liên quan đến chỉ số này vào tháng 12 năm 2021. Vui lòng xem </w:t>
      </w:r>
      <w:proofErr w:type="spellStart"/>
      <w:r w:rsidR="00411B63">
        <w:rPr>
          <w:rFonts w:asciiTheme="majorHAnsi" w:hAnsiTheme="majorHAnsi" w:cstheme="majorHAnsi"/>
          <w:color w:val="0563C1"/>
          <w:u w:val="single"/>
        </w:rPr>
        <w:t>trang</w:t>
      </w:r>
      <w:proofErr w:type="spellEnd"/>
      <w:r w:rsidR="00411B63">
        <w:rPr>
          <w:rFonts w:asciiTheme="majorHAnsi" w:hAnsiTheme="majorHAnsi" w:cstheme="majorHAnsi"/>
          <w:color w:val="0563C1"/>
          <w:u w:val="single"/>
        </w:rPr>
        <w:t xml:space="preserve"> web </w:t>
      </w:r>
      <w:proofErr w:type="spellStart"/>
      <w:r w:rsidR="00411B63">
        <w:rPr>
          <w:rFonts w:asciiTheme="majorHAnsi" w:hAnsiTheme="majorHAnsi" w:cstheme="majorHAnsi"/>
          <w:color w:val="0563C1"/>
          <w:u w:val="single"/>
        </w:rPr>
        <w:t>về</w:t>
      </w:r>
      <w:proofErr w:type="spellEnd"/>
      <w:r w:rsidR="00411B63">
        <w:rPr>
          <w:rFonts w:asciiTheme="majorHAnsi" w:hAnsiTheme="majorHAnsi" w:cstheme="majorHAnsi"/>
          <w:color w:val="0563C1"/>
          <w:u w:val="single"/>
        </w:rPr>
        <w:t xml:space="preserve"> K</w:t>
      </w:r>
      <w:r w:rsidRPr="000B7108">
        <w:rPr>
          <w:rFonts w:asciiTheme="majorHAnsi" w:hAnsiTheme="majorHAnsi" w:cstheme="majorHAnsi"/>
          <w:color w:val="0563C1"/>
          <w:u w:val="single"/>
          <w:lang w:val="vi"/>
        </w:rPr>
        <w:t xml:space="preserve">ế </w:t>
      </w:r>
      <w:r w:rsidR="000B7108" w:rsidRPr="000B7108">
        <w:rPr>
          <w:rFonts w:asciiTheme="majorHAnsi" w:hAnsiTheme="majorHAnsi" w:cstheme="majorHAnsi"/>
          <w:color w:val="0563C1"/>
          <w:u w:val="single"/>
          <w:lang w:val="vi"/>
        </w:rPr>
        <w:t>Hoạch Hiệu Suất</w:t>
      </w:r>
      <w:r w:rsidR="00411B63">
        <w:rPr>
          <w:rFonts w:asciiTheme="majorHAnsi" w:hAnsiTheme="majorHAnsi" w:cstheme="majorHAnsi"/>
          <w:color w:val="0563C1"/>
          <w:u w:val="single"/>
        </w:rPr>
        <w:t xml:space="preserve"> </w:t>
      </w:r>
      <w:proofErr w:type="spellStart"/>
      <w:r w:rsidR="00411B63">
        <w:rPr>
          <w:rFonts w:asciiTheme="majorHAnsi" w:hAnsiTheme="majorHAnsi" w:cstheme="majorHAnsi"/>
          <w:color w:val="0563C1"/>
          <w:u w:val="single"/>
        </w:rPr>
        <w:t>của</w:t>
      </w:r>
      <w:proofErr w:type="spellEnd"/>
      <w:r w:rsidR="000B7108" w:rsidRPr="000B7108">
        <w:rPr>
          <w:rFonts w:asciiTheme="majorHAnsi" w:hAnsiTheme="majorHAnsi" w:cstheme="majorHAnsi"/>
          <w:color w:val="0563C1"/>
          <w:u w:val="single"/>
          <w:lang w:val="vi"/>
        </w:rPr>
        <w:t xml:space="preserve"> </w:t>
      </w:r>
      <w:r w:rsidR="000B7108">
        <w:rPr>
          <w:rFonts w:asciiTheme="majorHAnsi" w:hAnsiTheme="majorHAnsi" w:cstheme="majorHAnsi"/>
          <w:color w:val="0563C1"/>
          <w:u w:val="single"/>
          <w:lang w:val="vi"/>
        </w:rPr>
        <w:t>Tiểu Bang</w:t>
      </w:r>
      <w:r w:rsidR="000B7108" w:rsidRPr="000B7108">
        <w:rPr>
          <w:rFonts w:asciiTheme="majorHAnsi" w:hAnsiTheme="majorHAnsi" w:cstheme="majorHAnsi"/>
          <w:color w:val="0563C1"/>
          <w:u w:val="single"/>
          <w:lang w:val="vi"/>
        </w:rPr>
        <w:t xml:space="preserve"> </w:t>
      </w:r>
      <w:r w:rsidRPr="000B7108">
        <w:rPr>
          <w:rFonts w:asciiTheme="majorHAnsi" w:hAnsiTheme="majorHAnsi" w:cstheme="majorHAnsi"/>
          <w:color w:val="0563C1"/>
          <w:u w:val="single"/>
          <w:lang w:val="vi"/>
        </w:rPr>
        <w:t>ODE</w:t>
      </w:r>
      <w:r w:rsidR="000B7108">
        <w:rPr>
          <w:rFonts w:asciiTheme="majorHAnsi" w:hAnsiTheme="majorHAnsi" w:cstheme="majorHAnsi"/>
          <w:color w:val="0563C1"/>
          <w:u w:val="single"/>
        </w:rPr>
        <w:t xml:space="preserve"> </w:t>
      </w:r>
      <w:proofErr w:type="spellStart"/>
      <w:r w:rsidR="0094680C">
        <w:rPr>
          <w:rFonts w:asciiTheme="majorHAnsi" w:hAnsiTheme="majorHAnsi" w:cstheme="majorHAnsi"/>
          <w:color w:val="0563C1"/>
          <w:u w:val="single"/>
        </w:rPr>
        <w:t>và</w:t>
      </w:r>
      <w:proofErr w:type="spellEnd"/>
      <w:r w:rsidR="000B7108" w:rsidRPr="000B7108">
        <w:rPr>
          <w:rFonts w:asciiTheme="majorHAnsi" w:hAnsiTheme="majorHAnsi" w:cstheme="majorHAnsi"/>
          <w:color w:val="0563C1"/>
          <w:u w:val="single"/>
          <w:lang w:val="vi"/>
        </w:rPr>
        <w:t xml:space="preserve"> Báo Cáo Giáo Dục Đặc Biệt</w:t>
      </w:r>
      <w:r w:rsidR="00411B63" w:rsidRPr="00411B63">
        <w:rPr>
          <w:rFonts w:asciiTheme="majorHAnsi" w:hAnsiTheme="majorHAnsi" w:cstheme="majorHAnsi"/>
          <w:color w:val="0563C1"/>
          <w:u w:val="single"/>
          <w:lang w:val="vi"/>
        </w:rPr>
        <w:t xml:space="preserve"> </w:t>
      </w:r>
      <w:r w:rsidR="00411B63" w:rsidRPr="000B7108">
        <w:rPr>
          <w:rFonts w:asciiTheme="majorHAnsi" w:hAnsiTheme="majorHAnsi" w:cstheme="majorHAnsi"/>
          <w:color w:val="0563C1"/>
          <w:u w:val="single"/>
          <w:lang w:val="vi"/>
        </w:rPr>
        <w:t>Hàng Năm</w:t>
      </w:r>
      <w:r w:rsidR="000B7108" w:rsidRPr="000B7108">
        <w:rPr>
          <w:rFonts w:asciiTheme="majorHAnsi" w:hAnsiTheme="majorHAnsi" w:cstheme="majorHAnsi"/>
          <w:color w:val="0563C1"/>
          <w:lang w:val="vi"/>
        </w:rPr>
        <w:t xml:space="preserve"> </w:t>
      </w:r>
      <w:r w:rsidRPr="000B7108">
        <w:rPr>
          <w:rFonts w:asciiTheme="majorHAnsi" w:hAnsiTheme="majorHAnsi" w:cstheme="majorHAnsi"/>
          <w:lang w:val="vi"/>
        </w:rPr>
        <w:t xml:space="preserve">để biết thêm thông tin và đăng </w:t>
      </w:r>
      <w:r w:rsidRPr="000B7108">
        <w:rPr>
          <w:rFonts w:asciiTheme="majorHAnsi" w:hAnsiTheme="majorHAnsi" w:cstheme="majorHAnsi"/>
          <w:color w:val="000000"/>
          <w:lang w:val="vi"/>
        </w:rPr>
        <w:t>ký</w:t>
      </w:r>
      <w:r w:rsidR="00411B63">
        <w:rPr>
          <w:rFonts w:asciiTheme="majorHAnsi" w:hAnsiTheme="majorHAnsi" w:cstheme="majorHAnsi"/>
          <w:color w:val="000000"/>
        </w:rPr>
        <w:t xml:space="preserve"> </w:t>
      </w:r>
      <w:proofErr w:type="spellStart"/>
      <w:r w:rsidR="00411B63">
        <w:rPr>
          <w:rFonts w:asciiTheme="majorHAnsi" w:hAnsiTheme="majorHAnsi" w:cstheme="majorHAnsi"/>
          <w:color w:val="000000"/>
        </w:rPr>
        <w:t>cho</w:t>
      </w:r>
      <w:proofErr w:type="spellEnd"/>
      <w:r w:rsidRPr="000B7108">
        <w:rPr>
          <w:rFonts w:asciiTheme="majorHAnsi" w:hAnsiTheme="majorHAnsi" w:cstheme="majorHAnsi"/>
          <w:color w:val="000000"/>
          <w:lang w:val="vi"/>
        </w:rPr>
        <w:t xml:space="preserve"> </w:t>
      </w:r>
      <w:proofErr w:type="spellStart"/>
      <w:r w:rsidR="00411B63">
        <w:rPr>
          <w:rFonts w:asciiTheme="majorHAnsi" w:hAnsiTheme="majorHAnsi" w:cstheme="majorHAnsi"/>
          <w:color w:val="000000"/>
        </w:rPr>
        <w:t>buổi</w:t>
      </w:r>
      <w:proofErr w:type="spellEnd"/>
      <w:r w:rsidR="00411B63" w:rsidRPr="000B7108">
        <w:rPr>
          <w:rFonts w:asciiTheme="majorHAnsi" w:hAnsiTheme="majorHAnsi" w:cstheme="majorHAnsi"/>
          <w:color w:val="000000"/>
          <w:lang w:val="vi"/>
        </w:rPr>
        <w:t xml:space="preserve"> </w:t>
      </w:r>
      <w:proofErr w:type="spellStart"/>
      <w:r w:rsidR="00411B63">
        <w:rPr>
          <w:rFonts w:asciiTheme="majorHAnsi" w:hAnsiTheme="majorHAnsi" w:cstheme="majorHAnsi"/>
          <w:color w:val="000000"/>
        </w:rPr>
        <w:t>đóng</w:t>
      </w:r>
      <w:proofErr w:type="spellEnd"/>
      <w:r w:rsidR="00411B63">
        <w:rPr>
          <w:rFonts w:asciiTheme="majorHAnsi" w:hAnsiTheme="majorHAnsi" w:cstheme="majorHAnsi"/>
          <w:color w:val="000000"/>
        </w:rPr>
        <w:t xml:space="preserve"> </w:t>
      </w:r>
      <w:proofErr w:type="spellStart"/>
      <w:r w:rsidR="00411B63">
        <w:rPr>
          <w:rFonts w:asciiTheme="majorHAnsi" w:hAnsiTheme="majorHAnsi" w:cstheme="majorHAnsi"/>
          <w:color w:val="000000"/>
        </w:rPr>
        <w:t>góp</w:t>
      </w:r>
      <w:proofErr w:type="spellEnd"/>
      <w:r w:rsidR="00411B63">
        <w:rPr>
          <w:rFonts w:asciiTheme="majorHAnsi" w:hAnsiTheme="majorHAnsi" w:cstheme="majorHAnsi"/>
          <w:color w:val="000000"/>
        </w:rPr>
        <w:t xml:space="preserve"> ý </w:t>
      </w:r>
      <w:proofErr w:type="spellStart"/>
      <w:r w:rsidR="00411B63">
        <w:rPr>
          <w:rFonts w:asciiTheme="majorHAnsi" w:hAnsiTheme="majorHAnsi" w:cstheme="majorHAnsi"/>
          <w:color w:val="000000"/>
        </w:rPr>
        <w:t>kiến</w:t>
      </w:r>
      <w:proofErr w:type="spellEnd"/>
      <w:r w:rsidR="00411B63" w:rsidRPr="000B7108">
        <w:rPr>
          <w:rFonts w:asciiTheme="majorHAnsi" w:hAnsiTheme="majorHAnsi" w:cstheme="majorHAnsi"/>
          <w:color w:val="000000"/>
          <w:lang w:val="vi"/>
        </w:rPr>
        <w:t xml:space="preserve"> </w:t>
      </w:r>
      <w:proofErr w:type="spellStart"/>
      <w:r w:rsidR="000A159F">
        <w:rPr>
          <w:rFonts w:asciiTheme="majorHAnsi" w:hAnsiTheme="majorHAnsi" w:cstheme="majorHAnsi"/>
          <w:color w:val="000000"/>
        </w:rPr>
        <w:t>của</w:t>
      </w:r>
      <w:proofErr w:type="spellEnd"/>
      <w:r w:rsidR="000A159F">
        <w:rPr>
          <w:rFonts w:asciiTheme="majorHAnsi" w:hAnsiTheme="majorHAnsi" w:cstheme="majorHAnsi"/>
          <w:color w:val="000000"/>
        </w:rPr>
        <w:t xml:space="preserve"> </w:t>
      </w:r>
      <w:proofErr w:type="spellStart"/>
      <w:r w:rsidR="000A159F">
        <w:rPr>
          <w:rFonts w:asciiTheme="majorHAnsi" w:hAnsiTheme="majorHAnsi" w:cstheme="majorHAnsi"/>
          <w:color w:val="000000"/>
        </w:rPr>
        <w:t>công</w:t>
      </w:r>
      <w:proofErr w:type="spellEnd"/>
      <w:r w:rsidR="000A159F">
        <w:rPr>
          <w:rFonts w:asciiTheme="majorHAnsi" w:hAnsiTheme="majorHAnsi" w:cstheme="majorHAnsi"/>
          <w:color w:val="000000"/>
        </w:rPr>
        <w:t xml:space="preserve"> </w:t>
      </w:r>
      <w:proofErr w:type="spellStart"/>
      <w:r w:rsidR="000A159F">
        <w:rPr>
          <w:rFonts w:asciiTheme="majorHAnsi" w:hAnsiTheme="majorHAnsi" w:cstheme="majorHAnsi"/>
          <w:color w:val="000000"/>
        </w:rPr>
        <w:t>chúng</w:t>
      </w:r>
      <w:proofErr w:type="spellEnd"/>
      <w:r w:rsidRPr="000B7108">
        <w:rPr>
          <w:rFonts w:asciiTheme="majorHAnsi" w:hAnsiTheme="majorHAnsi" w:cstheme="majorHAnsi"/>
          <w:color w:val="000000"/>
          <w:lang w:val="vi"/>
        </w:rPr>
        <w:t xml:space="preserve">. </w:t>
      </w:r>
      <w:r w:rsidR="00411B63">
        <w:rPr>
          <w:rFonts w:asciiTheme="majorHAnsi" w:hAnsiTheme="majorHAnsi" w:cstheme="majorHAnsi"/>
          <w:color w:val="000000"/>
          <w:lang w:val="vi"/>
        </w:rPr>
        <w:t>Quý vị</w:t>
      </w:r>
      <w:r w:rsidRPr="000B7108">
        <w:rPr>
          <w:rFonts w:asciiTheme="majorHAnsi" w:hAnsiTheme="majorHAnsi" w:cstheme="majorHAnsi"/>
          <w:color w:val="000000"/>
          <w:lang w:val="vi"/>
        </w:rPr>
        <w:t xml:space="preserve"> cũng có thể </w:t>
      </w:r>
      <w:r w:rsidR="00411B63">
        <w:rPr>
          <w:rFonts w:asciiTheme="majorHAnsi" w:hAnsiTheme="majorHAnsi" w:cstheme="majorHAnsi"/>
          <w:color w:val="000000"/>
          <w:lang w:val="vi"/>
        </w:rPr>
        <w:t>đóng góp</w:t>
      </w:r>
      <w:r w:rsidRPr="000B7108">
        <w:rPr>
          <w:rFonts w:asciiTheme="majorHAnsi" w:hAnsiTheme="majorHAnsi" w:cstheme="majorHAnsi"/>
          <w:color w:val="000000"/>
          <w:lang w:val="vi"/>
        </w:rPr>
        <w:t xml:space="preserve"> </w:t>
      </w:r>
      <w:r w:rsidR="00411B63">
        <w:rPr>
          <w:rFonts w:asciiTheme="majorHAnsi" w:hAnsiTheme="majorHAnsi" w:cstheme="majorHAnsi"/>
          <w:color w:val="000000"/>
        </w:rPr>
        <w:t xml:space="preserve">ý </w:t>
      </w:r>
      <w:proofErr w:type="spellStart"/>
      <w:r w:rsidR="00411B63">
        <w:rPr>
          <w:rFonts w:asciiTheme="majorHAnsi" w:hAnsiTheme="majorHAnsi" w:cstheme="majorHAnsi"/>
          <w:color w:val="000000"/>
        </w:rPr>
        <w:t>kiến</w:t>
      </w:r>
      <w:proofErr w:type="spellEnd"/>
      <w:r w:rsidR="00411B63">
        <w:rPr>
          <w:rFonts w:asciiTheme="majorHAnsi" w:hAnsiTheme="majorHAnsi" w:cstheme="majorHAnsi"/>
          <w:color w:val="000000"/>
        </w:rPr>
        <w:t xml:space="preserve"> </w:t>
      </w:r>
      <w:r w:rsidRPr="000B7108">
        <w:rPr>
          <w:rFonts w:asciiTheme="majorHAnsi" w:hAnsiTheme="majorHAnsi" w:cstheme="majorHAnsi"/>
          <w:color w:val="000000"/>
          <w:lang w:val="vi"/>
        </w:rPr>
        <w:t xml:space="preserve">mà không cần tham dự </w:t>
      </w:r>
      <w:proofErr w:type="spellStart"/>
      <w:r w:rsidR="00411B63">
        <w:rPr>
          <w:rFonts w:asciiTheme="majorHAnsi" w:hAnsiTheme="majorHAnsi" w:cstheme="majorHAnsi"/>
          <w:color w:val="000000"/>
        </w:rPr>
        <w:t>buổi</w:t>
      </w:r>
      <w:proofErr w:type="spellEnd"/>
      <w:r w:rsidR="00411B63">
        <w:rPr>
          <w:rFonts w:asciiTheme="majorHAnsi" w:hAnsiTheme="majorHAnsi" w:cstheme="majorHAnsi"/>
          <w:color w:val="000000"/>
        </w:rPr>
        <w:t xml:space="preserve"> </w:t>
      </w:r>
      <w:r w:rsidRPr="000B7108">
        <w:rPr>
          <w:rFonts w:asciiTheme="majorHAnsi" w:hAnsiTheme="majorHAnsi" w:cstheme="majorHAnsi"/>
          <w:color w:val="000000"/>
          <w:lang w:val="vi"/>
        </w:rPr>
        <w:t>họp</w:t>
      </w:r>
      <w:r w:rsidR="000A159F">
        <w:rPr>
          <w:rFonts w:asciiTheme="majorHAnsi" w:hAnsiTheme="majorHAnsi" w:cstheme="majorHAnsi"/>
          <w:color w:val="000000"/>
        </w:rPr>
        <w:t xml:space="preserve"> </w:t>
      </w:r>
      <w:proofErr w:type="spellStart"/>
      <w:r w:rsidR="000A159F">
        <w:rPr>
          <w:rFonts w:asciiTheme="majorHAnsi" w:hAnsiTheme="majorHAnsi" w:cstheme="majorHAnsi"/>
          <w:color w:val="000000"/>
        </w:rPr>
        <w:t>này</w:t>
      </w:r>
      <w:proofErr w:type="spellEnd"/>
      <w:r w:rsidRPr="000B7108">
        <w:rPr>
          <w:rFonts w:asciiTheme="majorHAnsi" w:hAnsiTheme="majorHAnsi" w:cstheme="majorHAnsi"/>
          <w:color w:val="000000"/>
          <w:lang w:val="vi"/>
        </w:rPr>
        <w:t xml:space="preserve"> thông qua</w:t>
      </w:r>
      <w:r w:rsidR="000B7108">
        <w:rPr>
          <w:rFonts w:asciiTheme="majorHAnsi" w:hAnsiTheme="majorHAnsi" w:cstheme="majorHAnsi"/>
          <w:color w:val="000000"/>
          <w:lang w:val="vi"/>
        </w:rPr>
        <w:t xml:space="preserve"> </w:t>
      </w:r>
      <w:r w:rsidRPr="000B7108">
        <w:rPr>
          <w:rFonts w:asciiTheme="majorHAnsi" w:hAnsiTheme="majorHAnsi" w:cstheme="majorHAnsi"/>
          <w:color w:val="0563C1"/>
          <w:u w:val="single"/>
          <w:lang w:val="vi"/>
        </w:rPr>
        <w:t>khảo sát này</w:t>
      </w:r>
      <w:r w:rsidRPr="000B7108">
        <w:rPr>
          <w:rFonts w:asciiTheme="majorHAnsi" w:hAnsiTheme="majorHAnsi" w:cstheme="majorHAnsi"/>
          <w:color w:val="000000"/>
          <w:lang w:val="vi"/>
        </w:rPr>
        <w:t>.</w:t>
      </w:r>
    </w:p>
    <w:p w14:paraId="7D9843F4" w14:textId="2E9502F5" w:rsidR="00C4384F" w:rsidRPr="000B7108" w:rsidRDefault="00447330">
      <w:pPr>
        <w:widowControl w:val="0"/>
        <w:pBdr>
          <w:top w:val="nil"/>
          <w:left w:val="nil"/>
          <w:bottom w:val="nil"/>
          <w:right w:val="nil"/>
          <w:between w:val="nil"/>
        </w:pBdr>
        <w:spacing w:before="239" w:line="244" w:lineRule="auto"/>
        <w:ind w:left="116" w:right="90"/>
        <w:rPr>
          <w:rFonts w:asciiTheme="majorHAnsi" w:eastAsia="Calibri" w:hAnsiTheme="majorHAnsi" w:cstheme="majorHAnsi"/>
          <w:color w:val="000000"/>
        </w:rPr>
      </w:pPr>
      <w:r w:rsidRPr="000B7108">
        <w:rPr>
          <w:rFonts w:asciiTheme="majorHAnsi" w:hAnsiTheme="majorHAnsi" w:cstheme="majorHAnsi"/>
          <w:b/>
          <w:color w:val="1B75BC"/>
          <w:sz w:val="32"/>
          <w:szCs w:val="32"/>
          <w:lang w:val="vi"/>
        </w:rPr>
        <w:t xml:space="preserve">Chỉ </w:t>
      </w:r>
      <w:r w:rsidR="00411B63" w:rsidRPr="000B7108">
        <w:rPr>
          <w:rFonts w:asciiTheme="majorHAnsi" w:hAnsiTheme="majorHAnsi" w:cstheme="majorHAnsi"/>
          <w:b/>
          <w:color w:val="1B75BC"/>
          <w:sz w:val="32"/>
          <w:szCs w:val="32"/>
          <w:lang w:val="vi"/>
        </w:rPr>
        <w:t xml:space="preserve">số này đo lường điều gì và tại sao nó lại quan trọng? </w:t>
      </w:r>
      <w:r w:rsidRPr="000B7108">
        <w:rPr>
          <w:rFonts w:asciiTheme="majorHAnsi" w:hAnsiTheme="majorHAnsi" w:cstheme="majorHAnsi"/>
          <w:color w:val="000000"/>
          <w:lang w:val="vi"/>
        </w:rPr>
        <w:t xml:space="preserve">Chỉ số 17 của Kế </w:t>
      </w:r>
      <w:r w:rsidR="00411B63" w:rsidRPr="000B7108">
        <w:rPr>
          <w:rFonts w:asciiTheme="majorHAnsi" w:hAnsiTheme="majorHAnsi" w:cstheme="majorHAnsi"/>
          <w:color w:val="000000"/>
          <w:lang w:val="vi"/>
        </w:rPr>
        <w:t>Hoạch Hiệu Suất</w:t>
      </w:r>
      <w:r w:rsidR="00411B63">
        <w:rPr>
          <w:rFonts w:asciiTheme="majorHAnsi" w:hAnsiTheme="majorHAnsi" w:cstheme="majorHAnsi"/>
          <w:color w:val="000000"/>
        </w:rPr>
        <w:t xml:space="preserve"> </w:t>
      </w:r>
      <w:proofErr w:type="spellStart"/>
      <w:r w:rsidR="00411B63">
        <w:rPr>
          <w:rFonts w:asciiTheme="majorHAnsi" w:hAnsiTheme="majorHAnsi" w:cstheme="majorHAnsi"/>
          <w:color w:val="000000"/>
        </w:rPr>
        <w:t>của</w:t>
      </w:r>
      <w:proofErr w:type="spellEnd"/>
      <w:r w:rsidR="00411B63" w:rsidRPr="000B7108">
        <w:rPr>
          <w:rFonts w:asciiTheme="majorHAnsi" w:hAnsiTheme="majorHAnsi" w:cstheme="majorHAnsi"/>
          <w:color w:val="000000"/>
          <w:lang w:val="vi"/>
        </w:rPr>
        <w:t xml:space="preserve"> </w:t>
      </w:r>
      <w:r w:rsidR="00411B63">
        <w:rPr>
          <w:rFonts w:asciiTheme="majorHAnsi" w:hAnsiTheme="majorHAnsi" w:cstheme="majorHAnsi"/>
          <w:color w:val="000000"/>
          <w:lang w:val="vi"/>
        </w:rPr>
        <w:t>Tiểu Bang</w:t>
      </w:r>
      <w:r w:rsidRPr="000B7108">
        <w:rPr>
          <w:rFonts w:asciiTheme="majorHAnsi" w:hAnsiTheme="majorHAnsi" w:cstheme="majorHAnsi"/>
          <w:color w:val="000000"/>
          <w:lang w:val="vi"/>
        </w:rPr>
        <w:t xml:space="preserve"> (SPP), Kế </w:t>
      </w:r>
      <w:r w:rsidR="00411B63" w:rsidRPr="000B7108">
        <w:rPr>
          <w:rFonts w:asciiTheme="majorHAnsi" w:hAnsiTheme="majorHAnsi" w:cstheme="majorHAnsi"/>
          <w:color w:val="000000"/>
          <w:lang w:val="vi"/>
        </w:rPr>
        <w:t xml:space="preserve">Hoạch Cải Thiện Hệ Thống </w:t>
      </w:r>
      <w:proofErr w:type="spellStart"/>
      <w:r w:rsidR="00411B63">
        <w:rPr>
          <w:rFonts w:asciiTheme="majorHAnsi" w:hAnsiTheme="majorHAnsi" w:cstheme="majorHAnsi"/>
          <w:color w:val="000000"/>
        </w:rPr>
        <w:t>của</w:t>
      </w:r>
      <w:proofErr w:type="spellEnd"/>
      <w:r w:rsidR="00411B63">
        <w:rPr>
          <w:rFonts w:asciiTheme="majorHAnsi" w:hAnsiTheme="majorHAnsi" w:cstheme="majorHAnsi"/>
          <w:color w:val="000000"/>
        </w:rPr>
        <w:t xml:space="preserve"> </w:t>
      </w:r>
      <w:r w:rsidR="00411B63">
        <w:rPr>
          <w:rFonts w:asciiTheme="majorHAnsi" w:hAnsiTheme="majorHAnsi" w:cstheme="majorHAnsi"/>
          <w:color w:val="000000"/>
          <w:lang w:val="vi"/>
        </w:rPr>
        <w:t>Tiểu Bang</w:t>
      </w:r>
      <w:r w:rsidR="00411B63" w:rsidRPr="000B7108">
        <w:rPr>
          <w:rFonts w:asciiTheme="majorHAnsi" w:hAnsiTheme="majorHAnsi" w:cstheme="majorHAnsi"/>
          <w:color w:val="000000"/>
          <w:lang w:val="vi"/>
        </w:rPr>
        <w:t xml:space="preserve"> </w:t>
      </w:r>
      <w:r w:rsidRPr="000B7108">
        <w:rPr>
          <w:rFonts w:asciiTheme="majorHAnsi" w:hAnsiTheme="majorHAnsi" w:cstheme="majorHAnsi"/>
          <w:color w:val="000000"/>
          <w:lang w:val="vi"/>
        </w:rPr>
        <w:t>(</w:t>
      </w:r>
      <w:r w:rsidR="00411B63">
        <w:rPr>
          <w:rFonts w:ascii="Calibri" w:eastAsia="Calibri" w:hAnsi="Calibri" w:cs="Calibri"/>
          <w:color w:val="000000"/>
        </w:rPr>
        <w:t xml:space="preserve">State Systemic Improvement Plan, </w:t>
      </w:r>
      <w:r w:rsidRPr="000B7108">
        <w:rPr>
          <w:rFonts w:asciiTheme="majorHAnsi" w:hAnsiTheme="majorHAnsi" w:cstheme="majorHAnsi"/>
          <w:color w:val="000000"/>
          <w:lang w:val="vi"/>
        </w:rPr>
        <w:t xml:space="preserve">SSIP) là một kế hoạch nhiều năm về cách </w:t>
      </w:r>
      <w:r w:rsidR="000B7108">
        <w:rPr>
          <w:rFonts w:asciiTheme="majorHAnsi" w:hAnsiTheme="majorHAnsi" w:cstheme="majorHAnsi"/>
          <w:color w:val="000000"/>
          <w:lang w:val="vi"/>
        </w:rPr>
        <w:t>tiểu bang</w:t>
      </w:r>
      <w:r w:rsidRPr="000B7108">
        <w:rPr>
          <w:rFonts w:asciiTheme="majorHAnsi" w:hAnsiTheme="majorHAnsi" w:cstheme="majorHAnsi"/>
          <w:color w:val="000000"/>
          <w:lang w:val="vi"/>
        </w:rPr>
        <w:t xml:space="preserve"> cải thiện kết quả cho trẻ em khuyết tật được phục vụ theo IDEA. Mặc dù SSIP là một phần của </w:t>
      </w:r>
      <w:r w:rsidR="00411B63" w:rsidRPr="000B7108">
        <w:rPr>
          <w:rFonts w:asciiTheme="majorHAnsi" w:hAnsiTheme="majorHAnsi" w:cstheme="majorHAnsi"/>
          <w:color w:val="000000"/>
          <w:lang w:val="vi"/>
        </w:rPr>
        <w:t xml:space="preserve">Trách Nhiệm Giải Trình Dựa Trên Kết Quả </w:t>
      </w:r>
      <w:r w:rsidRPr="000B7108">
        <w:rPr>
          <w:rFonts w:asciiTheme="majorHAnsi" w:hAnsiTheme="majorHAnsi" w:cstheme="majorHAnsi"/>
          <w:color w:val="000000"/>
          <w:lang w:val="vi"/>
        </w:rPr>
        <w:t xml:space="preserve">của Văn </w:t>
      </w:r>
      <w:r w:rsidR="000B7108" w:rsidRPr="000B7108">
        <w:rPr>
          <w:rFonts w:asciiTheme="majorHAnsi" w:hAnsiTheme="majorHAnsi" w:cstheme="majorHAnsi"/>
          <w:color w:val="000000"/>
          <w:lang w:val="vi"/>
        </w:rPr>
        <w:t xml:space="preserve">Phòng </w:t>
      </w:r>
      <w:r w:rsidRPr="000B7108">
        <w:rPr>
          <w:rFonts w:asciiTheme="majorHAnsi" w:hAnsiTheme="majorHAnsi" w:cstheme="majorHAnsi"/>
          <w:color w:val="000000"/>
          <w:lang w:val="vi"/>
        </w:rPr>
        <w:t xml:space="preserve">Chương </w:t>
      </w:r>
      <w:r w:rsidR="000B7108" w:rsidRPr="000B7108">
        <w:rPr>
          <w:rFonts w:asciiTheme="majorHAnsi" w:hAnsiTheme="majorHAnsi" w:cstheme="majorHAnsi"/>
          <w:color w:val="000000"/>
          <w:lang w:val="vi"/>
        </w:rPr>
        <w:t xml:space="preserve">Trình </w:t>
      </w:r>
      <w:r w:rsidRPr="000B7108">
        <w:rPr>
          <w:rFonts w:asciiTheme="majorHAnsi" w:hAnsiTheme="majorHAnsi" w:cstheme="majorHAnsi"/>
          <w:color w:val="000000"/>
          <w:lang w:val="vi"/>
        </w:rPr>
        <w:t xml:space="preserve">Giáo </w:t>
      </w:r>
      <w:r w:rsidR="000B7108" w:rsidRPr="000B7108">
        <w:rPr>
          <w:rFonts w:asciiTheme="majorHAnsi" w:hAnsiTheme="majorHAnsi" w:cstheme="majorHAnsi"/>
          <w:color w:val="000000"/>
          <w:lang w:val="vi"/>
        </w:rPr>
        <w:t xml:space="preserve">Dục </w:t>
      </w:r>
      <w:r w:rsidRPr="000B7108">
        <w:rPr>
          <w:rFonts w:asciiTheme="majorHAnsi" w:hAnsiTheme="majorHAnsi" w:cstheme="majorHAnsi"/>
          <w:color w:val="000000"/>
          <w:lang w:val="vi"/>
        </w:rPr>
        <w:t xml:space="preserve">Đặc </w:t>
      </w:r>
      <w:r w:rsidR="000B7108" w:rsidRPr="000B7108">
        <w:rPr>
          <w:rFonts w:asciiTheme="majorHAnsi" w:hAnsiTheme="majorHAnsi" w:cstheme="majorHAnsi"/>
          <w:color w:val="000000"/>
          <w:lang w:val="vi"/>
        </w:rPr>
        <w:t xml:space="preserve">Biệt </w:t>
      </w:r>
      <w:r w:rsidRPr="000B7108">
        <w:rPr>
          <w:rFonts w:asciiTheme="majorHAnsi" w:hAnsiTheme="majorHAnsi" w:cstheme="majorHAnsi"/>
          <w:color w:val="000000"/>
          <w:lang w:val="vi"/>
        </w:rPr>
        <w:t xml:space="preserve">(OSEP) nhưng đây là một kế hoạch do </w:t>
      </w:r>
      <w:r w:rsidR="000B7108">
        <w:rPr>
          <w:rFonts w:asciiTheme="majorHAnsi" w:hAnsiTheme="majorHAnsi" w:cstheme="majorHAnsi"/>
          <w:color w:val="000000"/>
          <w:lang w:val="vi"/>
        </w:rPr>
        <w:t>tiểu bang</w:t>
      </w:r>
      <w:r w:rsidRPr="000B7108">
        <w:rPr>
          <w:rFonts w:asciiTheme="majorHAnsi" w:hAnsiTheme="majorHAnsi" w:cstheme="majorHAnsi"/>
          <w:color w:val="000000"/>
          <w:lang w:val="vi"/>
        </w:rPr>
        <w:t xml:space="preserve"> phát triển</w:t>
      </w:r>
      <w:r w:rsidR="000A159F">
        <w:rPr>
          <w:rFonts w:asciiTheme="majorHAnsi" w:hAnsiTheme="majorHAnsi" w:cstheme="majorHAnsi"/>
          <w:color w:val="000000"/>
        </w:rPr>
        <w:t>,</w:t>
      </w:r>
      <w:r w:rsidRPr="000B7108">
        <w:rPr>
          <w:rFonts w:asciiTheme="majorHAnsi" w:hAnsiTheme="majorHAnsi" w:cstheme="majorHAnsi"/>
          <w:color w:val="000000"/>
          <w:lang w:val="vi"/>
        </w:rPr>
        <w:t xml:space="preserve"> tập trung vào việc sử dụng các chiến lược cải t</w:t>
      </w:r>
      <w:proofErr w:type="spellStart"/>
      <w:r w:rsidR="000A159F">
        <w:rPr>
          <w:rFonts w:asciiTheme="majorHAnsi" w:hAnsiTheme="majorHAnsi" w:cstheme="majorHAnsi"/>
          <w:color w:val="000000"/>
        </w:rPr>
        <w:t>hiện</w:t>
      </w:r>
      <w:proofErr w:type="spellEnd"/>
      <w:r w:rsidRPr="000B7108">
        <w:rPr>
          <w:rFonts w:asciiTheme="majorHAnsi" w:hAnsiTheme="majorHAnsi" w:cstheme="majorHAnsi"/>
          <w:color w:val="000000"/>
          <w:lang w:val="vi"/>
        </w:rPr>
        <w:t xml:space="preserve"> có thể mở rộng dựa trên bằng chứng</w:t>
      </w:r>
      <w:r w:rsidR="000A159F">
        <w:rPr>
          <w:rFonts w:asciiTheme="majorHAnsi" w:hAnsiTheme="majorHAnsi" w:cstheme="majorHAnsi"/>
          <w:color w:val="000000"/>
        </w:rPr>
        <w:t>,</w:t>
      </w:r>
      <w:r w:rsidRPr="000B7108">
        <w:rPr>
          <w:rFonts w:asciiTheme="majorHAnsi" w:hAnsiTheme="majorHAnsi" w:cstheme="majorHAnsi"/>
          <w:color w:val="000000"/>
          <w:lang w:val="vi"/>
        </w:rPr>
        <w:t xml:space="preserve"> nhằm cải thiện một lĩnh vực trọng tâm được xác định của kết quả </w:t>
      </w:r>
      <w:r w:rsidR="000A159F">
        <w:rPr>
          <w:rFonts w:asciiTheme="majorHAnsi" w:hAnsiTheme="majorHAnsi" w:cstheme="majorHAnsi"/>
          <w:color w:val="000000"/>
        </w:rPr>
        <w:t>ở</w:t>
      </w:r>
      <w:r w:rsidR="00E65D29">
        <w:rPr>
          <w:rFonts w:asciiTheme="majorHAnsi" w:hAnsiTheme="majorHAnsi" w:cstheme="majorHAnsi"/>
          <w:color w:val="000000"/>
        </w:rPr>
        <w:t xml:space="preserve"> </w:t>
      </w:r>
      <w:proofErr w:type="spellStart"/>
      <w:r w:rsidR="000A159F">
        <w:rPr>
          <w:rFonts w:asciiTheme="majorHAnsi" w:hAnsiTheme="majorHAnsi" w:cstheme="majorHAnsi"/>
          <w:color w:val="000000"/>
        </w:rPr>
        <w:t>cấp</w:t>
      </w:r>
      <w:proofErr w:type="spellEnd"/>
      <w:r w:rsidR="000A159F">
        <w:rPr>
          <w:rFonts w:asciiTheme="majorHAnsi" w:hAnsiTheme="majorHAnsi" w:cstheme="majorHAnsi"/>
          <w:color w:val="000000"/>
        </w:rPr>
        <w:t xml:space="preserve"> </w:t>
      </w:r>
      <w:proofErr w:type="spellStart"/>
      <w:r w:rsidR="000A159F">
        <w:rPr>
          <w:rFonts w:asciiTheme="majorHAnsi" w:hAnsiTheme="majorHAnsi" w:cstheme="majorHAnsi"/>
          <w:color w:val="000000"/>
        </w:rPr>
        <w:t>độ</w:t>
      </w:r>
      <w:proofErr w:type="spellEnd"/>
      <w:r w:rsidRPr="000B7108">
        <w:rPr>
          <w:rFonts w:asciiTheme="majorHAnsi" w:hAnsiTheme="majorHAnsi" w:cstheme="majorHAnsi"/>
          <w:color w:val="000000"/>
          <w:lang w:val="vi"/>
        </w:rPr>
        <w:t xml:space="preserve"> học sinh. </w:t>
      </w:r>
    </w:p>
    <w:p w14:paraId="5573E033" w14:textId="4DA04D95" w:rsidR="00C4384F" w:rsidRPr="0032097F" w:rsidRDefault="00447330">
      <w:pPr>
        <w:widowControl w:val="0"/>
        <w:pBdr>
          <w:top w:val="nil"/>
          <w:left w:val="nil"/>
          <w:bottom w:val="nil"/>
          <w:right w:val="nil"/>
          <w:between w:val="nil"/>
        </w:pBdr>
        <w:spacing w:before="164" w:line="244" w:lineRule="auto"/>
        <w:ind w:left="115" w:right="426" w:firstLine="4"/>
        <w:rPr>
          <w:rFonts w:asciiTheme="majorHAnsi" w:eastAsia="Calibri" w:hAnsiTheme="majorHAnsi" w:cstheme="majorHAnsi"/>
          <w:color w:val="000000"/>
        </w:rPr>
      </w:pPr>
      <w:r w:rsidRPr="000B7108">
        <w:rPr>
          <w:rFonts w:asciiTheme="majorHAnsi" w:hAnsiTheme="majorHAnsi" w:cstheme="majorHAnsi"/>
          <w:color w:val="000000"/>
          <w:lang w:val="vi"/>
        </w:rPr>
        <w:t xml:space="preserve">Oregon đã chọn </w:t>
      </w:r>
      <w:proofErr w:type="spellStart"/>
      <w:r w:rsidR="000A159F">
        <w:rPr>
          <w:rFonts w:asciiTheme="majorHAnsi" w:hAnsiTheme="majorHAnsi" w:cstheme="majorHAnsi"/>
          <w:color w:val="000000"/>
        </w:rPr>
        <w:t>khả</w:t>
      </w:r>
      <w:proofErr w:type="spellEnd"/>
      <w:r w:rsidR="000A159F">
        <w:rPr>
          <w:rFonts w:asciiTheme="majorHAnsi" w:hAnsiTheme="majorHAnsi" w:cstheme="majorHAnsi"/>
          <w:color w:val="000000"/>
        </w:rPr>
        <w:t xml:space="preserve"> </w:t>
      </w:r>
      <w:proofErr w:type="spellStart"/>
      <w:r w:rsidR="000A159F">
        <w:rPr>
          <w:rFonts w:asciiTheme="majorHAnsi" w:hAnsiTheme="majorHAnsi" w:cstheme="majorHAnsi"/>
          <w:color w:val="000000"/>
        </w:rPr>
        <w:t>năng</w:t>
      </w:r>
      <w:proofErr w:type="spellEnd"/>
      <w:r w:rsidR="000A159F">
        <w:rPr>
          <w:rFonts w:asciiTheme="majorHAnsi" w:hAnsiTheme="majorHAnsi" w:cstheme="majorHAnsi"/>
          <w:color w:val="000000"/>
        </w:rPr>
        <w:t xml:space="preserve"> </w:t>
      </w:r>
      <w:r w:rsidRPr="000B7108">
        <w:rPr>
          <w:rFonts w:asciiTheme="majorHAnsi" w:hAnsiTheme="majorHAnsi" w:cstheme="majorHAnsi"/>
          <w:color w:val="000000"/>
          <w:lang w:val="vi"/>
        </w:rPr>
        <w:t xml:space="preserve">đọc sớm như một lĩnh vực trọng tâm ưu tiên trong FFY 2013 và phát triển Kết </w:t>
      </w:r>
      <w:r w:rsidR="00E65D29" w:rsidRPr="000B7108">
        <w:rPr>
          <w:rFonts w:asciiTheme="majorHAnsi" w:hAnsiTheme="majorHAnsi" w:cstheme="majorHAnsi"/>
          <w:color w:val="000000"/>
          <w:lang w:val="vi"/>
        </w:rPr>
        <w:t xml:space="preserve">Quả Đo Lường Được Xác Định </w:t>
      </w:r>
      <w:r w:rsidR="0094680C">
        <w:rPr>
          <w:rFonts w:asciiTheme="majorHAnsi" w:hAnsiTheme="majorHAnsi" w:cstheme="majorHAnsi"/>
          <w:color w:val="000000"/>
          <w:lang w:val="vi"/>
        </w:rPr>
        <w:t>của</w:t>
      </w:r>
      <w:r w:rsidR="00E65D29" w:rsidRPr="000B7108">
        <w:rPr>
          <w:rFonts w:asciiTheme="majorHAnsi" w:hAnsiTheme="majorHAnsi" w:cstheme="majorHAnsi"/>
          <w:color w:val="000000"/>
          <w:lang w:val="vi"/>
        </w:rPr>
        <w:t xml:space="preserve"> Tiểu Bang</w:t>
      </w:r>
      <w:r w:rsidRPr="000B7108">
        <w:rPr>
          <w:rFonts w:asciiTheme="majorHAnsi" w:hAnsiTheme="majorHAnsi" w:cstheme="majorHAnsi"/>
          <w:color w:val="000000"/>
          <w:lang w:val="vi"/>
        </w:rPr>
        <w:t xml:space="preserve"> (</w:t>
      </w:r>
      <w:r w:rsidR="000A159F">
        <w:rPr>
          <w:rFonts w:ascii="Calibri" w:eastAsia="Calibri" w:hAnsi="Calibri" w:cs="Calibri"/>
          <w:color w:val="000000"/>
        </w:rPr>
        <w:t>State Identified  Measurable Result</w:t>
      </w:r>
      <w:r w:rsidR="000A159F">
        <w:rPr>
          <w:rFonts w:asciiTheme="majorHAnsi" w:hAnsiTheme="majorHAnsi" w:cstheme="majorHAnsi"/>
          <w:color w:val="000000"/>
        </w:rPr>
        <w:t xml:space="preserve">, </w:t>
      </w:r>
      <w:r w:rsidRPr="000B7108">
        <w:rPr>
          <w:rFonts w:asciiTheme="majorHAnsi" w:hAnsiTheme="majorHAnsi" w:cstheme="majorHAnsi"/>
          <w:color w:val="000000"/>
          <w:lang w:val="vi"/>
        </w:rPr>
        <w:t xml:space="preserve">SIMR) và SSIP để hỗ trợ </w:t>
      </w:r>
      <w:proofErr w:type="spellStart"/>
      <w:r w:rsidR="000A159F">
        <w:rPr>
          <w:rFonts w:asciiTheme="majorHAnsi" w:hAnsiTheme="majorHAnsi" w:cstheme="majorHAnsi"/>
          <w:color w:val="000000"/>
        </w:rPr>
        <w:t>việc</w:t>
      </w:r>
      <w:proofErr w:type="spellEnd"/>
      <w:r w:rsidR="000A159F">
        <w:rPr>
          <w:rFonts w:asciiTheme="majorHAnsi" w:hAnsiTheme="majorHAnsi" w:cstheme="majorHAnsi"/>
          <w:color w:val="000000"/>
        </w:rPr>
        <w:t xml:space="preserve"> </w:t>
      </w:r>
      <w:r w:rsidRPr="000B7108">
        <w:rPr>
          <w:rFonts w:asciiTheme="majorHAnsi" w:hAnsiTheme="majorHAnsi" w:cstheme="majorHAnsi"/>
          <w:color w:val="000000"/>
          <w:lang w:val="vi"/>
        </w:rPr>
        <w:t xml:space="preserve">cải thiện toàn tiểu bang trong lĩnh vực này. </w:t>
      </w:r>
      <w:r w:rsidRPr="0032097F">
        <w:rPr>
          <w:rFonts w:asciiTheme="majorHAnsi" w:hAnsiTheme="majorHAnsi" w:cstheme="majorHAnsi"/>
          <w:color w:val="000000"/>
          <w:lang w:val="vi"/>
        </w:rPr>
        <w:t xml:space="preserve">Chỉ số này đo lường sự tiến bộ trong việc tăng tỷ lệ học sinh khuyết tật đang đọc </w:t>
      </w:r>
      <w:r w:rsidR="0032097F">
        <w:rPr>
          <w:rFonts w:asciiTheme="majorHAnsi" w:hAnsiTheme="majorHAnsi" w:cstheme="majorHAnsi"/>
          <w:color w:val="000000"/>
        </w:rPr>
        <w:t xml:space="preserve">ở </w:t>
      </w:r>
      <w:proofErr w:type="spellStart"/>
      <w:r w:rsidR="0032097F">
        <w:rPr>
          <w:rFonts w:asciiTheme="majorHAnsi" w:hAnsiTheme="majorHAnsi" w:cstheme="majorHAnsi"/>
          <w:color w:val="000000"/>
        </w:rPr>
        <w:t>trình</w:t>
      </w:r>
      <w:proofErr w:type="spellEnd"/>
      <w:r w:rsidR="0032097F">
        <w:rPr>
          <w:rFonts w:asciiTheme="majorHAnsi" w:hAnsiTheme="majorHAnsi" w:cstheme="majorHAnsi"/>
          <w:color w:val="000000"/>
        </w:rPr>
        <w:t xml:space="preserve"> </w:t>
      </w:r>
      <w:proofErr w:type="spellStart"/>
      <w:r w:rsidR="0032097F">
        <w:rPr>
          <w:rFonts w:asciiTheme="majorHAnsi" w:hAnsiTheme="majorHAnsi" w:cstheme="majorHAnsi"/>
          <w:color w:val="000000"/>
        </w:rPr>
        <w:t>độ</w:t>
      </w:r>
      <w:proofErr w:type="spellEnd"/>
      <w:r w:rsidRPr="0032097F">
        <w:rPr>
          <w:rFonts w:asciiTheme="majorHAnsi" w:hAnsiTheme="majorHAnsi" w:cstheme="majorHAnsi"/>
          <w:color w:val="000000"/>
          <w:lang w:val="vi"/>
        </w:rPr>
        <w:t xml:space="preserve"> </w:t>
      </w:r>
      <w:proofErr w:type="spellStart"/>
      <w:r w:rsidR="0032097F">
        <w:rPr>
          <w:rFonts w:asciiTheme="majorHAnsi" w:hAnsiTheme="majorHAnsi" w:cstheme="majorHAnsi"/>
          <w:color w:val="000000"/>
        </w:rPr>
        <w:t>ngang</w:t>
      </w:r>
      <w:proofErr w:type="spellEnd"/>
      <w:r w:rsidR="0032097F">
        <w:rPr>
          <w:rFonts w:asciiTheme="majorHAnsi" w:hAnsiTheme="majorHAnsi" w:cstheme="majorHAnsi"/>
          <w:color w:val="000000"/>
        </w:rPr>
        <w:t xml:space="preserve"> </w:t>
      </w:r>
      <w:r w:rsidRPr="0032097F">
        <w:rPr>
          <w:rFonts w:asciiTheme="majorHAnsi" w:hAnsiTheme="majorHAnsi" w:cstheme="majorHAnsi"/>
          <w:color w:val="000000"/>
          <w:lang w:val="vi"/>
        </w:rPr>
        <w:t xml:space="preserve">hoặc cao hơn cấp lớp. Trình độ đọc </w:t>
      </w:r>
      <w:proofErr w:type="spellStart"/>
      <w:r w:rsidR="00C03F22" w:rsidRPr="0032097F">
        <w:rPr>
          <w:rFonts w:asciiTheme="majorHAnsi" w:hAnsiTheme="majorHAnsi" w:cstheme="majorHAnsi"/>
          <w:color w:val="000000"/>
        </w:rPr>
        <w:t>tới</w:t>
      </w:r>
      <w:proofErr w:type="spellEnd"/>
      <w:r w:rsidRPr="0032097F">
        <w:rPr>
          <w:rFonts w:asciiTheme="majorHAnsi" w:hAnsiTheme="majorHAnsi" w:cstheme="majorHAnsi"/>
          <w:color w:val="000000"/>
          <w:lang w:val="vi"/>
        </w:rPr>
        <w:t xml:space="preserve"> lớp ba là một chỉ số quan trọng về thành công học tập trong tương lai c</w:t>
      </w:r>
      <w:proofErr w:type="spellStart"/>
      <w:r w:rsidR="0032097F">
        <w:rPr>
          <w:rFonts w:asciiTheme="majorHAnsi" w:hAnsiTheme="majorHAnsi" w:cstheme="majorHAnsi"/>
          <w:color w:val="000000"/>
        </w:rPr>
        <w:t>ủa</w:t>
      </w:r>
      <w:proofErr w:type="spellEnd"/>
      <w:r w:rsidRPr="0032097F">
        <w:rPr>
          <w:rFonts w:asciiTheme="majorHAnsi" w:hAnsiTheme="majorHAnsi" w:cstheme="majorHAnsi"/>
          <w:color w:val="000000"/>
          <w:lang w:val="vi"/>
        </w:rPr>
        <w:t xml:space="preserve"> học sinh.</w:t>
      </w:r>
      <w:r w:rsidR="000B7108" w:rsidRPr="0032097F">
        <w:rPr>
          <w:rFonts w:asciiTheme="majorHAnsi" w:hAnsiTheme="majorHAnsi" w:cstheme="majorHAnsi"/>
          <w:color w:val="000000"/>
          <w:lang w:val="vi"/>
        </w:rPr>
        <w:t xml:space="preserve"> </w:t>
      </w:r>
    </w:p>
    <w:p w14:paraId="596CE868" w14:textId="74158533" w:rsidR="00C4384F" w:rsidRPr="000B7108" w:rsidRDefault="00447330">
      <w:pPr>
        <w:widowControl w:val="0"/>
        <w:pBdr>
          <w:top w:val="nil"/>
          <w:left w:val="nil"/>
          <w:bottom w:val="nil"/>
          <w:right w:val="nil"/>
          <w:between w:val="nil"/>
        </w:pBdr>
        <w:spacing w:before="169" w:line="243" w:lineRule="auto"/>
        <w:ind w:left="113" w:right="100" w:firstLine="14"/>
        <w:rPr>
          <w:rFonts w:asciiTheme="majorHAnsi" w:eastAsia="Calibri" w:hAnsiTheme="majorHAnsi" w:cstheme="majorHAnsi"/>
          <w:color w:val="000000"/>
        </w:rPr>
      </w:pPr>
      <w:r w:rsidRPr="0032097F">
        <w:rPr>
          <w:rFonts w:asciiTheme="majorHAnsi" w:hAnsiTheme="majorHAnsi" w:cstheme="majorHAnsi"/>
          <w:color w:val="000000"/>
          <w:lang w:val="vi"/>
        </w:rPr>
        <w:t xml:space="preserve">Đặc biệt là đối với những học sinh mà hệ thống đã </w:t>
      </w:r>
      <w:proofErr w:type="spellStart"/>
      <w:r w:rsidR="0032097F">
        <w:rPr>
          <w:rFonts w:asciiTheme="majorHAnsi" w:hAnsiTheme="majorHAnsi" w:cstheme="majorHAnsi"/>
          <w:color w:val="000000"/>
        </w:rPr>
        <w:t>thiếu</w:t>
      </w:r>
      <w:proofErr w:type="spellEnd"/>
      <w:r w:rsidR="0032097F">
        <w:rPr>
          <w:rFonts w:asciiTheme="majorHAnsi" w:hAnsiTheme="majorHAnsi" w:cstheme="majorHAnsi"/>
          <w:color w:val="000000"/>
        </w:rPr>
        <w:t xml:space="preserve"> </w:t>
      </w:r>
      <w:r w:rsidRPr="000B7108">
        <w:rPr>
          <w:rFonts w:asciiTheme="majorHAnsi" w:hAnsiTheme="majorHAnsi" w:cstheme="majorHAnsi"/>
          <w:color w:val="000000"/>
          <w:lang w:val="vi"/>
        </w:rPr>
        <w:t xml:space="preserve">phục vụ </w:t>
      </w:r>
      <w:proofErr w:type="spellStart"/>
      <w:r w:rsidR="00C03F22">
        <w:rPr>
          <w:rFonts w:asciiTheme="majorHAnsi" w:hAnsiTheme="majorHAnsi" w:cstheme="majorHAnsi"/>
          <w:color w:val="000000"/>
        </w:rPr>
        <w:t>từ</w:t>
      </w:r>
      <w:proofErr w:type="spellEnd"/>
      <w:r w:rsidR="00C03F22">
        <w:rPr>
          <w:rFonts w:asciiTheme="majorHAnsi" w:hAnsiTheme="majorHAnsi" w:cstheme="majorHAnsi"/>
          <w:color w:val="000000"/>
        </w:rPr>
        <w:t xml:space="preserve"> </w:t>
      </w:r>
      <w:proofErr w:type="spellStart"/>
      <w:r w:rsidR="00C03F22">
        <w:rPr>
          <w:rFonts w:asciiTheme="majorHAnsi" w:hAnsiTheme="majorHAnsi" w:cstheme="majorHAnsi"/>
          <w:color w:val="000000"/>
        </w:rPr>
        <w:t>trước</w:t>
      </w:r>
      <w:proofErr w:type="spellEnd"/>
      <w:r w:rsidR="00C03F22">
        <w:rPr>
          <w:rFonts w:asciiTheme="majorHAnsi" w:hAnsiTheme="majorHAnsi" w:cstheme="majorHAnsi"/>
          <w:color w:val="000000"/>
        </w:rPr>
        <w:t xml:space="preserve"> </w:t>
      </w:r>
      <w:proofErr w:type="spellStart"/>
      <w:r w:rsidR="00C03F22">
        <w:rPr>
          <w:rFonts w:asciiTheme="majorHAnsi" w:hAnsiTheme="majorHAnsi" w:cstheme="majorHAnsi"/>
          <w:color w:val="000000"/>
        </w:rPr>
        <w:t>tới</w:t>
      </w:r>
      <w:proofErr w:type="spellEnd"/>
      <w:r w:rsidR="00C03F22">
        <w:rPr>
          <w:rFonts w:asciiTheme="majorHAnsi" w:hAnsiTheme="majorHAnsi" w:cstheme="majorHAnsi"/>
          <w:color w:val="000000"/>
        </w:rPr>
        <w:t xml:space="preserve"> nay</w:t>
      </w:r>
      <w:r w:rsidRPr="000B7108">
        <w:rPr>
          <w:rFonts w:asciiTheme="majorHAnsi" w:hAnsiTheme="majorHAnsi" w:cstheme="majorHAnsi"/>
          <w:color w:val="000000"/>
          <w:lang w:val="vi"/>
        </w:rPr>
        <w:t xml:space="preserve">, sự can thiệp sớm của </w:t>
      </w:r>
      <w:proofErr w:type="spellStart"/>
      <w:r w:rsidR="0032097F">
        <w:rPr>
          <w:rFonts w:asciiTheme="majorHAnsi" w:hAnsiTheme="majorHAnsi" w:cstheme="majorHAnsi"/>
          <w:color w:val="000000"/>
        </w:rPr>
        <w:t>nhà</w:t>
      </w:r>
      <w:proofErr w:type="spellEnd"/>
      <w:r w:rsidR="0032097F">
        <w:rPr>
          <w:rFonts w:asciiTheme="majorHAnsi" w:hAnsiTheme="majorHAnsi" w:cstheme="majorHAnsi"/>
          <w:color w:val="000000"/>
        </w:rPr>
        <w:t xml:space="preserve"> </w:t>
      </w:r>
      <w:r w:rsidRPr="000B7108">
        <w:rPr>
          <w:rFonts w:asciiTheme="majorHAnsi" w:hAnsiTheme="majorHAnsi" w:cstheme="majorHAnsi"/>
          <w:color w:val="000000"/>
          <w:lang w:val="vi"/>
        </w:rPr>
        <w:t xml:space="preserve">trường và hỗ trợ cho học sinh trở thành </w:t>
      </w:r>
      <w:proofErr w:type="spellStart"/>
      <w:r w:rsidR="00C03F22">
        <w:rPr>
          <w:rFonts w:asciiTheme="majorHAnsi" w:hAnsiTheme="majorHAnsi" w:cstheme="majorHAnsi"/>
          <w:color w:val="000000"/>
        </w:rPr>
        <w:t>người</w:t>
      </w:r>
      <w:proofErr w:type="spellEnd"/>
      <w:r w:rsidR="00C03F22">
        <w:rPr>
          <w:rFonts w:asciiTheme="majorHAnsi" w:hAnsiTheme="majorHAnsi" w:cstheme="majorHAnsi"/>
          <w:color w:val="000000"/>
        </w:rPr>
        <w:t xml:space="preserve"> </w:t>
      </w:r>
      <w:proofErr w:type="spellStart"/>
      <w:r w:rsidR="00C03F22">
        <w:rPr>
          <w:rFonts w:asciiTheme="majorHAnsi" w:hAnsiTheme="majorHAnsi" w:cstheme="majorHAnsi"/>
          <w:color w:val="000000"/>
        </w:rPr>
        <w:t>đọc</w:t>
      </w:r>
      <w:proofErr w:type="spellEnd"/>
      <w:r w:rsidRPr="000B7108">
        <w:rPr>
          <w:rFonts w:asciiTheme="majorHAnsi" w:hAnsiTheme="majorHAnsi" w:cstheme="majorHAnsi"/>
          <w:color w:val="000000"/>
          <w:lang w:val="vi"/>
        </w:rPr>
        <w:t xml:space="preserve"> thành thạo</w:t>
      </w:r>
      <w:r w:rsidR="00C03F22">
        <w:rPr>
          <w:rFonts w:asciiTheme="majorHAnsi" w:hAnsiTheme="majorHAnsi" w:cstheme="majorHAnsi"/>
          <w:color w:val="000000"/>
        </w:rPr>
        <w:t xml:space="preserve"> </w:t>
      </w:r>
      <w:proofErr w:type="spellStart"/>
      <w:r w:rsidR="00C03F22">
        <w:rPr>
          <w:rFonts w:asciiTheme="majorHAnsi" w:hAnsiTheme="majorHAnsi" w:cstheme="majorHAnsi"/>
          <w:color w:val="000000"/>
        </w:rPr>
        <w:t>cho</w:t>
      </w:r>
      <w:proofErr w:type="spellEnd"/>
      <w:r w:rsidR="00C03F22">
        <w:rPr>
          <w:rFonts w:asciiTheme="majorHAnsi" w:hAnsiTheme="majorHAnsi" w:cstheme="majorHAnsi"/>
          <w:color w:val="000000"/>
        </w:rPr>
        <w:t xml:space="preserve"> </w:t>
      </w:r>
      <w:proofErr w:type="spellStart"/>
      <w:r w:rsidR="00C03F22">
        <w:rPr>
          <w:rFonts w:asciiTheme="majorHAnsi" w:hAnsiTheme="majorHAnsi" w:cstheme="majorHAnsi"/>
          <w:color w:val="000000"/>
        </w:rPr>
        <w:t>tới</w:t>
      </w:r>
      <w:proofErr w:type="spellEnd"/>
      <w:r w:rsidRPr="000B7108">
        <w:rPr>
          <w:rFonts w:asciiTheme="majorHAnsi" w:hAnsiTheme="majorHAnsi" w:cstheme="majorHAnsi"/>
          <w:color w:val="000000"/>
          <w:lang w:val="vi"/>
        </w:rPr>
        <w:t xml:space="preserve"> lớp ba để thay đổi quỹ đạo học tập trong tương lai là bắt buộc. </w:t>
      </w:r>
    </w:p>
    <w:p w14:paraId="421CBC7E" w14:textId="61D94F99" w:rsidR="00C4384F" w:rsidRPr="000B7108" w:rsidRDefault="000B7108">
      <w:pPr>
        <w:widowControl w:val="0"/>
        <w:pBdr>
          <w:top w:val="nil"/>
          <w:left w:val="nil"/>
          <w:bottom w:val="nil"/>
          <w:right w:val="nil"/>
          <w:between w:val="nil"/>
        </w:pBdr>
        <w:spacing w:before="245" w:line="240" w:lineRule="auto"/>
        <w:ind w:left="132"/>
        <w:rPr>
          <w:rFonts w:asciiTheme="majorHAnsi" w:eastAsia="Calibri" w:hAnsiTheme="majorHAnsi" w:cstheme="majorHAnsi"/>
          <w:b/>
          <w:color w:val="1B75BC"/>
          <w:sz w:val="32"/>
          <w:szCs w:val="32"/>
        </w:rPr>
      </w:pPr>
      <w:r w:rsidRPr="000B7108">
        <w:rPr>
          <w:rFonts w:asciiTheme="majorHAnsi" w:hAnsiTheme="majorHAnsi" w:cstheme="majorHAnsi"/>
          <w:b/>
          <w:color w:val="1B75BC"/>
          <w:sz w:val="32"/>
          <w:szCs w:val="32"/>
          <w:lang w:val="vi"/>
        </w:rPr>
        <w:t xml:space="preserve">Chỉ </w:t>
      </w:r>
      <w:r w:rsidR="00C03F22" w:rsidRPr="000B7108">
        <w:rPr>
          <w:rFonts w:asciiTheme="majorHAnsi" w:hAnsiTheme="majorHAnsi" w:cstheme="majorHAnsi"/>
          <w:b/>
          <w:color w:val="1B75BC"/>
          <w:sz w:val="32"/>
          <w:szCs w:val="32"/>
          <w:lang w:val="vi"/>
        </w:rPr>
        <w:t xml:space="preserve">số này được đo lường như thế nào? </w:t>
      </w:r>
    </w:p>
    <w:p w14:paraId="6377F807" w14:textId="42201BE7" w:rsidR="00C4384F" w:rsidRPr="000B7108" w:rsidRDefault="00447330">
      <w:pPr>
        <w:widowControl w:val="0"/>
        <w:pBdr>
          <w:top w:val="nil"/>
          <w:left w:val="nil"/>
          <w:bottom w:val="nil"/>
          <w:right w:val="nil"/>
          <w:between w:val="nil"/>
        </w:pBdr>
        <w:spacing w:before="21" w:line="245" w:lineRule="auto"/>
        <w:ind w:left="118" w:right="550" w:hanging="7"/>
        <w:jc w:val="both"/>
        <w:rPr>
          <w:rFonts w:asciiTheme="majorHAnsi" w:eastAsia="Calibri" w:hAnsiTheme="majorHAnsi" w:cstheme="majorHAnsi"/>
          <w:color w:val="000000"/>
        </w:rPr>
      </w:pPr>
      <w:r w:rsidRPr="000B7108">
        <w:rPr>
          <w:rFonts w:asciiTheme="majorHAnsi" w:hAnsiTheme="majorHAnsi" w:cstheme="majorHAnsi"/>
          <w:color w:val="000000"/>
          <w:lang w:val="vi"/>
        </w:rPr>
        <w:t xml:space="preserve">Chỉ số này được đo </w:t>
      </w:r>
      <w:proofErr w:type="spellStart"/>
      <w:r w:rsidR="00C03F22">
        <w:rPr>
          <w:rFonts w:asciiTheme="majorHAnsi" w:hAnsiTheme="majorHAnsi" w:cstheme="majorHAnsi"/>
          <w:color w:val="000000"/>
        </w:rPr>
        <w:t>lường</w:t>
      </w:r>
      <w:proofErr w:type="spellEnd"/>
      <w:r w:rsidR="00C03F22">
        <w:rPr>
          <w:rFonts w:asciiTheme="majorHAnsi" w:hAnsiTheme="majorHAnsi" w:cstheme="majorHAnsi"/>
          <w:color w:val="000000"/>
        </w:rPr>
        <w:t xml:space="preserve"> </w:t>
      </w:r>
      <w:r w:rsidRPr="000B7108">
        <w:rPr>
          <w:rFonts w:asciiTheme="majorHAnsi" w:hAnsiTheme="majorHAnsi" w:cstheme="majorHAnsi"/>
          <w:color w:val="000000"/>
          <w:lang w:val="vi"/>
        </w:rPr>
        <w:t>bằng cách sử dụng dữ liệu đánh giá</w:t>
      </w:r>
      <w:r w:rsidR="00C03F22">
        <w:rPr>
          <w:rFonts w:asciiTheme="majorHAnsi" w:hAnsiTheme="majorHAnsi" w:cstheme="majorHAnsi"/>
          <w:color w:val="000000"/>
        </w:rPr>
        <w:t xml:space="preserve"> </w:t>
      </w:r>
      <w:proofErr w:type="spellStart"/>
      <w:r w:rsidR="00C03F22">
        <w:rPr>
          <w:rFonts w:asciiTheme="majorHAnsi" w:hAnsiTheme="majorHAnsi" w:cstheme="majorHAnsi"/>
          <w:color w:val="000000"/>
        </w:rPr>
        <w:t>khả</w:t>
      </w:r>
      <w:proofErr w:type="spellEnd"/>
      <w:r w:rsidR="00C03F22">
        <w:rPr>
          <w:rFonts w:asciiTheme="majorHAnsi" w:hAnsiTheme="majorHAnsi" w:cstheme="majorHAnsi"/>
          <w:color w:val="000000"/>
        </w:rPr>
        <w:t xml:space="preserve"> </w:t>
      </w:r>
      <w:proofErr w:type="spellStart"/>
      <w:r w:rsidR="00C03F22">
        <w:rPr>
          <w:rFonts w:asciiTheme="majorHAnsi" w:hAnsiTheme="majorHAnsi" w:cstheme="majorHAnsi"/>
          <w:color w:val="000000"/>
        </w:rPr>
        <w:t>năng</w:t>
      </w:r>
      <w:proofErr w:type="spellEnd"/>
      <w:r w:rsidRPr="000B7108">
        <w:rPr>
          <w:rFonts w:asciiTheme="majorHAnsi" w:hAnsiTheme="majorHAnsi" w:cstheme="majorHAnsi"/>
          <w:color w:val="000000"/>
          <w:lang w:val="vi"/>
        </w:rPr>
        <w:t xml:space="preserve"> đọc cho học sinh lớp ba bị khuyết tật.</w:t>
      </w:r>
      <w:r w:rsidR="000B7108">
        <w:rPr>
          <w:rFonts w:asciiTheme="majorHAnsi" w:hAnsiTheme="majorHAnsi" w:cstheme="majorHAnsi"/>
          <w:color w:val="000000"/>
          <w:lang w:val="vi"/>
        </w:rPr>
        <w:t xml:space="preserve"> </w:t>
      </w:r>
      <w:r w:rsidRPr="000B7108">
        <w:rPr>
          <w:rFonts w:asciiTheme="majorHAnsi" w:hAnsiTheme="majorHAnsi" w:cstheme="majorHAnsi"/>
          <w:color w:val="000000"/>
          <w:lang w:val="vi"/>
        </w:rPr>
        <w:t xml:space="preserve">Tiến </w:t>
      </w:r>
      <w:proofErr w:type="spellStart"/>
      <w:r w:rsidR="00C03F22">
        <w:rPr>
          <w:rFonts w:asciiTheme="majorHAnsi" w:hAnsiTheme="majorHAnsi" w:cstheme="majorHAnsi"/>
          <w:color w:val="000000"/>
        </w:rPr>
        <w:t>triển</w:t>
      </w:r>
      <w:proofErr w:type="spellEnd"/>
      <w:r w:rsidRPr="000B7108">
        <w:rPr>
          <w:rFonts w:asciiTheme="majorHAnsi" w:hAnsiTheme="majorHAnsi" w:cstheme="majorHAnsi"/>
          <w:color w:val="000000"/>
          <w:lang w:val="vi"/>
        </w:rPr>
        <w:t xml:space="preserve"> hướng tới chỉ số này được đo </w:t>
      </w:r>
      <w:proofErr w:type="spellStart"/>
      <w:r w:rsidR="00C03F22">
        <w:rPr>
          <w:rFonts w:asciiTheme="majorHAnsi" w:hAnsiTheme="majorHAnsi" w:cstheme="majorHAnsi"/>
          <w:color w:val="000000"/>
        </w:rPr>
        <w:t>lường</w:t>
      </w:r>
      <w:proofErr w:type="spellEnd"/>
      <w:r w:rsidR="00C03F22">
        <w:rPr>
          <w:rFonts w:asciiTheme="majorHAnsi" w:hAnsiTheme="majorHAnsi" w:cstheme="majorHAnsi"/>
          <w:color w:val="000000"/>
        </w:rPr>
        <w:t xml:space="preserve"> </w:t>
      </w:r>
      <w:r w:rsidRPr="000B7108">
        <w:rPr>
          <w:rFonts w:asciiTheme="majorHAnsi" w:hAnsiTheme="majorHAnsi" w:cstheme="majorHAnsi"/>
          <w:color w:val="000000"/>
          <w:lang w:val="vi"/>
        </w:rPr>
        <w:t xml:space="preserve">bằng cách sử dụng kết hợp các nguồn dữ liệu bao gồm sàng lọc </w:t>
      </w:r>
      <w:proofErr w:type="spellStart"/>
      <w:r w:rsidR="00C03F22">
        <w:rPr>
          <w:rFonts w:asciiTheme="majorHAnsi" w:hAnsiTheme="majorHAnsi" w:cstheme="majorHAnsi"/>
          <w:color w:val="000000"/>
        </w:rPr>
        <w:t>khả</w:t>
      </w:r>
      <w:proofErr w:type="spellEnd"/>
      <w:r w:rsidR="00C03F22">
        <w:rPr>
          <w:rFonts w:asciiTheme="majorHAnsi" w:hAnsiTheme="majorHAnsi" w:cstheme="majorHAnsi"/>
          <w:color w:val="000000"/>
        </w:rPr>
        <w:t xml:space="preserve"> </w:t>
      </w:r>
      <w:proofErr w:type="spellStart"/>
      <w:r w:rsidR="00C03F22">
        <w:rPr>
          <w:rFonts w:asciiTheme="majorHAnsi" w:hAnsiTheme="majorHAnsi" w:cstheme="majorHAnsi"/>
          <w:color w:val="000000"/>
        </w:rPr>
        <w:t>năng</w:t>
      </w:r>
      <w:proofErr w:type="spellEnd"/>
      <w:r w:rsidR="00C03F22">
        <w:rPr>
          <w:rFonts w:asciiTheme="majorHAnsi" w:hAnsiTheme="majorHAnsi" w:cstheme="majorHAnsi"/>
          <w:color w:val="000000"/>
        </w:rPr>
        <w:t xml:space="preserve"> </w:t>
      </w:r>
      <w:r w:rsidRPr="000B7108">
        <w:rPr>
          <w:rFonts w:asciiTheme="majorHAnsi" w:hAnsiTheme="majorHAnsi" w:cstheme="majorHAnsi"/>
          <w:color w:val="000000"/>
          <w:lang w:val="vi"/>
        </w:rPr>
        <w:t>đọc của học sinh và dữ liệu đánh giá tạm thời và độ trung thực của nhân viên đối với dữ liệu thực hiện.</w:t>
      </w:r>
      <w:r w:rsidR="000B7108">
        <w:rPr>
          <w:rFonts w:asciiTheme="majorHAnsi" w:hAnsiTheme="majorHAnsi" w:cstheme="majorHAnsi"/>
          <w:color w:val="000000"/>
          <w:lang w:val="vi"/>
        </w:rPr>
        <w:t xml:space="preserve"> </w:t>
      </w:r>
    </w:p>
    <w:p w14:paraId="0C72FE9C" w14:textId="30B71582" w:rsidR="00C4384F" w:rsidRPr="000B7108" w:rsidRDefault="000B7108">
      <w:pPr>
        <w:widowControl w:val="0"/>
        <w:pBdr>
          <w:top w:val="nil"/>
          <w:left w:val="nil"/>
          <w:bottom w:val="nil"/>
          <w:right w:val="nil"/>
          <w:between w:val="nil"/>
        </w:pBdr>
        <w:spacing w:before="238" w:line="240" w:lineRule="auto"/>
        <w:ind w:left="116"/>
        <w:rPr>
          <w:rFonts w:asciiTheme="majorHAnsi" w:eastAsia="Calibri" w:hAnsiTheme="majorHAnsi" w:cstheme="majorHAnsi"/>
          <w:b/>
          <w:color w:val="1B75BC"/>
          <w:sz w:val="32"/>
          <w:szCs w:val="32"/>
        </w:rPr>
      </w:pPr>
      <w:r w:rsidRPr="000B7108">
        <w:rPr>
          <w:rFonts w:asciiTheme="majorHAnsi" w:hAnsiTheme="majorHAnsi" w:cstheme="majorHAnsi"/>
          <w:b/>
          <w:color w:val="1B75BC"/>
          <w:sz w:val="32"/>
          <w:szCs w:val="32"/>
          <w:lang w:val="vi"/>
        </w:rPr>
        <w:t xml:space="preserve">Nguồn </w:t>
      </w:r>
      <w:r w:rsidR="00BF7144" w:rsidRPr="000B7108">
        <w:rPr>
          <w:rFonts w:asciiTheme="majorHAnsi" w:hAnsiTheme="majorHAnsi" w:cstheme="majorHAnsi"/>
          <w:b/>
          <w:color w:val="1B75BC"/>
          <w:sz w:val="32"/>
          <w:szCs w:val="32"/>
          <w:lang w:val="vi"/>
        </w:rPr>
        <w:t xml:space="preserve">dữ liệu là gì? </w:t>
      </w:r>
    </w:p>
    <w:p w14:paraId="329E66E3" w14:textId="0EC181A0" w:rsidR="00C4384F" w:rsidRPr="000B7108" w:rsidRDefault="00447330">
      <w:pPr>
        <w:widowControl w:val="0"/>
        <w:pBdr>
          <w:top w:val="nil"/>
          <w:left w:val="nil"/>
          <w:bottom w:val="nil"/>
          <w:right w:val="nil"/>
          <w:between w:val="nil"/>
        </w:pBdr>
        <w:spacing w:before="21" w:line="240" w:lineRule="auto"/>
        <w:ind w:left="111"/>
        <w:rPr>
          <w:rFonts w:asciiTheme="majorHAnsi" w:eastAsia="Calibri" w:hAnsiTheme="majorHAnsi" w:cstheme="majorHAnsi"/>
          <w:color w:val="000000"/>
        </w:rPr>
      </w:pPr>
      <w:r w:rsidRPr="000B7108">
        <w:rPr>
          <w:rFonts w:asciiTheme="majorHAnsi" w:hAnsiTheme="majorHAnsi" w:cstheme="majorHAnsi"/>
          <w:color w:val="000000"/>
          <w:lang w:val="vi"/>
        </w:rPr>
        <w:t xml:space="preserve">Nguồn dữ liệu chính là </w:t>
      </w:r>
      <w:proofErr w:type="spellStart"/>
      <w:r w:rsidR="0032097F">
        <w:rPr>
          <w:rFonts w:asciiTheme="majorHAnsi" w:hAnsiTheme="majorHAnsi" w:cstheme="majorHAnsi"/>
          <w:color w:val="000000"/>
        </w:rPr>
        <w:t>các</w:t>
      </w:r>
      <w:proofErr w:type="spellEnd"/>
      <w:r w:rsidR="0032097F">
        <w:rPr>
          <w:rFonts w:asciiTheme="majorHAnsi" w:hAnsiTheme="majorHAnsi" w:cstheme="majorHAnsi"/>
          <w:color w:val="000000"/>
        </w:rPr>
        <w:t xml:space="preserve"> </w:t>
      </w:r>
      <w:r w:rsidRPr="000B7108">
        <w:rPr>
          <w:rFonts w:asciiTheme="majorHAnsi" w:hAnsiTheme="majorHAnsi" w:cstheme="majorHAnsi"/>
          <w:color w:val="000000"/>
          <w:lang w:val="vi"/>
        </w:rPr>
        <w:t xml:space="preserve">điểm </w:t>
      </w:r>
      <w:proofErr w:type="spellStart"/>
      <w:r w:rsidR="0032097F">
        <w:rPr>
          <w:rFonts w:asciiTheme="majorHAnsi" w:hAnsiTheme="majorHAnsi" w:cstheme="majorHAnsi"/>
          <w:color w:val="000000"/>
        </w:rPr>
        <w:t>số</w:t>
      </w:r>
      <w:proofErr w:type="spellEnd"/>
      <w:r w:rsidR="0032097F">
        <w:rPr>
          <w:rFonts w:asciiTheme="majorHAnsi" w:hAnsiTheme="majorHAnsi" w:cstheme="majorHAnsi"/>
          <w:color w:val="000000"/>
        </w:rPr>
        <w:t xml:space="preserve"> </w:t>
      </w:r>
      <w:r w:rsidR="00BF7144" w:rsidRPr="000B7108">
        <w:rPr>
          <w:rFonts w:asciiTheme="majorHAnsi" w:hAnsiTheme="majorHAnsi" w:cstheme="majorHAnsi"/>
          <w:color w:val="000000"/>
          <w:lang w:val="vi"/>
        </w:rPr>
        <w:t xml:space="preserve">Đánh Giá Cân Bằng Thông Minh Hơn </w:t>
      </w:r>
      <w:r w:rsidRPr="000B7108">
        <w:rPr>
          <w:rFonts w:asciiTheme="majorHAnsi" w:hAnsiTheme="majorHAnsi" w:cstheme="majorHAnsi"/>
          <w:color w:val="000000"/>
          <w:lang w:val="vi"/>
        </w:rPr>
        <w:t>(</w:t>
      </w:r>
      <w:r w:rsidR="00BF7144">
        <w:rPr>
          <w:rFonts w:ascii="Calibri" w:eastAsia="Calibri" w:hAnsi="Calibri" w:cs="Calibri"/>
          <w:color w:val="000000"/>
        </w:rPr>
        <w:t xml:space="preserve">Smarter Balanced Assessment, </w:t>
      </w:r>
      <w:r w:rsidRPr="000B7108">
        <w:rPr>
          <w:rFonts w:asciiTheme="majorHAnsi" w:hAnsiTheme="majorHAnsi" w:cstheme="majorHAnsi"/>
          <w:color w:val="000000"/>
          <w:lang w:val="vi"/>
        </w:rPr>
        <w:t xml:space="preserve">SBAC) của học sinh lớp ba. </w:t>
      </w:r>
    </w:p>
    <w:p w14:paraId="01DDDF7F" w14:textId="4AC01D7D" w:rsidR="00C4384F" w:rsidRPr="000B7108" w:rsidRDefault="00BF7144">
      <w:pPr>
        <w:widowControl w:val="0"/>
        <w:pBdr>
          <w:top w:val="nil"/>
          <w:left w:val="nil"/>
          <w:bottom w:val="nil"/>
          <w:right w:val="nil"/>
          <w:between w:val="nil"/>
        </w:pBdr>
        <w:spacing w:before="248" w:line="246" w:lineRule="auto"/>
        <w:ind w:left="113" w:right="339" w:firstLine="18"/>
        <w:rPr>
          <w:rFonts w:asciiTheme="majorHAnsi" w:eastAsia="Calibri" w:hAnsiTheme="majorHAnsi" w:cstheme="majorHAnsi"/>
          <w:color w:val="000000"/>
        </w:rPr>
      </w:pPr>
      <w:proofErr w:type="spellStart"/>
      <w:r>
        <w:rPr>
          <w:rFonts w:asciiTheme="majorHAnsi" w:hAnsiTheme="majorHAnsi" w:cstheme="majorHAnsi"/>
          <w:b/>
          <w:color w:val="1B75BC"/>
          <w:sz w:val="32"/>
          <w:szCs w:val="32"/>
        </w:rPr>
        <w:lastRenderedPageBreak/>
        <w:t>Có</w:t>
      </w:r>
      <w:proofErr w:type="spellEnd"/>
      <w:r>
        <w:rPr>
          <w:rFonts w:asciiTheme="majorHAnsi" w:hAnsiTheme="majorHAnsi" w:cstheme="majorHAnsi"/>
          <w:b/>
          <w:color w:val="1B75BC"/>
          <w:sz w:val="32"/>
          <w:szCs w:val="32"/>
        </w:rPr>
        <w:t xml:space="preserve"> </w:t>
      </w:r>
      <w:proofErr w:type="spellStart"/>
      <w:r>
        <w:rPr>
          <w:rFonts w:asciiTheme="majorHAnsi" w:hAnsiTheme="majorHAnsi" w:cstheme="majorHAnsi"/>
          <w:b/>
          <w:color w:val="1B75BC"/>
          <w:sz w:val="32"/>
          <w:szCs w:val="32"/>
        </w:rPr>
        <w:t>cần</w:t>
      </w:r>
      <w:proofErr w:type="spellEnd"/>
      <w:r>
        <w:rPr>
          <w:rFonts w:asciiTheme="majorHAnsi" w:hAnsiTheme="majorHAnsi" w:cstheme="majorHAnsi"/>
          <w:b/>
          <w:color w:val="1B75BC"/>
          <w:sz w:val="32"/>
          <w:szCs w:val="32"/>
        </w:rPr>
        <w:t xml:space="preserve"> </w:t>
      </w:r>
      <w:r w:rsidRPr="000B7108">
        <w:rPr>
          <w:rFonts w:asciiTheme="majorHAnsi" w:hAnsiTheme="majorHAnsi" w:cstheme="majorHAnsi"/>
          <w:b/>
          <w:color w:val="1B75BC"/>
          <w:sz w:val="32"/>
          <w:szCs w:val="32"/>
          <w:lang w:val="vi"/>
        </w:rPr>
        <w:t>thiết lập hoặc</w:t>
      </w:r>
      <w:r>
        <w:rPr>
          <w:rFonts w:asciiTheme="majorHAnsi" w:hAnsiTheme="majorHAnsi" w:cstheme="majorHAnsi"/>
          <w:b/>
          <w:color w:val="1B75BC"/>
          <w:sz w:val="32"/>
          <w:szCs w:val="32"/>
        </w:rPr>
        <w:t xml:space="preserve"> </w:t>
      </w:r>
      <w:proofErr w:type="spellStart"/>
      <w:r w:rsidR="0032097F">
        <w:rPr>
          <w:rFonts w:asciiTheme="majorHAnsi" w:hAnsiTheme="majorHAnsi" w:cstheme="majorHAnsi"/>
          <w:b/>
          <w:color w:val="1B75BC"/>
          <w:sz w:val="32"/>
          <w:szCs w:val="32"/>
        </w:rPr>
        <w:t>tái</w:t>
      </w:r>
      <w:proofErr w:type="spellEnd"/>
      <w:r w:rsidR="0032097F">
        <w:rPr>
          <w:rFonts w:asciiTheme="majorHAnsi" w:hAnsiTheme="majorHAnsi" w:cstheme="majorHAnsi"/>
          <w:b/>
          <w:color w:val="1B75BC"/>
          <w:sz w:val="32"/>
          <w:szCs w:val="32"/>
        </w:rPr>
        <w:t xml:space="preserve"> </w:t>
      </w:r>
      <w:proofErr w:type="spellStart"/>
      <w:r>
        <w:rPr>
          <w:rFonts w:asciiTheme="majorHAnsi" w:hAnsiTheme="majorHAnsi" w:cstheme="majorHAnsi"/>
          <w:b/>
          <w:color w:val="1B75BC"/>
          <w:sz w:val="32"/>
          <w:szCs w:val="32"/>
        </w:rPr>
        <w:t>thiết</w:t>
      </w:r>
      <w:proofErr w:type="spellEnd"/>
      <w:r>
        <w:rPr>
          <w:rFonts w:asciiTheme="majorHAnsi" w:hAnsiTheme="majorHAnsi" w:cstheme="majorHAnsi"/>
          <w:b/>
          <w:color w:val="1B75BC"/>
          <w:sz w:val="32"/>
          <w:szCs w:val="32"/>
        </w:rPr>
        <w:t xml:space="preserve"> </w:t>
      </w:r>
      <w:proofErr w:type="spellStart"/>
      <w:r>
        <w:rPr>
          <w:rFonts w:asciiTheme="majorHAnsi" w:hAnsiTheme="majorHAnsi" w:cstheme="majorHAnsi"/>
          <w:b/>
          <w:color w:val="1B75BC"/>
          <w:sz w:val="32"/>
          <w:szCs w:val="32"/>
        </w:rPr>
        <w:t>lập</w:t>
      </w:r>
      <w:proofErr w:type="spellEnd"/>
      <w:r w:rsidRPr="000B7108">
        <w:rPr>
          <w:rFonts w:asciiTheme="majorHAnsi" w:hAnsiTheme="majorHAnsi" w:cstheme="majorHAnsi"/>
          <w:b/>
          <w:color w:val="1B75BC"/>
          <w:sz w:val="32"/>
          <w:szCs w:val="32"/>
          <w:lang w:val="vi"/>
        </w:rPr>
        <w:t xml:space="preserve"> </w:t>
      </w:r>
      <w:r>
        <w:rPr>
          <w:rFonts w:asciiTheme="majorHAnsi" w:hAnsiTheme="majorHAnsi" w:cstheme="majorHAnsi"/>
          <w:b/>
          <w:color w:val="1B75BC"/>
          <w:sz w:val="32"/>
          <w:szCs w:val="32"/>
        </w:rPr>
        <w:t>đ</w:t>
      </w:r>
      <w:r w:rsidR="000B7108" w:rsidRPr="000B7108">
        <w:rPr>
          <w:rFonts w:asciiTheme="majorHAnsi" w:hAnsiTheme="majorHAnsi" w:cstheme="majorHAnsi"/>
          <w:b/>
          <w:color w:val="1B75BC"/>
          <w:sz w:val="32"/>
          <w:szCs w:val="32"/>
          <w:lang w:val="vi"/>
        </w:rPr>
        <w:t xml:space="preserve">ường </w:t>
      </w:r>
      <w:r w:rsidRPr="000B7108">
        <w:rPr>
          <w:rFonts w:asciiTheme="majorHAnsi" w:hAnsiTheme="majorHAnsi" w:cstheme="majorHAnsi"/>
          <w:b/>
          <w:color w:val="1B75BC"/>
          <w:sz w:val="32"/>
          <w:szCs w:val="32"/>
          <w:lang w:val="vi"/>
        </w:rPr>
        <w:t xml:space="preserve">cơ sở cho chỉ </w:t>
      </w:r>
      <w:proofErr w:type="spellStart"/>
      <w:r>
        <w:rPr>
          <w:rFonts w:asciiTheme="majorHAnsi" w:hAnsiTheme="majorHAnsi" w:cstheme="majorHAnsi"/>
          <w:b/>
          <w:color w:val="1B75BC"/>
          <w:sz w:val="32"/>
          <w:szCs w:val="32"/>
        </w:rPr>
        <w:t>số</w:t>
      </w:r>
      <w:proofErr w:type="spellEnd"/>
      <w:r w:rsidRPr="000B7108">
        <w:rPr>
          <w:rFonts w:asciiTheme="majorHAnsi" w:hAnsiTheme="majorHAnsi" w:cstheme="majorHAnsi"/>
          <w:b/>
          <w:color w:val="1B75BC"/>
          <w:sz w:val="32"/>
          <w:szCs w:val="32"/>
          <w:lang w:val="vi"/>
        </w:rPr>
        <w:t xml:space="preserve"> này không</w:t>
      </w:r>
      <w:r w:rsidR="000B7108" w:rsidRPr="000B7108">
        <w:rPr>
          <w:rFonts w:asciiTheme="majorHAnsi" w:hAnsiTheme="majorHAnsi" w:cstheme="majorHAnsi"/>
          <w:b/>
          <w:color w:val="1B75BC"/>
          <w:sz w:val="32"/>
          <w:szCs w:val="32"/>
          <w:lang w:val="vi"/>
        </w:rPr>
        <w:t xml:space="preserve">? </w:t>
      </w:r>
      <w:r w:rsidR="00447330" w:rsidRPr="000B7108">
        <w:rPr>
          <w:rFonts w:asciiTheme="majorHAnsi" w:hAnsiTheme="majorHAnsi" w:cstheme="majorHAnsi"/>
          <w:color w:val="000000"/>
          <w:lang w:val="vi"/>
        </w:rPr>
        <w:t xml:space="preserve">Có. </w:t>
      </w:r>
      <w:r w:rsidR="0032097F">
        <w:rPr>
          <w:rFonts w:asciiTheme="majorHAnsi" w:hAnsiTheme="majorHAnsi" w:cstheme="majorHAnsi"/>
          <w:color w:val="000000"/>
        </w:rPr>
        <w:t>T</w:t>
      </w:r>
      <w:r w:rsidR="00447330" w:rsidRPr="000B7108">
        <w:rPr>
          <w:rFonts w:asciiTheme="majorHAnsi" w:hAnsiTheme="majorHAnsi" w:cstheme="majorHAnsi"/>
          <w:color w:val="000000"/>
          <w:lang w:val="vi"/>
        </w:rPr>
        <w:t>hiết lập cơ sở trong Giai đoạn I của SSIP đã được thiết lập bằng cách sử dụng OAKS, một đánh giá tổng kết của tiểu bang mà không còn được cung cấp ở Oregon. ODE đang đề xuất sử dụng đường cơ sở của</w:t>
      </w:r>
      <w:r w:rsidR="000B7108">
        <w:rPr>
          <w:rFonts w:asciiTheme="majorHAnsi" w:hAnsiTheme="majorHAnsi" w:cstheme="majorHAnsi"/>
          <w:color w:val="000000"/>
          <w:lang w:val="vi"/>
        </w:rPr>
        <w:t xml:space="preserve"> </w:t>
      </w:r>
      <w:r w:rsidR="00447330" w:rsidRPr="000B7108">
        <w:rPr>
          <w:rFonts w:asciiTheme="majorHAnsi" w:hAnsiTheme="majorHAnsi" w:cstheme="majorHAnsi"/>
          <w:b/>
          <w:color w:val="000000"/>
          <w:lang w:val="vi"/>
        </w:rPr>
        <w:t>24</w:t>
      </w:r>
      <w:r w:rsidR="000B7108">
        <w:rPr>
          <w:rFonts w:asciiTheme="majorHAnsi" w:hAnsiTheme="majorHAnsi" w:cstheme="majorHAnsi"/>
          <w:b/>
          <w:color w:val="000000"/>
        </w:rPr>
        <w:t>.</w:t>
      </w:r>
      <w:r w:rsidR="00447330" w:rsidRPr="000B7108">
        <w:rPr>
          <w:rFonts w:asciiTheme="majorHAnsi" w:hAnsiTheme="majorHAnsi" w:cstheme="majorHAnsi"/>
          <w:b/>
          <w:color w:val="000000"/>
          <w:lang w:val="vi"/>
        </w:rPr>
        <w:t>4%</w:t>
      </w:r>
      <w:r w:rsidR="000B7108">
        <w:rPr>
          <w:rFonts w:asciiTheme="majorHAnsi" w:hAnsiTheme="majorHAnsi" w:cstheme="majorHAnsi"/>
          <w:b/>
          <w:color w:val="000000"/>
          <w:lang w:val="vi"/>
        </w:rPr>
        <w:t xml:space="preserve"> </w:t>
      </w:r>
      <w:r w:rsidR="00447330" w:rsidRPr="000B7108">
        <w:rPr>
          <w:rFonts w:asciiTheme="majorHAnsi" w:hAnsiTheme="majorHAnsi" w:cstheme="majorHAnsi"/>
          <w:color w:val="000000"/>
          <w:lang w:val="vi"/>
        </w:rPr>
        <w:t>học sinh lớp ba bị khuyết tật th</w:t>
      </w:r>
      <w:r>
        <w:rPr>
          <w:rFonts w:asciiTheme="majorHAnsi" w:hAnsiTheme="majorHAnsi" w:cstheme="majorHAnsi"/>
          <w:color w:val="000000"/>
        </w:rPr>
        <w:t>ể</w:t>
      </w:r>
      <w:r w:rsidR="00447330" w:rsidRPr="000B7108">
        <w:rPr>
          <w:rFonts w:asciiTheme="majorHAnsi" w:hAnsiTheme="majorHAnsi" w:cstheme="majorHAnsi"/>
          <w:color w:val="000000"/>
          <w:lang w:val="vi"/>
        </w:rPr>
        <w:t xml:space="preserve"> hiện bằng hoặc cao hơn trình độ trên Đánh </w:t>
      </w:r>
      <w:r w:rsidRPr="000B7108">
        <w:rPr>
          <w:rFonts w:asciiTheme="majorHAnsi" w:hAnsiTheme="majorHAnsi" w:cstheme="majorHAnsi"/>
          <w:color w:val="000000"/>
          <w:lang w:val="vi"/>
        </w:rPr>
        <w:t>Giá Cân Bằng Thông Minh Hơn</w:t>
      </w:r>
      <w:r w:rsidR="00447330" w:rsidRPr="000B7108">
        <w:rPr>
          <w:rFonts w:asciiTheme="majorHAnsi" w:hAnsiTheme="majorHAnsi" w:cstheme="majorHAnsi"/>
          <w:color w:val="000000"/>
          <w:lang w:val="vi"/>
        </w:rPr>
        <w:t xml:space="preserve"> </w:t>
      </w:r>
      <w:proofErr w:type="spellStart"/>
      <w:r>
        <w:rPr>
          <w:rFonts w:asciiTheme="majorHAnsi" w:hAnsiTheme="majorHAnsi" w:cstheme="majorHAnsi"/>
          <w:color w:val="000000"/>
        </w:rPr>
        <w:t>của</w:t>
      </w:r>
      <w:proofErr w:type="spellEnd"/>
      <w:r>
        <w:rPr>
          <w:rFonts w:asciiTheme="majorHAnsi" w:hAnsiTheme="majorHAnsi" w:cstheme="majorHAnsi"/>
          <w:color w:val="000000"/>
        </w:rPr>
        <w:t xml:space="preserve"> </w:t>
      </w:r>
      <w:r w:rsidR="00447330" w:rsidRPr="000B7108">
        <w:rPr>
          <w:rFonts w:asciiTheme="majorHAnsi" w:hAnsiTheme="majorHAnsi" w:cstheme="majorHAnsi"/>
          <w:color w:val="000000"/>
          <w:lang w:val="vi"/>
        </w:rPr>
        <w:t>ELA.</w:t>
      </w:r>
    </w:p>
    <w:p w14:paraId="37D3B420" w14:textId="008DEA27" w:rsidR="00C4384F" w:rsidRPr="000B7108" w:rsidRDefault="00447330">
      <w:pPr>
        <w:widowControl w:val="0"/>
        <w:pBdr>
          <w:top w:val="nil"/>
          <w:left w:val="nil"/>
          <w:bottom w:val="nil"/>
          <w:right w:val="nil"/>
          <w:between w:val="nil"/>
        </w:pBdr>
        <w:spacing w:before="646" w:line="240" w:lineRule="auto"/>
        <w:ind w:left="117"/>
        <w:rPr>
          <w:rFonts w:asciiTheme="majorHAnsi" w:eastAsia="Calibri" w:hAnsiTheme="majorHAnsi" w:cstheme="majorHAnsi"/>
          <w:color w:val="000000"/>
        </w:rPr>
      </w:pPr>
      <w:r w:rsidRPr="000B7108">
        <w:rPr>
          <w:rFonts w:asciiTheme="majorHAnsi" w:hAnsiTheme="majorHAnsi" w:cstheme="majorHAnsi"/>
          <w:color w:val="000000"/>
          <w:lang w:val="vi"/>
        </w:rPr>
        <w:t xml:space="preserve">Bảng </w:t>
      </w:r>
      <w:r w:rsidR="00BF7144" w:rsidRPr="000B7108">
        <w:rPr>
          <w:rFonts w:asciiTheme="majorHAnsi" w:hAnsiTheme="majorHAnsi" w:cstheme="majorHAnsi"/>
          <w:color w:val="000000"/>
          <w:lang w:val="vi"/>
        </w:rPr>
        <w:t xml:space="preserve">Thông Tin Kế Hoạch </w:t>
      </w:r>
      <w:proofErr w:type="spellStart"/>
      <w:r w:rsidR="00BF7144">
        <w:rPr>
          <w:rFonts w:asciiTheme="majorHAnsi" w:hAnsiTheme="majorHAnsi" w:cstheme="majorHAnsi"/>
          <w:color w:val="000000"/>
        </w:rPr>
        <w:t>Hiệu</w:t>
      </w:r>
      <w:proofErr w:type="spellEnd"/>
      <w:r w:rsidR="00BF7144">
        <w:rPr>
          <w:rFonts w:asciiTheme="majorHAnsi" w:hAnsiTheme="majorHAnsi" w:cstheme="majorHAnsi"/>
          <w:color w:val="000000"/>
        </w:rPr>
        <w:t xml:space="preserve"> </w:t>
      </w:r>
      <w:proofErr w:type="spellStart"/>
      <w:r w:rsidR="00BF7144">
        <w:rPr>
          <w:rFonts w:asciiTheme="majorHAnsi" w:hAnsiTheme="majorHAnsi" w:cstheme="majorHAnsi"/>
          <w:color w:val="000000"/>
        </w:rPr>
        <w:t>Suất</w:t>
      </w:r>
      <w:proofErr w:type="spellEnd"/>
      <w:r w:rsidR="00BF7144">
        <w:rPr>
          <w:rFonts w:asciiTheme="majorHAnsi" w:hAnsiTheme="majorHAnsi" w:cstheme="majorHAnsi"/>
          <w:color w:val="000000"/>
        </w:rPr>
        <w:t xml:space="preserve"> </w:t>
      </w:r>
      <w:proofErr w:type="spellStart"/>
      <w:r w:rsidR="00BF7144">
        <w:rPr>
          <w:rFonts w:asciiTheme="majorHAnsi" w:hAnsiTheme="majorHAnsi" w:cstheme="majorHAnsi"/>
          <w:color w:val="000000"/>
        </w:rPr>
        <w:t>của</w:t>
      </w:r>
      <w:proofErr w:type="spellEnd"/>
      <w:r w:rsidR="00BF7144">
        <w:rPr>
          <w:rFonts w:asciiTheme="majorHAnsi" w:hAnsiTheme="majorHAnsi" w:cstheme="majorHAnsi"/>
          <w:color w:val="000000"/>
        </w:rPr>
        <w:t xml:space="preserve"> </w:t>
      </w:r>
      <w:proofErr w:type="spellStart"/>
      <w:r w:rsidR="00BF7144">
        <w:rPr>
          <w:rFonts w:asciiTheme="majorHAnsi" w:hAnsiTheme="majorHAnsi" w:cstheme="majorHAnsi"/>
          <w:color w:val="000000"/>
        </w:rPr>
        <w:t>Tiểu</w:t>
      </w:r>
      <w:proofErr w:type="spellEnd"/>
      <w:r w:rsidR="00BF7144">
        <w:rPr>
          <w:rFonts w:asciiTheme="majorHAnsi" w:hAnsiTheme="majorHAnsi" w:cstheme="majorHAnsi"/>
          <w:color w:val="000000"/>
        </w:rPr>
        <w:t xml:space="preserve"> Bang</w:t>
      </w:r>
      <w:r w:rsidR="00BF7144" w:rsidRPr="000B7108">
        <w:rPr>
          <w:rFonts w:asciiTheme="majorHAnsi" w:hAnsiTheme="majorHAnsi" w:cstheme="majorHAnsi"/>
          <w:color w:val="000000"/>
          <w:lang w:val="vi"/>
        </w:rPr>
        <w:t xml:space="preserve"> </w:t>
      </w:r>
      <w:r w:rsidRPr="000B7108">
        <w:rPr>
          <w:rFonts w:asciiTheme="majorHAnsi" w:hAnsiTheme="majorHAnsi" w:cstheme="majorHAnsi"/>
          <w:color w:val="000000"/>
          <w:lang w:val="vi"/>
        </w:rPr>
        <w:t xml:space="preserve">– Chỉ </w:t>
      </w:r>
      <w:r w:rsidR="00195C91">
        <w:rPr>
          <w:rFonts w:asciiTheme="majorHAnsi" w:hAnsiTheme="majorHAnsi" w:cstheme="majorHAnsi"/>
          <w:color w:val="000000"/>
        </w:rPr>
        <w:t>S</w:t>
      </w:r>
      <w:r w:rsidRPr="000B7108">
        <w:rPr>
          <w:rFonts w:asciiTheme="majorHAnsi" w:hAnsiTheme="majorHAnsi" w:cstheme="majorHAnsi"/>
          <w:color w:val="000000"/>
          <w:lang w:val="vi"/>
        </w:rPr>
        <w:t xml:space="preserve">ố B17 1 </w:t>
      </w:r>
    </w:p>
    <w:p w14:paraId="4FB1F0D0" w14:textId="1DE157D8" w:rsidR="00C4384F" w:rsidRPr="000B7108" w:rsidRDefault="000B7108" w:rsidP="00447330">
      <w:pPr>
        <w:widowControl w:val="0"/>
        <w:pBdr>
          <w:top w:val="nil"/>
          <w:left w:val="nil"/>
          <w:bottom w:val="nil"/>
          <w:right w:val="nil"/>
          <w:between w:val="nil"/>
        </w:pBdr>
        <w:spacing w:line="271" w:lineRule="auto"/>
        <w:ind w:right="174"/>
        <w:rPr>
          <w:rFonts w:asciiTheme="majorHAnsi" w:eastAsia="Calibri" w:hAnsiTheme="majorHAnsi" w:cstheme="majorHAnsi"/>
          <w:b/>
          <w:color w:val="1B75BC"/>
          <w:sz w:val="32"/>
          <w:szCs w:val="32"/>
        </w:rPr>
      </w:pPr>
      <w:r w:rsidRPr="000B7108">
        <w:rPr>
          <w:rFonts w:asciiTheme="majorHAnsi" w:hAnsiTheme="majorHAnsi" w:cstheme="majorHAnsi"/>
          <w:b/>
          <w:color w:val="1B75BC"/>
          <w:sz w:val="32"/>
          <w:szCs w:val="32"/>
          <w:lang w:val="vi"/>
        </w:rPr>
        <w:t xml:space="preserve">Các </w:t>
      </w:r>
      <w:r w:rsidR="00BF7144" w:rsidRPr="000B7108">
        <w:rPr>
          <w:rFonts w:asciiTheme="majorHAnsi" w:hAnsiTheme="majorHAnsi" w:cstheme="majorHAnsi"/>
          <w:b/>
          <w:color w:val="1B75BC"/>
          <w:sz w:val="32"/>
          <w:szCs w:val="32"/>
          <w:lang w:val="vi"/>
        </w:rPr>
        <w:t xml:space="preserve">mục tiêu </w:t>
      </w:r>
      <w:proofErr w:type="spellStart"/>
      <w:r w:rsidR="00BF7144">
        <w:rPr>
          <w:rFonts w:asciiTheme="majorHAnsi" w:hAnsiTheme="majorHAnsi" w:cstheme="majorHAnsi"/>
          <w:b/>
          <w:color w:val="1B75BC"/>
          <w:sz w:val="32"/>
          <w:szCs w:val="32"/>
        </w:rPr>
        <w:t>từ</w:t>
      </w:r>
      <w:proofErr w:type="spellEnd"/>
      <w:r w:rsidR="00BF7144">
        <w:rPr>
          <w:rFonts w:asciiTheme="majorHAnsi" w:hAnsiTheme="majorHAnsi" w:cstheme="majorHAnsi"/>
          <w:b/>
          <w:color w:val="1B75BC"/>
          <w:sz w:val="32"/>
          <w:szCs w:val="32"/>
        </w:rPr>
        <w:t xml:space="preserve"> </w:t>
      </w:r>
      <w:proofErr w:type="spellStart"/>
      <w:r w:rsidR="00BF7144">
        <w:rPr>
          <w:rFonts w:asciiTheme="majorHAnsi" w:hAnsiTheme="majorHAnsi" w:cstheme="majorHAnsi"/>
          <w:b/>
          <w:color w:val="1B75BC"/>
          <w:sz w:val="32"/>
          <w:szCs w:val="32"/>
        </w:rPr>
        <w:t>trước</w:t>
      </w:r>
      <w:proofErr w:type="spellEnd"/>
      <w:r w:rsidR="00BF7144">
        <w:rPr>
          <w:rFonts w:asciiTheme="majorHAnsi" w:hAnsiTheme="majorHAnsi" w:cstheme="majorHAnsi"/>
          <w:b/>
          <w:color w:val="1B75BC"/>
          <w:sz w:val="32"/>
          <w:szCs w:val="32"/>
        </w:rPr>
        <w:t xml:space="preserve"> </w:t>
      </w:r>
      <w:proofErr w:type="spellStart"/>
      <w:r w:rsidR="00BF7144">
        <w:rPr>
          <w:rFonts w:asciiTheme="majorHAnsi" w:hAnsiTheme="majorHAnsi" w:cstheme="majorHAnsi"/>
          <w:b/>
          <w:color w:val="1B75BC"/>
          <w:sz w:val="32"/>
          <w:szCs w:val="32"/>
        </w:rPr>
        <w:t>tới</w:t>
      </w:r>
      <w:proofErr w:type="spellEnd"/>
      <w:r w:rsidR="00BF7144">
        <w:rPr>
          <w:rFonts w:asciiTheme="majorHAnsi" w:hAnsiTheme="majorHAnsi" w:cstheme="majorHAnsi"/>
          <w:b/>
          <w:color w:val="1B75BC"/>
          <w:sz w:val="32"/>
          <w:szCs w:val="32"/>
        </w:rPr>
        <w:t xml:space="preserve"> nay</w:t>
      </w:r>
      <w:r w:rsidR="00BF7144" w:rsidRPr="000B7108">
        <w:rPr>
          <w:rFonts w:asciiTheme="majorHAnsi" w:hAnsiTheme="majorHAnsi" w:cstheme="majorHAnsi"/>
          <w:b/>
          <w:color w:val="1B75BC"/>
          <w:sz w:val="32"/>
          <w:szCs w:val="32"/>
          <w:lang w:val="vi"/>
        </w:rPr>
        <w:t xml:space="preserve"> là gì và </w:t>
      </w:r>
      <w:r w:rsidR="00BF7144">
        <w:rPr>
          <w:rFonts w:asciiTheme="majorHAnsi" w:hAnsiTheme="majorHAnsi" w:cstheme="majorHAnsi"/>
          <w:b/>
          <w:color w:val="1B75BC"/>
          <w:sz w:val="32"/>
          <w:szCs w:val="32"/>
        </w:rPr>
        <w:t>O</w:t>
      </w:r>
      <w:r w:rsidR="00BF7144" w:rsidRPr="000B7108">
        <w:rPr>
          <w:rFonts w:asciiTheme="majorHAnsi" w:hAnsiTheme="majorHAnsi" w:cstheme="majorHAnsi"/>
          <w:b/>
          <w:color w:val="1B75BC"/>
          <w:sz w:val="32"/>
          <w:szCs w:val="32"/>
          <w:lang w:val="vi"/>
        </w:rPr>
        <w:t xml:space="preserve">regon đã thực hiện như thế nào theo thời gian? </w:t>
      </w:r>
      <w:r w:rsidR="00447330" w:rsidRPr="000B7108">
        <w:rPr>
          <w:rFonts w:asciiTheme="majorHAnsi" w:hAnsiTheme="majorHAnsi" w:cstheme="majorHAnsi"/>
          <w:b/>
          <w:noProof/>
          <w:color w:val="1B75BC"/>
          <w:sz w:val="32"/>
          <w:szCs w:val="32"/>
        </w:rPr>
        <w:drawing>
          <wp:inline distT="19050" distB="19050" distL="19050" distR="19050" wp14:anchorId="68D887DE" wp14:editId="55E151B9">
            <wp:extent cx="5577459" cy="3421379"/>
            <wp:effectExtent l="0" t="0" r="4445" b="8255"/>
            <wp:docPr id="2" name="image2.png" title="B17 SSIP Data and Targets Graph"/>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577459" cy="3421379"/>
                    </a:xfrm>
                    <a:prstGeom prst="rect">
                      <a:avLst/>
                    </a:prstGeom>
                    <a:ln/>
                  </pic:spPr>
                </pic:pic>
              </a:graphicData>
            </a:graphic>
          </wp:inline>
        </w:drawing>
      </w:r>
    </w:p>
    <w:tbl>
      <w:tblPr>
        <w:tblStyle w:val="a"/>
        <w:tblW w:w="10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Mục tiêu lịch sử của FFY 2013-2019"/>
      </w:tblPr>
      <w:tblGrid>
        <w:gridCol w:w="894"/>
        <w:gridCol w:w="1259"/>
        <w:gridCol w:w="1331"/>
        <w:gridCol w:w="1336"/>
        <w:gridCol w:w="1331"/>
        <w:gridCol w:w="1336"/>
        <w:gridCol w:w="1331"/>
        <w:gridCol w:w="1336"/>
      </w:tblGrid>
      <w:tr w:rsidR="00C4384F" w:rsidRPr="000B7108" w14:paraId="6B0B3E76" w14:textId="77777777" w:rsidTr="00447330">
        <w:trPr>
          <w:trHeight w:val="280"/>
          <w:tblHeader/>
        </w:trPr>
        <w:tc>
          <w:tcPr>
            <w:tcW w:w="895" w:type="dxa"/>
            <w:shd w:val="clear" w:color="auto" w:fill="auto"/>
            <w:tcMar>
              <w:top w:w="100" w:type="dxa"/>
              <w:left w:w="100" w:type="dxa"/>
              <w:bottom w:w="100" w:type="dxa"/>
              <w:right w:w="100" w:type="dxa"/>
            </w:tcMar>
          </w:tcPr>
          <w:p w14:paraId="78704D73"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FFY </w:t>
            </w:r>
          </w:p>
        </w:tc>
        <w:tc>
          <w:tcPr>
            <w:tcW w:w="1260" w:type="dxa"/>
            <w:shd w:val="clear" w:color="auto" w:fill="auto"/>
            <w:tcMar>
              <w:top w:w="100" w:type="dxa"/>
              <w:left w:w="100" w:type="dxa"/>
              <w:bottom w:w="100" w:type="dxa"/>
              <w:right w:w="100" w:type="dxa"/>
            </w:tcMar>
          </w:tcPr>
          <w:p w14:paraId="07583894"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2013 </w:t>
            </w:r>
          </w:p>
        </w:tc>
        <w:tc>
          <w:tcPr>
            <w:tcW w:w="1330" w:type="dxa"/>
            <w:shd w:val="clear" w:color="auto" w:fill="auto"/>
            <w:tcMar>
              <w:top w:w="100" w:type="dxa"/>
              <w:left w:w="100" w:type="dxa"/>
              <w:bottom w:w="100" w:type="dxa"/>
              <w:right w:w="100" w:type="dxa"/>
            </w:tcMar>
          </w:tcPr>
          <w:p w14:paraId="5E7F4CB9"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2014 </w:t>
            </w:r>
          </w:p>
        </w:tc>
        <w:tc>
          <w:tcPr>
            <w:tcW w:w="1335" w:type="dxa"/>
            <w:shd w:val="clear" w:color="auto" w:fill="auto"/>
            <w:tcMar>
              <w:top w:w="100" w:type="dxa"/>
              <w:left w:w="100" w:type="dxa"/>
              <w:bottom w:w="100" w:type="dxa"/>
              <w:right w:w="100" w:type="dxa"/>
            </w:tcMar>
          </w:tcPr>
          <w:p w14:paraId="54AF2F92"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2015 </w:t>
            </w:r>
          </w:p>
        </w:tc>
        <w:tc>
          <w:tcPr>
            <w:tcW w:w="1330" w:type="dxa"/>
            <w:shd w:val="clear" w:color="auto" w:fill="auto"/>
            <w:tcMar>
              <w:top w:w="100" w:type="dxa"/>
              <w:left w:w="100" w:type="dxa"/>
              <w:bottom w:w="100" w:type="dxa"/>
              <w:right w:w="100" w:type="dxa"/>
            </w:tcMar>
          </w:tcPr>
          <w:p w14:paraId="5FC0D020"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2016 </w:t>
            </w:r>
          </w:p>
        </w:tc>
        <w:tc>
          <w:tcPr>
            <w:tcW w:w="1335" w:type="dxa"/>
            <w:shd w:val="clear" w:color="auto" w:fill="auto"/>
            <w:tcMar>
              <w:top w:w="100" w:type="dxa"/>
              <w:left w:w="100" w:type="dxa"/>
              <w:bottom w:w="100" w:type="dxa"/>
              <w:right w:w="100" w:type="dxa"/>
            </w:tcMar>
          </w:tcPr>
          <w:p w14:paraId="02FD3E89"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2017 </w:t>
            </w:r>
          </w:p>
        </w:tc>
        <w:tc>
          <w:tcPr>
            <w:tcW w:w="1330" w:type="dxa"/>
            <w:shd w:val="clear" w:color="auto" w:fill="auto"/>
            <w:tcMar>
              <w:top w:w="100" w:type="dxa"/>
              <w:left w:w="100" w:type="dxa"/>
              <w:bottom w:w="100" w:type="dxa"/>
              <w:right w:w="100" w:type="dxa"/>
            </w:tcMar>
          </w:tcPr>
          <w:p w14:paraId="4854B841"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2018 </w:t>
            </w:r>
          </w:p>
        </w:tc>
        <w:tc>
          <w:tcPr>
            <w:tcW w:w="1335" w:type="dxa"/>
            <w:shd w:val="clear" w:color="auto" w:fill="auto"/>
            <w:tcMar>
              <w:top w:w="100" w:type="dxa"/>
              <w:left w:w="100" w:type="dxa"/>
              <w:bottom w:w="100" w:type="dxa"/>
              <w:right w:w="100" w:type="dxa"/>
            </w:tcMar>
          </w:tcPr>
          <w:p w14:paraId="752D6F14"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2019</w:t>
            </w:r>
          </w:p>
        </w:tc>
      </w:tr>
      <w:tr w:rsidR="00C4384F" w:rsidRPr="000B7108" w14:paraId="3439FA80" w14:textId="77777777">
        <w:trPr>
          <w:trHeight w:val="280"/>
        </w:trPr>
        <w:tc>
          <w:tcPr>
            <w:tcW w:w="895" w:type="dxa"/>
            <w:shd w:val="clear" w:color="auto" w:fill="auto"/>
            <w:tcMar>
              <w:top w:w="100" w:type="dxa"/>
              <w:left w:w="100" w:type="dxa"/>
              <w:bottom w:w="100" w:type="dxa"/>
              <w:right w:w="100" w:type="dxa"/>
            </w:tcMar>
          </w:tcPr>
          <w:p w14:paraId="296819CC"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Mục tiêu ≥ </w:t>
            </w:r>
          </w:p>
        </w:tc>
        <w:tc>
          <w:tcPr>
            <w:tcW w:w="1260" w:type="dxa"/>
            <w:shd w:val="clear" w:color="auto" w:fill="auto"/>
            <w:tcMar>
              <w:top w:w="100" w:type="dxa"/>
              <w:left w:w="100" w:type="dxa"/>
              <w:bottom w:w="100" w:type="dxa"/>
              <w:right w:w="100" w:type="dxa"/>
            </w:tcMar>
          </w:tcPr>
          <w:p w14:paraId="19B2745D" w14:textId="52354111" w:rsidR="00C4384F" w:rsidRPr="00BF7144" w:rsidRDefault="00BF7144">
            <w:pPr>
              <w:widowControl w:val="0"/>
              <w:pBdr>
                <w:top w:val="nil"/>
                <w:left w:val="nil"/>
                <w:bottom w:val="nil"/>
                <w:right w:val="nil"/>
                <w:between w:val="nil"/>
              </w:pBdr>
              <w:spacing w:line="240" w:lineRule="auto"/>
              <w:jc w:val="center"/>
              <w:rPr>
                <w:rFonts w:asciiTheme="majorHAnsi" w:eastAsia="Calibri" w:hAnsiTheme="majorHAnsi" w:cstheme="majorHAnsi"/>
                <w:i/>
                <w:color w:val="000000"/>
              </w:rPr>
            </w:pPr>
            <w:proofErr w:type="spellStart"/>
            <w:r>
              <w:rPr>
                <w:rFonts w:asciiTheme="majorHAnsi" w:hAnsiTheme="majorHAnsi" w:cstheme="majorHAnsi"/>
                <w:i/>
                <w:color w:val="000000"/>
              </w:rPr>
              <w:t>Đường</w:t>
            </w:r>
            <w:proofErr w:type="spellEnd"/>
            <w:r>
              <w:rPr>
                <w:rFonts w:asciiTheme="majorHAnsi" w:hAnsiTheme="majorHAnsi" w:cstheme="majorHAnsi"/>
                <w:i/>
                <w:color w:val="000000"/>
              </w:rPr>
              <w:t xml:space="preserve"> </w:t>
            </w:r>
            <w:proofErr w:type="spellStart"/>
            <w:r>
              <w:rPr>
                <w:rFonts w:asciiTheme="majorHAnsi" w:hAnsiTheme="majorHAnsi" w:cstheme="majorHAnsi"/>
                <w:i/>
                <w:color w:val="000000"/>
              </w:rPr>
              <w:t>cơ</w:t>
            </w:r>
            <w:proofErr w:type="spellEnd"/>
            <w:r>
              <w:rPr>
                <w:rFonts w:asciiTheme="majorHAnsi" w:hAnsiTheme="majorHAnsi" w:cstheme="majorHAnsi"/>
                <w:i/>
                <w:color w:val="000000"/>
              </w:rPr>
              <w:t xml:space="preserve"> </w:t>
            </w:r>
            <w:proofErr w:type="spellStart"/>
            <w:r>
              <w:rPr>
                <w:rFonts w:asciiTheme="majorHAnsi" w:hAnsiTheme="majorHAnsi" w:cstheme="majorHAnsi"/>
                <w:i/>
                <w:color w:val="000000"/>
              </w:rPr>
              <w:t>sở</w:t>
            </w:r>
            <w:proofErr w:type="spellEnd"/>
          </w:p>
        </w:tc>
        <w:tc>
          <w:tcPr>
            <w:tcW w:w="1330" w:type="dxa"/>
            <w:shd w:val="clear" w:color="auto" w:fill="auto"/>
            <w:tcMar>
              <w:top w:w="100" w:type="dxa"/>
              <w:left w:w="100" w:type="dxa"/>
              <w:bottom w:w="100" w:type="dxa"/>
              <w:right w:w="100" w:type="dxa"/>
            </w:tcMar>
          </w:tcPr>
          <w:p w14:paraId="6E26D1AC" w14:textId="70A9D03D"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43</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5% </w:t>
            </w:r>
            <w:r w:rsidR="006E7D1F">
              <w:rPr>
                <w:rFonts w:ascii="Calibri" w:eastAsia="Calibri" w:hAnsi="Calibri" w:cs="Calibri"/>
                <w:color w:val="000000"/>
              </w:rPr>
              <w:t>OAKS</w:t>
            </w:r>
          </w:p>
        </w:tc>
        <w:tc>
          <w:tcPr>
            <w:tcW w:w="1335" w:type="dxa"/>
            <w:shd w:val="clear" w:color="auto" w:fill="auto"/>
            <w:tcMar>
              <w:top w:w="100" w:type="dxa"/>
              <w:left w:w="100" w:type="dxa"/>
              <w:bottom w:w="100" w:type="dxa"/>
              <w:right w:w="100" w:type="dxa"/>
            </w:tcMar>
          </w:tcPr>
          <w:p w14:paraId="6246B509" w14:textId="3BD2EE9B"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44</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5% </w:t>
            </w:r>
            <w:r w:rsidR="006E7D1F">
              <w:rPr>
                <w:rFonts w:ascii="Calibri" w:eastAsia="Calibri" w:hAnsi="Calibri" w:cs="Calibri"/>
                <w:color w:val="000000"/>
              </w:rPr>
              <w:t>OAKS</w:t>
            </w:r>
          </w:p>
        </w:tc>
        <w:tc>
          <w:tcPr>
            <w:tcW w:w="1330" w:type="dxa"/>
            <w:shd w:val="clear" w:color="auto" w:fill="auto"/>
            <w:tcMar>
              <w:top w:w="100" w:type="dxa"/>
              <w:left w:w="100" w:type="dxa"/>
              <w:bottom w:w="100" w:type="dxa"/>
              <w:right w:w="100" w:type="dxa"/>
            </w:tcMar>
          </w:tcPr>
          <w:p w14:paraId="4D9BF65B" w14:textId="130BECED"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45</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5% </w:t>
            </w:r>
            <w:r w:rsidR="006E7D1F">
              <w:rPr>
                <w:rFonts w:ascii="Calibri" w:eastAsia="Calibri" w:hAnsi="Calibri" w:cs="Calibri"/>
                <w:color w:val="000000"/>
              </w:rPr>
              <w:t>OAKS</w:t>
            </w:r>
          </w:p>
        </w:tc>
        <w:tc>
          <w:tcPr>
            <w:tcW w:w="1335" w:type="dxa"/>
            <w:shd w:val="clear" w:color="auto" w:fill="auto"/>
            <w:tcMar>
              <w:top w:w="100" w:type="dxa"/>
              <w:left w:w="100" w:type="dxa"/>
              <w:bottom w:w="100" w:type="dxa"/>
              <w:right w:w="100" w:type="dxa"/>
            </w:tcMar>
          </w:tcPr>
          <w:p w14:paraId="7346E3F6"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29% SBAC </w:t>
            </w:r>
          </w:p>
        </w:tc>
        <w:tc>
          <w:tcPr>
            <w:tcW w:w="1330" w:type="dxa"/>
            <w:shd w:val="clear" w:color="auto" w:fill="auto"/>
            <w:tcMar>
              <w:top w:w="100" w:type="dxa"/>
              <w:left w:w="100" w:type="dxa"/>
              <w:bottom w:w="100" w:type="dxa"/>
              <w:right w:w="100" w:type="dxa"/>
            </w:tcMar>
          </w:tcPr>
          <w:p w14:paraId="01A44B95"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33% SBAC </w:t>
            </w:r>
          </w:p>
        </w:tc>
        <w:tc>
          <w:tcPr>
            <w:tcW w:w="1335" w:type="dxa"/>
            <w:shd w:val="clear" w:color="auto" w:fill="auto"/>
            <w:tcMar>
              <w:top w:w="100" w:type="dxa"/>
              <w:left w:w="100" w:type="dxa"/>
              <w:bottom w:w="100" w:type="dxa"/>
              <w:right w:w="100" w:type="dxa"/>
            </w:tcMar>
          </w:tcPr>
          <w:p w14:paraId="16F4464F"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35% SBAC</w:t>
            </w:r>
          </w:p>
        </w:tc>
      </w:tr>
      <w:tr w:rsidR="00C4384F" w:rsidRPr="000B7108" w14:paraId="6115BBE3" w14:textId="77777777">
        <w:trPr>
          <w:trHeight w:val="280"/>
        </w:trPr>
        <w:tc>
          <w:tcPr>
            <w:tcW w:w="895" w:type="dxa"/>
            <w:shd w:val="clear" w:color="auto" w:fill="auto"/>
            <w:tcMar>
              <w:top w:w="100" w:type="dxa"/>
              <w:left w:w="100" w:type="dxa"/>
              <w:bottom w:w="100" w:type="dxa"/>
              <w:right w:w="100" w:type="dxa"/>
            </w:tcMar>
          </w:tcPr>
          <w:p w14:paraId="2F4BCF83"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Dữ liệu </w:t>
            </w:r>
          </w:p>
        </w:tc>
        <w:tc>
          <w:tcPr>
            <w:tcW w:w="1260" w:type="dxa"/>
            <w:shd w:val="clear" w:color="auto" w:fill="auto"/>
            <w:tcMar>
              <w:top w:w="100" w:type="dxa"/>
              <w:left w:w="100" w:type="dxa"/>
              <w:bottom w:w="100" w:type="dxa"/>
              <w:right w:w="100" w:type="dxa"/>
            </w:tcMar>
          </w:tcPr>
          <w:p w14:paraId="0A64AFF8" w14:textId="77FC107F"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42</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8% </w:t>
            </w:r>
            <w:r w:rsidR="006E7D1F">
              <w:rPr>
                <w:rFonts w:ascii="Calibri" w:eastAsia="Calibri" w:hAnsi="Calibri" w:cs="Calibri"/>
                <w:color w:val="000000"/>
              </w:rPr>
              <w:t>OAKS</w:t>
            </w:r>
          </w:p>
        </w:tc>
        <w:tc>
          <w:tcPr>
            <w:tcW w:w="1330" w:type="dxa"/>
            <w:shd w:val="clear" w:color="auto" w:fill="auto"/>
            <w:tcMar>
              <w:top w:w="100" w:type="dxa"/>
              <w:left w:w="100" w:type="dxa"/>
              <w:bottom w:w="100" w:type="dxa"/>
              <w:right w:w="100" w:type="dxa"/>
            </w:tcMar>
          </w:tcPr>
          <w:p w14:paraId="53BF70FB" w14:textId="08E850CD"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30</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57% SBAC </w:t>
            </w:r>
          </w:p>
        </w:tc>
        <w:tc>
          <w:tcPr>
            <w:tcW w:w="1335" w:type="dxa"/>
            <w:shd w:val="clear" w:color="auto" w:fill="auto"/>
            <w:tcMar>
              <w:top w:w="100" w:type="dxa"/>
              <w:left w:w="100" w:type="dxa"/>
              <w:bottom w:w="100" w:type="dxa"/>
              <w:right w:w="100" w:type="dxa"/>
            </w:tcMar>
          </w:tcPr>
          <w:p w14:paraId="725E31FF" w14:textId="2046C8CF"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25</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22% SBAC </w:t>
            </w:r>
          </w:p>
        </w:tc>
        <w:tc>
          <w:tcPr>
            <w:tcW w:w="1330" w:type="dxa"/>
            <w:shd w:val="clear" w:color="auto" w:fill="auto"/>
            <w:tcMar>
              <w:top w:w="100" w:type="dxa"/>
              <w:left w:w="100" w:type="dxa"/>
              <w:bottom w:w="100" w:type="dxa"/>
              <w:right w:w="100" w:type="dxa"/>
            </w:tcMar>
          </w:tcPr>
          <w:p w14:paraId="22B0FFDF" w14:textId="4C3134E0"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23</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04% SBAC </w:t>
            </w:r>
          </w:p>
        </w:tc>
        <w:tc>
          <w:tcPr>
            <w:tcW w:w="1335" w:type="dxa"/>
            <w:shd w:val="clear" w:color="auto" w:fill="auto"/>
            <w:tcMar>
              <w:top w:w="100" w:type="dxa"/>
              <w:left w:w="100" w:type="dxa"/>
              <w:bottom w:w="100" w:type="dxa"/>
              <w:right w:w="100" w:type="dxa"/>
            </w:tcMar>
          </w:tcPr>
          <w:p w14:paraId="7B54C7C7" w14:textId="53242845"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24</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08% SBAC </w:t>
            </w:r>
          </w:p>
        </w:tc>
        <w:tc>
          <w:tcPr>
            <w:tcW w:w="1330" w:type="dxa"/>
            <w:shd w:val="clear" w:color="auto" w:fill="auto"/>
            <w:tcMar>
              <w:top w:w="100" w:type="dxa"/>
              <w:left w:w="100" w:type="dxa"/>
              <w:bottom w:w="100" w:type="dxa"/>
              <w:right w:w="100" w:type="dxa"/>
            </w:tcMar>
          </w:tcPr>
          <w:p w14:paraId="7E811F37" w14:textId="3514A90A"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24</w:t>
            </w:r>
            <w:r w:rsidR="00BF7144">
              <w:rPr>
                <w:rFonts w:asciiTheme="majorHAnsi" w:hAnsiTheme="majorHAnsi" w:cstheme="majorHAnsi"/>
                <w:color w:val="000000"/>
              </w:rPr>
              <w:t>.</w:t>
            </w:r>
            <w:r w:rsidRPr="000B7108">
              <w:rPr>
                <w:rFonts w:asciiTheme="majorHAnsi" w:hAnsiTheme="majorHAnsi" w:cstheme="majorHAnsi"/>
                <w:color w:val="000000"/>
                <w:lang w:val="vi"/>
              </w:rPr>
              <w:t xml:space="preserve">45% SBAC </w:t>
            </w:r>
          </w:p>
        </w:tc>
        <w:tc>
          <w:tcPr>
            <w:tcW w:w="1335" w:type="dxa"/>
            <w:shd w:val="clear" w:color="auto" w:fill="auto"/>
            <w:tcMar>
              <w:top w:w="100" w:type="dxa"/>
              <w:left w:w="100" w:type="dxa"/>
              <w:bottom w:w="100" w:type="dxa"/>
              <w:right w:w="100" w:type="dxa"/>
            </w:tcMar>
          </w:tcPr>
          <w:p w14:paraId="3A977FFC" w14:textId="56412F56" w:rsidR="00C4384F" w:rsidRPr="00BF7144" w:rsidRDefault="00BF7144">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proofErr w:type="spellStart"/>
            <w:r>
              <w:rPr>
                <w:rFonts w:asciiTheme="majorHAnsi" w:hAnsiTheme="majorHAnsi" w:cstheme="majorHAnsi"/>
                <w:color w:val="000000"/>
              </w:rPr>
              <w:t>Không</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áp</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dụng</w:t>
            </w:r>
            <w:proofErr w:type="spellEnd"/>
          </w:p>
        </w:tc>
      </w:tr>
    </w:tbl>
    <w:p w14:paraId="19D5EF66" w14:textId="77777777" w:rsidR="00C4384F" w:rsidRPr="000B7108" w:rsidRDefault="00C4384F">
      <w:pPr>
        <w:widowControl w:val="0"/>
        <w:pBdr>
          <w:top w:val="nil"/>
          <w:left w:val="nil"/>
          <w:bottom w:val="nil"/>
          <w:right w:val="nil"/>
          <w:between w:val="nil"/>
        </w:pBdr>
        <w:rPr>
          <w:rFonts w:asciiTheme="majorHAnsi" w:hAnsiTheme="majorHAnsi" w:cstheme="majorHAnsi"/>
          <w:color w:val="000000"/>
        </w:rPr>
      </w:pPr>
    </w:p>
    <w:p w14:paraId="3F4DE02A" w14:textId="77777777" w:rsidR="00C4384F" w:rsidRPr="000B7108" w:rsidRDefault="00C4384F">
      <w:pPr>
        <w:widowControl w:val="0"/>
        <w:pBdr>
          <w:top w:val="nil"/>
          <w:left w:val="nil"/>
          <w:bottom w:val="nil"/>
          <w:right w:val="nil"/>
          <w:between w:val="nil"/>
        </w:pBdr>
        <w:rPr>
          <w:rFonts w:asciiTheme="majorHAnsi" w:hAnsiTheme="majorHAnsi" w:cstheme="majorHAnsi"/>
          <w:color w:val="000000"/>
        </w:rPr>
      </w:pPr>
    </w:p>
    <w:p w14:paraId="299D895F" w14:textId="20762681" w:rsidR="00C4384F" w:rsidRPr="000B7108" w:rsidRDefault="00447330">
      <w:pPr>
        <w:widowControl w:val="0"/>
        <w:pBdr>
          <w:top w:val="nil"/>
          <w:left w:val="nil"/>
          <w:bottom w:val="nil"/>
          <w:right w:val="nil"/>
          <w:between w:val="nil"/>
        </w:pBdr>
        <w:spacing w:line="240" w:lineRule="auto"/>
        <w:ind w:left="116"/>
        <w:rPr>
          <w:rFonts w:asciiTheme="majorHAnsi" w:eastAsia="Calibri" w:hAnsiTheme="majorHAnsi" w:cstheme="majorHAnsi"/>
          <w:b/>
          <w:color w:val="1B75BC"/>
          <w:sz w:val="32"/>
          <w:szCs w:val="32"/>
        </w:rPr>
      </w:pPr>
      <w:r w:rsidRPr="000B7108">
        <w:rPr>
          <w:rFonts w:asciiTheme="majorHAnsi" w:hAnsiTheme="majorHAnsi" w:cstheme="majorHAnsi"/>
          <w:b/>
          <w:color w:val="1B75BC"/>
          <w:sz w:val="32"/>
          <w:szCs w:val="32"/>
          <w:lang w:val="vi"/>
        </w:rPr>
        <w:t xml:space="preserve">Các </w:t>
      </w:r>
      <w:r w:rsidR="00BF7144" w:rsidRPr="000B7108">
        <w:rPr>
          <w:rFonts w:asciiTheme="majorHAnsi" w:hAnsiTheme="majorHAnsi" w:cstheme="majorHAnsi"/>
          <w:b/>
          <w:color w:val="1B75BC"/>
          <w:sz w:val="32"/>
          <w:szCs w:val="32"/>
          <w:lang w:val="vi"/>
        </w:rPr>
        <w:t xml:space="preserve">mục tiêu đề xuất là gì? </w:t>
      </w:r>
    </w:p>
    <w:p w14:paraId="1BABBA63" w14:textId="77777777" w:rsidR="00C4384F" w:rsidRPr="000B7108" w:rsidRDefault="00447330">
      <w:pPr>
        <w:widowControl w:val="0"/>
        <w:pBdr>
          <w:top w:val="nil"/>
          <w:left w:val="nil"/>
          <w:bottom w:val="nil"/>
          <w:right w:val="nil"/>
          <w:between w:val="nil"/>
        </w:pBdr>
        <w:spacing w:before="16" w:line="240" w:lineRule="auto"/>
        <w:ind w:left="480"/>
        <w:rPr>
          <w:rFonts w:asciiTheme="majorHAnsi" w:eastAsia="Calibri" w:hAnsiTheme="majorHAnsi" w:cstheme="majorHAnsi"/>
          <w:color w:val="000000"/>
        </w:rPr>
      </w:pPr>
      <w:r w:rsidRPr="000B7108">
        <w:rPr>
          <w:rFonts w:asciiTheme="majorHAnsi" w:hAnsiTheme="majorHAnsi" w:cstheme="majorHAnsi"/>
          <w:color w:val="000000"/>
          <w:sz w:val="20"/>
          <w:szCs w:val="20"/>
          <w:lang w:val="vi"/>
        </w:rPr>
        <w:t xml:space="preserve">• </w:t>
      </w:r>
      <w:r w:rsidRPr="000B7108">
        <w:rPr>
          <w:rFonts w:asciiTheme="majorHAnsi" w:hAnsiTheme="majorHAnsi" w:cstheme="majorHAnsi"/>
          <w:color w:val="000000"/>
          <w:lang w:val="vi"/>
        </w:rPr>
        <w:t xml:space="preserve">Các mục tiêu phải nghiêm ngặt, nhưng có thể đạt được. </w:t>
      </w:r>
    </w:p>
    <w:p w14:paraId="261A1646" w14:textId="79CB569A" w:rsidR="00C4384F" w:rsidRPr="000B7108" w:rsidRDefault="00447330">
      <w:pPr>
        <w:widowControl w:val="0"/>
        <w:pBdr>
          <w:top w:val="nil"/>
          <w:left w:val="nil"/>
          <w:bottom w:val="nil"/>
          <w:right w:val="nil"/>
          <w:between w:val="nil"/>
        </w:pBdr>
        <w:spacing w:before="13" w:line="245" w:lineRule="auto"/>
        <w:ind w:left="846" w:right="586" w:hanging="366"/>
        <w:rPr>
          <w:rFonts w:asciiTheme="majorHAnsi" w:eastAsia="Calibri" w:hAnsiTheme="majorHAnsi" w:cstheme="majorHAnsi"/>
          <w:color w:val="000000"/>
        </w:rPr>
      </w:pPr>
      <w:r w:rsidRPr="000B7108">
        <w:rPr>
          <w:rFonts w:asciiTheme="majorHAnsi" w:hAnsiTheme="majorHAnsi" w:cstheme="majorHAnsi"/>
          <w:color w:val="000000"/>
          <w:sz w:val="20"/>
          <w:szCs w:val="20"/>
          <w:lang w:val="vi"/>
        </w:rPr>
        <w:t xml:space="preserve">• </w:t>
      </w:r>
      <w:r w:rsidRPr="000B7108">
        <w:rPr>
          <w:rFonts w:asciiTheme="majorHAnsi" w:hAnsiTheme="majorHAnsi" w:cstheme="majorHAnsi"/>
          <w:color w:val="000000"/>
          <w:lang w:val="vi"/>
        </w:rPr>
        <w:t>Các mục tiêu có thể vẫn giữ nguyên</w:t>
      </w:r>
      <w:r w:rsidR="00BF7144">
        <w:rPr>
          <w:rFonts w:asciiTheme="majorHAnsi" w:hAnsiTheme="majorHAnsi" w:cstheme="majorHAnsi"/>
          <w:color w:val="000000"/>
        </w:rPr>
        <w:t xml:space="preserve"> </w:t>
      </w:r>
      <w:proofErr w:type="spellStart"/>
      <w:r w:rsidR="00BF7144">
        <w:rPr>
          <w:rFonts w:asciiTheme="majorHAnsi" w:hAnsiTheme="majorHAnsi" w:cstheme="majorHAnsi"/>
          <w:color w:val="000000"/>
        </w:rPr>
        <w:t>trong</w:t>
      </w:r>
      <w:proofErr w:type="spellEnd"/>
      <w:r w:rsidRPr="000B7108">
        <w:rPr>
          <w:rFonts w:asciiTheme="majorHAnsi" w:hAnsiTheme="majorHAnsi" w:cstheme="majorHAnsi"/>
          <w:color w:val="000000"/>
          <w:lang w:val="vi"/>
        </w:rPr>
        <w:t xml:space="preserve"> vài năm liên tiếp, mặc dù năm mục tiêu cuối cùng (FFY 2025) phải </w:t>
      </w:r>
      <w:proofErr w:type="spellStart"/>
      <w:r w:rsidR="006E7D1F">
        <w:rPr>
          <w:rFonts w:asciiTheme="majorHAnsi" w:hAnsiTheme="majorHAnsi" w:cstheme="majorHAnsi"/>
          <w:color w:val="000000"/>
        </w:rPr>
        <w:t>cho</w:t>
      </w:r>
      <w:proofErr w:type="spellEnd"/>
      <w:r w:rsidR="006E7D1F">
        <w:rPr>
          <w:rFonts w:asciiTheme="majorHAnsi" w:hAnsiTheme="majorHAnsi" w:cstheme="majorHAnsi"/>
          <w:color w:val="000000"/>
        </w:rPr>
        <w:t xml:space="preserve"> </w:t>
      </w:r>
      <w:proofErr w:type="spellStart"/>
      <w:r w:rsidR="006E7D1F">
        <w:rPr>
          <w:rFonts w:asciiTheme="majorHAnsi" w:hAnsiTheme="majorHAnsi" w:cstheme="majorHAnsi"/>
          <w:color w:val="000000"/>
        </w:rPr>
        <w:t>thấy</w:t>
      </w:r>
      <w:proofErr w:type="spellEnd"/>
      <w:r w:rsidRPr="000B7108">
        <w:rPr>
          <w:rFonts w:asciiTheme="majorHAnsi" w:hAnsiTheme="majorHAnsi" w:cstheme="majorHAnsi"/>
          <w:color w:val="000000"/>
          <w:lang w:val="vi"/>
        </w:rPr>
        <w:t xml:space="preserve"> sự cải thiện so với đường cơ sở. </w:t>
      </w:r>
    </w:p>
    <w:p w14:paraId="51D538A5" w14:textId="77777777" w:rsidR="00C4384F" w:rsidRPr="000B7108" w:rsidRDefault="00447330">
      <w:pPr>
        <w:widowControl w:val="0"/>
        <w:pBdr>
          <w:top w:val="nil"/>
          <w:left w:val="nil"/>
          <w:bottom w:val="nil"/>
          <w:right w:val="nil"/>
          <w:between w:val="nil"/>
        </w:pBdr>
        <w:spacing w:before="3" w:line="240" w:lineRule="auto"/>
        <w:ind w:left="480"/>
        <w:rPr>
          <w:rFonts w:asciiTheme="majorHAnsi" w:eastAsia="Calibri" w:hAnsiTheme="majorHAnsi" w:cstheme="majorHAnsi"/>
          <w:color w:val="000000"/>
        </w:rPr>
      </w:pPr>
      <w:r w:rsidRPr="000B7108">
        <w:rPr>
          <w:rFonts w:asciiTheme="majorHAnsi" w:hAnsiTheme="majorHAnsi" w:cstheme="majorHAnsi"/>
          <w:color w:val="000000"/>
          <w:sz w:val="20"/>
          <w:szCs w:val="20"/>
          <w:lang w:val="vi"/>
        </w:rPr>
        <w:t xml:space="preserve">• </w:t>
      </w:r>
      <w:r w:rsidRPr="000B7108">
        <w:rPr>
          <w:rFonts w:asciiTheme="majorHAnsi" w:hAnsiTheme="majorHAnsi" w:cstheme="majorHAnsi"/>
          <w:color w:val="000000"/>
          <w:lang w:val="vi"/>
        </w:rPr>
        <w:t xml:space="preserve">Mục tiêu của chỉ số này là bằng hoặc cao hơn mục tiêu. </w:t>
      </w:r>
    </w:p>
    <w:p w14:paraId="7BEAFB23" w14:textId="77777777" w:rsidR="00C4384F" w:rsidRPr="000B7108" w:rsidRDefault="00447330">
      <w:pPr>
        <w:widowControl w:val="0"/>
        <w:pBdr>
          <w:top w:val="nil"/>
          <w:left w:val="nil"/>
          <w:bottom w:val="nil"/>
          <w:right w:val="nil"/>
          <w:between w:val="nil"/>
        </w:pBdr>
        <w:spacing w:before="308" w:line="240" w:lineRule="auto"/>
        <w:ind w:left="119"/>
        <w:rPr>
          <w:rFonts w:asciiTheme="majorHAnsi" w:eastAsia="Calibri" w:hAnsiTheme="majorHAnsi" w:cstheme="majorHAnsi"/>
          <w:b/>
          <w:color w:val="408740"/>
          <w:sz w:val="24"/>
          <w:szCs w:val="24"/>
        </w:rPr>
      </w:pPr>
      <w:r w:rsidRPr="000B7108">
        <w:rPr>
          <w:rFonts w:asciiTheme="majorHAnsi" w:hAnsiTheme="majorHAnsi" w:cstheme="majorHAnsi"/>
          <w:b/>
          <w:color w:val="408740"/>
          <w:sz w:val="24"/>
          <w:szCs w:val="24"/>
          <w:lang w:val="vi"/>
        </w:rPr>
        <w:t xml:space="preserve">Tùy chọn A </w:t>
      </w:r>
    </w:p>
    <w:tbl>
      <w:tblPr>
        <w:tblStyle w:val="a0"/>
        <w:tblW w:w="9929"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ùy chọn A cho Mục tiêu Mới"/>
      </w:tblPr>
      <w:tblGrid>
        <w:gridCol w:w="2228"/>
        <w:gridCol w:w="1281"/>
        <w:gridCol w:w="1285"/>
        <w:gridCol w:w="1285"/>
        <w:gridCol w:w="1285"/>
        <w:gridCol w:w="1280"/>
        <w:gridCol w:w="1285"/>
      </w:tblGrid>
      <w:tr w:rsidR="00C4384F" w:rsidRPr="000B7108" w14:paraId="3B2BB505" w14:textId="77777777" w:rsidTr="00447330">
        <w:trPr>
          <w:trHeight w:val="274"/>
          <w:tblHeader/>
        </w:trPr>
        <w:tc>
          <w:tcPr>
            <w:tcW w:w="2226" w:type="dxa"/>
            <w:shd w:val="clear" w:color="auto" w:fill="auto"/>
            <w:tcMar>
              <w:top w:w="100" w:type="dxa"/>
              <w:left w:w="100" w:type="dxa"/>
              <w:bottom w:w="100" w:type="dxa"/>
              <w:right w:w="100" w:type="dxa"/>
            </w:tcMar>
          </w:tcPr>
          <w:p w14:paraId="00B16ED2"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lastRenderedPageBreak/>
              <w:t xml:space="preserve">FFY </w:t>
            </w:r>
          </w:p>
        </w:tc>
        <w:tc>
          <w:tcPr>
            <w:tcW w:w="1280" w:type="dxa"/>
            <w:shd w:val="clear" w:color="auto" w:fill="auto"/>
            <w:tcMar>
              <w:top w:w="100" w:type="dxa"/>
              <w:left w:w="100" w:type="dxa"/>
              <w:bottom w:w="100" w:type="dxa"/>
              <w:right w:w="100" w:type="dxa"/>
            </w:tcMar>
          </w:tcPr>
          <w:p w14:paraId="31F52091"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2020 </w:t>
            </w:r>
          </w:p>
        </w:tc>
        <w:tc>
          <w:tcPr>
            <w:tcW w:w="1285" w:type="dxa"/>
            <w:shd w:val="clear" w:color="auto" w:fill="auto"/>
            <w:tcMar>
              <w:top w:w="100" w:type="dxa"/>
              <w:left w:w="100" w:type="dxa"/>
              <w:bottom w:w="100" w:type="dxa"/>
              <w:right w:w="100" w:type="dxa"/>
            </w:tcMar>
          </w:tcPr>
          <w:p w14:paraId="23EF2FF3"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2021 </w:t>
            </w:r>
          </w:p>
        </w:tc>
        <w:tc>
          <w:tcPr>
            <w:tcW w:w="1285" w:type="dxa"/>
            <w:shd w:val="clear" w:color="auto" w:fill="auto"/>
            <w:tcMar>
              <w:top w:w="100" w:type="dxa"/>
              <w:left w:w="100" w:type="dxa"/>
              <w:bottom w:w="100" w:type="dxa"/>
              <w:right w:w="100" w:type="dxa"/>
            </w:tcMar>
          </w:tcPr>
          <w:p w14:paraId="2A0F3104"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2022 </w:t>
            </w:r>
          </w:p>
        </w:tc>
        <w:tc>
          <w:tcPr>
            <w:tcW w:w="1285" w:type="dxa"/>
            <w:shd w:val="clear" w:color="auto" w:fill="auto"/>
            <w:tcMar>
              <w:top w:w="100" w:type="dxa"/>
              <w:left w:w="100" w:type="dxa"/>
              <w:bottom w:w="100" w:type="dxa"/>
              <w:right w:w="100" w:type="dxa"/>
            </w:tcMar>
          </w:tcPr>
          <w:p w14:paraId="23D83D56"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2023 </w:t>
            </w:r>
          </w:p>
        </w:tc>
        <w:tc>
          <w:tcPr>
            <w:tcW w:w="1280" w:type="dxa"/>
            <w:shd w:val="clear" w:color="auto" w:fill="auto"/>
            <w:tcMar>
              <w:top w:w="100" w:type="dxa"/>
              <w:left w:w="100" w:type="dxa"/>
              <w:bottom w:w="100" w:type="dxa"/>
              <w:right w:w="100" w:type="dxa"/>
            </w:tcMar>
          </w:tcPr>
          <w:p w14:paraId="39B5C407"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2024 </w:t>
            </w:r>
          </w:p>
        </w:tc>
        <w:tc>
          <w:tcPr>
            <w:tcW w:w="1285" w:type="dxa"/>
            <w:shd w:val="clear" w:color="auto" w:fill="auto"/>
            <w:tcMar>
              <w:top w:w="100" w:type="dxa"/>
              <w:left w:w="100" w:type="dxa"/>
              <w:bottom w:w="100" w:type="dxa"/>
              <w:right w:w="100" w:type="dxa"/>
            </w:tcMar>
          </w:tcPr>
          <w:p w14:paraId="0D2E1015"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2025</w:t>
            </w:r>
          </w:p>
        </w:tc>
      </w:tr>
      <w:tr w:rsidR="00C4384F" w:rsidRPr="000B7108" w14:paraId="2C44A043" w14:textId="77777777">
        <w:trPr>
          <w:trHeight w:val="280"/>
        </w:trPr>
        <w:tc>
          <w:tcPr>
            <w:tcW w:w="2226" w:type="dxa"/>
            <w:shd w:val="clear" w:color="auto" w:fill="auto"/>
            <w:tcMar>
              <w:top w:w="100" w:type="dxa"/>
              <w:left w:w="100" w:type="dxa"/>
              <w:bottom w:w="100" w:type="dxa"/>
              <w:right w:w="100" w:type="dxa"/>
            </w:tcMar>
          </w:tcPr>
          <w:p w14:paraId="16CC4DEC" w14:textId="77777777" w:rsidR="00C4384F" w:rsidRPr="000B7108" w:rsidRDefault="00447330">
            <w:pPr>
              <w:widowControl w:val="0"/>
              <w:pBdr>
                <w:top w:val="nil"/>
                <w:left w:val="nil"/>
                <w:bottom w:val="nil"/>
                <w:right w:val="nil"/>
                <w:between w:val="nil"/>
              </w:pBdr>
              <w:spacing w:line="240" w:lineRule="auto"/>
              <w:ind w:left="116"/>
              <w:rPr>
                <w:rFonts w:asciiTheme="majorHAnsi" w:eastAsia="Calibri" w:hAnsiTheme="majorHAnsi" w:cstheme="majorHAnsi"/>
                <w:color w:val="000000"/>
              </w:rPr>
            </w:pPr>
            <w:r w:rsidRPr="000B7108">
              <w:rPr>
                <w:rFonts w:asciiTheme="majorHAnsi" w:hAnsiTheme="majorHAnsi" w:cstheme="majorHAnsi"/>
                <w:color w:val="000000"/>
                <w:lang w:val="vi"/>
              </w:rPr>
              <w:t xml:space="preserve">Mục tiêu ≥ </w:t>
            </w:r>
          </w:p>
        </w:tc>
        <w:tc>
          <w:tcPr>
            <w:tcW w:w="1280" w:type="dxa"/>
            <w:shd w:val="clear" w:color="auto" w:fill="auto"/>
            <w:tcMar>
              <w:top w:w="100" w:type="dxa"/>
              <w:left w:w="100" w:type="dxa"/>
              <w:bottom w:w="100" w:type="dxa"/>
              <w:right w:w="100" w:type="dxa"/>
            </w:tcMar>
          </w:tcPr>
          <w:p w14:paraId="36D606B0"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25.00% </w:t>
            </w:r>
          </w:p>
        </w:tc>
        <w:tc>
          <w:tcPr>
            <w:tcW w:w="1285" w:type="dxa"/>
            <w:shd w:val="clear" w:color="auto" w:fill="auto"/>
            <w:tcMar>
              <w:top w:w="100" w:type="dxa"/>
              <w:left w:w="100" w:type="dxa"/>
              <w:bottom w:w="100" w:type="dxa"/>
              <w:right w:w="100" w:type="dxa"/>
            </w:tcMar>
          </w:tcPr>
          <w:p w14:paraId="4BCB715E"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27.00% </w:t>
            </w:r>
          </w:p>
        </w:tc>
        <w:tc>
          <w:tcPr>
            <w:tcW w:w="1285" w:type="dxa"/>
            <w:shd w:val="clear" w:color="auto" w:fill="auto"/>
            <w:tcMar>
              <w:top w:w="100" w:type="dxa"/>
              <w:left w:w="100" w:type="dxa"/>
              <w:bottom w:w="100" w:type="dxa"/>
              <w:right w:w="100" w:type="dxa"/>
            </w:tcMar>
          </w:tcPr>
          <w:p w14:paraId="56C8FE69"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29.00% </w:t>
            </w:r>
          </w:p>
        </w:tc>
        <w:tc>
          <w:tcPr>
            <w:tcW w:w="1285" w:type="dxa"/>
            <w:shd w:val="clear" w:color="auto" w:fill="auto"/>
            <w:tcMar>
              <w:top w:w="100" w:type="dxa"/>
              <w:left w:w="100" w:type="dxa"/>
              <w:bottom w:w="100" w:type="dxa"/>
              <w:right w:w="100" w:type="dxa"/>
            </w:tcMar>
          </w:tcPr>
          <w:p w14:paraId="77D4E51F"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31.00% </w:t>
            </w:r>
          </w:p>
        </w:tc>
        <w:tc>
          <w:tcPr>
            <w:tcW w:w="1280" w:type="dxa"/>
            <w:shd w:val="clear" w:color="auto" w:fill="auto"/>
            <w:tcMar>
              <w:top w:w="100" w:type="dxa"/>
              <w:left w:w="100" w:type="dxa"/>
              <w:bottom w:w="100" w:type="dxa"/>
              <w:right w:w="100" w:type="dxa"/>
            </w:tcMar>
          </w:tcPr>
          <w:p w14:paraId="3D66D471"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33.00% </w:t>
            </w:r>
          </w:p>
        </w:tc>
        <w:tc>
          <w:tcPr>
            <w:tcW w:w="1285" w:type="dxa"/>
            <w:shd w:val="clear" w:color="auto" w:fill="auto"/>
            <w:tcMar>
              <w:top w:w="100" w:type="dxa"/>
              <w:left w:w="100" w:type="dxa"/>
              <w:bottom w:w="100" w:type="dxa"/>
              <w:right w:w="100" w:type="dxa"/>
            </w:tcMar>
          </w:tcPr>
          <w:p w14:paraId="2CF0C865"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35.00%</w:t>
            </w:r>
          </w:p>
        </w:tc>
      </w:tr>
    </w:tbl>
    <w:p w14:paraId="5FC4EE73" w14:textId="77777777" w:rsidR="00C4384F" w:rsidRPr="000B7108" w:rsidRDefault="00C4384F">
      <w:pPr>
        <w:widowControl w:val="0"/>
        <w:pBdr>
          <w:top w:val="nil"/>
          <w:left w:val="nil"/>
          <w:bottom w:val="nil"/>
          <w:right w:val="nil"/>
          <w:between w:val="nil"/>
        </w:pBdr>
        <w:rPr>
          <w:rFonts w:asciiTheme="majorHAnsi" w:hAnsiTheme="majorHAnsi" w:cstheme="majorHAnsi"/>
          <w:color w:val="000000"/>
        </w:rPr>
      </w:pPr>
    </w:p>
    <w:p w14:paraId="20FC8FE4" w14:textId="77777777" w:rsidR="00C4384F" w:rsidRPr="000B7108" w:rsidRDefault="00C4384F">
      <w:pPr>
        <w:widowControl w:val="0"/>
        <w:pBdr>
          <w:top w:val="nil"/>
          <w:left w:val="nil"/>
          <w:bottom w:val="nil"/>
          <w:right w:val="nil"/>
          <w:between w:val="nil"/>
        </w:pBdr>
        <w:rPr>
          <w:rFonts w:asciiTheme="majorHAnsi" w:hAnsiTheme="majorHAnsi" w:cstheme="majorHAnsi"/>
          <w:color w:val="000000"/>
        </w:rPr>
      </w:pPr>
    </w:p>
    <w:p w14:paraId="1428D6B4" w14:textId="03975B25" w:rsidR="00C4384F" w:rsidRPr="000B7108" w:rsidRDefault="00447330">
      <w:pPr>
        <w:widowControl w:val="0"/>
        <w:pBdr>
          <w:top w:val="nil"/>
          <w:left w:val="nil"/>
          <w:bottom w:val="nil"/>
          <w:right w:val="nil"/>
          <w:between w:val="nil"/>
        </w:pBdr>
        <w:spacing w:line="245" w:lineRule="auto"/>
        <w:ind w:left="118" w:right="258" w:firstLine="1"/>
        <w:rPr>
          <w:rFonts w:asciiTheme="majorHAnsi" w:eastAsia="Calibri" w:hAnsiTheme="majorHAnsi" w:cstheme="majorHAnsi"/>
          <w:color w:val="000000"/>
        </w:rPr>
      </w:pPr>
      <w:r w:rsidRPr="000B7108">
        <w:rPr>
          <w:rFonts w:asciiTheme="majorHAnsi" w:hAnsiTheme="majorHAnsi" w:cstheme="majorHAnsi"/>
          <w:color w:val="000000"/>
          <w:lang w:val="vi"/>
        </w:rPr>
        <w:t xml:space="preserve">Tùy chọn A </w:t>
      </w:r>
      <w:proofErr w:type="spellStart"/>
      <w:r w:rsidR="00BF7144">
        <w:rPr>
          <w:rFonts w:asciiTheme="majorHAnsi" w:hAnsiTheme="majorHAnsi" w:cstheme="majorHAnsi"/>
          <w:color w:val="000000"/>
        </w:rPr>
        <w:t>cho</w:t>
      </w:r>
      <w:proofErr w:type="spellEnd"/>
      <w:r w:rsidR="00BF7144">
        <w:rPr>
          <w:rFonts w:asciiTheme="majorHAnsi" w:hAnsiTheme="majorHAnsi" w:cstheme="majorHAnsi"/>
          <w:color w:val="000000"/>
        </w:rPr>
        <w:t xml:space="preserve"> </w:t>
      </w:r>
      <w:proofErr w:type="spellStart"/>
      <w:r w:rsidR="00BF7144">
        <w:rPr>
          <w:rFonts w:asciiTheme="majorHAnsi" w:hAnsiTheme="majorHAnsi" w:cstheme="majorHAnsi"/>
          <w:color w:val="000000"/>
        </w:rPr>
        <w:t>thấy</w:t>
      </w:r>
      <w:proofErr w:type="spellEnd"/>
      <w:r w:rsidRPr="000B7108">
        <w:rPr>
          <w:rFonts w:asciiTheme="majorHAnsi" w:hAnsiTheme="majorHAnsi" w:cstheme="majorHAnsi"/>
          <w:color w:val="000000"/>
          <w:lang w:val="vi"/>
        </w:rPr>
        <w:t xml:space="preserve"> một tập hợp các mục tiêu bảo thủ hơn. Những mục tiêu này bắt đầu gần với tỷ lệ thành thạo của</w:t>
      </w:r>
      <w:r w:rsidR="00BF7144">
        <w:rPr>
          <w:rFonts w:asciiTheme="majorHAnsi" w:hAnsiTheme="majorHAnsi" w:cstheme="majorHAnsi"/>
          <w:color w:val="000000"/>
        </w:rPr>
        <w:t xml:space="preserve"> </w:t>
      </w:r>
      <w:proofErr w:type="spellStart"/>
      <w:r w:rsidR="00BF7144">
        <w:rPr>
          <w:rFonts w:asciiTheme="majorHAnsi" w:hAnsiTheme="majorHAnsi" w:cstheme="majorHAnsi"/>
          <w:color w:val="000000"/>
        </w:rPr>
        <w:t>học</w:t>
      </w:r>
      <w:proofErr w:type="spellEnd"/>
      <w:r w:rsidRPr="000B7108">
        <w:rPr>
          <w:rFonts w:asciiTheme="majorHAnsi" w:hAnsiTheme="majorHAnsi" w:cstheme="majorHAnsi"/>
          <w:color w:val="000000"/>
          <w:lang w:val="vi"/>
        </w:rPr>
        <w:t xml:space="preserve"> sinh t</w:t>
      </w:r>
      <w:proofErr w:type="spellStart"/>
      <w:r w:rsidR="0094680C">
        <w:rPr>
          <w:rFonts w:asciiTheme="majorHAnsi" w:hAnsiTheme="majorHAnsi" w:cstheme="majorHAnsi"/>
          <w:color w:val="000000"/>
        </w:rPr>
        <w:t>rong</w:t>
      </w:r>
      <w:proofErr w:type="spellEnd"/>
      <w:r w:rsidRPr="000B7108">
        <w:rPr>
          <w:rFonts w:asciiTheme="majorHAnsi" w:hAnsiTheme="majorHAnsi" w:cstheme="majorHAnsi"/>
          <w:color w:val="000000"/>
          <w:lang w:val="vi"/>
        </w:rPr>
        <w:t xml:space="preserve"> </w:t>
      </w:r>
      <w:proofErr w:type="spellStart"/>
      <w:r w:rsidR="00BF7144">
        <w:rPr>
          <w:rFonts w:asciiTheme="majorHAnsi" w:hAnsiTheme="majorHAnsi" w:cstheme="majorHAnsi"/>
          <w:color w:val="000000"/>
        </w:rPr>
        <w:t>khoảng</w:t>
      </w:r>
      <w:proofErr w:type="spellEnd"/>
      <w:r w:rsidRPr="000B7108">
        <w:rPr>
          <w:rFonts w:asciiTheme="majorHAnsi" w:hAnsiTheme="majorHAnsi" w:cstheme="majorHAnsi"/>
          <w:color w:val="000000"/>
          <w:lang w:val="vi"/>
        </w:rPr>
        <w:t xml:space="preserve"> đánh giá gần đây nhất và tăng với tốc độ lớn hơn theo thời gian. Mục tiêu cuối cùng đại diện cho việc tăng gấp đôi tỷ lệ </w:t>
      </w:r>
      <w:proofErr w:type="spellStart"/>
      <w:r w:rsidR="0094680C">
        <w:rPr>
          <w:rFonts w:asciiTheme="majorHAnsi" w:hAnsiTheme="majorHAnsi" w:cstheme="majorHAnsi"/>
          <w:color w:val="000000"/>
        </w:rPr>
        <w:t>học</w:t>
      </w:r>
      <w:proofErr w:type="spellEnd"/>
      <w:r w:rsidR="0094680C">
        <w:rPr>
          <w:rFonts w:asciiTheme="majorHAnsi" w:hAnsiTheme="majorHAnsi" w:cstheme="majorHAnsi"/>
          <w:color w:val="000000"/>
        </w:rPr>
        <w:t xml:space="preserve"> </w:t>
      </w:r>
      <w:r w:rsidRPr="000B7108">
        <w:rPr>
          <w:rFonts w:asciiTheme="majorHAnsi" w:hAnsiTheme="majorHAnsi" w:cstheme="majorHAnsi"/>
          <w:color w:val="000000"/>
          <w:lang w:val="vi"/>
        </w:rPr>
        <w:t xml:space="preserve">sinh </w:t>
      </w:r>
      <w:proofErr w:type="spellStart"/>
      <w:r w:rsidR="0094680C">
        <w:rPr>
          <w:rFonts w:asciiTheme="majorHAnsi" w:hAnsiTheme="majorHAnsi" w:cstheme="majorHAnsi"/>
          <w:color w:val="000000"/>
        </w:rPr>
        <w:t>thể</w:t>
      </w:r>
      <w:proofErr w:type="spellEnd"/>
      <w:r w:rsidR="0094680C">
        <w:rPr>
          <w:rFonts w:asciiTheme="majorHAnsi" w:hAnsiTheme="majorHAnsi" w:cstheme="majorHAnsi"/>
          <w:color w:val="000000"/>
        </w:rPr>
        <w:t xml:space="preserve"> </w:t>
      </w:r>
      <w:proofErr w:type="spellStart"/>
      <w:r w:rsidR="0094680C">
        <w:rPr>
          <w:rFonts w:asciiTheme="majorHAnsi" w:hAnsiTheme="majorHAnsi" w:cstheme="majorHAnsi"/>
          <w:color w:val="000000"/>
        </w:rPr>
        <w:t>hiện</w:t>
      </w:r>
      <w:proofErr w:type="spellEnd"/>
      <w:r w:rsidRPr="000B7108">
        <w:rPr>
          <w:rFonts w:asciiTheme="majorHAnsi" w:hAnsiTheme="majorHAnsi" w:cstheme="majorHAnsi"/>
          <w:color w:val="000000"/>
          <w:lang w:val="vi"/>
        </w:rPr>
        <w:t xml:space="preserve"> trình độ bằng hoặc cao hơn trong năm năm tới. </w:t>
      </w:r>
    </w:p>
    <w:p w14:paraId="7DC165B1" w14:textId="77777777" w:rsidR="00C4384F" w:rsidRPr="000B7108" w:rsidRDefault="00447330">
      <w:pPr>
        <w:widowControl w:val="0"/>
        <w:pBdr>
          <w:top w:val="nil"/>
          <w:left w:val="nil"/>
          <w:bottom w:val="nil"/>
          <w:right w:val="nil"/>
          <w:between w:val="nil"/>
        </w:pBdr>
        <w:spacing w:before="163" w:line="240" w:lineRule="auto"/>
        <w:ind w:left="119"/>
        <w:rPr>
          <w:rFonts w:asciiTheme="majorHAnsi" w:eastAsia="Calibri" w:hAnsiTheme="majorHAnsi" w:cstheme="majorHAnsi"/>
          <w:b/>
          <w:color w:val="408740"/>
          <w:sz w:val="24"/>
          <w:szCs w:val="24"/>
        </w:rPr>
      </w:pPr>
      <w:r w:rsidRPr="000B7108">
        <w:rPr>
          <w:rFonts w:asciiTheme="majorHAnsi" w:hAnsiTheme="majorHAnsi" w:cstheme="majorHAnsi"/>
          <w:b/>
          <w:color w:val="408740"/>
          <w:sz w:val="24"/>
          <w:szCs w:val="24"/>
          <w:lang w:val="vi"/>
        </w:rPr>
        <w:t xml:space="preserve">Tùy chọn B </w:t>
      </w:r>
    </w:p>
    <w:tbl>
      <w:tblPr>
        <w:tblStyle w:val="a1"/>
        <w:tblW w:w="9929"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ùy chọn B cho Mục tiêu Mới"/>
      </w:tblPr>
      <w:tblGrid>
        <w:gridCol w:w="2228"/>
        <w:gridCol w:w="1281"/>
        <w:gridCol w:w="1285"/>
        <w:gridCol w:w="1285"/>
        <w:gridCol w:w="1285"/>
        <w:gridCol w:w="1280"/>
        <w:gridCol w:w="1285"/>
      </w:tblGrid>
      <w:tr w:rsidR="00C4384F" w:rsidRPr="000B7108" w14:paraId="72795D0D" w14:textId="77777777" w:rsidTr="00447330">
        <w:trPr>
          <w:trHeight w:val="280"/>
          <w:tblHeader/>
        </w:trPr>
        <w:tc>
          <w:tcPr>
            <w:tcW w:w="2226" w:type="dxa"/>
            <w:shd w:val="clear" w:color="auto" w:fill="auto"/>
            <w:tcMar>
              <w:top w:w="100" w:type="dxa"/>
              <w:left w:w="100" w:type="dxa"/>
              <w:bottom w:w="100" w:type="dxa"/>
              <w:right w:w="100" w:type="dxa"/>
            </w:tcMar>
          </w:tcPr>
          <w:p w14:paraId="7F67413D"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FFY </w:t>
            </w:r>
          </w:p>
        </w:tc>
        <w:tc>
          <w:tcPr>
            <w:tcW w:w="1280" w:type="dxa"/>
            <w:shd w:val="clear" w:color="auto" w:fill="auto"/>
            <w:tcMar>
              <w:top w:w="100" w:type="dxa"/>
              <w:left w:w="100" w:type="dxa"/>
              <w:bottom w:w="100" w:type="dxa"/>
              <w:right w:w="100" w:type="dxa"/>
            </w:tcMar>
          </w:tcPr>
          <w:p w14:paraId="373ED0CC"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2020 </w:t>
            </w:r>
          </w:p>
        </w:tc>
        <w:tc>
          <w:tcPr>
            <w:tcW w:w="1285" w:type="dxa"/>
            <w:shd w:val="clear" w:color="auto" w:fill="auto"/>
            <w:tcMar>
              <w:top w:w="100" w:type="dxa"/>
              <w:left w:w="100" w:type="dxa"/>
              <w:bottom w:w="100" w:type="dxa"/>
              <w:right w:w="100" w:type="dxa"/>
            </w:tcMar>
          </w:tcPr>
          <w:p w14:paraId="7FDD03E3"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2021 </w:t>
            </w:r>
          </w:p>
        </w:tc>
        <w:tc>
          <w:tcPr>
            <w:tcW w:w="1285" w:type="dxa"/>
            <w:shd w:val="clear" w:color="auto" w:fill="auto"/>
            <w:tcMar>
              <w:top w:w="100" w:type="dxa"/>
              <w:left w:w="100" w:type="dxa"/>
              <w:bottom w:w="100" w:type="dxa"/>
              <w:right w:w="100" w:type="dxa"/>
            </w:tcMar>
          </w:tcPr>
          <w:p w14:paraId="5CEB1D3D"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2022 </w:t>
            </w:r>
          </w:p>
        </w:tc>
        <w:tc>
          <w:tcPr>
            <w:tcW w:w="1285" w:type="dxa"/>
            <w:shd w:val="clear" w:color="auto" w:fill="auto"/>
            <w:tcMar>
              <w:top w:w="100" w:type="dxa"/>
              <w:left w:w="100" w:type="dxa"/>
              <w:bottom w:w="100" w:type="dxa"/>
              <w:right w:w="100" w:type="dxa"/>
            </w:tcMar>
          </w:tcPr>
          <w:p w14:paraId="42CD9E14"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2023 </w:t>
            </w:r>
          </w:p>
        </w:tc>
        <w:tc>
          <w:tcPr>
            <w:tcW w:w="1280" w:type="dxa"/>
            <w:shd w:val="clear" w:color="auto" w:fill="auto"/>
            <w:tcMar>
              <w:top w:w="100" w:type="dxa"/>
              <w:left w:w="100" w:type="dxa"/>
              <w:bottom w:w="100" w:type="dxa"/>
              <w:right w:w="100" w:type="dxa"/>
            </w:tcMar>
          </w:tcPr>
          <w:p w14:paraId="653634D6"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 xml:space="preserve">2024 </w:t>
            </w:r>
          </w:p>
        </w:tc>
        <w:tc>
          <w:tcPr>
            <w:tcW w:w="1285" w:type="dxa"/>
            <w:shd w:val="clear" w:color="auto" w:fill="auto"/>
            <w:tcMar>
              <w:top w:w="100" w:type="dxa"/>
              <w:left w:w="100" w:type="dxa"/>
              <w:bottom w:w="100" w:type="dxa"/>
              <w:right w:w="100" w:type="dxa"/>
            </w:tcMar>
          </w:tcPr>
          <w:p w14:paraId="6B95F232"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b/>
                <w:color w:val="000000"/>
              </w:rPr>
            </w:pPr>
            <w:r w:rsidRPr="000B7108">
              <w:rPr>
                <w:rFonts w:asciiTheme="majorHAnsi" w:hAnsiTheme="majorHAnsi" w:cstheme="majorHAnsi"/>
                <w:b/>
                <w:color w:val="000000"/>
                <w:lang w:val="vi"/>
              </w:rPr>
              <w:t>2025</w:t>
            </w:r>
          </w:p>
        </w:tc>
      </w:tr>
      <w:tr w:rsidR="00C4384F" w:rsidRPr="000B7108" w14:paraId="0636845E" w14:textId="77777777">
        <w:trPr>
          <w:trHeight w:val="275"/>
        </w:trPr>
        <w:tc>
          <w:tcPr>
            <w:tcW w:w="2226" w:type="dxa"/>
            <w:shd w:val="clear" w:color="auto" w:fill="auto"/>
            <w:tcMar>
              <w:top w:w="100" w:type="dxa"/>
              <w:left w:w="100" w:type="dxa"/>
              <w:bottom w:w="100" w:type="dxa"/>
              <w:right w:w="100" w:type="dxa"/>
            </w:tcMar>
          </w:tcPr>
          <w:p w14:paraId="34F3A359" w14:textId="77777777" w:rsidR="00C4384F" w:rsidRPr="000B7108" w:rsidRDefault="00447330">
            <w:pPr>
              <w:widowControl w:val="0"/>
              <w:pBdr>
                <w:top w:val="nil"/>
                <w:left w:val="nil"/>
                <w:bottom w:val="nil"/>
                <w:right w:val="nil"/>
                <w:between w:val="nil"/>
              </w:pBdr>
              <w:spacing w:line="240" w:lineRule="auto"/>
              <w:ind w:left="116"/>
              <w:rPr>
                <w:rFonts w:asciiTheme="majorHAnsi" w:eastAsia="Calibri" w:hAnsiTheme="majorHAnsi" w:cstheme="majorHAnsi"/>
                <w:color w:val="000000"/>
              </w:rPr>
            </w:pPr>
            <w:r w:rsidRPr="000B7108">
              <w:rPr>
                <w:rFonts w:asciiTheme="majorHAnsi" w:hAnsiTheme="majorHAnsi" w:cstheme="majorHAnsi"/>
                <w:color w:val="000000"/>
                <w:lang w:val="vi"/>
              </w:rPr>
              <w:t xml:space="preserve">Mục tiêu ≥ </w:t>
            </w:r>
          </w:p>
        </w:tc>
        <w:tc>
          <w:tcPr>
            <w:tcW w:w="1280" w:type="dxa"/>
            <w:shd w:val="clear" w:color="auto" w:fill="auto"/>
            <w:tcMar>
              <w:top w:w="100" w:type="dxa"/>
              <w:left w:w="100" w:type="dxa"/>
              <w:bottom w:w="100" w:type="dxa"/>
              <w:right w:w="100" w:type="dxa"/>
            </w:tcMar>
          </w:tcPr>
          <w:p w14:paraId="01CE6F44"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48.00% </w:t>
            </w:r>
          </w:p>
        </w:tc>
        <w:tc>
          <w:tcPr>
            <w:tcW w:w="1285" w:type="dxa"/>
            <w:shd w:val="clear" w:color="auto" w:fill="auto"/>
            <w:tcMar>
              <w:top w:w="100" w:type="dxa"/>
              <w:left w:w="100" w:type="dxa"/>
              <w:bottom w:w="100" w:type="dxa"/>
              <w:right w:w="100" w:type="dxa"/>
            </w:tcMar>
          </w:tcPr>
          <w:p w14:paraId="678F46B0"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54.00% </w:t>
            </w:r>
          </w:p>
        </w:tc>
        <w:tc>
          <w:tcPr>
            <w:tcW w:w="1285" w:type="dxa"/>
            <w:shd w:val="clear" w:color="auto" w:fill="auto"/>
            <w:tcMar>
              <w:top w:w="100" w:type="dxa"/>
              <w:left w:w="100" w:type="dxa"/>
              <w:bottom w:w="100" w:type="dxa"/>
              <w:right w:w="100" w:type="dxa"/>
            </w:tcMar>
          </w:tcPr>
          <w:p w14:paraId="7E97B69C"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61.00% </w:t>
            </w:r>
          </w:p>
        </w:tc>
        <w:tc>
          <w:tcPr>
            <w:tcW w:w="1285" w:type="dxa"/>
            <w:shd w:val="clear" w:color="auto" w:fill="auto"/>
            <w:tcMar>
              <w:top w:w="100" w:type="dxa"/>
              <w:left w:w="100" w:type="dxa"/>
              <w:bottom w:w="100" w:type="dxa"/>
              <w:right w:w="100" w:type="dxa"/>
            </w:tcMar>
          </w:tcPr>
          <w:p w14:paraId="1D458C5D"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67.00% </w:t>
            </w:r>
          </w:p>
        </w:tc>
        <w:tc>
          <w:tcPr>
            <w:tcW w:w="1280" w:type="dxa"/>
            <w:shd w:val="clear" w:color="auto" w:fill="auto"/>
            <w:tcMar>
              <w:top w:w="100" w:type="dxa"/>
              <w:left w:w="100" w:type="dxa"/>
              <w:bottom w:w="100" w:type="dxa"/>
              <w:right w:w="100" w:type="dxa"/>
            </w:tcMar>
          </w:tcPr>
          <w:p w14:paraId="102691D9"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 xml:space="preserve">74.00% </w:t>
            </w:r>
          </w:p>
        </w:tc>
        <w:tc>
          <w:tcPr>
            <w:tcW w:w="1285" w:type="dxa"/>
            <w:shd w:val="clear" w:color="auto" w:fill="auto"/>
            <w:tcMar>
              <w:top w:w="100" w:type="dxa"/>
              <w:left w:w="100" w:type="dxa"/>
              <w:bottom w:w="100" w:type="dxa"/>
              <w:right w:w="100" w:type="dxa"/>
            </w:tcMar>
          </w:tcPr>
          <w:p w14:paraId="32B5DEF1" w14:textId="77777777" w:rsidR="00C4384F" w:rsidRPr="000B7108" w:rsidRDefault="00447330">
            <w:pPr>
              <w:widowControl w:val="0"/>
              <w:pBdr>
                <w:top w:val="nil"/>
                <w:left w:val="nil"/>
                <w:bottom w:val="nil"/>
                <w:right w:val="nil"/>
                <w:between w:val="nil"/>
              </w:pBdr>
              <w:spacing w:line="240" w:lineRule="auto"/>
              <w:jc w:val="center"/>
              <w:rPr>
                <w:rFonts w:asciiTheme="majorHAnsi" w:eastAsia="Calibri" w:hAnsiTheme="majorHAnsi" w:cstheme="majorHAnsi"/>
                <w:color w:val="000000"/>
              </w:rPr>
            </w:pPr>
            <w:r w:rsidRPr="000B7108">
              <w:rPr>
                <w:rFonts w:asciiTheme="majorHAnsi" w:hAnsiTheme="majorHAnsi" w:cstheme="majorHAnsi"/>
                <w:color w:val="000000"/>
                <w:lang w:val="vi"/>
              </w:rPr>
              <w:t>80.00%</w:t>
            </w:r>
          </w:p>
        </w:tc>
      </w:tr>
    </w:tbl>
    <w:p w14:paraId="7480C231" w14:textId="77777777" w:rsidR="00C4384F" w:rsidRPr="000B7108" w:rsidRDefault="00C4384F">
      <w:pPr>
        <w:widowControl w:val="0"/>
        <w:pBdr>
          <w:top w:val="nil"/>
          <w:left w:val="nil"/>
          <w:bottom w:val="nil"/>
          <w:right w:val="nil"/>
          <w:between w:val="nil"/>
        </w:pBdr>
        <w:rPr>
          <w:rFonts w:asciiTheme="majorHAnsi" w:hAnsiTheme="majorHAnsi" w:cstheme="majorHAnsi"/>
          <w:color w:val="000000"/>
        </w:rPr>
      </w:pPr>
    </w:p>
    <w:p w14:paraId="0AA6CCE9" w14:textId="77777777" w:rsidR="00C4384F" w:rsidRPr="000B7108" w:rsidRDefault="00C4384F">
      <w:pPr>
        <w:widowControl w:val="0"/>
        <w:pBdr>
          <w:top w:val="nil"/>
          <w:left w:val="nil"/>
          <w:bottom w:val="nil"/>
          <w:right w:val="nil"/>
          <w:between w:val="nil"/>
        </w:pBdr>
        <w:rPr>
          <w:rFonts w:asciiTheme="majorHAnsi" w:hAnsiTheme="majorHAnsi" w:cstheme="majorHAnsi"/>
          <w:color w:val="000000"/>
        </w:rPr>
      </w:pPr>
    </w:p>
    <w:p w14:paraId="3C0FCAE8" w14:textId="4FC6F1B4" w:rsidR="00C4384F" w:rsidRPr="000B7108" w:rsidRDefault="0094680C">
      <w:pPr>
        <w:widowControl w:val="0"/>
        <w:pBdr>
          <w:top w:val="nil"/>
          <w:left w:val="nil"/>
          <w:bottom w:val="nil"/>
          <w:right w:val="nil"/>
          <w:between w:val="nil"/>
        </w:pBdr>
        <w:spacing w:line="243" w:lineRule="auto"/>
        <w:ind w:left="113" w:right="188" w:firstLine="6"/>
        <w:rPr>
          <w:rFonts w:asciiTheme="majorHAnsi" w:eastAsia="Calibri" w:hAnsiTheme="majorHAnsi" w:cstheme="majorHAnsi"/>
          <w:color w:val="000000"/>
        </w:rPr>
      </w:pPr>
      <w:proofErr w:type="spellStart"/>
      <w:r>
        <w:rPr>
          <w:rFonts w:asciiTheme="majorHAnsi" w:hAnsiTheme="majorHAnsi" w:cstheme="majorHAnsi"/>
          <w:color w:val="000000"/>
        </w:rPr>
        <w:t>Tùy</w:t>
      </w:r>
      <w:proofErr w:type="spellEnd"/>
      <w:r w:rsidR="00447330" w:rsidRPr="000B7108">
        <w:rPr>
          <w:rFonts w:asciiTheme="majorHAnsi" w:hAnsiTheme="majorHAnsi" w:cstheme="majorHAnsi"/>
          <w:color w:val="000000"/>
          <w:lang w:val="vi"/>
        </w:rPr>
        <w:t xml:space="preserve"> chọn B </w:t>
      </w:r>
      <w:proofErr w:type="spellStart"/>
      <w:r>
        <w:rPr>
          <w:rFonts w:asciiTheme="majorHAnsi" w:hAnsiTheme="majorHAnsi" w:cstheme="majorHAnsi"/>
          <w:color w:val="000000"/>
        </w:rPr>
        <w:t>cho</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thấy</w:t>
      </w:r>
      <w:proofErr w:type="spellEnd"/>
      <w:r w:rsidR="00447330" w:rsidRPr="000B7108">
        <w:rPr>
          <w:rFonts w:asciiTheme="majorHAnsi" w:hAnsiTheme="majorHAnsi" w:cstheme="majorHAnsi"/>
          <w:color w:val="000000"/>
          <w:lang w:val="vi"/>
        </w:rPr>
        <w:t xml:space="preserve"> một tập hợp các mục tiêu tham vọng hơn. Tùy chọn B sử dụng các mục tiêu hàng năm cho các chỉ số trách nhiệm giải trình của trường đối với hiệu suất ELA cho học sinh khuyết tật theo yêu cầu của Đạo </w:t>
      </w:r>
      <w:r w:rsidRPr="000B7108">
        <w:rPr>
          <w:rFonts w:asciiTheme="majorHAnsi" w:hAnsiTheme="majorHAnsi" w:cstheme="majorHAnsi"/>
          <w:color w:val="000000"/>
          <w:lang w:val="vi"/>
        </w:rPr>
        <w:t xml:space="preserve">Luật </w:t>
      </w:r>
      <w:r w:rsidR="00447330" w:rsidRPr="000B7108">
        <w:rPr>
          <w:rFonts w:asciiTheme="majorHAnsi" w:hAnsiTheme="majorHAnsi" w:cstheme="majorHAnsi"/>
          <w:color w:val="000000"/>
          <w:lang w:val="vi"/>
        </w:rPr>
        <w:t xml:space="preserve">Mỗi </w:t>
      </w:r>
      <w:r w:rsidRPr="000B7108">
        <w:rPr>
          <w:rFonts w:asciiTheme="majorHAnsi" w:hAnsiTheme="majorHAnsi" w:cstheme="majorHAnsi"/>
          <w:color w:val="000000"/>
          <w:lang w:val="vi"/>
        </w:rPr>
        <w:t xml:space="preserve">Học Sinh Thành Công </w:t>
      </w:r>
      <w:r w:rsidR="00447330" w:rsidRPr="000B7108">
        <w:rPr>
          <w:rFonts w:asciiTheme="majorHAnsi" w:hAnsiTheme="majorHAnsi" w:cstheme="majorHAnsi"/>
          <w:color w:val="000000"/>
          <w:lang w:val="vi"/>
        </w:rPr>
        <w:t>(</w:t>
      </w:r>
      <w:r>
        <w:rPr>
          <w:rFonts w:ascii="Calibri" w:eastAsia="Calibri" w:hAnsi="Calibri" w:cs="Calibri"/>
          <w:color w:val="000000"/>
        </w:rPr>
        <w:t>Every Student Succeeds Act</w:t>
      </w:r>
      <w:r>
        <w:rPr>
          <w:rFonts w:asciiTheme="majorHAnsi" w:hAnsiTheme="majorHAnsi" w:cstheme="majorHAnsi"/>
          <w:color w:val="000000"/>
        </w:rPr>
        <w:t xml:space="preserve">, </w:t>
      </w:r>
      <w:r w:rsidR="00447330" w:rsidRPr="000B7108">
        <w:rPr>
          <w:rFonts w:asciiTheme="majorHAnsi" w:hAnsiTheme="majorHAnsi" w:cstheme="majorHAnsi"/>
          <w:color w:val="000000"/>
          <w:lang w:val="vi"/>
        </w:rPr>
        <w:t xml:space="preserve">ESSA). Các mục tiêu này được đặt ra bằng cách sử dụng hiệu suất cơ bản của 22% học sinh khuyết tật </w:t>
      </w:r>
      <w:proofErr w:type="spellStart"/>
      <w:r>
        <w:rPr>
          <w:rFonts w:asciiTheme="majorHAnsi" w:hAnsiTheme="majorHAnsi" w:cstheme="majorHAnsi"/>
          <w:color w:val="000000"/>
        </w:rPr>
        <w:t>thể</w:t>
      </w:r>
      <w:proofErr w:type="spellEnd"/>
      <w:r>
        <w:rPr>
          <w:rFonts w:asciiTheme="majorHAnsi" w:hAnsiTheme="majorHAnsi" w:cstheme="majorHAnsi"/>
          <w:color w:val="000000"/>
        </w:rPr>
        <w:t xml:space="preserve"> </w:t>
      </w:r>
      <w:proofErr w:type="spellStart"/>
      <w:r>
        <w:rPr>
          <w:rFonts w:asciiTheme="majorHAnsi" w:hAnsiTheme="majorHAnsi" w:cstheme="majorHAnsi"/>
          <w:color w:val="000000"/>
        </w:rPr>
        <w:t>hiện</w:t>
      </w:r>
      <w:proofErr w:type="spellEnd"/>
      <w:r w:rsidR="00447330" w:rsidRPr="000B7108">
        <w:rPr>
          <w:rFonts w:asciiTheme="majorHAnsi" w:hAnsiTheme="majorHAnsi" w:cstheme="majorHAnsi"/>
          <w:color w:val="000000"/>
          <w:lang w:val="vi"/>
        </w:rPr>
        <w:t xml:space="preserve"> bằng hoặc cao hơn trình độ ELA trong năm 2015-2016 được đo bằng Đánh </w:t>
      </w:r>
      <w:r w:rsidRPr="000B7108">
        <w:rPr>
          <w:rFonts w:asciiTheme="majorHAnsi" w:hAnsiTheme="majorHAnsi" w:cstheme="majorHAnsi"/>
          <w:color w:val="000000"/>
          <w:lang w:val="vi"/>
        </w:rPr>
        <w:t xml:space="preserve">Giá Cân Bằng Thông Minh Hơn. </w:t>
      </w:r>
    </w:p>
    <w:p w14:paraId="44E7EBF7" w14:textId="1C1525D3" w:rsidR="00C4384F" w:rsidRPr="000B7108" w:rsidRDefault="00447330">
      <w:pPr>
        <w:widowControl w:val="0"/>
        <w:pBdr>
          <w:top w:val="nil"/>
          <w:left w:val="nil"/>
          <w:bottom w:val="nil"/>
          <w:right w:val="nil"/>
          <w:between w:val="nil"/>
        </w:pBdr>
        <w:spacing w:before="169" w:line="240" w:lineRule="auto"/>
        <w:jc w:val="center"/>
        <w:rPr>
          <w:rFonts w:asciiTheme="majorHAnsi" w:eastAsia="Calibri" w:hAnsiTheme="majorHAnsi" w:cstheme="majorHAnsi"/>
          <w:b/>
          <w:color w:val="407641"/>
        </w:rPr>
      </w:pPr>
      <w:r w:rsidRPr="000B7108">
        <w:rPr>
          <w:rFonts w:asciiTheme="majorHAnsi" w:hAnsiTheme="majorHAnsi" w:cstheme="majorHAnsi"/>
          <w:b/>
          <w:color w:val="407641"/>
          <w:lang w:val="vi"/>
        </w:rPr>
        <w:t xml:space="preserve">Nếu </w:t>
      </w:r>
      <w:r w:rsidR="00411B63">
        <w:rPr>
          <w:rFonts w:asciiTheme="majorHAnsi" w:hAnsiTheme="majorHAnsi" w:cstheme="majorHAnsi"/>
          <w:b/>
          <w:color w:val="407641"/>
          <w:lang w:val="vi"/>
        </w:rPr>
        <w:t>quý vị</w:t>
      </w:r>
      <w:r w:rsidRPr="000B7108">
        <w:rPr>
          <w:rFonts w:asciiTheme="majorHAnsi" w:hAnsiTheme="majorHAnsi" w:cstheme="majorHAnsi"/>
          <w:b/>
          <w:color w:val="407641"/>
          <w:lang w:val="vi"/>
        </w:rPr>
        <w:t xml:space="preserve"> cần thêm thông tin để </w:t>
      </w:r>
      <w:r w:rsidR="00411B63">
        <w:rPr>
          <w:rFonts w:asciiTheme="majorHAnsi" w:hAnsiTheme="majorHAnsi" w:cstheme="majorHAnsi"/>
          <w:b/>
          <w:color w:val="407641"/>
          <w:lang w:val="vi"/>
        </w:rPr>
        <w:t>đóng góp</w:t>
      </w:r>
      <w:r w:rsidR="0094680C">
        <w:rPr>
          <w:rFonts w:asciiTheme="majorHAnsi" w:hAnsiTheme="majorHAnsi" w:cstheme="majorHAnsi"/>
          <w:b/>
          <w:color w:val="407641"/>
        </w:rPr>
        <w:t xml:space="preserve"> ý </w:t>
      </w:r>
      <w:proofErr w:type="spellStart"/>
      <w:r w:rsidR="0094680C">
        <w:rPr>
          <w:rFonts w:asciiTheme="majorHAnsi" w:hAnsiTheme="majorHAnsi" w:cstheme="majorHAnsi"/>
          <w:b/>
          <w:color w:val="407641"/>
        </w:rPr>
        <w:t>kiến</w:t>
      </w:r>
      <w:proofErr w:type="spellEnd"/>
      <w:r w:rsidRPr="000B7108">
        <w:rPr>
          <w:rFonts w:asciiTheme="majorHAnsi" w:hAnsiTheme="majorHAnsi" w:cstheme="majorHAnsi"/>
          <w:b/>
          <w:color w:val="407641"/>
          <w:lang w:val="vi"/>
        </w:rPr>
        <w:t xml:space="preserve">, vui lòng liên hệ: </w:t>
      </w:r>
    </w:p>
    <w:p w14:paraId="105439BA" w14:textId="28B95DF3" w:rsidR="00C4384F" w:rsidRPr="000B7108" w:rsidRDefault="00447330">
      <w:pPr>
        <w:widowControl w:val="0"/>
        <w:pBdr>
          <w:top w:val="nil"/>
          <w:left w:val="nil"/>
          <w:bottom w:val="nil"/>
          <w:right w:val="nil"/>
          <w:between w:val="nil"/>
        </w:pBdr>
        <w:spacing w:before="13" w:line="240" w:lineRule="auto"/>
        <w:jc w:val="center"/>
        <w:rPr>
          <w:rFonts w:asciiTheme="majorHAnsi" w:eastAsia="Calibri" w:hAnsiTheme="majorHAnsi" w:cstheme="majorHAnsi"/>
          <w:b/>
          <w:color w:val="0563C1"/>
          <w:u w:val="single"/>
        </w:rPr>
      </w:pPr>
      <w:r w:rsidRPr="000B7108">
        <w:rPr>
          <w:rFonts w:asciiTheme="majorHAnsi" w:hAnsiTheme="majorHAnsi" w:cstheme="majorHAnsi"/>
          <w:b/>
          <w:color w:val="407641"/>
          <w:lang w:val="vi"/>
        </w:rPr>
        <w:t xml:space="preserve">Sarah Soltz, Chuyên </w:t>
      </w:r>
      <w:r w:rsidR="0094680C" w:rsidRPr="000B7108">
        <w:rPr>
          <w:rFonts w:asciiTheme="majorHAnsi" w:hAnsiTheme="majorHAnsi" w:cstheme="majorHAnsi"/>
          <w:b/>
          <w:color w:val="407641"/>
          <w:lang w:val="vi"/>
        </w:rPr>
        <w:t xml:space="preserve">Gia </w:t>
      </w:r>
      <w:r w:rsidRPr="000B7108">
        <w:rPr>
          <w:rFonts w:asciiTheme="majorHAnsi" w:hAnsiTheme="majorHAnsi" w:cstheme="majorHAnsi"/>
          <w:b/>
          <w:color w:val="407641"/>
          <w:lang w:val="vi"/>
        </w:rPr>
        <w:t xml:space="preserve">Giáo </w:t>
      </w:r>
      <w:r w:rsidR="0094680C" w:rsidRPr="000B7108">
        <w:rPr>
          <w:rFonts w:asciiTheme="majorHAnsi" w:hAnsiTheme="majorHAnsi" w:cstheme="majorHAnsi"/>
          <w:b/>
          <w:color w:val="407641"/>
          <w:lang w:val="vi"/>
        </w:rPr>
        <w:t>Dục</w:t>
      </w:r>
      <w:r w:rsidRPr="000B7108">
        <w:rPr>
          <w:rFonts w:asciiTheme="majorHAnsi" w:hAnsiTheme="majorHAnsi" w:cstheme="majorHAnsi"/>
          <w:b/>
          <w:color w:val="407641"/>
          <w:lang w:val="vi"/>
        </w:rPr>
        <w:t xml:space="preserve">, tại </w:t>
      </w:r>
      <w:r w:rsidRPr="000B7108">
        <w:rPr>
          <w:rFonts w:asciiTheme="majorHAnsi" w:hAnsiTheme="majorHAnsi" w:cstheme="majorHAnsi"/>
          <w:b/>
          <w:color w:val="0563C1"/>
          <w:u w:val="single"/>
          <w:lang w:val="vi"/>
        </w:rPr>
        <w:t>sarah.soltz@state.or.us</w:t>
      </w:r>
    </w:p>
    <w:p w14:paraId="0A3743A1" w14:textId="0ADF948D" w:rsidR="00C4384F" w:rsidRPr="000B7108" w:rsidRDefault="00447330">
      <w:pPr>
        <w:widowControl w:val="0"/>
        <w:pBdr>
          <w:top w:val="nil"/>
          <w:left w:val="nil"/>
          <w:bottom w:val="nil"/>
          <w:right w:val="nil"/>
          <w:between w:val="nil"/>
        </w:pBdr>
        <w:spacing w:before="568" w:line="240" w:lineRule="auto"/>
        <w:ind w:left="117"/>
        <w:rPr>
          <w:rFonts w:asciiTheme="majorHAnsi" w:eastAsia="Calibri" w:hAnsiTheme="majorHAnsi" w:cstheme="majorHAnsi"/>
          <w:color w:val="000000"/>
        </w:rPr>
      </w:pPr>
      <w:r w:rsidRPr="000B7108">
        <w:rPr>
          <w:rFonts w:asciiTheme="majorHAnsi" w:hAnsiTheme="majorHAnsi" w:cstheme="majorHAnsi"/>
          <w:color w:val="000000"/>
          <w:lang w:val="vi"/>
        </w:rPr>
        <w:t xml:space="preserve">Bảng </w:t>
      </w:r>
      <w:r w:rsidR="0094680C" w:rsidRPr="000B7108">
        <w:rPr>
          <w:rFonts w:asciiTheme="majorHAnsi" w:hAnsiTheme="majorHAnsi" w:cstheme="majorHAnsi"/>
          <w:color w:val="000000"/>
          <w:lang w:val="vi"/>
        </w:rPr>
        <w:t xml:space="preserve">Thông Tin Kế Hoạch </w:t>
      </w:r>
      <w:proofErr w:type="spellStart"/>
      <w:r w:rsidR="0094680C">
        <w:rPr>
          <w:rFonts w:asciiTheme="majorHAnsi" w:hAnsiTheme="majorHAnsi" w:cstheme="majorHAnsi"/>
          <w:color w:val="000000"/>
        </w:rPr>
        <w:t>Hiệu</w:t>
      </w:r>
      <w:proofErr w:type="spellEnd"/>
      <w:r w:rsidR="0094680C">
        <w:rPr>
          <w:rFonts w:asciiTheme="majorHAnsi" w:hAnsiTheme="majorHAnsi" w:cstheme="majorHAnsi"/>
          <w:color w:val="000000"/>
        </w:rPr>
        <w:t xml:space="preserve"> </w:t>
      </w:r>
      <w:proofErr w:type="spellStart"/>
      <w:r w:rsidR="0094680C">
        <w:rPr>
          <w:rFonts w:asciiTheme="majorHAnsi" w:hAnsiTheme="majorHAnsi" w:cstheme="majorHAnsi"/>
          <w:color w:val="000000"/>
        </w:rPr>
        <w:t>Suất</w:t>
      </w:r>
      <w:proofErr w:type="spellEnd"/>
      <w:r w:rsidR="0094680C" w:rsidRPr="000B7108">
        <w:rPr>
          <w:rFonts w:asciiTheme="majorHAnsi" w:hAnsiTheme="majorHAnsi" w:cstheme="majorHAnsi"/>
          <w:color w:val="000000"/>
          <w:lang w:val="vi"/>
        </w:rPr>
        <w:t xml:space="preserve"> </w:t>
      </w:r>
      <w:r w:rsidRPr="000B7108">
        <w:rPr>
          <w:rFonts w:asciiTheme="majorHAnsi" w:hAnsiTheme="majorHAnsi" w:cstheme="majorHAnsi"/>
          <w:color w:val="000000"/>
          <w:lang w:val="vi"/>
        </w:rPr>
        <w:t xml:space="preserve">– Chỉ </w:t>
      </w:r>
      <w:r w:rsidR="00195C91">
        <w:rPr>
          <w:rFonts w:asciiTheme="majorHAnsi" w:hAnsiTheme="majorHAnsi" w:cstheme="majorHAnsi"/>
          <w:color w:val="000000"/>
        </w:rPr>
        <w:t>S</w:t>
      </w:r>
      <w:r w:rsidRPr="000B7108">
        <w:rPr>
          <w:rFonts w:asciiTheme="majorHAnsi" w:hAnsiTheme="majorHAnsi" w:cstheme="majorHAnsi"/>
          <w:color w:val="000000"/>
          <w:lang w:val="vi"/>
        </w:rPr>
        <w:t xml:space="preserve">ố B17 2 </w:t>
      </w:r>
    </w:p>
    <w:sectPr w:rsidR="00C4384F" w:rsidRPr="000B7108">
      <w:pgSz w:w="12240" w:h="15840"/>
      <w:pgMar w:top="705" w:right="1045" w:bottom="775" w:left="10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4F"/>
    <w:rsid w:val="00095319"/>
    <w:rsid w:val="000A159F"/>
    <w:rsid w:val="000B7108"/>
    <w:rsid w:val="00195C91"/>
    <w:rsid w:val="00264C34"/>
    <w:rsid w:val="0032097F"/>
    <w:rsid w:val="00411B63"/>
    <w:rsid w:val="00413D5B"/>
    <w:rsid w:val="00447330"/>
    <w:rsid w:val="00545C84"/>
    <w:rsid w:val="006A6C01"/>
    <w:rsid w:val="006E7D1F"/>
    <w:rsid w:val="0094680C"/>
    <w:rsid w:val="00BF7144"/>
    <w:rsid w:val="00C03F22"/>
    <w:rsid w:val="00C4384F"/>
    <w:rsid w:val="00CB30D5"/>
    <w:rsid w:val="00E65D29"/>
    <w:rsid w:val="00FB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6884E"/>
  <w15:docId w15:val="{2F2737E7-7829-4639-9B5E-33BD9A92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0953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2022-01-13T17:24:58+00:00</Remediation_x0020_Date>
  </documentManagement>
</p:properties>
</file>

<file path=customXml/itemProps1.xml><?xml version="1.0" encoding="utf-8"?>
<ds:datastoreItem xmlns:ds="http://schemas.openxmlformats.org/officeDocument/2006/customXml" ds:itemID="{FC8806F1-07E5-4595-95CA-258BD9A71BFD}"/>
</file>

<file path=customXml/itemProps2.xml><?xml version="1.0" encoding="utf-8"?>
<ds:datastoreItem xmlns:ds="http://schemas.openxmlformats.org/officeDocument/2006/customXml" ds:itemID="{1B25BD9B-DB89-4340-B345-25D5DE9EA7CA}"/>
</file>

<file path=customXml/itemProps3.xml><?xml version="1.0" encoding="utf-8"?>
<ds:datastoreItem xmlns:ds="http://schemas.openxmlformats.org/officeDocument/2006/customXml" ds:itemID="{670CE842-38E3-4DE8-BD2D-61AE46C7A122}"/>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Dang</dc:creator>
  <cp:lastModifiedBy>TURNBULL Mariana * ODE</cp:lastModifiedBy>
  <cp:revision>2</cp:revision>
  <dcterms:created xsi:type="dcterms:W3CDTF">2022-01-13T17:23:00Z</dcterms:created>
  <dcterms:modified xsi:type="dcterms:W3CDTF">2022-01-13T17:23:00Z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