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0" w:type="pct"/>
        <w:jc w:val="center"/>
        <w:tblCellSpacing w:w="0" w:type="dxa"/>
        <w:shd w:val="clear" w:color="auto" w:fill="FFFFFF"/>
        <w:tblCellMar>
          <w:left w:w="0" w:type="dxa"/>
          <w:right w:w="0" w:type="dxa"/>
        </w:tblCellMar>
        <w:tblLook w:val="04A0" w:firstRow="1" w:lastRow="0" w:firstColumn="1" w:lastColumn="0" w:noHBand="0" w:noVBand="1"/>
      </w:tblPr>
      <w:tblGrid>
        <w:gridCol w:w="9079"/>
      </w:tblGrid>
      <w:tr w:rsidR="00B00A53" w:rsidRPr="00B00A53" w:rsidTr="00B00A53">
        <w:trPr>
          <w:trHeight w:val="960"/>
          <w:tblCellSpacing w:w="0" w:type="dxa"/>
          <w:jc w:val="center"/>
        </w:trPr>
        <w:tc>
          <w:tcPr>
            <w:tcW w:w="0" w:type="auto"/>
            <w:shd w:val="clear" w:color="auto" w:fill="FFFFFF"/>
            <w:vAlign w:val="center"/>
            <w:hideMark/>
          </w:tcPr>
          <w:p w:rsidR="00B00A53" w:rsidRPr="00B00A53" w:rsidRDefault="00B00A53" w:rsidP="00B00A53">
            <w:pPr>
              <w:spacing w:after="0" w:line="240" w:lineRule="auto"/>
              <w:jc w:val="center"/>
              <w:rPr>
                <w:rFonts w:ascii="Verdana" w:eastAsia="Times New Roman" w:hAnsi="Verdana" w:cs="Times New Roman"/>
                <w:sz w:val="18"/>
                <w:szCs w:val="18"/>
              </w:rPr>
            </w:pPr>
            <w:bookmarkStart w:id="0" w:name="_GoBack"/>
            <w:bookmarkEnd w:id="0"/>
            <w:r w:rsidRPr="00B00A53">
              <w:rPr>
                <w:rFonts w:ascii="Verdana" w:eastAsia="Times New Roman" w:hAnsi="Verdana" w:cs="Times New Roman"/>
                <w:sz w:val="18"/>
                <w:szCs w:val="18"/>
              </w:rPr>
              <w:t>Executive Numbered Memo 010-2015-16 - District Continuous Improvement Plans</w:t>
            </w:r>
          </w:p>
        </w:tc>
      </w:tr>
      <w:tr w:rsidR="00B00A53" w:rsidRPr="00B00A53" w:rsidTr="00B00A53">
        <w:trPr>
          <w:tblCellSpacing w:w="0" w:type="dxa"/>
          <w:jc w:val="center"/>
        </w:trPr>
        <w:tc>
          <w:tcPr>
            <w:tcW w:w="0" w:type="auto"/>
            <w:shd w:val="clear" w:color="auto" w:fill="FFFFFF"/>
            <w:vAlign w:val="center"/>
            <w:hideMark/>
          </w:tcPr>
          <w:p w:rsidR="00B00A53" w:rsidRPr="00B00A53" w:rsidRDefault="00B00A53" w:rsidP="00B00A53">
            <w:pPr>
              <w:spacing w:after="0" w:line="240" w:lineRule="auto"/>
              <w:rPr>
                <w:rFonts w:ascii="Verdana" w:eastAsia="Times New Roman" w:hAnsi="Verdana" w:cs="Times New Roman"/>
                <w:sz w:val="18"/>
                <w:szCs w:val="18"/>
              </w:rPr>
            </w:pPr>
            <w:r w:rsidRPr="00B00A53">
              <w:rPr>
                <w:rFonts w:ascii="Verdana" w:eastAsia="Times New Roman" w:hAnsi="Verdana" w:cs="Times New Roman"/>
                <w:b/>
                <w:bCs/>
                <w:sz w:val="18"/>
                <w:szCs w:val="18"/>
              </w:rPr>
              <w:t>To:</w:t>
            </w:r>
            <w:r w:rsidRPr="00B00A53">
              <w:rPr>
                <w:rFonts w:ascii="Verdana" w:eastAsia="Times New Roman" w:hAnsi="Verdana" w:cs="Times New Roman"/>
                <w:sz w:val="18"/>
                <w:szCs w:val="18"/>
              </w:rPr>
              <w:t> Superintendents and District Administrators </w:t>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From:</w:t>
            </w:r>
            <w:r w:rsidRPr="00B00A53">
              <w:rPr>
                <w:rFonts w:ascii="Verdana" w:eastAsia="Times New Roman" w:hAnsi="Verdana" w:cs="Times New Roman"/>
                <w:sz w:val="18"/>
                <w:szCs w:val="18"/>
              </w:rPr>
              <w:t> </w:t>
            </w:r>
            <w:proofErr w:type="spellStart"/>
            <w:r w:rsidRPr="00B00A53">
              <w:rPr>
                <w:rFonts w:ascii="Verdana" w:eastAsia="Times New Roman" w:hAnsi="Verdana" w:cs="Times New Roman"/>
                <w:sz w:val="18"/>
                <w:szCs w:val="18"/>
              </w:rPr>
              <w:t>Dawne</w:t>
            </w:r>
            <w:proofErr w:type="spellEnd"/>
            <w:r w:rsidRPr="00B00A53">
              <w:rPr>
                <w:rFonts w:ascii="Verdana" w:eastAsia="Times New Roman" w:hAnsi="Verdana" w:cs="Times New Roman"/>
                <w:sz w:val="18"/>
                <w:szCs w:val="18"/>
              </w:rPr>
              <w:t xml:space="preserve"> </w:t>
            </w:r>
            <w:proofErr w:type="spellStart"/>
            <w:r w:rsidRPr="00B00A53">
              <w:rPr>
                <w:rFonts w:ascii="Verdana" w:eastAsia="Times New Roman" w:hAnsi="Verdana" w:cs="Times New Roman"/>
                <w:sz w:val="18"/>
                <w:szCs w:val="18"/>
              </w:rPr>
              <w:t>Huckaby</w:t>
            </w:r>
            <w:proofErr w:type="spellEnd"/>
            <w:r w:rsidRPr="00B00A53">
              <w:rPr>
                <w:rFonts w:ascii="Verdana" w:eastAsia="Times New Roman" w:hAnsi="Verdana" w:cs="Times New Roman"/>
                <w:sz w:val="18"/>
                <w:szCs w:val="18"/>
              </w:rPr>
              <w:t>, Assistant Superintendent, Office of Teaching &amp; Learning </w:t>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Re:</w:t>
            </w:r>
            <w:r w:rsidRPr="00B00A53">
              <w:rPr>
                <w:rFonts w:ascii="Verdana" w:eastAsia="Times New Roman" w:hAnsi="Verdana" w:cs="Times New Roman"/>
                <w:sz w:val="18"/>
                <w:szCs w:val="18"/>
              </w:rPr>
              <w:t> 2016-2017 District Continuous Improvement Plan Submissions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t>The Oregon Department of Education (ODE) is suspending submissions of District Continuous Improvement Plans (CIP) for the 2016-2017 school year and establishing a new due date schedule for all school districts. During the coming year, ODE will engage educators statewide in identifying both opportunities and requirements in the new Every Student Succeeds Act (ESSA) and will work to ensure that district planning optimizes the possibilities afforded to us at this point in time.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District Requirements in 2016-2017</w:t>
            </w:r>
            <w:r w:rsidRPr="00B00A53">
              <w:rPr>
                <w:rFonts w:ascii="Verdana" w:eastAsia="Times New Roman" w:hAnsi="Verdana" w:cs="Times New Roman"/>
                <w:sz w:val="18"/>
                <w:szCs w:val="18"/>
              </w:rPr>
              <w:t> </w:t>
            </w:r>
            <w:r w:rsidRPr="00B00A53">
              <w:rPr>
                <w:rFonts w:ascii="Verdana" w:eastAsia="Times New Roman" w:hAnsi="Verdana" w:cs="Times New Roman"/>
                <w:sz w:val="18"/>
                <w:szCs w:val="18"/>
              </w:rPr>
              <w:br/>
              <w:t>Districts will focus on implementing their approved plans. In the 2016-17 school year, districts will only need to resubmit their plans for ODE review if there are substantial changes due to: </w:t>
            </w:r>
            <w:r w:rsidRPr="00B00A53">
              <w:rPr>
                <w:rFonts w:ascii="Verdana" w:eastAsia="Times New Roman" w:hAnsi="Verdana" w:cs="Times New Roman"/>
                <w:sz w:val="18"/>
                <w:szCs w:val="18"/>
              </w:rPr>
              <w:br/>
              <w:t>• School or district improvement status under state or federal law; </w:t>
            </w:r>
            <w:r w:rsidRPr="00B00A53">
              <w:rPr>
                <w:rFonts w:ascii="Verdana" w:eastAsia="Times New Roman" w:hAnsi="Verdana" w:cs="Times New Roman"/>
                <w:sz w:val="18"/>
                <w:szCs w:val="18"/>
              </w:rPr>
              <w:br/>
              <w:t>• Student academic achievement; </w:t>
            </w:r>
            <w:r w:rsidRPr="00B00A53">
              <w:rPr>
                <w:rFonts w:ascii="Verdana" w:eastAsia="Times New Roman" w:hAnsi="Verdana" w:cs="Times New Roman"/>
                <w:sz w:val="18"/>
                <w:szCs w:val="18"/>
              </w:rPr>
              <w:br/>
              <w:t>• Student demographics (including changes in excess of 10% in identified subgroups); </w:t>
            </w:r>
            <w:r w:rsidRPr="00B00A53">
              <w:rPr>
                <w:rFonts w:ascii="Verdana" w:eastAsia="Times New Roman" w:hAnsi="Verdana" w:cs="Times New Roman"/>
                <w:sz w:val="18"/>
                <w:szCs w:val="18"/>
              </w:rPr>
              <w:br/>
              <w:t>• Instructional staffing (either counts of personnel or changes in individual staff); </w:t>
            </w:r>
            <w:r w:rsidRPr="00B00A53">
              <w:rPr>
                <w:rFonts w:ascii="Verdana" w:eastAsia="Times New Roman" w:hAnsi="Verdana" w:cs="Times New Roman"/>
                <w:sz w:val="18"/>
                <w:szCs w:val="18"/>
              </w:rPr>
              <w:br/>
              <w:t>• Financial resources available to the district; or </w:t>
            </w:r>
            <w:r w:rsidRPr="00B00A53">
              <w:rPr>
                <w:rFonts w:ascii="Verdana" w:eastAsia="Times New Roman" w:hAnsi="Verdana" w:cs="Times New Roman"/>
                <w:sz w:val="18"/>
                <w:szCs w:val="18"/>
              </w:rPr>
              <w:br/>
              <w:t>• The district’s goals for student achievement.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t xml:space="preserve">Districts will continue to use </w:t>
            </w:r>
            <w:proofErr w:type="spellStart"/>
            <w:r w:rsidRPr="00B00A53">
              <w:rPr>
                <w:rFonts w:ascii="Verdana" w:eastAsia="Times New Roman" w:hAnsi="Verdana" w:cs="Times New Roman"/>
                <w:sz w:val="18"/>
                <w:szCs w:val="18"/>
              </w:rPr>
              <w:t>Indistar</w:t>
            </w:r>
            <w:proofErr w:type="spellEnd"/>
            <w:r w:rsidRPr="00B00A53">
              <w:rPr>
                <w:rFonts w:ascii="Verdana" w:eastAsia="Times New Roman" w:hAnsi="Verdana" w:cs="Times New Roman"/>
                <w:sz w:val="18"/>
                <w:szCs w:val="18"/>
              </w:rPr>
              <w:t>® for revisions to their CIPs and submission of Division 22 assurances, among other documents.</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ODE Support in 2016-2017</w:t>
            </w:r>
            <w:r w:rsidRPr="00B00A53">
              <w:rPr>
                <w:rFonts w:ascii="Verdana" w:eastAsia="Times New Roman" w:hAnsi="Verdana" w:cs="Times New Roman"/>
                <w:sz w:val="18"/>
                <w:szCs w:val="18"/>
              </w:rPr>
              <w:t> </w:t>
            </w:r>
            <w:r w:rsidRPr="00B00A53">
              <w:rPr>
                <w:rFonts w:ascii="Verdana" w:eastAsia="Times New Roman" w:hAnsi="Verdana" w:cs="Times New Roman"/>
                <w:sz w:val="18"/>
                <w:szCs w:val="18"/>
              </w:rPr>
              <w:br/>
              <w:t xml:space="preserve">The Oregon Department of Education is committed to assisting schools and districts in the important work of self-assessment and continuous improvement planning. We will continue to review and report progress on the implementation of all districts’ CIPs and provide regional training and assistance. These training opportunities will shift from the mechanical aspects of the </w:t>
            </w:r>
            <w:proofErr w:type="spellStart"/>
            <w:r w:rsidRPr="00B00A53">
              <w:rPr>
                <w:rFonts w:ascii="Verdana" w:eastAsia="Times New Roman" w:hAnsi="Verdana" w:cs="Times New Roman"/>
                <w:sz w:val="18"/>
                <w:szCs w:val="18"/>
              </w:rPr>
              <w:t>Indistar</w:t>
            </w:r>
            <w:proofErr w:type="spellEnd"/>
            <w:r w:rsidRPr="00B00A53">
              <w:rPr>
                <w:rFonts w:ascii="Verdana" w:eastAsia="Times New Roman" w:hAnsi="Verdana" w:cs="Times New Roman"/>
                <w:sz w:val="18"/>
                <w:szCs w:val="18"/>
              </w:rPr>
              <w:t>® tool to a focus on the use of data in plan development that addresses changes in student and/or staff needs.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t>Additional information about CIPs can be found on the ODE website under </w:t>
            </w:r>
            <w:hyperlink r:id="rId7" w:history="1">
              <w:r w:rsidRPr="00116143">
                <w:rPr>
                  <w:rStyle w:val="Hyperlink"/>
                  <w:rFonts w:ascii="Verdana" w:eastAsia="Times New Roman" w:hAnsi="Verdana" w:cs="Times New Roman"/>
                  <w:sz w:val="18"/>
                  <w:szCs w:val="18"/>
                </w:rPr>
                <w:t>Continuous Improvement Planning</w:t>
              </w:r>
            </w:hyperlink>
            <w:r w:rsidRPr="00B00A53">
              <w:rPr>
                <w:rFonts w:ascii="Verdana" w:eastAsia="Times New Roman" w:hAnsi="Verdana" w:cs="Times New Roman"/>
                <w:sz w:val="18"/>
                <w:szCs w:val="18"/>
              </w:rPr>
              <w:t>. </w:t>
            </w:r>
          </w:p>
        </w:tc>
      </w:tr>
    </w:tbl>
    <w:p w:rsidR="002A6F49" w:rsidRDefault="00AF649E"/>
    <w:sectPr w:rsidR="002A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79"/>
    <w:rsid w:val="00116143"/>
    <w:rsid w:val="004B61DD"/>
    <w:rsid w:val="00553D8F"/>
    <w:rsid w:val="00932C79"/>
    <w:rsid w:val="00AF649E"/>
    <w:rsid w:val="00B00A53"/>
    <w:rsid w:val="00B802EE"/>
    <w:rsid w:val="00DC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4629D-8C28-4C45-95B5-51F1D3E7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5932">
      <w:bodyDiv w:val="1"/>
      <w:marLeft w:val="0"/>
      <w:marRight w:val="0"/>
      <w:marTop w:val="0"/>
      <w:marBottom w:val="0"/>
      <w:divBdr>
        <w:top w:val="none" w:sz="0" w:space="0" w:color="auto"/>
        <w:left w:val="none" w:sz="0" w:space="0" w:color="auto"/>
        <w:bottom w:val="none" w:sz="0" w:space="0" w:color="auto"/>
        <w:right w:val="none" w:sz="0" w:space="0" w:color="auto"/>
      </w:divBdr>
    </w:div>
    <w:div w:id="804086015">
      <w:bodyDiv w:val="1"/>
      <w:marLeft w:val="0"/>
      <w:marRight w:val="0"/>
      <w:marTop w:val="0"/>
      <w:marBottom w:val="0"/>
      <w:divBdr>
        <w:top w:val="none" w:sz="0" w:space="0" w:color="auto"/>
        <w:left w:val="none" w:sz="0" w:space="0" w:color="auto"/>
        <w:bottom w:val="none" w:sz="0" w:space="0" w:color="auto"/>
        <w:right w:val="none" w:sz="0" w:space="0" w:color="auto"/>
      </w:divBdr>
    </w:div>
    <w:div w:id="15837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regon.gov/ode/rules-and-policies/Documents/2015orLaw023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6e468017-8178-4a18-9cdd-ff5f80b60113" xsi:nil="true"/>
    <Priority xmlns="6e468017-8178-4a18-9cdd-ff5f80b60113">Tier 1</Priority>
    <Remediation_x0020_Date xmlns="6e468017-8178-4a18-9cdd-ff5f80b60113">2019-02-01T08:00:00+00:00</Remediation_x0020_Date>
  </documentManagement>
</p:properties>
</file>

<file path=customXml/itemProps1.xml><?xml version="1.0" encoding="utf-8"?>
<ds:datastoreItem xmlns:ds="http://schemas.openxmlformats.org/officeDocument/2006/customXml" ds:itemID="{6B7D54BC-BE0F-4C70-9C34-CD0C7248C47A}"/>
</file>

<file path=customXml/itemProps2.xml><?xml version="1.0" encoding="utf-8"?>
<ds:datastoreItem xmlns:ds="http://schemas.openxmlformats.org/officeDocument/2006/customXml" ds:itemID="{1EEC074B-524B-4E2F-BAA8-D882820FBFAC}"/>
</file>

<file path=customXml/itemProps3.xml><?xml version="1.0" encoding="utf-8"?>
<ds:datastoreItem xmlns:ds="http://schemas.openxmlformats.org/officeDocument/2006/customXml" ds:itemID="{6935AD13-2D30-4DF9-ACCA-DE5985A44F23}"/>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RUDY Peter - ODE</dc:creator>
  <cp:lastModifiedBy>RUDY Peter - ODE</cp:lastModifiedBy>
  <cp:revision>2</cp:revision>
  <dcterms:created xsi:type="dcterms:W3CDTF">2019-02-01T22:22:00Z</dcterms:created>
  <dcterms:modified xsi:type="dcterms:W3CDTF">2019-02-01T22:22:00Z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0x010100E1F7FC3EB7630746A766610DE24AED9E</vt:lpwstr>
  </property>
</Properties>
</file>