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04C3" w14:textId="6BEFFAB2" w:rsidR="00B00F77" w:rsidRDefault="00BA2E5D">
      <w:pPr>
        <w:rPr>
          <w:rFonts w:ascii="Calibri" w:hAnsi="Calibri" w:cs="Calibri"/>
        </w:rPr>
      </w:pPr>
      <w:r w:rsidRPr="00BA2E5D">
        <w:rPr>
          <w:rFonts w:ascii="Calibri" w:hAnsi="Calibri" w:cs="Calibri"/>
        </w:rPr>
        <w:t>Below, you will find the proposed changes to the Oregon Department of Education’s rule</w:t>
      </w:r>
      <w:r>
        <w:rPr>
          <w:rFonts w:ascii="Calibri" w:hAnsi="Calibri" w:cs="Calibri"/>
        </w:rPr>
        <w:t>s</w:t>
      </w:r>
      <w:r w:rsidRPr="00BA2E5D">
        <w:rPr>
          <w:rFonts w:ascii="Calibri" w:hAnsi="Calibri" w:cs="Calibri"/>
        </w:rPr>
        <w:t xml:space="preserve"> relating to High Quality Instructional Materials (HQIM) Division 11 Reforms.  Proposed new text is bold, and the proposed text to remove is in bracketed italics.</w:t>
      </w:r>
    </w:p>
    <w:p w14:paraId="3C1685B0" w14:textId="77777777" w:rsidR="00FF08F2" w:rsidRDefault="00FF08F2">
      <w:pPr>
        <w:rPr>
          <w:rFonts w:ascii="Calibri" w:hAnsi="Calibri" w:cs="Calibri"/>
        </w:rPr>
      </w:pPr>
    </w:p>
    <w:p w14:paraId="6849541E" w14:textId="1F18C7D2" w:rsidR="00E72208" w:rsidRDefault="00E72208">
      <w:pPr>
        <w:rPr>
          <w:rFonts w:ascii="Calibri" w:hAnsi="Calibri" w:cs="Calibri"/>
        </w:rPr>
      </w:pPr>
      <w:r w:rsidRPr="00CB22E6">
        <w:rPr>
          <w:rFonts w:ascii="Calibri" w:hAnsi="Calibri" w:cs="Calibri"/>
        </w:rPr>
        <w:t>Current Rule Link</w:t>
      </w:r>
      <w:r w:rsidRPr="00E72208">
        <w:rPr>
          <w:rFonts w:ascii="Calibri" w:hAnsi="Calibri" w:cs="Calibri"/>
        </w:rPr>
        <w:t>: Oregon Administrative Rule</w:t>
      </w:r>
      <w:r>
        <w:rPr>
          <w:rFonts w:ascii="Calibri" w:hAnsi="Calibri" w:cs="Calibri"/>
        </w:rPr>
        <w:t xml:space="preserve"> </w:t>
      </w:r>
      <w:hyperlink r:id="rId5" w:history="1">
        <w:r w:rsidRPr="00E72208">
          <w:rPr>
            <w:rStyle w:val="Hyperlink"/>
            <w:rFonts w:ascii="Calibri" w:hAnsi="Calibri" w:cs="Calibri"/>
          </w:rPr>
          <w:t>581-011-0114</w:t>
        </w:r>
      </w:hyperlink>
    </w:p>
    <w:p w14:paraId="4ABB7E89" w14:textId="0CEDF7DD" w:rsidR="00E72208" w:rsidRPr="00E72208" w:rsidRDefault="00E72208" w:rsidP="00E72208">
      <w:pPr>
        <w:rPr>
          <w:rFonts w:ascii="Calibri" w:hAnsi="Calibri" w:cs="Calibri"/>
          <w:b/>
          <w:bCs/>
        </w:rPr>
      </w:pPr>
      <w:r w:rsidRPr="00CB22E6">
        <w:rPr>
          <w:rFonts w:ascii="Calibri" w:hAnsi="Calibri" w:cs="Calibri"/>
        </w:rPr>
        <w:t xml:space="preserve">Rule Title OAR 581-011-0114 </w:t>
      </w:r>
      <w:r w:rsidR="006C41F6" w:rsidRPr="006C41F6">
        <w:rPr>
          <w:rStyle w:val="NewTextChar"/>
        </w:rPr>
        <w:t xml:space="preserve">High-Quality </w:t>
      </w:r>
      <w:r w:rsidRPr="00E72208">
        <w:rPr>
          <w:rFonts w:ascii="Calibri" w:hAnsi="Calibri" w:cs="Calibri"/>
        </w:rPr>
        <w:t xml:space="preserve">Instructional Materials </w:t>
      </w:r>
      <w:r w:rsidR="00CB22E6" w:rsidRPr="00D2319A">
        <w:rPr>
          <w:rStyle w:val="deletionChar"/>
        </w:rPr>
        <w:t>[</w:t>
      </w:r>
      <w:r w:rsidRPr="00E72208">
        <w:rPr>
          <w:rStyle w:val="deletionChar"/>
        </w:rPr>
        <w:t>Caravan</w:t>
      </w:r>
      <w:r w:rsidR="00CB22E6" w:rsidRPr="00D2319A">
        <w:rPr>
          <w:rStyle w:val="deletionChar"/>
        </w:rPr>
        <w:t>]</w:t>
      </w:r>
      <w:r w:rsidR="00EA7AC4" w:rsidRPr="00CB22E6">
        <w:rPr>
          <w:rFonts w:ascii="Calibri" w:hAnsi="Calibri" w:cs="Calibri"/>
          <w:i/>
          <w:iCs/>
        </w:rPr>
        <w:t xml:space="preserve"> </w:t>
      </w:r>
      <w:r w:rsidR="006C41F6" w:rsidRPr="006C41F6">
        <w:rPr>
          <w:rStyle w:val="NewTextChar"/>
        </w:rPr>
        <w:t>Roadshow</w:t>
      </w:r>
    </w:p>
    <w:p w14:paraId="15F2339A" w14:textId="0CF2B609" w:rsidR="00E72208" w:rsidRPr="00E72208" w:rsidRDefault="00E72208" w:rsidP="00E72208">
      <w:pPr>
        <w:rPr>
          <w:rFonts w:ascii="Calibri" w:hAnsi="Calibri" w:cs="Calibri"/>
        </w:rPr>
      </w:pPr>
      <w:r w:rsidRPr="00E72208">
        <w:rPr>
          <w:rFonts w:ascii="Calibri" w:hAnsi="Calibri" w:cs="Calibri"/>
        </w:rPr>
        <w:t>(1) The Oregon Department of Education, in cooperation with Education Service Districts and School Districts throughout the state, may conduct a</w:t>
      </w:r>
      <w:r w:rsidR="00651632" w:rsidRPr="005524F8">
        <w:rPr>
          <w:rStyle w:val="deletionChar"/>
        </w:rPr>
        <w:t>[</w:t>
      </w:r>
      <w:r w:rsidRPr="00E72208">
        <w:rPr>
          <w:rStyle w:val="deletionChar"/>
        </w:rPr>
        <w:t>n</w:t>
      </w:r>
      <w:r w:rsidR="00651632" w:rsidRPr="005524F8">
        <w:rPr>
          <w:rStyle w:val="deletionChar"/>
        </w:rPr>
        <w:t>]</w:t>
      </w:r>
      <w:r w:rsidRPr="00E72208">
        <w:rPr>
          <w:rFonts w:ascii="Calibri" w:hAnsi="Calibri" w:cs="Calibri"/>
        </w:rPr>
        <w:t xml:space="preserve"> </w:t>
      </w:r>
      <w:r w:rsidR="00F44477">
        <w:rPr>
          <w:rFonts w:ascii="Calibri" w:hAnsi="Calibri" w:cs="Calibri"/>
          <w:b/>
          <w:bCs/>
        </w:rPr>
        <w:t>High-Quality</w:t>
      </w:r>
      <w:r w:rsidRPr="00E72208">
        <w:rPr>
          <w:rFonts w:ascii="Calibri" w:hAnsi="Calibri" w:cs="Calibri"/>
        </w:rPr>
        <w:t xml:space="preserve"> Instructional Materials </w:t>
      </w:r>
      <w:r w:rsidR="00F44477" w:rsidRPr="005524F8">
        <w:rPr>
          <w:rStyle w:val="deletionChar"/>
        </w:rPr>
        <w:t>[</w:t>
      </w:r>
      <w:r w:rsidRPr="00E72208">
        <w:rPr>
          <w:rStyle w:val="deletionChar"/>
        </w:rPr>
        <w:t>Caravan</w:t>
      </w:r>
      <w:r w:rsidR="00F44477" w:rsidRPr="005524F8">
        <w:rPr>
          <w:rStyle w:val="deletionChar"/>
        </w:rPr>
        <w:t>]</w:t>
      </w:r>
      <w:r w:rsidR="003744FD">
        <w:rPr>
          <w:rFonts w:ascii="Calibri" w:hAnsi="Calibri" w:cs="Calibri"/>
        </w:rPr>
        <w:t xml:space="preserve"> </w:t>
      </w:r>
      <w:r w:rsidR="00E4429F">
        <w:rPr>
          <w:rStyle w:val="NewTextChar"/>
        </w:rPr>
        <w:t xml:space="preserve">(HQIM) </w:t>
      </w:r>
      <w:r w:rsidR="005524F8" w:rsidRPr="005524F8">
        <w:rPr>
          <w:rStyle w:val="NewTextChar"/>
        </w:rPr>
        <w:t>Roadshow</w:t>
      </w:r>
      <w:r w:rsidRPr="00E72208">
        <w:rPr>
          <w:rFonts w:ascii="Calibri" w:hAnsi="Calibri" w:cs="Calibri"/>
        </w:rPr>
        <w:t>.</w:t>
      </w:r>
    </w:p>
    <w:p w14:paraId="07B248A8" w14:textId="4BDB68BF" w:rsidR="00E72208" w:rsidRPr="00E72208" w:rsidRDefault="00E72208" w:rsidP="00E72208">
      <w:pPr>
        <w:rPr>
          <w:rFonts w:ascii="Calibri" w:hAnsi="Calibri" w:cs="Calibri"/>
        </w:rPr>
      </w:pPr>
      <w:r w:rsidRPr="00E72208">
        <w:rPr>
          <w:rFonts w:ascii="Calibri" w:hAnsi="Calibri" w:cs="Calibri"/>
        </w:rPr>
        <w:t xml:space="preserve">(a) Publishers </w:t>
      </w:r>
      <w:r w:rsidR="005524F8" w:rsidRPr="00C9469B">
        <w:rPr>
          <w:rStyle w:val="deletionChar"/>
        </w:rPr>
        <w:t>[</w:t>
      </w:r>
      <w:r w:rsidRPr="00E72208">
        <w:rPr>
          <w:rStyle w:val="deletionChar"/>
        </w:rPr>
        <w:t>or suppliers</w:t>
      </w:r>
      <w:r w:rsidR="00C47906" w:rsidRPr="00C9469B">
        <w:rPr>
          <w:rStyle w:val="deletionChar"/>
        </w:rPr>
        <w:t>]</w:t>
      </w:r>
      <w:r w:rsidRPr="00E72208">
        <w:rPr>
          <w:rFonts w:ascii="Calibri" w:hAnsi="Calibri" w:cs="Calibri"/>
        </w:rPr>
        <w:t xml:space="preserve"> whose materials were adopted by the State Board of Education </w:t>
      </w:r>
      <w:r w:rsidR="00C935C5" w:rsidRPr="00C9469B">
        <w:rPr>
          <w:rStyle w:val="deletionChar"/>
        </w:rPr>
        <w:t>[</w:t>
      </w:r>
      <w:r w:rsidRPr="00E72208">
        <w:rPr>
          <w:rStyle w:val="deletionChar"/>
        </w:rPr>
        <w:t>in the Subject Matter Cycle</w:t>
      </w:r>
      <w:r w:rsidR="00C935C5" w:rsidRPr="00C9469B">
        <w:rPr>
          <w:rStyle w:val="deletionChar"/>
        </w:rPr>
        <w:t>]</w:t>
      </w:r>
      <w:r w:rsidRPr="00E72208">
        <w:rPr>
          <w:rFonts w:ascii="Calibri" w:hAnsi="Calibri" w:cs="Calibri"/>
        </w:rPr>
        <w:t xml:space="preserve"> may participate in the </w:t>
      </w:r>
      <w:r w:rsidR="00C9469B" w:rsidRPr="0004428E">
        <w:rPr>
          <w:rStyle w:val="deletionChar"/>
        </w:rPr>
        <w:t>[</w:t>
      </w:r>
      <w:r w:rsidRPr="00E72208">
        <w:rPr>
          <w:rStyle w:val="deletionChar"/>
        </w:rPr>
        <w:t>Caravan</w:t>
      </w:r>
      <w:r w:rsidR="00C9469B" w:rsidRPr="0004428E">
        <w:rPr>
          <w:rStyle w:val="deletionChar"/>
        </w:rPr>
        <w:t>]</w:t>
      </w:r>
      <w:r w:rsidR="00C9469B">
        <w:rPr>
          <w:rFonts w:ascii="Calibri" w:hAnsi="Calibri" w:cs="Calibri"/>
        </w:rPr>
        <w:t xml:space="preserve"> </w:t>
      </w:r>
      <w:r w:rsidR="0004428E" w:rsidRPr="0004428E">
        <w:rPr>
          <w:rStyle w:val="NewTextChar"/>
        </w:rPr>
        <w:t>HQIM Roadshow</w:t>
      </w:r>
      <w:r w:rsidRPr="00E72208">
        <w:rPr>
          <w:rFonts w:ascii="Calibri" w:hAnsi="Calibri" w:cs="Calibri"/>
        </w:rPr>
        <w:t>.</w:t>
      </w:r>
    </w:p>
    <w:p w14:paraId="5D9A00DD" w14:textId="22D04F8B" w:rsidR="00E72208" w:rsidRPr="00E72208" w:rsidRDefault="00E72208" w:rsidP="00E72208">
      <w:pPr>
        <w:rPr>
          <w:rFonts w:ascii="Calibri" w:hAnsi="Calibri" w:cs="Calibri"/>
        </w:rPr>
      </w:pPr>
      <w:r w:rsidRPr="00E72208">
        <w:rPr>
          <w:rFonts w:ascii="Calibri" w:hAnsi="Calibri" w:cs="Calibri"/>
        </w:rPr>
        <w:t xml:space="preserve">(b) The Department may require publishers to pay a fee to participate in the </w:t>
      </w:r>
      <w:r w:rsidR="0004428E" w:rsidRPr="0004428E">
        <w:rPr>
          <w:rStyle w:val="deletionChar"/>
        </w:rPr>
        <w:t>[</w:t>
      </w:r>
      <w:r w:rsidRPr="00E72208">
        <w:rPr>
          <w:rStyle w:val="deletionChar"/>
        </w:rPr>
        <w:t>caravan</w:t>
      </w:r>
      <w:r w:rsidR="0004428E" w:rsidRPr="0004428E">
        <w:rPr>
          <w:rStyle w:val="deletionChar"/>
        </w:rPr>
        <w:t>]</w:t>
      </w:r>
      <w:r w:rsidR="0004428E">
        <w:rPr>
          <w:rFonts w:ascii="Calibri" w:hAnsi="Calibri" w:cs="Calibri"/>
        </w:rPr>
        <w:t xml:space="preserve"> </w:t>
      </w:r>
      <w:r w:rsidR="0004428E" w:rsidRPr="0004428E">
        <w:rPr>
          <w:rStyle w:val="NewTextChar"/>
        </w:rPr>
        <w:t>HQIM Roadshow</w:t>
      </w:r>
      <w:r w:rsidRPr="00E72208">
        <w:rPr>
          <w:rFonts w:ascii="Calibri" w:hAnsi="Calibri" w:cs="Calibri"/>
        </w:rPr>
        <w:t>.</w:t>
      </w:r>
    </w:p>
    <w:p w14:paraId="78200216" w14:textId="0464C829" w:rsidR="00E72208" w:rsidRPr="00E72208" w:rsidRDefault="00E72208" w:rsidP="00E72208">
      <w:pPr>
        <w:rPr>
          <w:rFonts w:ascii="Calibri" w:hAnsi="Calibri" w:cs="Calibri"/>
        </w:rPr>
      </w:pPr>
      <w:r w:rsidRPr="00E72208">
        <w:rPr>
          <w:rFonts w:ascii="Calibri" w:hAnsi="Calibri" w:cs="Calibri"/>
        </w:rPr>
        <w:t xml:space="preserve">(2) Publishers shall follow the guidelines of the </w:t>
      </w:r>
      <w:r w:rsidR="00B9062A" w:rsidRPr="00B9062A">
        <w:rPr>
          <w:rStyle w:val="deletionChar"/>
        </w:rPr>
        <w:t>[</w:t>
      </w:r>
      <w:r w:rsidRPr="00E72208">
        <w:rPr>
          <w:rStyle w:val="deletionChar"/>
        </w:rPr>
        <w:t>caravan</w:t>
      </w:r>
      <w:r w:rsidR="00B9062A" w:rsidRPr="00B9062A">
        <w:rPr>
          <w:rStyle w:val="deletionChar"/>
        </w:rPr>
        <w:t xml:space="preserve">] </w:t>
      </w:r>
      <w:r w:rsidR="00B9062A" w:rsidRPr="00B9062A">
        <w:rPr>
          <w:rStyle w:val="NewTextChar"/>
        </w:rPr>
        <w:t>HQIM Roadshow</w:t>
      </w:r>
      <w:r w:rsidRPr="00E72208">
        <w:rPr>
          <w:rFonts w:ascii="Calibri" w:hAnsi="Calibri" w:cs="Calibri"/>
        </w:rPr>
        <w:t xml:space="preserve"> as established by the Department of Education.</w:t>
      </w:r>
    </w:p>
    <w:p w14:paraId="7EFD0418" w14:textId="3C9C7389" w:rsidR="00E72208" w:rsidRPr="00E72208" w:rsidRDefault="00B9062A" w:rsidP="00F76396">
      <w:pPr>
        <w:pStyle w:val="deletion"/>
      </w:pPr>
      <w:r>
        <w:t>[</w:t>
      </w:r>
      <w:r w:rsidR="00E72208" w:rsidRPr="00E72208">
        <w:t>(a) Only Board adopted materials are to be presented, shown, or included in the Caravan.</w:t>
      </w:r>
    </w:p>
    <w:p w14:paraId="4B930188" w14:textId="77777777" w:rsidR="00E72208" w:rsidRPr="00E72208" w:rsidRDefault="00E72208" w:rsidP="00F76396">
      <w:pPr>
        <w:pStyle w:val="deletion"/>
      </w:pPr>
      <w:r w:rsidRPr="00E72208">
        <w:t>(b) Pupil editions, teacher editions (samplers included) and ancillaries, in any form can be reviewed by attendees but must be returned at the end of the presentation. No gifts, food items, gadgets, “doohickeys” or sample materials which include media are to be given to participants attending the presentations.</w:t>
      </w:r>
    </w:p>
    <w:p w14:paraId="61AE9F23" w14:textId="77777777" w:rsidR="00E72208" w:rsidRPr="00E72208" w:rsidRDefault="00E72208" w:rsidP="00F76396">
      <w:pPr>
        <w:pStyle w:val="deletion"/>
      </w:pPr>
      <w:r w:rsidRPr="00E72208">
        <w:t>(c) Pamphlets, brochures, catalogues, or two page reports describing the adopted program may be distributed including correlations to the Oregon Standards. Publisher representatives may attach business cards to these items but no personal contact information is to be gathered from caravan participants.</w:t>
      </w:r>
    </w:p>
    <w:p w14:paraId="031BEEAA" w14:textId="77777777" w:rsidR="00E72208" w:rsidRPr="00E72208" w:rsidRDefault="00E72208" w:rsidP="00F76396">
      <w:pPr>
        <w:pStyle w:val="deletion"/>
      </w:pPr>
      <w:r w:rsidRPr="00E72208">
        <w:t>(d) Publishers may not participate in any other events involving caravan participants during the caravan period.</w:t>
      </w:r>
    </w:p>
    <w:p w14:paraId="619FA747" w14:textId="2DC7AE6C" w:rsidR="00E72208" w:rsidRPr="00E72208" w:rsidRDefault="00E72208" w:rsidP="00F76396">
      <w:pPr>
        <w:pStyle w:val="deletion"/>
      </w:pPr>
      <w:r w:rsidRPr="00E72208">
        <w:t>(e)</w:t>
      </w:r>
      <w:r w:rsidR="00F76396">
        <w:t>]</w:t>
      </w:r>
      <w:r w:rsidRPr="00E72208">
        <w:t xml:space="preserve"> </w:t>
      </w:r>
      <w:r w:rsidRPr="003624A0">
        <w:rPr>
          <w:i w:val="0"/>
          <w:iCs w:val="0"/>
        </w:rPr>
        <w:t xml:space="preserve">Violations of </w:t>
      </w:r>
      <w:r w:rsidR="003624A0" w:rsidRPr="003624A0">
        <w:t>[</w:t>
      </w:r>
      <w:r w:rsidRPr="00E72208">
        <w:t>caravan</w:t>
      </w:r>
      <w:r w:rsidR="003624A0" w:rsidRPr="003624A0">
        <w:t>]</w:t>
      </w:r>
      <w:r w:rsidR="003624A0">
        <w:rPr>
          <w:i w:val="0"/>
          <w:iCs w:val="0"/>
        </w:rPr>
        <w:t xml:space="preserve"> </w:t>
      </w:r>
      <w:r w:rsidR="003624A0" w:rsidRPr="003624A0">
        <w:rPr>
          <w:rStyle w:val="NewTextChar"/>
          <w:i w:val="0"/>
          <w:iCs w:val="0"/>
        </w:rPr>
        <w:t>HQIM Roadshow</w:t>
      </w:r>
      <w:r w:rsidRPr="003624A0">
        <w:rPr>
          <w:i w:val="0"/>
          <w:iCs w:val="0"/>
        </w:rPr>
        <w:t xml:space="preserve"> guidelines may result in a publisher being removed from the </w:t>
      </w:r>
      <w:r w:rsidR="003624A0" w:rsidRPr="003624A0">
        <w:t>[</w:t>
      </w:r>
      <w:r w:rsidRPr="00E72208">
        <w:t>caravan</w:t>
      </w:r>
      <w:r w:rsidR="003624A0" w:rsidRPr="003624A0">
        <w:t>]</w:t>
      </w:r>
      <w:r w:rsidR="003624A0">
        <w:rPr>
          <w:i w:val="0"/>
          <w:iCs w:val="0"/>
        </w:rPr>
        <w:t xml:space="preserve"> </w:t>
      </w:r>
      <w:r w:rsidR="003624A0" w:rsidRPr="003624A0">
        <w:rPr>
          <w:rStyle w:val="NewTextChar"/>
          <w:i w:val="0"/>
          <w:iCs w:val="0"/>
        </w:rPr>
        <w:t>HQIM Roadshow</w:t>
      </w:r>
      <w:r w:rsidRPr="003624A0">
        <w:rPr>
          <w:i w:val="0"/>
          <w:iCs w:val="0"/>
        </w:rPr>
        <w:t>.</w:t>
      </w:r>
    </w:p>
    <w:p w14:paraId="72BA5084" w14:textId="6F061A67" w:rsidR="00E72208" w:rsidRDefault="00E72208">
      <w:pPr>
        <w:rPr>
          <w:rFonts w:ascii="Calibri" w:hAnsi="Calibri" w:cs="Calibri"/>
        </w:rPr>
      </w:pPr>
      <w:r w:rsidRPr="00E72208">
        <w:rPr>
          <w:rFonts w:ascii="Calibri" w:hAnsi="Calibri" w:cs="Calibri"/>
        </w:rPr>
        <w:t>Statutory/Other Authority: ORS 337.035</w:t>
      </w:r>
      <w:r w:rsidRPr="00E72208">
        <w:rPr>
          <w:rFonts w:ascii="Calibri" w:hAnsi="Calibri" w:cs="Calibri"/>
        </w:rPr>
        <w:br/>
        <w:t>Statutes/Other Implemented: ORS 337.035</w:t>
      </w:r>
      <w:r w:rsidRPr="00E72208">
        <w:rPr>
          <w:rFonts w:ascii="Calibri" w:hAnsi="Calibri" w:cs="Calibri"/>
        </w:rPr>
        <w:br/>
        <w:t>History:</w:t>
      </w:r>
      <w:r w:rsidRPr="00E72208">
        <w:rPr>
          <w:rFonts w:ascii="Calibri" w:hAnsi="Calibri" w:cs="Calibri"/>
        </w:rPr>
        <w:br/>
      </w:r>
      <w:hyperlink r:id="rId6" w:history="1">
        <w:r w:rsidRPr="00E72208">
          <w:rPr>
            <w:rStyle w:val="Hyperlink"/>
            <w:rFonts w:ascii="Calibri" w:hAnsi="Calibri" w:cs="Calibri"/>
          </w:rPr>
          <w:t>ODE 60-2025, amend filed 12/12/2025, effective 12/12/2025</w:t>
        </w:r>
      </w:hyperlink>
      <w:r w:rsidRPr="00E72208">
        <w:rPr>
          <w:rFonts w:ascii="Calibri" w:hAnsi="Calibri" w:cs="Calibri"/>
        </w:rPr>
        <w:br/>
        <w:t>ODE 3-2009, f. &amp; cert. ef. 6-29-09</w:t>
      </w:r>
    </w:p>
    <w:p w14:paraId="661F56FF" w14:textId="74659F31" w:rsidR="00E72208" w:rsidRDefault="00E72208">
      <w:pPr>
        <w:rPr>
          <w:rFonts w:ascii="Calibri" w:hAnsi="Calibri" w:cs="Calibri"/>
          <w:b/>
          <w:bCs/>
        </w:rPr>
      </w:pPr>
      <w:r w:rsidRPr="479D1C1F">
        <w:rPr>
          <w:rFonts w:ascii="Calibri" w:hAnsi="Calibri" w:cs="Calibri"/>
        </w:rPr>
        <w:br w:type="page"/>
      </w:r>
      <w:r w:rsidR="1842FE49" w:rsidRPr="479D1C1F">
        <w:rPr>
          <w:rFonts w:ascii="Calibri" w:hAnsi="Calibri" w:cs="Calibri"/>
          <w:b/>
          <w:bCs/>
        </w:rPr>
        <w:lastRenderedPageBreak/>
        <w:t>NEW RULE (OAR 581-011-01</w:t>
      </w:r>
      <w:r w:rsidR="7F1D9BFC" w:rsidRPr="479D1C1F">
        <w:rPr>
          <w:rFonts w:ascii="Calibri" w:hAnsi="Calibri" w:cs="Calibri"/>
          <w:b/>
          <w:bCs/>
        </w:rPr>
        <w:t>5</w:t>
      </w:r>
      <w:r w:rsidR="1842FE49" w:rsidRPr="479D1C1F">
        <w:rPr>
          <w:rFonts w:ascii="Calibri" w:hAnsi="Calibri" w:cs="Calibri"/>
          <w:b/>
          <w:bCs/>
        </w:rPr>
        <w:t xml:space="preserve">0) </w:t>
      </w:r>
    </w:p>
    <w:p w14:paraId="51EAEFE5" w14:textId="152BFA82" w:rsidR="00BA2E5D" w:rsidRPr="00E72208" w:rsidRDefault="715396C8">
      <w:pPr>
        <w:rPr>
          <w:rFonts w:ascii="Calibri" w:hAnsi="Calibri" w:cs="Calibri"/>
        </w:rPr>
      </w:pPr>
      <w:r w:rsidRPr="479D1C1F">
        <w:rPr>
          <w:rFonts w:ascii="Calibri" w:hAnsi="Calibri" w:cs="Calibri"/>
          <w:b/>
          <w:bCs/>
        </w:rPr>
        <w:t xml:space="preserve">Rule Title: </w:t>
      </w:r>
      <w:r w:rsidR="00486F50" w:rsidRPr="00486F50">
        <w:rPr>
          <w:rFonts w:ascii="Calibri" w:hAnsi="Calibri" w:cs="Calibri"/>
          <w:b/>
          <w:bCs/>
        </w:rPr>
        <w:t>High</w:t>
      </w:r>
      <w:r w:rsidR="00486F50">
        <w:rPr>
          <w:rFonts w:ascii="Calibri" w:hAnsi="Calibri" w:cs="Calibri"/>
          <w:b/>
          <w:bCs/>
        </w:rPr>
        <w:t>-</w:t>
      </w:r>
      <w:r w:rsidR="00486F50" w:rsidRPr="00486F50">
        <w:rPr>
          <w:rFonts w:ascii="Calibri" w:hAnsi="Calibri" w:cs="Calibri"/>
          <w:b/>
          <w:bCs/>
        </w:rPr>
        <w:t xml:space="preserve">Quality Instructional Materials </w:t>
      </w:r>
      <w:r w:rsidR="1842FE49" w:rsidRPr="479D1C1F">
        <w:rPr>
          <w:rFonts w:ascii="Calibri" w:hAnsi="Calibri" w:cs="Calibri"/>
          <w:b/>
          <w:bCs/>
        </w:rPr>
        <w:t>Program Scope</w:t>
      </w:r>
    </w:p>
    <w:p w14:paraId="6262508D" w14:textId="2EB3BC5C" w:rsidR="00BA2E5D" w:rsidRPr="00BA2E5D" w:rsidRDefault="00BA2E5D" w:rsidP="00B7617D">
      <w:pPr>
        <w:pStyle w:val="NewText"/>
      </w:pPr>
      <w:r w:rsidRPr="00BA2E5D">
        <w:t>(1) For purposes of rules adopted by the State Board of Education and policies established by the Oregon Department of Education, unless the context indicates otherwise, "instructional material" means content in print or digital format that is used as the principal source of instruction to teach Oregon K-12 content standards for a given course of study. Instructional materials may include books, sets or kits of resources, and digital materials or media.</w:t>
      </w:r>
    </w:p>
    <w:p w14:paraId="0870F964" w14:textId="404DEEE3" w:rsidR="00BA2E5D" w:rsidRPr="00BA2E5D" w:rsidRDefault="00BA2E5D" w:rsidP="00B7617D">
      <w:pPr>
        <w:pStyle w:val="NewText"/>
      </w:pPr>
      <w:r w:rsidRPr="00BA2E5D">
        <w:t xml:space="preserve">(2) Only instructional materials intended to be used as the principal source of instruction to teach Oregon content area standards, for a given course of study, may be adopted by the State Board of Education. </w:t>
      </w:r>
    </w:p>
    <w:p w14:paraId="5EB45067" w14:textId="4ACD09B8" w:rsidR="00BA2E5D" w:rsidRPr="00BA2E5D" w:rsidRDefault="1842FE49" w:rsidP="00B7617D">
      <w:pPr>
        <w:pStyle w:val="NewText"/>
      </w:pPr>
      <w:r>
        <w:t>(3)</w:t>
      </w:r>
      <w:r w:rsidR="2FC4F475">
        <w:t xml:space="preserve"> </w:t>
      </w:r>
      <w:r>
        <w:t>Submission, evaluation, and contracting processes involving digital materials and media shall be the same as print materials.</w:t>
      </w:r>
    </w:p>
    <w:p w14:paraId="56DDD0B6" w14:textId="0746CE08" w:rsidR="00BA2E5D" w:rsidRPr="00BA2E5D" w:rsidRDefault="00BA2E5D" w:rsidP="00B7617D">
      <w:pPr>
        <w:pStyle w:val="NewText"/>
      </w:pPr>
      <w:r w:rsidRPr="00BA2E5D">
        <w:t>(4) Accessible Instructional Materials are required under OAR 581-015-2060, 581-022-2350, 581-022-2355, and other applicable state and federal laws, rules and regulations.</w:t>
      </w:r>
    </w:p>
    <w:p w14:paraId="134DE4BB" w14:textId="425AAEE5" w:rsidR="00BA2E5D" w:rsidRPr="00BA2E5D" w:rsidRDefault="00BA2E5D" w:rsidP="00B7617D">
      <w:pPr>
        <w:pStyle w:val="NewText"/>
      </w:pPr>
      <w:r w:rsidRPr="00BA2E5D">
        <w:t>(a) As part of any print instructional materials adoption process, procurement contract, or other practice or instrument used for purchase of print instructional materials, the Department of Education shall enter into a written contract with the publisher of the print instructional materials to require the publisher to prepare and provide to the National Instructional Materials Access Center (NIMAC) electronic files containing the contents of the print instructional materials using the National Instructional Materials Accessibility Standard (NIMAS).</w:t>
      </w:r>
    </w:p>
    <w:p w14:paraId="4CC52531" w14:textId="2BF4648E" w:rsidR="00BA2E5D" w:rsidRPr="00BA2E5D" w:rsidRDefault="00BA2E5D" w:rsidP="00B7617D">
      <w:pPr>
        <w:pStyle w:val="NewText"/>
      </w:pPr>
      <w:r w:rsidRPr="00BA2E5D">
        <w:t>(b) A publisher that offers digital, electronic, or web-based materials must provide an accessibility conformance report for each electronic component that documents adherence to the Web Content Accessibility Guidelines (WCAG) identified in the circular of information and technical standards required by the Federal Rehabilitation Act, Section 508. The report must be based on an audit testing a random sampling of each different type of electronic component as outlined in each circular of information.</w:t>
      </w:r>
    </w:p>
    <w:p w14:paraId="4230A4E3" w14:textId="77777777" w:rsidR="00BA2E5D" w:rsidRPr="00BA2E5D" w:rsidRDefault="00BA2E5D" w:rsidP="00BA2E5D">
      <w:pPr>
        <w:rPr>
          <w:rFonts w:ascii="Calibri" w:hAnsi="Calibri" w:cs="Calibri"/>
          <w:b/>
          <w:bCs/>
        </w:rPr>
      </w:pPr>
      <w:r w:rsidRPr="00BA2E5D">
        <w:rPr>
          <w:rFonts w:ascii="Calibri" w:hAnsi="Calibri" w:cs="Calibri"/>
          <w:b/>
          <w:bCs/>
        </w:rPr>
        <w:t>Statutory/Other Authority: ORS 337.030 &amp; 337.050</w:t>
      </w:r>
    </w:p>
    <w:p w14:paraId="1558E8F3" w14:textId="312EB666" w:rsidR="00BA2E5D" w:rsidRDefault="1842FE49" w:rsidP="00BA2E5D">
      <w:pPr>
        <w:rPr>
          <w:rFonts w:ascii="Calibri" w:hAnsi="Calibri" w:cs="Calibri"/>
          <w:b/>
          <w:bCs/>
        </w:rPr>
      </w:pPr>
      <w:r w:rsidRPr="479D1C1F">
        <w:rPr>
          <w:rFonts w:ascii="Calibri" w:hAnsi="Calibri" w:cs="Calibri"/>
          <w:b/>
          <w:bCs/>
        </w:rPr>
        <w:t>Statutes/Implemented: 337.030, 337.035, 337.050, 33</w:t>
      </w:r>
      <w:r w:rsidR="00486F50">
        <w:rPr>
          <w:rFonts w:ascii="Calibri" w:hAnsi="Calibri" w:cs="Calibri"/>
          <w:b/>
          <w:bCs/>
        </w:rPr>
        <w:t>7</w:t>
      </w:r>
      <w:r w:rsidRPr="479D1C1F">
        <w:rPr>
          <w:rFonts w:ascii="Calibri" w:hAnsi="Calibri" w:cs="Calibri"/>
          <w:b/>
          <w:bCs/>
        </w:rPr>
        <w:t>.060, 337.075</w:t>
      </w:r>
    </w:p>
    <w:p w14:paraId="72694892" w14:textId="77777777" w:rsidR="00BA2E5D" w:rsidRDefault="00BA2E5D">
      <w:pPr>
        <w:rPr>
          <w:rFonts w:ascii="Calibri" w:hAnsi="Calibri" w:cs="Calibri"/>
          <w:b/>
          <w:bCs/>
        </w:rPr>
      </w:pPr>
      <w:r>
        <w:rPr>
          <w:rFonts w:ascii="Calibri" w:hAnsi="Calibri" w:cs="Calibri"/>
          <w:b/>
          <w:bCs/>
        </w:rPr>
        <w:br w:type="page"/>
      </w:r>
    </w:p>
    <w:p w14:paraId="28FB5254" w14:textId="5559991E" w:rsidR="00E72208" w:rsidRDefault="1842FE49" w:rsidP="00BA2E5D">
      <w:pPr>
        <w:rPr>
          <w:rFonts w:ascii="Calibri" w:hAnsi="Calibri" w:cs="Calibri"/>
          <w:b/>
          <w:bCs/>
        </w:rPr>
      </w:pPr>
      <w:r w:rsidRPr="479D1C1F">
        <w:rPr>
          <w:rFonts w:ascii="Calibri" w:hAnsi="Calibri" w:cs="Calibri"/>
          <w:b/>
          <w:bCs/>
        </w:rPr>
        <w:lastRenderedPageBreak/>
        <w:t>NEW RULE (OAR 581-011-01</w:t>
      </w:r>
      <w:r w:rsidR="417B15A9" w:rsidRPr="479D1C1F">
        <w:rPr>
          <w:rFonts w:ascii="Calibri" w:hAnsi="Calibri" w:cs="Calibri"/>
          <w:b/>
          <w:bCs/>
        </w:rPr>
        <w:t>55</w:t>
      </w:r>
      <w:r w:rsidRPr="479D1C1F">
        <w:rPr>
          <w:rFonts w:ascii="Calibri" w:hAnsi="Calibri" w:cs="Calibri"/>
          <w:b/>
          <w:bCs/>
        </w:rPr>
        <w:t xml:space="preserve">) </w:t>
      </w:r>
    </w:p>
    <w:p w14:paraId="103D1505" w14:textId="46AE04D7" w:rsidR="00BA2E5D" w:rsidRPr="00E72208" w:rsidRDefault="00E72208" w:rsidP="00BA2E5D">
      <w:pPr>
        <w:rPr>
          <w:rFonts w:ascii="Calibri" w:hAnsi="Calibri" w:cs="Calibri"/>
        </w:rPr>
      </w:pPr>
      <w:r>
        <w:rPr>
          <w:rFonts w:ascii="Calibri" w:hAnsi="Calibri" w:cs="Calibri"/>
          <w:b/>
          <w:bCs/>
        </w:rPr>
        <w:t xml:space="preserve">Rule Title: </w:t>
      </w:r>
      <w:r w:rsidR="00BA2E5D" w:rsidRPr="00BA2E5D">
        <w:rPr>
          <w:rFonts w:ascii="Calibri" w:hAnsi="Calibri" w:cs="Calibri"/>
          <w:b/>
          <w:bCs/>
        </w:rPr>
        <w:t>Criteria for the Selection and Adoption of Instructional Materials</w:t>
      </w:r>
    </w:p>
    <w:p w14:paraId="05905142" w14:textId="77777777" w:rsidR="00BA2E5D" w:rsidRPr="00BA2E5D" w:rsidRDefault="00BA2E5D" w:rsidP="00B7617D">
      <w:pPr>
        <w:pStyle w:val="NewText"/>
      </w:pPr>
      <w:r w:rsidRPr="00BA2E5D">
        <w:t>(1)(a) The State Board of Education shall:</w:t>
      </w:r>
    </w:p>
    <w:p w14:paraId="2566ACFD" w14:textId="4A1E74DB" w:rsidR="00BA2E5D" w:rsidRPr="00BA2E5D" w:rsidRDefault="1842FE49" w:rsidP="00B7617D">
      <w:pPr>
        <w:pStyle w:val="NewText"/>
      </w:pPr>
      <w:r>
        <w:t>(A) Adopt instructional materials criteria according to the subject matter cycle adopted by the board and described in OAR 581-011-01</w:t>
      </w:r>
      <w:r w:rsidR="23BA08DD">
        <w:t>65</w:t>
      </w:r>
      <w:r>
        <w:t>.</w:t>
      </w:r>
    </w:p>
    <w:p w14:paraId="000969C2" w14:textId="77777777" w:rsidR="00BA2E5D" w:rsidRPr="00BA2E5D" w:rsidRDefault="00BA2E5D" w:rsidP="00B7617D">
      <w:pPr>
        <w:pStyle w:val="NewText"/>
      </w:pPr>
      <w:r w:rsidRPr="00BA2E5D">
        <w:t>(B) Review the criteria which will be used in the evaluation of instructional materials submitted for adoption and adopt the criteria no later than its January meeting in the scheduled adoption year.</w:t>
      </w:r>
    </w:p>
    <w:p w14:paraId="7F44D023" w14:textId="77777777" w:rsidR="00BA2E5D" w:rsidRPr="00BA2E5D" w:rsidRDefault="00BA2E5D" w:rsidP="00B7617D">
      <w:pPr>
        <w:pStyle w:val="NewText"/>
      </w:pPr>
      <w:r w:rsidRPr="00BA2E5D">
        <w:t>(b) If the January meeting is cancelled, adopt in the board meeting held immediately following January 31 in the scheduled adoption year.</w:t>
      </w:r>
    </w:p>
    <w:p w14:paraId="0E3B3290" w14:textId="77777777" w:rsidR="00BA2E5D" w:rsidRPr="00BA2E5D" w:rsidRDefault="00BA2E5D" w:rsidP="00B7617D">
      <w:pPr>
        <w:pStyle w:val="NewText"/>
      </w:pPr>
      <w:r w:rsidRPr="00BA2E5D">
        <w:t>(2) Instructional materials criteria committees shall develop the criteria according to the following procedures:</w:t>
      </w:r>
    </w:p>
    <w:p w14:paraId="3BDAC090" w14:textId="77777777" w:rsidR="00BA2E5D" w:rsidRPr="00BA2E5D" w:rsidRDefault="00BA2E5D" w:rsidP="00B7617D">
      <w:pPr>
        <w:pStyle w:val="NewText"/>
      </w:pPr>
      <w:r w:rsidRPr="00BA2E5D">
        <w:t>(a) Instructional materials criteria committees shall be appointed by and work under the supervision of the Oregon Department of Education.</w:t>
      </w:r>
    </w:p>
    <w:p w14:paraId="51EABA05" w14:textId="77777777" w:rsidR="00BA2E5D" w:rsidRPr="00BA2E5D" w:rsidRDefault="00BA2E5D" w:rsidP="00B7617D">
      <w:pPr>
        <w:pStyle w:val="NewText"/>
      </w:pPr>
      <w:r w:rsidRPr="00BA2E5D">
        <w:t>(b) A criteria committee in each subject area for which state adoptions are planned shall be appointed in a time and manner determined by the Department. The committee shall recommend categories and draft criteria to be used in evaluating the instructional materials submitted for consideration.</w:t>
      </w:r>
    </w:p>
    <w:p w14:paraId="574DB37C" w14:textId="77777777" w:rsidR="00BA2E5D" w:rsidRPr="00BA2E5D" w:rsidRDefault="00BA2E5D" w:rsidP="00B7617D">
      <w:pPr>
        <w:pStyle w:val="NewText"/>
      </w:pPr>
      <w:r w:rsidRPr="00BA2E5D">
        <w:t>(c) Committees shall conduct work in the fall of the year preceding the adoption year. </w:t>
      </w:r>
    </w:p>
    <w:p w14:paraId="18F915E7" w14:textId="77777777" w:rsidR="00BA2E5D" w:rsidRPr="00BA2E5D" w:rsidRDefault="00BA2E5D" w:rsidP="00B7617D">
      <w:pPr>
        <w:pStyle w:val="NewText"/>
      </w:pPr>
      <w:r w:rsidRPr="00BA2E5D">
        <w:t>(d)(A) The Department shall present the final draft of the criteria to the State Board of Education by the Board's January meeting in the year of the adoption.</w:t>
      </w:r>
    </w:p>
    <w:p w14:paraId="2E956525" w14:textId="77777777" w:rsidR="00BA2E5D" w:rsidRPr="00BA2E5D" w:rsidRDefault="00BA2E5D" w:rsidP="00B7617D">
      <w:pPr>
        <w:pStyle w:val="NewText"/>
      </w:pPr>
      <w:r w:rsidRPr="00BA2E5D">
        <w:t>(B) If the January meeting is cancelled, the Department will present in the board meeting held immediately following January 31 in the scheduled adoption year.</w:t>
      </w:r>
    </w:p>
    <w:p w14:paraId="65DDF71C" w14:textId="0463B0DC" w:rsidR="00BA2E5D" w:rsidRPr="00BA2E5D" w:rsidRDefault="00BA2E5D" w:rsidP="00B7617D">
      <w:pPr>
        <w:pStyle w:val="NewText"/>
      </w:pPr>
      <w:r w:rsidRPr="00BA2E5D">
        <w:t>(</w:t>
      </w:r>
      <w:r>
        <w:t>e</w:t>
      </w:r>
      <w:r w:rsidRPr="00BA2E5D">
        <w:t xml:space="preserve">) Each committee shall be chaired by the Department of Education specialist in the </w:t>
      </w:r>
      <w:r w:rsidR="00141317" w:rsidRPr="00BA2E5D">
        <w:t>subject</w:t>
      </w:r>
      <w:r w:rsidRPr="00BA2E5D">
        <w:t xml:space="preserve"> area for which criteria are being developed. In the event that there is not a staff specialist in a particular subject field, the Department may obtain a specialist to serve as chair.</w:t>
      </w:r>
    </w:p>
    <w:p w14:paraId="35C5223B" w14:textId="0460EB51" w:rsidR="00BA2E5D" w:rsidRPr="00BA2E5D" w:rsidRDefault="00BA2E5D" w:rsidP="00B7617D">
      <w:pPr>
        <w:pStyle w:val="NewText"/>
      </w:pPr>
      <w:r w:rsidRPr="00BA2E5D">
        <w:t>(</w:t>
      </w:r>
      <w:r>
        <w:t>f</w:t>
      </w:r>
      <w:r w:rsidRPr="00BA2E5D">
        <w:t>) Each committee shall include no less than five members selected from among Oregon classroom teachers, curriculum specialists, and others having experience and expertise in the subject area under consideration.</w:t>
      </w:r>
    </w:p>
    <w:p w14:paraId="46717885" w14:textId="2D340754" w:rsidR="00BA2E5D" w:rsidRPr="00BA2E5D" w:rsidRDefault="00BA2E5D" w:rsidP="00B7617D">
      <w:pPr>
        <w:pStyle w:val="NewText"/>
      </w:pPr>
      <w:r w:rsidRPr="00BA2E5D">
        <w:t>(</w:t>
      </w:r>
      <w:r>
        <w:t>g</w:t>
      </w:r>
      <w:r w:rsidRPr="00BA2E5D">
        <w:t>) Travel, lodging, and meal expenses for committee meetings are to be reimbursed in accordance with state policy.</w:t>
      </w:r>
    </w:p>
    <w:p w14:paraId="71A26175" w14:textId="2909F6A2" w:rsidR="00BA2E5D" w:rsidRPr="00BA2E5D" w:rsidRDefault="00BA2E5D" w:rsidP="00B7617D">
      <w:pPr>
        <w:pStyle w:val="NewText"/>
      </w:pPr>
      <w:r w:rsidRPr="00BA2E5D">
        <w:lastRenderedPageBreak/>
        <w:t>(</w:t>
      </w:r>
      <w:r>
        <w:t>h</w:t>
      </w:r>
      <w:r w:rsidRPr="00BA2E5D">
        <w:t>) An honorarium may be awarded to each committee member who completes all the duties as assigned, to be determined by the Department of Education. The honorarium is to be determined based on current Department of Education compensation for similar tasks.</w:t>
      </w:r>
    </w:p>
    <w:p w14:paraId="750F1392" w14:textId="7E477D6A" w:rsidR="00BA2E5D" w:rsidRPr="00BA2E5D" w:rsidRDefault="00BA2E5D" w:rsidP="00B7617D">
      <w:pPr>
        <w:pStyle w:val="NewText"/>
      </w:pPr>
      <w:r w:rsidRPr="00BA2E5D">
        <w:t>(</w:t>
      </w:r>
      <w:r>
        <w:t>i</w:t>
      </w:r>
      <w:r w:rsidRPr="00BA2E5D">
        <w:t>) Criteria committees shall develop criteria which set the standard for selection of instructional materials by evaluation committees and the State Board of Education. These criteria shall include, but not be limited to, the major concepts of the Content Standards and Essential Skills established by the State Board of Education for Oregon schools; the criteria shall require instructional materials to reflect respect for all people, regardless of age, disability, national origin, race, color, marital status, religion, sex, sexual orientation, immigration or citizenship status, or gender identity.  </w:t>
      </w:r>
    </w:p>
    <w:p w14:paraId="5E6EAF5D" w14:textId="77777777" w:rsidR="00BA2E5D" w:rsidRPr="00BA2E5D" w:rsidRDefault="00BA2E5D" w:rsidP="00BA2E5D">
      <w:pPr>
        <w:rPr>
          <w:rFonts w:ascii="Calibri" w:hAnsi="Calibri" w:cs="Calibri"/>
          <w:b/>
          <w:bCs/>
        </w:rPr>
      </w:pPr>
      <w:r w:rsidRPr="00BA2E5D">
        <w:rPr>
          <w:rFonts w:ascii="Calibri" w:hAnsi="Calibri" w:cs="Calibri"/>
          <w:b/>
          <w:bCs/>
        </w:rPr>
        <w:t>Statutory/Other Authority: ORS 337.035</w:t>
      </w:r>
    </w:p>
    <w:p w14:paraId="574A6F35" w14:textId="2861897C" w:rsidR="00BA2E5D" w:rsidRDefault="00BA2E5D" w:rsidP="00BA2E5D">
      <w:pPr>
        <w:rPr>
          <w:rFonts w:ascii="Calibri" w:hAnsi="Calibri" w:cs="Calibri"/>
          <w:b/>
          <w:bCs/>
        </w:rPr>
      </w:pPr>
      <w:r w:rsidRPr="00BA2E5D">
        <w:rPr>
          <w:rFonts w:ascii="Calibri" w:hAnsi="Calibri" w:cs="Calibri"/>
          <w:b/>
          <w:bCs/>
        </w:rPr>
        <w:t>Statutes/Other Implemented: ORS 337.035, ORS 337.050, 337.060, 337.075, 337.260</w:t>
      </w:r>
    </w:p>
    <w:p w14:paraId="40E410D2" w14:textId="77777777" w:rsidR="00BA2E5D" w:rsidRDefault="00BA2E5D">
      <w:pPr>
        <w:rPr>
          <w:rFonts w:ascii="Calibri" w:hAnsi="Calibri" w:cs="Calibri"/>
          <w:b/>
          <w:bCs/>
        </w:rPr>
      </w:pPr>
      <w:r>
        <w:rPr>
          <w:rFonts w:ascii="Calibri" w:hAnsi="Calibri" w:cs="Calibri"/>
          <w:b/>
          <w:bCs/>
        </w:rPr>
        <w:br w:type="page"/>
      </w:r>
    </w:p>
    <w:p w14:paraId="08ED1638" w14:textId="0BABC917" w:rsidR="00E72208" w:rsidRDefault="1842FE49" w:rsidP="00BA2E5D">
      <w:pPr>
        <w:rPr>
          <w:rFonts w:ascii="Calibri" w:hAnsi="Calibri" w:cs="Calibri"/>
          <w:b/>
          <w:bCs/>
        </w:rPr>
      </w:pPr>
      <w:r w:rsidRPr="479D1C1F">
        <w:rPr>
          <w:rFonts w:ascii="Calibri" w:hAnsi="Calibri" w:cs="Calibri"/>
          <w:b/>
          <w:bCs/>
        </w:rPr>
        <w:lastRenderedPageBreak/>
        <w:t>NEW RULE (OAR 581-011-01</w:t>
      </w:r>
      <w:r w:rsidR="32782DD1" w:rsidRPr="479D1C1F">
        <w:rPr>
          <w:rFonts w:ascii="Calibri" w:hAnsi="Calibri" w:cs="Calibri"/>
          <w:b/>
          <w:bCs/>
        </w:rPr>
        <w:t>60</w:t>
      </w:r>
      <w:r w:rsidRPr="479D1C1F">
        <w:rPr>
          <w:rFonts w:ascii="Calibri" w:hAnsi="Calibri" w:cs="Calibri"/>
          <w:b/>
          <w:bCs/>
        </w:rPr>
        <w:t xml:space="preserve">) </w:t>
      </w:r>
    </w:p>
    <w:p w14:paraId="6CE1AAC7" w14:textId="0A7A12AD" w:rsidR="00BA2E5D" w:rsidRDefault="00E72208" w:rsidP="00BA2E5D">
      <w:pPr>
        <w:rPr>
          <w:rFonts w:ascii="Calibri" w:hAnsi="Calibri" w:cs="Calibri"/>
          <w:b/>
          <w:bCs/>
        </w:rPr>
      </w:pPr>
      <w:r>
        <w:rPr>
          <w:rFonts w:ascii="Calibri" w:hAnsi="Calibri" w:cs="Calibri"/>
          <w:b/>
          <w:bCs/>
        </w:rPr>
        <w:t xml:space="preserve">Rule Title: </w:t>
      </w:r>
      <w:r w:rsidR="00BA2E5D">
        <w:rPr>
          <w:rFonts w:ascii="Calibri" w:hAnsi="Calibri" w:cs="Calibri"/>
          <w:b/>
          <w:bCs/>
        </w:rPr>
        <w:t>Evaluation of Instructional Materials</w:t>
      </w:r>
    </w:p>
    <w:p w14:paraId="50ECFA34" w14:textId="0727751E" w:rsidR="00BA2E5D" w:rsidRPr="00BA2E5D" w:rsidRDefault="00BA2E5D" w:rsidP="00B7617D">
      <w:pPr>
        <w:pStyle w:val="NewText"/>
      </w:pPr>
      <w:r w:rsidRPr="00BA2E5D">
        <w:t>(1) Pursuant to ORS 337.050, the State Board of Education shall adopt a list of instructional materials for each grade and subject field in the standard curriculum for which, in its judgment, such materials are required.</w:t>
      </w:r>
    </w:p>
    <w:p w14:paraId="099C7356" w14:textId="24F5DCE1" w:rsidR="00BA2E5D" w:rsidRPr="00BA2E5D" w:rsidRDefault="00BA2E5D" w:rsidP="00B7617D">
      <w:pPr>
        <w:pStyle w:val="NewText"/>
      </w:pPr>
      <w:r w:rsidRPr="00BA2E5D">
        <w:t>(2) The Board, therefore, directs that educators who are knowledgeable of the grade level and subject area of materials under consideration be appointed to committees to evaluate instructional materials, and delegates to the Department of Education the responsibility for appointment of such evaluation committees. No fewer than three-fourths of the membership of each evaluation committee shall be licensed educators currently practicing in Oregon public schools.</w:t>
      </w:r>
    </w:p>
    <w:p w14:paraId="1C74AAFD" w14:textId="00C1C6D7" w:rsidR="00BA2E5D" w:rsidRPr="00BA2E5D" w:rsidRDefault="00BA2E5D" w:rsidP="00B7617D">
      <w:pPr>
        <w:pStyle w:val="NewText"/>
      </w:pPr>
      <w:r w:rsidRPr="00BA2E5D">
        <w:t>(3) The committee membership shall reflect the size and geographic diversity of school districts throughout Oregon.</w:t>
      </w:r>
    </w:p>
    <w:p w14:paraId="50AB7655" w14:textId="03EEF1E0" w:rsidR="00BA2E5D" w:rsidRPr="00BA2E5D" w:rsidRDefault="00BA2E5D" w:rsidP="00B7617D">
      <w:pPr>
        <w:pStyle w:val="NewText"/>
      </w:pPr>
      <w:r w:rsidRPr="00BA2E5D">
        <w:t>(4) To the degree possible, the committee membership shall reflect the racial and ethnic diversity of Oregon’s student population. </w:t>
      </w:r>
    </w:p>
    <w:p w14:paraId="372AA05E" w14:textId="57025A80" w:rsidR="00BA2E5D" w:rsidRPr="00BA2E5D" w:rsidRDefault="1842FE49" w:rsidP="00B7617D">
      <w:pPr>
        <w:pStyle w:val="NewText"/>
      </w:pPr>
      <w:r>
        <w:t>(5) The committees shall determine the degree to which the submitted materials meet the Board's criteria as adopted under OAR 581-011-01</w:t>
      </w:r>
      <w:r w:rsidR="00683683">
        <w:t>55</w:t>
      </w:r>
      <w:r>
        <w:t>. Based on the scores received, the Department of Education will present to the Board a recommended list of instructional materials for adoption.</w:t>
      </w:r>
    </w:p>
    <w:p w14:paraId="1D51FFF8" w14:textId="5D973C38" w:rsidR="00BA2E5D" w:rsidRPr="00BA2E5D" w:rsidRDefault="00BA2E5D" w:rsidP="00B7617D">
      <w:pPr>
        <w:pStyle w:val="NewText"/>
      </w:pPr>
      <w:r w:rsidRPr="00BA2E5D">
        <w:t>(6) The rosters of committee appointees will be available from the Department of Education.</w:t>
      </w:r>
    </w:p>
    <w:p w14:paraId="37977A53" w14:textId="32540D84" w:rsidR="00BA2E5D" w:rsidRPr="00BA2E5D" w:rsidRDefault="00BA2E5D" w:rsidP="00B7617D">
      <w:pPr>
        <w:pStyle w:val="NewText"/>
      </w:pPr>
      <w:r w:rsidRPr="00BA2E5D">
        <w:t>(7) Committee members are to receive meal and travel (and lodging where appropriate) reimbursement in accordance with state policies for expenses incurred in attending evaluation sessions at the state level.</w:t>
      </w:r>
    </w:p>
    <w:p w14:paraId="361F269A" w14:textId="0FC4A28E" w:rsidR="00BA2E5D" w:rsidRPr="00BA2E5D" w:rsidRDefault="00BA2E5D" w:rsidP="00B7617D">
      <w:pPr>
        <w:pStyle w:val="NewText"/>
      </w:pPr>
      <w:r w:rsidRPr="00BA2E5D">
        <w:t>(8) An honorarium shall be awarded to each committee member who completes all the duties as assigned, to be determined by the Department of Education. The honorarium is to be determined based on current Department of Education compensation for similar assignments.</w:t>
      </w:r>
    </w:p>
    <w:p w14:paraId="6418A48E" w14:textId="77777777" w:rsidR="00BA2E5D" w:rsidRPr="00BA2E5D" w:rsidRDefault="00BA2E5D" w:rsidP="00B7617D">
      <w:pPr>
        <w:pStyle w:val="NewText"/>
      </w:pPr>
      <w:r w:rsidRPr="00BA2E5D">
        <w:t>Statutory/Other Authority: ORS 337.050</w:t>
      </w:r>
    </w:p>
    <w:p w14:paraId="6F9366CB" w14:textId="709E17B0" w:rsidR="00BA2E5D" w:rsidRDefault="00BA2E5D" w:rsidP="00B7617D">
      <w:pPr>
        <w:pStyle w:val="NewText"/>
      </w:pPr>
      <w:r w:rsidRPr="00BA2E5D">
        <w:t>Statutes/Other Implemented: ORS 337.050</w:t>
      </w:r>
    </w:p>
    <w:p w14:paraId="7BFFBEF5" w14:textId="77777777" w:rsidR="00BA2E5D" w:rsidRDefault="00BA2E5D">
      <w:pPr>
        <w:rPr>
          <w:rFonts w:ascii="Calibri" w:hAnsi="Calibri" w:cs="Calibri"/>
          <w:b/>
          <w:bCs/>
        </w:rPr>
      </w:pPr>
      <w:r>
        <w:rPr>
          <w:rFonts w:ascii="Calibri" w:hAnsi="Calibri" w:cs="Calibri"/>
          <w:b/>
          <w:bCs/>
        </w:rPr>
        <w:br w:type="page"/>
      </w:r>
    </w:p>
    <w:p w14:paraId="53074387" w14:textId="02975365" w:rsidR="00E72208" w:rsidRDefault="1842FE49" w:rsidP="00BA2E5D">
      <w:pPr>
        <w:rPr>
          <w:rFonts w:ascii="Calibri" w:hAnsi="Calibri" w:cs="Calibri"/>
          <w:b/>
          <w:bCs/>
        </w:rPr>
      </w:pPr>
      <w:r w:rsidRPr="479D1C1F">
        <w:rPr>
          <w:rFonts w:ascii="Calibri" w:hAnsi="Calibri" w:cs="Calibri"/>
          <w:b/>
          <w:bCs/>
        </w:rPr>
        <w:lastRenderedPageBreak/>
        <w:t>NEW RULE (581-011-0</w:t>
      </w:r>
      <w:r w:rsidR="00A04520">
        <w:rPr>
          <w:rFonts w:ascii="Calibri" w:hAnsi="Calibri" w:cs="Calibri"/>
          <w:b/>
          <w:bCs/>
        </w:rPr>
        <w:t>165</w:t>
      </w:r>
      <w:r w:rsidRPr="479D1C1F">
        <w:rPr>
          <w:rFonts w:ascii="Calibri" w:hAnsi="Calibri" w:cs="Calibri"/>
          <w:b/>
          <w:bCs/>
        </w:rPr>
        <w:t xml:space="preserve">) </w:t>
      </w:r>
    </w:p>
    <w:p w14:paraId="4B35F8FE" w14:textId="58B6654A" w:rsidR="00BA2E5D" w:rsidRDefault="00E72208" w:rsidP="00BA2E5D">
      <w:pPr>
        <w:rPr>
          <w:rFonts w:ascii="Calibri" w:hAnsi="Calibri" w:cs="Calibri"/>
          <w:b/>
          <w:bCs/>
        </w:rPr>
      </w:pPr>
      <w:r>
        <w:rPr>
          <w:rFonts w:ascii="Calibri" w:hAnsi="Calibri" w:cs="Calibri"/>
          <w:b/>
          <w:bCs/>
        </w:rPr>
        <w:t xml:space="preserve">Rule Title: </w:t>
      </w:r>
      <w:r w:rsidR="00BA2E5D">
        <w:rPr>
          <w:rFonts w:ascii="Calibri" w:hAnsi="Calibri" w:cs="Calibri"/>
          <w:b/>
          <w:bCs/>
        </w:rPr>
        <w:t>Instructional Materials Adopted by the State Board of Education</w:t>
      </w:r>
    </w:p>
    <w:p w14:paraId="3B7EC7C2" w14:textId="0913D2CF" w:rsidR="00E72208" w:rsidRPr="00E72208" w:rsidRDefault="00E72208" w:rsidP="00E72208">
      <w:pPr>
        <w:rPr>
          <w:rFonts w:ascii="Calibri" w:hAnsi="Calibri" w:cs="Calibri"/>
          <w:b/>
          <w:bCs/>
        </w:rPr>
      </w:pPr>
      <w:r w:rsidRPr="00E72208">
        <w:rPr>
          <w:rFonts w:ascii="Calibri" w:hAnsi="Calibri" w:cs="Calibri"/>
          <w:b/>
          <w:bCs/>
        </w:rPr>
        <w:t>(1) The State Board of Education shall adopt a list of instructional materials, aligned with the subject matter cycle adopted by the Board, that school districts may use to comply with ORS chapter 337. The list shall remain in effect for a period established by the Board at the time the subject matter cycle is adopted, not to exceed ten school years.</w:t>
      </w:r>
    </w:p>
    <w:p w14:paraId="7C54FEA3" w14:textId="588B05AC" w:rsidR="00E72208" w:rsidRPr="00E72208" w:rsidRDefault="00E72208" w:rsidP="00E72208">
      <w:pPr>
        <w:rPr>
          <w:rFonts w:ascii="Calibri" w:hAnsi="Calibri" w:cs="Calibri"/>
          <w:b/>
          <w:bCs/>
        </w:rPr>
      </w:pPr>
      <w:r w:rsidRPr="00E72208">
        <w:rPr>
          <w:rFonts w:ascii="Calibri" w:hAnsi="Calibri" w:cs="Calibri"/>
          <w:b/>
          <w:bCs/>
        </w:rPr>
        <w:t>(2) The subject matter cycle means the State instructional materials adoption schedule adopted by the Board as required by ORS 337.035. </w:t>
      </w:r>
    </w:p>
    <w:p w14:paraId="6330E38E" w14:textId="68657358" w:rsidR="00E72208" w:rsidRPr="00E72208" w:rsidRDefault="00E72208" w:rsidP="00E72208">
      <w:pPr>
        <w:rPr>
          <w:rFonts w:ascii="Calibri" w:hAnsi="Calibri" w:cs="Calibri"/>
          <w:b/>
          <w:bCs/>
        </w:rPr>
      </w:pPr>
      <w:r w:rsidRPr="00E72208">
        <w:rPr>
          <w:rFonts w:ascii="Calibri" w:hAnsi="Calibri" w:cs="Calibri"/>
          <w:b/>
          <w:bCs/>
        </w:rPr>
        <w:t>(3) Pursuant to ORS 337.120, district school boards shall adopt instructional materials for each grade and subject field for which instruction is provided by the district from the approved list except as otherwise provided by ORS 337.141 and OAR 581-022-2350. </w:t>
      </w:r>
    </w:p>
    <w:p w14:paraId="6596A1A4" w14:textId="77777777" w:rsidR="00E72208" w:rsidRPr="00E72208" w:rsidRDefault="00E72208" w:rsidP="00E72208">
      <w:pPr>
        <w:rPr>
          <w:rFonts w:ascii="Calibri" w:hAnsi="Calibri" w:cs="Calibri"/>
          <w:b/>
          <w:bCs/>
        </w:rPr>
      </w:pPr>
      <w:r w:rsidRPr="00E72208">
        <w:rPr>
          <w:rFonts w:ascii="Calibri" w:hAnsi="Calibri" w:cs="Calibri"/>
          <w:b/>
          <w:bCs/>
        </w:rPr>
        <w:t>Statutory/Other Authority: ORS 337.050 337.141</w:t>
      </w:r>
    </w:p>
    <w:p w14:paraId="5EC3EF5C" w14:textId="4526BFB2" w:rsidR="00E72208" w:rsidRDefault="00E72208" w:rsidP="00E72208">
      <w:pPr>
        <w:rPr>
          <w:rFonts w:ascii="Calibri" w:hAnsi="Calibri" w:cs="Calibri"/>
          <w:b/>
          <w:bCs/>
        </w:rPr>
      </w:pPr>
      <w:r w:rsidRPr="00E72208">
        <w:rPr>
          <w:rFonts w:ascii="Calibri" w:hAnsi="Calibri" w:cs="Calibri"/>
          <w:b/>
          <w:bCs/>
        </w:rPr>
        <w:t>Statutes/Other Implemented: ORS 337.035, ORS 337.050 &amp; 337.055</w:t>
      </w:r>
    </w:p>
    <w:p w14:paraId="7A94EF7E" w14:textId="77777777" w:rsidR="00E72208" w:rsidRDefault="00E72208">
      <w:pPr>
        <w:rPr>
          <w:rFonts w:ascii="Calibri" w:hAnsi="Calibri" w:cs="Calibri"/>
          <w:b/>
          <w:bCs/>
        </w:rPr>
      </w:pPr>
      <w:r>
        <w:rPr>
          <w:rFonts w:ascii="Calibri" w:hAnsi="Calibri" w:cs="Calibri"/>
          <w:b/>
          <w:bCs/>
        </w:rPr>
        <w:br w:type="page"/>
      </w:r>
    </w:p>
    <w:p w14:paraId="7F7EF916" w14:textId="48983F3C" w:rsidR="00E72208" w:rsidRPr="00E72208" w:rsidRDefault="715396C8" w:rsidP="00E72208">
      <w:pPr>
        <w:rPr>
          <w:rFonts w:ascii="Calibri" w:hAnsi="Calibri" w:cs="Calibri"/>
          <w:b/>
          <w:bCs/>
        </w:rPr>
      </w:pPr>
      <w:r w:rsidRPr="479D1C1F">
        <w:rPr>
          <w:rFonts w:ascii="Calibri" w:hAnsi="Calibri" w:cs="Calibri"/>
          <w:b/>
          <w:bCs/>
        </w:rPr>
        <w:lastRenderedPageBreak/>
        <w:t>NEW RULE (581-011-01</w:t>
      </w:r>
      <w:r w:rsidR="345213C1" w:rsidRPr="479D1C1F">
        <w:rPr>
          <w:rFonts w:ascii="Calibri" w:hAnsi="Calibri" w:cs="Calibri"/>
          <w:b/>
          <w:bCs/>
        </w:rPr>
        <w:t>70</w:t>
      </w:r>
      <w:r w:rsidRPr="479D1C1F">
        <w:rPr>
          <w:rFonts w:ascii="Calibri" w:hAnsi="Calibri" w:cs="Calibri"/>
          <w:b/>
          <w:bCs/>
        </w:rPr>
        <w:t xml:space="preserve"> Submission and Contracting of Instructional Materials</w:t>
      </w:r>
    </w:p>
    <w:p w14:paraId="757B4271" w14:textId="77777777" w:rsidR="00E72208" w:rsidRPr="00E72208" w:rsidRDefault="00E72208" w:rsidP="00B7617D">
      <w:pPr>
        <w:pStyle w:val="NewText"/>
      </w:pPr>
      <w:r w:rsidRPr="00E72208">
        <w:t>(1) Publishers shall submit instructional materials and related information for consideration by the Department and the State Board of Education according to the following requirements and procedures:</w:t>
      </w:r>
    </w:p>
    <w:p w14:paraId="14B0E8E2" w14:textId="77777777" w:rsidR="00E72208" w:rsidRPr="00E72208" w:rsidRDefault="00E72208" w:rsidP="00B7617D">
      <w:pPr>
        <w:pStyle w:val="NewText"/>
      </w:pPr>
      <w:r w:rsidRPr="00E72208">
        <w:t>(a) No materials may be considered by the Board unless delivered at least 60 days prior to the adoption date.</w:t>
      </w:r>
    </w:p>
    <w:p w14:paraId="61E2D514" w14:textId="77777777" w:rsidR="00E72208" w:rsidRPr="00E72208" w:rsidRDefault="00E72208" w:rsidP="00B7617D">
      <w:pPr>
        <w:pStyle w:val="NewText"/>
      </w:pPr>
      <w:r w:rsidRPr="00E72208">
        <w:t xml:space="preserve">(b) Instructional materials proposals shall be submitted in accordance with the forms and procedures established by the Department. </w:t>
      </w:r>
    </w:p>
    <w:p w14:paraId="56155C32" w14:textId="77777777" w:rsidR="00E72208" w:rsidRPr="00E72208" w:rsidRDefault="00E72208" w:rsidP="00B7617D">
      <w:pPr>
        <w:pStyle w:val="NewText"/>
      </w:pPr>
      <w:r w:rsidRPr="00E72208">
        <w:t xml:space="preserve">(A) Proposals shall include information and pricing in the form and manner established by the Department. </w:t>
      </w:r>
    </w:p>
    <w:p w14:paraId="0C7ED4A4" w14:textId="77777777" w:rsidR="00E72208" w:rsidRPr="00E72208" w:rsidRDefault="00E72208" w:rsidP="00B7617D">
      <w:pPr>
        <w:pStyle w:val="NewText"/>
      </w:pPr>
      <w:r w:rsidRPr="00E72208">
        <w:t>(B) All materials and specifications listed in a proposal must accurately correspond to the instructional material samples submitted for evaluation.</w:t>
      </w:r>
    </w:p>
    <w:p w14:paraId="78B04F52" w14:textId="77777777" w:rsidR="00E72208" w:rsidRPr="00E72208" w:rsidRDefault="00E72208" w:rsidP="00B7617D">
      <w:pPr>
        <w:pStyle w:val="NewText"/>
      </w:pPr>
      <w:r w:rsidRPr="00E72208">
        <w:t xml:space="preserve">(c) Publishers shall provide summary documentation, in the form and format established by the Department, demonstrating how submitted instructional materials meet the criteria adopted by the State Board of Education. </w:t>
      </w:r>
    </w:p>
    <w:p w14:paraId="12C864B6" w14:textId="68CDD3D0" w:rsidR="00E72208" w:rsidRPr="00E72208" w:rsidRDefault="00E72208" w:rsidP="00B7617D">
      <w:pPr>
        <w:pStyle w:val="NewText"/>
      </w:pPr>
      <w:r w:rsidRPr="00E72208">
        <w:t>(d) Publishers shall submit completed summaries to evaluation committees and Department staff in a time and manner specified by the Department.</w:t>
      </w:r>
    </w:p>
    <w:p w14:paraId="2CCC5E4E" w14:textId="77777777" w:rsidR="00E72208" w:rsidRPr="00E72208" w:rsidRDefault="00E72208" w:rsidP="00B7617D">
      <w:pPr>
        <w:pStyle w:val="NewText"/>
      </w:pPr>
      <w:r w:rsidRPr="00E72208">
        <w:t>(2) The Board delegates to the Oregon Department of Education the authority to enter into contracts with publishers.</w:t>
      </w:r>
    </w:p>
    <w:p w14:paraId="374A950D" w14:textId="79CBAAD8" w:rsidR="00E72208" w:rsidRPr="00E72208" w:rsidRDefault="00E72208" w:rsidP="00B7617D">
      <w:pPr>
        <w:pStyle w:val="NewText"/>
      </w:pPr>
      <w:r>
        <w:t xml:space="preserve">(a) </w:t>
      </w:r>
      <w:r w:rsidRPr="00E72208">
        <w:t xml:space="preserve">Contracts with publishers whose instructional materials are adopted by the Board shall be executed using forms and procedures established by the Department. </w:t>
      </w:r>
    </w:p>
    <w:p w14:paraId="4344EED6" w14:textId="00410F36" w:rsidR="00E72208" w:rsidRPr="00E72208" w:rsidRDefault="00E72208" w:rsidP="00B7617D">
      <w:pPr>
        <w:pStyle w:val="NewText"/>
      </w:pPr>
      <w:r>
        <w:t xml:space="preserve">(b) </w:t>
      </w:r>
      <w:r w:rsidRPr="00E72208">
        <w:t>Contracts shall require publishers to make instructional materials available through a depository designated by the Oregon Department of Education and to furnish materials in accordance with state and federal law and the proposal.</w:t>
      </w:r>
    </w:p>
    <w:p w14:paraId="468B5CC9" w14:textId="381A99F1" w:rsidR="00E72208" w:rsidRPr="00E72208" w:rsidRDefault="00E72208" w:rsidP="00B7617D">
      <w:pPr>
        <w:pStyle w:val="NewText"/>
      </w:pPr>
      <w:r>
        <w:t>(c)</w:t>
      </w:r>
      <w:r w:rsidRPr="00E72208">
        <w:t>The Board authorizes the Department to collect a bond or an irrevocable letter of credit up to $10,000 from a publisher. The Department may collect a lower bond amount when the following conditions are met:</w:t>
      </w:r>
    </w:p>
    <w:p w14:paraId="6B736B13" w14:textId="0E62DD9A" w:rsidR="00E72208" w:rsidRPr="00E72208" w:rsidRDefault="00E72208" w:rsidP="00B7617D">
      <w:pPr>
        <w:pStyle w:val="NewText"/>
      </w:pPr>
      <w:r>
        <w:t xml:space="preserve">(A) </w:t>
      </w:r>
      <w:r w:rsidRPr="00E72208">
        <w:t>The materials under contract are Open Educational Resources; and</w:t>
      </w:r>
    </w:p>
    <w:p w14:paraId="45DFB2DC" w14:textId="33AE1915" w:rsidR="00E72208" w:rsidRPr="00E72208" w:rsidRDefault="00E72208" w:rsidP="00B7617D">
      <w:pPr>
        <w:pStyle w:val="NewText"/>
      </w:pPr>
      <w:r>
        <w:t xml:space="preserve">(B) </w:t>
      </w:r>
      <w:r w:rsidRPr="00E72208">
        <w:t>Are submitted for review in their free ($0 cost to obtain content) format.</w:t>
      </w:r>
    </w:p>
    <w:p w14:paraId="31DD7E9C" w14:textId="77777777" w:rsidR="00E72208" w:rsidRPr="00E72208" w:rsidRDefault="00E72208" w:rsidP="00B7617D">
      <w:pPr>
        <w:pStyle w:val="NewText"/>
      </w:pPr>
      <w:r w:rsidRPr="00E72208">
        <w:t>(d) In accordance with ORS 337.090, if any publisher fails to carry out the provisions of the contract or demonstrates the intent to evade the provisions of the contract, the Board may rescind the contract and notify the publisher thereof, or bring the appropriate action or suit to enforce the provisions of the publisher’s bond or letter of credit, payable to the State of Oregon for the benefit of the Common School Fund.</w:t>
      </w:r>
    </w:p>
    <w:p w14:paraId="050A67D4" w14:textId="39051A17" w:rsidR="00E72208" w:rsidRPr="00E72208" w:rsidRDefault="00E72208" w:rsidP="00B7617D">
      <w:pPr>
        <w:pStyle w:val="NewText"/>
      </w:pPr>
      <w:r w:rsidRPr="00E72208">
        <w:lastRenderedPageBreak/>
        <w:t>(e) As used in this subsection, “Open Educational Resources (OER)” are defined as teaching and learning resources that reside in the public domain or have been released under an open license that permits their free use and re-purposing by others.</w:t>
      </w:r>
    </w:p>
    <w:p w14:paraId="7B3DE61C" w14:textId="77777777" w:rsidR="00E72208" w:rsidRPr="00E72208" w:rsidRDefault="00E72208" w:rsidP="00B7617D">
      <w:pPr>
        <w:pStyle w:val="NewText"/>
      </w:pPr>
      <w:r w:rsidRPr="00E72208">
        <w:t>(3) The Oregon Department of Education has the authority to recommend when the adoption of a substitute or additional instructional material is necessary under ORS 337.110.</w:t>
      </w:r>
    </w:p>
    <w:p w14:paraId="10B1C5EC" w14:textId="34D56558" w:rsidR="00E72208" w:rsidRPr="00E72208" w:rsidRDefault="00E72208" w:rsidP="00B7617D">
      <w:pPr>
        <w:pStyle w:val="NewText"/>
      </w:pPr>
      <w:r>
        <w:t xml:space="preserve">(a) </w:t>
      </w:r>
      <w:r w:rsidRPr="00E72208">
        <w:t xml:space="preserve">The Department shall establish procedures for publishers and other parties to submit materials for consideration when a substitution is initiated under this rule. </w:t>
      </w:r>
    </w:p>
    <w:p w14:paraId="0F02AB0E" w14:textId="5C7136BB" w:rsidR="00E72208" w:rsidRPr="00E72208" w:rsidRDefault="00E72208" w:rsidP="00B7617D">
      <w:pPr>
        <w:pStyle w:val="NewText"/>
      </w:pPr>
      <w:r>
        <w:t xml:space="preserve">(b) </w:t>
      </w:r>
      <w:r w:rsidRPr="00E72208">
        <w:t xml:space="preserve">Upon receiving a recommendation from the Oregon Department of Education, the Chair of the State Board of Education may convene the Board for the purpose of considering substituted instructional materials. </w:t>
      </w:r>
    </w:p>
    <w:p w14:paraId="7966965E" w14:textId="72FED7A7" w:rsidR="00E72208" w:rsidRPr="00E72208" w:rsidRDefault="00E72208" w:rsidP="00B7617D">
      <w:pPr>
        <w:pStyle w:val="NewText"/>
      </w:pPr>
      <w:r>
        <w:t xml:space="preserve">(c) </w:t>
      </w:r>
      <w:r w:rsidRPr="00E72208">
        <w:t>The Board maintains the authority to approve or deny substitution requests.</w:t>
      </w:r>
    </w:p>
    <w:p w14:paraId="6FA38EA7" w14:textId="77777777" w:rsidR="00E72208" w:rsidRPr="00E72208" w:rsidRDefault="00E72208" w:rsidP="00B7617D">
      <w:pPr>
        <w:pStyle w:val="NewText"/>
      </w:pPr>
      <w:r w:rsidRPr="00E72208">
        <w:t>Statutory/Other Authority: ORS 337.060, 337.075, 337.090, and 337.110</w:t>
      </w:r>
    </w:p>
    <w:p w14:paraId="7EC7D21D" w14:textId="4D9F799A" w:rsidR="00BA2E5D" w:rsidRDefault="00E72208" w:rsidP="00FF08F2">
      <w:pPr>
        <w:pStyle w:val="NewText"/>
      </w:pPr>
      <w:r w:rsidRPr="00E72208">
        <w:t>Statutes/Other Implemented: ORS 337.060, 337.075, 337.090, and 337.110</w:t>
      </w:r>
    </w:p>
    <w:p w14:paraId="7A08F4EA" w14:textId="77777777" w:rsidR="00FF08F2" w:rsidRDefault="00FF08F2">
      <w:pPr>
        <w:rPr>
          <w:rFonts w:ascii="Calibri" w:hAnsi="Calibri" w:cs="Calibri"/>
          <w:b/>
          <w:bCs/>
        </w:rPr>
      </w:pPr>
      <w:r>
        <w:br w:type="page"/>
      </w:r>
    </w:p>
    <w:p w14:paraId="401C37A1" w14:textId="77777777" w:rsidR="00F6065C" w:rsidRPr="00F6065C" w:rsidRDefault="00F6065C" w:rsidP="00F6065C">
      <w:pPr>
        <w:rPr>
          <w:rFonts w:ascii="Calibri" w:hAnsi="Calibri" w:cs="Calibri"/>
        </w:rPr>
      </w:pPr>
      <w:hyperlink r:id="rId7" w:history="1">
        <w:r w:rsidRPr="00F6065C">
          <w:rPr>
            <w:rStyle w:val="Hyperlink"/>
            <w:rFonts w:ascii="Calibri" w:hAnsi="Calibri" w:cs="Calibri"/>
          </w:rPr>
          <w:t>581-011-0050</w:t>
        </w:r>
      </w:hyperlink>
      <w:r w:rsidRPr="00F6065C">
        <w:rPr>
          <w:rFonts w:ascii="Calibri" w:hAnsi="Calibri" w:cs="Calibri"/>
        </w:rPr>
        <w:br/>
        <w:t>Generally</w:t>
      </w:r>
    </w:p>
    <w:p w14:paraId="158F02AB" w14:textId="70ABEC96" w:rsidR="00F6065C" w:rsidRPr="00F6065C" w:rsidRDefault="008353DA" w:rsidP="008353DA">
      <w:pPr>
        <w:pStyle w:val="deletion"/>
        <w:rPr>
          <w:b/>
          <w:bCs/>
        </w:rPr>
      </w:pPr>
      <w:r w:rsidRPr="008353DA">
        <w:t>[</w:t>
      </w:r>
      <w:r w:rsidR="00F6065C" w:rsidRPr="008353DA">
        <w:t>(1) For purposes of rules adopted by the State Board of Education and for policies established by the Oregon Department of Education, “instructional material” means any organized system, which constitutes the major instructional vehicle for a given course of study, or any part thereof.</w:t>
      </w:r>
    </w:p>
    <w:p w14:paraId="2A66122B" w14:textId="77777777" w:rsidR="00F6065C" w:rsidRPr="00F6065C" w:rsidRDefault="00F6065C" w:rsidP="008353DA">
      <w:pPr>
        <w:pStyle w:val="deletion"/>
        <w:rPr>
          <w:b/>
          <w:bCs/>
        </w:rPr>
      </w:pPr>
      <w:r w:rsidRPr="008353DA">
        <w:t>(2) Only basal instructional programs may be adopted by the State Board of Education. A major instructional vehicle may include such instructional materials as a hardbound or a softbound book or books, or sets or kits of print and non-print materials, including electronic and internet or web-based materials or media.</w:t>
      </w:r>
    </w:p>
    <w:p w14:paraId="28D3D05E" w14:textId="77777777" w:rsidR="00F6065C" w:rsidRPr="00F6065C" w:rsidRDefault="00F6065C" w:rsidP="008353DA">
      <w:pPr>
        <w:pStyle w:val="deletion"/>
        <w:rPr>
          <w:b/>
          <w:bCs/>
        </w:rPr>
      </w:pPr>
      <w:r w:rsidRPr="008353DA">
        <w:t>(3) Accessible Instructional Materials are required under OAR 581-015-2060, 581-022-2355, 581-022-2350, 581-022-2360, and 581-011-0052.</w:t>
      </w:r>
    </w:p>
    <w:p w14:paraId="60ED6A55" w14:textId="04DEC157" w:rsidR="00F6065C" w:rsidRPr="008353DA" w:rsidRDefault="00F6065C" w:rsidP="008353DA">
      <w:pPr>
        <w:pStyle w:val="deletion"/>
      </w:pPr>
      <w:r w:rsidRPr="008353DA">
        <w:t>Statutory/Other Authority: ORS 337.035</w:t>
      </w:r>
      <w:r w:rsidRPr="008353DA">
        <w:br/>
        <w:t>Statutes/Other Implemented: ORS 337.035</w:t>
      </w:r>
      <w:r w:rsidRPr="008353DA">
        <w:br/>
        <w:t>History:</w:t>
      </w:r>
      <w:r w:rsidRPr="008353DA">
        <w:br/>
      </w:r>
      <w:hyperlink r:id="rId8" w:history="1">
        <w:r w:rsidRPr="008353DA">
          <w:rPr>
            <w:rStyle w:val="Hyperlink"/>
          </w:rPr>
          <w:t>ODE 26-2019, minor correction filed 08/07/2019, effective 08/07/2019</w:t>
        </w:r>
      </w:hyperlink>
      <w:r w:rsidRPr="008353DA">
        <w:br/>
        <w:t>ODE 3-2009, f. &amp; cert. ef. 6-29-09</w:t>
      </w:r>
      <w:r w:rsidRPr="008353DA">
        <w:br/>
        <w:t>ODE 13-2007, f. 4-25-07, cert. ef. 4-27-07</w:t>
      </w:r>
      <w:r w:rsidRPr="008353DA">
        <w:br/>
        <w:t>ODE 28-2001, f. &amp; cert. ef. 12-20-01</w:t>
      </w:r>
      <w:r w:rsidRPr="008353DA">
        <w:br/>
        <w:t>ODE 10-2001, f. &amp; cert. ef. 5-15-01</w:t>
      </w:r>
      <w:r w:rsidRPr="008353DA">
        <w:br/>
        <w:t>1EB 215, f. 1-29-76, ef. 2-25-76</w:t>
      </w:r>
      <w:r w:rsidR="008353DA" w:rsidRPr="008353DA">
        <w:t>]</w:t>
      </w:r>
    </w:p>
    <w:p w14:paraId="79E23386" w14:textId="77777777" w:rsidR="00403AC1" w:rsidRPr="008353DA" w:rsidRDefault="00403AC1">
      <w:pPr>
        <w:rPr>
          <w:rFonts w:ascii="Calibri" w:hAnsi="Calibri" w:cs="Calibri"/>
        </w:rPr>
      </w:pPr>
      <w:r w:rsidRPr="008353DA">
        <w:rPr>
          <w:rFonts w:ascii="Calibri" w:hAnsi="Calibri" w:cs="Calibri"/>
        </w:rPr>
        <w:br w:type="page"/>
      </w:r>
    </w:p>
    <w:p w14:paraId="0F1523F6" w14:textId="468F133F" w:rsidR="00F6065C" w:rsidRPr="00F6065C" w:rsidRDefault="00F6065C" w:rsidP="00F6065C">
      <w:pPr>
        <w:rPr>
          <w:rFonts w:ascii="Calibri" w:hAnsi="Calibri" w:cs="Calibri"/>
        </w:rPr>
      </w:pPr>
      <w:hyperlink r:id="rId9" w:history="1">
        <w:r w:rsidRPr="00F6065C">
          <w:rPr>
            <w:rStyle w:val="Hyperlink"/>
            <w:rFonts w:ascii="Calibri" w:hAnsi="Calibri" w:cs="Calibri"/>
          </w:rPr>
          <w:t>581-011-0052</w:t>
        </w:r>
      </w:hyperlink>
      <w:r w:rsidRPr="00F6065C">
        <w:rPr>
          <w:rFonts w:ascii="Calibri" w:hAnsi="Calibri" w:cs="Calibri"/>
        </w:rPr>
        <w:br/>
        <w:t>Accessible Instructional Materials Required</w:t>
      </w:r>
    </w:p>
    <w:p w14:paraId="3911491E" w14:textId="61F1F168" w:rsidR="00F6065C" w:rsidRPr="00F6065C" w:rsidRDefault="008353DA" w:rsidP="008353DA">
      <w:pPr>
        <w:pStyle w:val="deletion"/>
        <w:rPr>
          <w:b/>
          <w:bCs/>
        </w:rPr>
      </w:pPr>
      <w:r w:rsidRPr="008353DA">
        <w:t>[</w:t>
      </w:r>
      <w:r w:rsidR="00F6065C" w:rsidRPr="008353DA">
        <w:t>As part of any print instructional materials adoption process, procurement contract, or other practice or instrument used for purchase of print instructional materials, the Department of Education shall enter into a written contract with the publisher of the print instructional materials to require the publisher to prepare and, on or before delivery of the print instructional materials, provide to the National Instructional Materials Access Center (NIMAC) electronic files containing the contents of the print instructional materials using the National Instructional Materials Accessibility Standard (NIMAS).</w:t>
      </w:r>
    </w:p>
    <w:p w14:paraId="672ED8F1" w14:textId="5EC6AC07" w:rsidR="00F6065C" w:rsidRPr="008353DA" w:rsidRDefault="00F6065C" w:rsidP="008353DA">
      <w:pPr>
        <w:pStyle w:val="deletion"/>
      </w:pPr>
      <w:r w:rsidRPr="008353DA">
        <w:t>Statutory/Other Authority: ORS 337.035</w:t>
      </w:r>
      <w:r w:rsidRPr="008353DA">
        <w:br/>
        <w:t>Statutes/Other Implemented: ORS 337.035</w:t>
      </w:r>
      <w:r w:rsidRPr="008353DA">
        <w:br/>
        <w:t>History:</w:t>
      </w:r>
      <w:r w:rsidRPr="008353DA">
        <w:br/>
        <w:t>ODE 3-2009, f. &amp; cert. ef. 6-29-09</w:t>
      </w:r>
      <w:r w:rsidRPr="008353DA">
        <w:br/>
        <w:t>ODE 13-2007, f. 4-25-07, cert. ef. 4-27-07</w:t>
      </w:r>
      <w:r w:rsidR="008353DA" w:rsidRPr="008353DA">
        <w:t>]</w:t>
      </w:r>
    </w:p>
    <w:p w14:paraId="1BABBE9C" w14:textId="77777777" w:rsidR="00403AC1" w:rsidRPr="008353DA" w:rsidRDefault="00403AC1">
      <w:pPr>
        <w:rPr>
          <w:rFonts w:ascii="Calibri" w:hAnsi="Calibri" w:cs="Calibri"/>
        </w:rPr>
      </w:pPr>
      <w:r w:rsidRPr="008353DA">
        <w:rPr>
          <w:rFonts w:ascii="Calibri" w:hAnsi="Calibri" w:cs="Calibri"/>
        </w:rPr>
        <w:br w:type="page"/>
      </w:r>
    </w:p>
    <w:p w14:paraId="0B45759D" w14:textId="75DF8986" w:rsidR="00F6065C" w:rsidRPr="00F6065C" w:rsidRDefault="00F6065C" w:rsidP="00F6065C">
      <w:pPr>
        <w:rPr>
          <w:rFonts w:ascii="Calibri" w:hAnsi="Calibri" w:cs="Calibri"/>
        </w:rPr>
      </w:pPr>
      <w:hyperlink r:id="rId10" w:history="1">
        <w:r w:rsidRPr="00F6065C">
          <w:rPr>
            <w:rStyle w:val="Hyperlink"/>
            <w:rFonts w:ascii="Calibri" w:hAnsi="Calibri" w:cs="Calibri"/>
          </w:rPr>
          <w:t>581-011-0055</w:t>
        </w:r>
      </w:hyperlink>
      <w:r w:rsidRPr="00F6065C">
        <w:rPr>
          <w:rFonts w:ascii="Calibri" w:hAnsi="Calibri" w:cs="Calibri"/>
        </w:rPr>
        <w:br/>
        <w:t>Guidelines for the Selection of Instructional Materials Criteria Committees</w:t>
      </w:r>
    </w:p>
    <w:p w14:paraId="02BDB645" w14:textId="240D64DB" w:rsidR="00F6065C" w:rsidRPr="00F6065C" w:rsidRDefault="008353DA" w:rsidP="008353DA">
      <w:pPr>
        <w:pStyle w:val="deletion"/>
        <w:rPr>
          <w:b/>
          <w:bCs/>
        </w:rPr>
      </w:pPr>
      <w:r w:rsidRPr="008353DA">
        <w:t>[</w:t>
      </w:r>
      <w:r w:rsidR="00F6065C" w:rsidRPr="008353DA">
        <w:t>(1) Instructional materials criteria committees shall be appointed by and work under the supervision of the Oregon Department of Education.</w:t>
      </w:r>
    </w:p>
    <w:p w14:paraId="43062B51" w14:textId="77777777" w:rsidR="00F6065C" w:rsidRPr="00F6065C" w:rsidRDefault="00F6065C" w:rsidP="008353DA">
      <w:pPr>
        <w:pStyle w:val="deletion"/>
        <w:rPr>
          <w:b/>
          <w:bCs/>
        </w:rPr>
      </w:pPr>
      <w:r w:rsidRPr="008353DA">
        <w:t>(2) A criteria committee in each subject area for which state adoptions are planned shall be appointed the year preceding a state adoption. The committee shall recommend categories and draft criteria to be used in evaluating the instructional materials submitted for basal consideration.</w:t>
      </w:r>
    </w:p>
    <w:p w14:paraId="5EB88962" w14:textId="77777777" w:rsidR="00F6065C" w:rsidRPr="00F6065C" w:rsidRDefault="00F6065C" w:rsidP="008353DA">
      <w:pPr>
        <w:pStyle w:val="deletion"/>
        <w:rPr>
          <w:b/>
          <w:bCs/>
        </w:rPr>
      </w:pPr>
      <w:r w:rsidRPr="008353DA">
        <w:t>(3) Committees shall conduct committee work in time to present the final draft of the criteria to the State Board of Education by the Board's January meeting in the year of the adoption.</w:t>
      </w:r>
    </w:p>
    <w:p w14:paraId="687B65F7" w14:textId="77777777" w:rsidR="00F6065C" w:rsidRPr="00F6065C" w:rsidRDefault="00F6065C" w:rsidP="008353DA">
      <w:pPr>
        <w:pStyle w:val="deletion"/>
        <w:rPr>
          <w:b/>
          <w:bCs/>
        </w:rPr>
      </w:pPr>
      <w:r w:rsidRPr="008353DA">
        <w:t>(4) Each committee shall be chaired by the Department of Education specialist in the particular subject area for which criteria are being developed. In the event that there is not a staff specialist in a particular subject field, the Department shall obtain a specialist to serve as chair.</w:t>
      </w:r>
    </w:p>
    <w:p w14:paraId="6103AE1D" w14:textId="77777777" w:rsidR="00F6065C" w:rsidRPr="00F6065C" w:rsidRDefault="00F6065C" w:rsidP="008353DA">
      <w:pPr>
        <w:pStyle w:val="deletion"/>
        <w:rPr>
          <w:b/>
          <w:bCs/>
        </w:rPr>
      </w:pPr>
      <w:r w:rsidRPr="008353DA">
        <w:t>(5) Each committee shall include no less than five members selected from among Oregon classroom teachers, curriculum specialists, and others having experience and expertise in the subject area under consideration.</w:t>
      </w:r>
    </w:p>
    <w:p w14:paraId="653B7243" w14:textId="77777777" w:rsidR="00F6065C" w:rsidRPr="00F6065C" w:rsidRDefault="00F6065C" w:rsidP="008353DA">
      <w:pPr>
        <w:pStyle w:val="deletion"/>
        <w:rPr>
          <w:b/>
          <w:bCs/>
        </w:rPr>
      </w:pPr>
      <w:r w:rsidRPr="008353DA">
        <w:t>(6) Travel, lodging, and meal expenses for committee meetings are to be reimbursed in accordance with state policy.</w:t>
      </w:r>
    </w:p>
    <w:p w14:paraId="349B6B7A" w14:textId="6EB154C1" w:rsidR="00F6065C" w:rsidRPr="008353DA" w:rsidRDefault="00F6065C" w:rsidP="008353DA">
      <w:pPr>
        <w:pStyle w:val="deletion"/>
      </w:pPr>
      <w:r w:rsidRPr="008353DA">
        <w:t>Statutory/Other Authority: ORS 337.035</w:t>
      </w:r>
      <w:r w:rsidRPr="008353DA">
        <w:br/>
        <w:t>Statutes/Other Implemented: ORS 337.035</w:t>
      </w:r>
      <w:r w:rsidRPr="008353DA">
        <w:br/>
        <w:t>History:</w:t>
      </w:r>
      <w:r w:rsidRPr="008353DA">
        <w:br/>
      </w:r>
      <w:hyperlink r:id="rId11" w:history="1">
        <w:r w:rsidRPr="008353DA">
          <w:rPr>
            <w:rStyle w:val="Hyperlink"/>
          </w:rPr>
          <w:t>ODE 60-2025, amend filed 12/12/2025, effective 12/12/2025</w:t>
        </w:r>
      </w:hyperlink>
      <w:r w:rsidRPr="008353DA">
        <w:br/>
        <w:t>ODE 3-2009, f. &amp; cert. ef. 6-29-09</w:t>
      </w:r>
      <w:r w:rsidRPr="008353DA">
        <w:br/>
        <w:t>EB 5-1996, f. &amp; cert. ef. 3-29-96</w:t>
      </w:r>
      <w:r w:rsidRPr="008353DA">
        <w:br/>
        <w:t>EB 1-1992, f. &amp; cert. ef. 2-21-92</w:t>
      </w:r>
      <w:r w:rsidRPr="008353DA">
        <w:br/>
        <w:t>1EB 245, f. &amp; ef. 9-23-76</w:t>
      </w:r>
      <w:r w:rsidRPr="008353DA">
        <w:br/>
        <w:t>1EB 215, f. 1-29-76, ef. 2-25-76</w:t>
      </w:r>
      <w:r w:rsidR="008353DA" w:rsidRPr="008353DA">
        <w:t>]</w:t>
      </w:r>
    </w:p>
    <w:p w14:paraId="1D20C8FE" w14:textId="77777777" w:rsidR="00403AC1" w:rsidRPr="008353DA" w:rsidRDefault="00403AC1">
      <w:pPr>
        <w:rPr>
          <w:rFonts w:ascii="Calibri" w:hAnsi="Calibri" w:cs="Calibri"/>
        </w:rPr>
      </w:pPr>
      <w:r w:rsidRPr="008353DA">
        <w:rPr>
          <w:rFonts w:ascii="Calibri" w:hAnsi="Calibri" w:cs="Calibri"/>
        </w:rPr>
        <w:br w:type="page"/>
      </w:r>
    </w:p>
    <w:p w14:paraId="4976F9D1" w14:textId="26BC33ED" w:rsidR="00F6065C" w:rsidRPr="00F6065C" w:rsidRDefault="00F6065C" w:rsidP="00F6065C">
      <w:pPr>
        <w:rPr>
          <w:rFonts w:ascii="Calibri" w:hAnsi="Calibri" w:cs="Calibri"/>
        </w:rPr>
      </w:pPr>
      <w:hyperlink r:id="rId12" w:history="1">
        <w:r w:rsidRPr="00F6065C">
          <w:rPr>
            <w:rStyle w:val="Hyperlink"/>
            <w:rFonts w:ascii="Calibri" w:hAnsi="Calibri" w:cs="Calibri"/>
          </w:rPr>
          <w:t>581-011-0060</w:t>
        </w:r>
      </w:hyperlink>
      <w:r w:rsidRPr="00F6065C">
        <w:rPr>
          <w:rFonts w:ascii="Calibri" w:hAnsi="Calibri" w:cs="Calibri"/>
        </w:rPr>
        <w:br/>
        <w:t>Guidelines for Criteria Development by Committees</w:t>
      </w:r>
    </w:p>
    <w:p w14:paraId="745AA03D" w14:textId="58E776AA" w:rsidR="00F6065C" w:rsidRPr="00F6065C" w:rsidRDefault="008353DA" w:rsidP="008353DA">
      <w:pPr>
        <w:pStyle w:val="deletion"/>
        <w:rPr>
          <w:b/>
          <w:bCs/>
        </w:rPr>
      </w:pPr>
      <w:r w:rsidRPr="008353DA">
        <w:t>[</w:t>
      </w:r>
      <w:r w:rsidR="00F6065C" w:rsidRPr="008353DA">
        <w:t>Criteria committees shall develop criteria which provide assistance for judgmental determination by evaluation committees and the State Board of Education. These criteria shall include, but not be limited to, the major concepts of the Core Academic Content Standards and Essential Skills established by the State Board of Education for Oregon schools; the criteria shall require instructional materials to provide fair treatment of all people and reflect our multicultural society.</w:t>
      </w:r>
    </w:p>
    <w:p w14:paraId="53C231C8" w14:textId="1B95B257" w:rsidR="00F6065C" w:rsidRPr="008353DA" w:rsidRDefault="00F6065C" w:rsidP="008353DA">
      <w:pPr>
        <w:pStyle w:val="deletion"/>
      </w:pPr>
      <w:r w:rsidRPr="008353DA">
        <w:t>Statutory/Other Authority: ORS 337</w:t>
      </w:r>
      <w:r w:rsidRPr="008353DA">
        <w:br/>
        <w:t>Statutes/Other Implemented: ORS 337.035</w:t>
      </w:r>
      <w:r w:rsidRPr="008353DA">
        <w:br/>
        <w:t>History:</w:t>
      </w:r>
      <w:r w:rsidRPr="008353DA">
        <w:br/>
        <w:t>ODE 3-2009, f. &amp; cert. ef. 6-29-09</w:t>
      </w:r>
      <w:r w:rsidRPr="008353DA">
        <w:br/>
        <w:t>EB 1-1992, f. &amp; cert. ef. 2-21-92</w:t>
      </w:r>
      <w:r w:rsidRPr="008353DA">
        <w:br/>
        <w:t>1EB 245, f. &amp; ef. 9-23-76</w:t>
      </w:r>
      <w:r w:rsidRPr="008353DA">
        <w:br/>
        <w:t>1EB 215, f. 1-29-76, ef. 2-25-76</w:t>
      </w:r>
      <w:r w:rsidR="008353DA" w:rsidRPr="008353DA">
        <w:t>]]</w:t>
      </w:r>
    </w:p>
    <w:p w14:paraId="50253418" w14:textId="77777777" w:rsidR="00403AC1" w:rsidRPr="008353DA" w:rsidRDefault="00403AC1">
      <w:pPr>
        <w:rPr>
          <w:rFonts w:ascii="Calibri" w:hAnsi="Calibri" w:cs="Calibri"/>
        </w:rPr>
      </w:pPr>
      <w:r w:rsidRPr="008353DA">
        <w:rPr>
          <w:rFonts w:ascii="Calibri" w:hAnsi="Calibri" w:cs="Calibri"/>
        </w:rPr>
        <w:br w:type="page"/>
      </w:r>
    </w:p>
    <w:p w14:paraId="5BFC959A" w14:textId="0DCB6D1A" w:rsidR="00F6065C" w:rsidRPr="00F6065C" w:rsidRDefault="00F6065C" w:rsidP="00F6065C">
      <w:pPr>
        <w:rPr>
          <w:rFonts w:ascii="Calibri" w:hAnsi="Calibri" w:cs="Calibri"/>
        </w:rPr>
      </w:pPr>
      <w:hyperlink r:id="rId13" w:history="1">
        <w:r w:rsidRPr="00F6065C">
          <w:rPr>
            <w:rStyle w:val="Hyperlink"/>
            <w:rFonts w:ascii="Calibri" w:hAnsi="Calibri" w:cs="Calibri"/>
          </w:rPr>
          <w:t>581-011-0065</w:t>
        </w:r>
      </w:hyperlink>
      <w:r w:rsidRPr="00F6065C">
        <w:rPr>
          <w:rFonts w:ascii="Calibri" w:hAnsi="Calibri" w:cs="Calibri"/>
        </w:rPr>
        <w:br/>
        <w:t>Approval of Criteria for Evaluation of Instructional Materials</w:t>
      </w:r>
    </w:p>
    <w:p w14:paraId="04042DE2" w14:textId="045F0F71" w:rsidR="00F6065C" w:rsidRPr="00F6065C" w:rsidRDefault="008353DA" w:rsidP="008353DA">
      <w:pPr>
        <w:pStyle w:val="deletion"/>
        <w:rPr>
          <w:b/>
          <w:bCs/>
        </w:rPr>
      </w:pPr>
      <w:r w:rsidRPr="008353DA">
        <w:t>[</w:t>
      </w:r>
      <w:r w:rsidR="00F6065C" w:rsidRPr="008353DA">
        <w:t>(1) Criteria Committees, under the direction of the Department of Education staff, shall develop criteria to be submitted to the State Board of Education in the fall of the year preceding the adoption year.</w:t>
      </w:r>
    </w:p>
    <w:p w14:paraId="2F60F106" w14:textId="77777777" w:rsidR="00F6065C" w:rsidRPr="00F6065C" w:rsidRDefault="00F6065C" w:rsidP="008353DA">
      <w:pPr>
        <w:pStyle w:val="deletion"/>
        <w:rPr>
          <w:b/>
          <w:bCs/>
        </w:rPr>
      </w:pPr>
      <w:r w:rsidRPr="008353DA">
        <w:t>(2) The State Board of Education shall review the criteria which will be used in the evaluation of instructional materials submitted for adoption. The Board will adopt the criteria no later than its January meeting in the adoption year.</w:t>
      </w:r>
    </w:p>
    <w:p w14:paraId="350B3651" w14:textId="5160A9CD" w:rsidR="00F6065C" w:rsidRPr="008353DA" w:rsidRDefault="00F6065C" w:rsidP="008353DA">
      <w:pPr>
        <w:pStyle w:val="deletion"/>
      </w:pPr>
      <w:r w:rsidRPr="008353DA">
        <w:t>Statutory/Other Authority: ORS 337.030, ORS 337.035, ORS 337.060, ORS 337.075 &amp; ORS 337.260</w:t>
      </w:r>
      <w:r w:rsidRPr="008353DA">
        <w:br/>
        <w:t>Statutes/Other Implemented: ORS 337.035</w:t>
      </w:r>
      <w:r w:rsidRPr="008353DA">
        <w:br/>
        <w:t>History:</w:t>
      </w:r>
      <w:r w:rsidRPr="008353DA">
        <w:br/>
      </w:r>
      <w:hyperlink r:id="rId14" w:history="1">
        <w:r w:rsidRPr="008353DA">
          <w:rPr>
            <w:rStyle w:val="Hyperlink"/>
          </w:rPr>
          <w:t>ODE 48-2025, minor correction filed 09/18/2025, effective 09/18/2025</w:t>
        </w:r>
      </w:hyperlink>
      <w:r w:rsidRPr="008353DA">
        <w:br/>
        <w:t>ODE 3-2009, f. &amp; cert. ef. 6-29-09</w:t>
      </w:r>
      <w:r w:rsidRPr="008353DA">
        <w:br/>
        <w:t>ODE 10-2001, f. &amp; cert. ef. 5-15-01</w:t>
      </w:r>
      <w:r w:rsidRPr="008353DA">
        <w:br/>
        <w:t>EB 5-1996, f. &amp; cert. ef. 3-29-96</w:t>
      </w:r>
      <w:r w:rsidRPr="008353DA">
        <w:br/>
        <w:t>EB 21-1992, f. &amp; cert. ef. 6-23-92</w:t>
      </w:r>
      <w:r w:rsidRPr="008353DA">
        <w:br/>
        <w:t>1EB 245, f. &amp; ef. 9-23-76</w:t>
      </w:r>
      <w:r w:rsidRPr="008353DA">
        <w:br/>
        <w:t>1EB 215, f. 1-29-76, ef. 2-25-76</w:t>
      </w:r>
      <w:r w:rsidR="008353DA" w:rsidRPr="008353DA">
        <w:t>]</w:t>
      </w:r>
    </w:p>
    <w:p w14:paraId="11F1FA01" w14:textId="77777777" w:rsidR="00403AC1" w:rsidRPr="008353DA" w:rsidRDefault="00403AC1">
      <w:pPr>
        <w:rPr>
          <w:rFonts w:ascii="Calibri" w:hAnsi="Calibri" w:cs="Calibri"/>
        </w:rPr>
      </w:pPr>
      <w:r w:rsidRPr="008353DA">
        <w:rPr>
          <w:rFonts w:ascii="Calibri" w:hAnsi="Calibri" w:cs="Calibri"/>
        </w:rPr>
        <w:br w:type="page"/>
      </w:r>
    </w:p>
    <w:p w14:paraId="0A2F91AD" w14:textId="3E4C58A8" w:rsidR="00F6065C" w:rsidRPr="00F6065C" w:rsidRDefault="00F6065C" w:rsidP="00F6065C">
      <w:pPr>
        <w:rPr>
          <w:rFonts w:ascii="Calibri" w:hAnsi="Calibri" w:cs="Calibri"/>
        </w:rPr>
      </w:pPr>
      <w:hyperlink r:id="rId15" w:history="1">
        <w:r w:rsidRPr="00F6065C">
          <w:rPr>
            <w:rStyle w:val="Hyperlink"/>
            <w:rFonts w:ascii="Calibri" w:hAnsi="Calibri" w:cs="Calibri"/>
          </w:rPr>
          <w:t>581-011-0066</w:t>
        </w:r>
      </w:hyperlink>
      <w:r w:rsidRPr="00F6065C">
        <w:rPr>
          <w:rFonts w:ascii="Calibri" w:hAnsi="Calibri" w:cs="Calibri"/>
        </w:rPr>
        <w:br/>
        <w:t>Appointment of Committees to Evaluate Instructional Materials for State Adoption</w:t>
      </w:r>
    </w:p>
    <w:p w14:paraId="5DF461ED" w14:textId="7770F074" w:rsidR="00F6065C" w:rsidRPr="00F6065C" w:rsidRDefault="008353DA" w:rsidP="008353DA">
      <w:pPr>
        <w:pStyle w:val="deletion"/>
        <w:rPr>
          <w:b/>
          <w:bCs/>
        </w:rPr>
      </w:pPr>
      <w:r w:rsidRPr="008353DA">
        <w:t>[</w:t>
      </w:r>
      <w:r w:rsidR="00F6065C" w:rsidRPr="008353DA">
        <w:t>(1) ORS 337.050 requires the State Board of Education to adopt a list of instructional materials for each grade and subject field in the standard curriculum for which, in its judgment, such materials are required.</w:t>
      </w:r>
    </w:p>
    <w:p w14:paraId="035DB743" w14:textId="77777777" w:rsidR="00F6065C" w:rsidRPr="00F6065C" w:rsidRDefault="00F6065C" w:rsidP="008353DA">
      <w:pPr>
        <w:pStyle w:val="deletion"/>
        <w:rPr>
          <w:b/>
          <w:bCs/>
        </w:rPr>
      </w:pPr>
      <w:r w:rsidRPr="008353DA">
        <w:t>(2) The Board, therefore, directs that educators who are knowledgeable of the grade level and subject area of materials to be reviewed be appointed to committees to evaluate instructional materials submitted by publishers, and delegates to the Superintendent of Public Instruction the responsibility for appointment of such committees. No fewer than three-fourths of the membership of each committee shall be comprised of classroom teachers currently employed in Oregon public schools.</w:t>
      </w:r>
    </w:p>
    <w:p w14:paraId="3D4C49FA" w14:textId="77777777" w:rsidR="00F6065C" w:rsidRPr="00F6065C" w:rsidRDefault="00F6065C" w:rsidP="008353DA">
      <w:pPr>
        <w:pStyle w:val="deletion"/>
        <w:rPr>
          <w:b/>
          <w:bCs/>
        </w:rPr>
      </w:pPr>
      <w:r w:rsidRPr="008353DA">
        <w:t>(3) The committee membership should reflect the size and geographic diversity of school districts throughout Oregon as well as the racial and ethnic diversity of Oregon students and teachers. The committee members shall be chosen from a pool of names solicited from local districts, educational service districts, and other interested organizations including appropriate subject matter professional organizations.</w:t>
      </w:r>
    </w:p>
    <w:p w14:paraId="32BEBDFC" w14:textId="77777777" w:rsidR="00F6065C" w:rsidRPr="00F6065C" w:rsidRDefault="00F6065C" w:rsidP="008353DA">
      <w:pPr>
        <w:pStyle w:val="deletion"/>
        <w:rPr>
          <w:b/>
          <w:bCs/>
        </w:rPr>
      </w:pPr>
      <w:r w:rsidRPr="008353DA">
        <w:t>(4) The committees shall determine the degree to which the submitted materials meet the Board's criteria as adopted under OAR 581-011-0065. Based on the scores received, the Department of Education will present to the Board a recommended list of basal instructional materials for adoption.</w:t>
      </w:r>
    </w:p>
    <w:p w14:paraId="5A8B2EEF" w14:textId="77777777" w:rsidR="00F6065C" w:rsidRPr="00F6065C" w:rsidRDefault="00F6065C" w:rsidP="008353DA">
      <w:pPr>
        <w:pStyle w:val="deletion"/>
        <w:rPr>
          <w:b/>
          <w:bCs/>
        </w:rPr>
      </w:pPr>
      <w:r w:rsidRPr="008353DA">
        <w:t>(5) The rosters of committee appointees will be available from the Department of Education.</w:t>
      </w:r>
    </w:p>
    <w:p w14:paraId="28945E1E" w14:textId="508773C3" w:rsidR="00F6065C" w:rsidRPr="008353DA" w:rsidRDefault="00F6065C" w:rsidP="008353DA">
      <w:pPr>
        <w:pStyle w:val="deletion"/>
      </w:pPr>
      <w:r w:rsidRPr="008353DA">
        <w:t>Statutory/Other Authority: ORS 337.050</w:t>
      </w:r>
      <w:r w:rsidRPr="008353DA">
        <w:br/>
        <w:t>Statutes/Other Implemented: ORS 337.035</w:t>
      </w:r>
      <w:r w:rsidRPr="008353DA">
        <w:br/>
        <w:t>History:</w:t>
      </w:r>
      <w:r w:rsidRPr="008353DA">
        <w:br/>
        <w:t>ODE 3-2009, f. &amp; cert. ef. 6-29-09</w:t>
      </w:r>
      <w:r w:rsidRPr="008353DA">
        <w:br/>
        <w:t>EB 5-1996, f. &amp; cert. ef. 3-29-96</w:t>
      </w:r>
      <w:r w:rsidRPr="008353DA">
        <w:br/>
        <w:t>EB 5-1993, f. &amp; cert. ef. 2-11-93</w:t>
      </w:r>
      <w:r w:rsidR="008353DA" w:rsidRPr="008353DA">
        <w:t>]</w:t>
      </w:r>
    </w:p>
    <w:p w14:paraId="19806A13" w14:textId="77777777" w:rsidR="00403AC1" w:rsidRPr="008353DA" w:rsidRDefault="00403AC1">
      <w:pPr>
        <w:rPr>
          <w:rFonts w:ascii="Calibri" w:hAnsi="Calibri" w:cs="Calibri"/>
        </w:rPr>
      </w:pPr>
      <w:r w:rsidRPr="008353DA">
        <w:rPr>
          <w:rFonts w:ascii="Calibri" w:hAnsi="Calibri" w:cs="Calibri"/>
        </w:rPr>
        <w:br w:type="page"/>
      </w:r>
    </w:p>
    <w:p w14:paraId="5EEB6FD3" w14:textId="0B10AB18" w:rsidR="00F6065C" w:rsidRPr="00F6065C" w:rsidRDefault="00F6065C" w:rsidP="00F6065C">
      <w:pPr>
        <w:rPr>
          <w:rFonts w:ascii="Calibri" w:hAnsi="Calibri" w:cs="Calibri"/>
        </w:rPr>
      </w:pPr>
      <w:hyperlink r:id="rId16" w:history="1">
        <w:r w:rsidRPr="00F6065C">
          <w:rPr>
            <w:rStyle w:val="Hyperlink"/>
            <w:rFonts w:ascii="Calibri" w:hAnsi="Calibri" w:cs="Calibri"/>
          </w:rPr>
          <w:t>581-011-0067</w:t>
        </w:r>
      </w:hyperlink>
      <w:r w:rsidRPr="00F6065C">
        <w:rPr>
          <w:rFonts w:ascii="Calibri" w:hAnsi="Calibri" w:cs="Calibri"/>
        </w:rPr>
        <w:br/>
        <w:t>Compensation for Evaluators of Submitted Instructional Materials</w:t>
      </w:r>
    </w:p>
    <w:p w14:paraId="092DE412" w14:textId="19DB255F" w:rsidR="00F6065C" w:rsidRPr="00F6065C" w:rsidRDefault="008353DA" w:rsidP="008353DA">
      <w:pPr>
        <w:pStyle w:val="deletion"/>
        <w:rPr>
          <w:b/>
          <w:bCs/>
        </w:rPr>
      </w:pPr>
      <w:r w:rsidRPr="008353DA">
        <w:t>[</w:t>
      </w:r>
      <w:r w:rsidR="00F6065C" w:rsidRPr="008353DA">
        <w:t>(1) OAR 581-011-0066 provides for appointment of committees whose task is to evaluate submitted basal instructional materials.</w:t>
      </w:r>
    </w:p>
    <w:p w14:paraId="40934807" w14:textId="77777777" w:rsidR="00F6065C" w:rsidRPr="00F6065C" w:rsidRDefault="00F6065C" w:rsidP="008353DA">
      <w:pPr>
        <w:pStyle w:val="deletion"/>
        <w:rPr>
          <w:b/>
          <w:bCs/>
        </w:rPr>
      </w:pPr>
      <w:r w:rsidRPr="008353DA">
        <w:t>(2) Committee members are to receive meal and travel (and lodging where appropriate) reimbursement in accordance with state policies for expenses incurred in attending evaluation sessions at the state level.</w:t>
      </w:r>
    </w:p>
    <w:p w14:paraId="6D3F04F0" w14:textId="77777777" w:rsidR="00F6065C" w:rsidRPr="00F6065C" w:rsidRDefault="00F6065C" w:rsidP="008353DA">
      <w:pPr>
        <w:pStyle w:val="deletion"/>
        <w:rPr>
          <w:b/>
          <w:bCs/>
        </w:rPr>
      </w:pPr>
      <w:r w:rsidRPr="008353DA">
        <w:t>(3) In addition, an honorarium is to be given each participant who completes all the duties assigned including attending the training sessions, attending the presentations, working on the evaluations, completing the criteria checklists and comment sheets, and participating in any assigned committee meetings for drafting annotations for the adopted list or selecting the list of materials to be recommended to the Board. The honorarium is to be determined based on current Department of Education fees paid for similar tasks.</w:t>
      </w:r>
    </w:p>
    <w:p w14:paraId="25AD6792" w14:textId="6EE31CF7" w:rsidR="00F6065C" w:rsidRPr="008353DA" w:rsidRDefault="00F6065C" w:rsidP="008353DA">
      <w:pPr>
        <w:pStyle w:val="deletion"/>
      </w:pPr>
      <w:r w:rsidRPr="008353DA">
        <w:t>Statutory/Other Authority: ORS 337.050</w:t>
      </w:r>
      <w:r w:rsidRPr="008353DA">
        <w:br/>
        <w:t>Statutes/Other Implemented: ORS 337.035</w:t>
      </w:r>
      <w:r w:rsidRPr="008353DA">
        <w:br/>
        <w:t>History:</w:t>
      </w:r>
      <w:r w:rsidRPr="008353DA">
        <w:br/>
        <w:t>ODE 3-2009, f. &amp; cert. ef. 6-29-09</w:t>
      </w:r>
      <w:r w:rsidRPr="008353DA">
        <w:br/>
        <w:t>EB 5-1996, f. &amp; cert. ef. 3-29-96</w:t>
      </w:r>
      <w:r w:rsidRPr="008353DA">
        <w:br/>
        <w:t>EB 16-1993, f. &amp; cert. ef. 4-30-93</w:t>
      </w:r>
      <w:r w:rsidR="008353DA" w:rsidRPr="008353DA">
        <w:t>]</w:t>
      </w:r>
    </w:p>
    <w:p w14:paraId="28FA6CC6" w14:textId="77777777" w:rsidR="00403AC1" w:rsidRDefault="00403AC1" w:rsidP="008353DA">
      <w:pPr>
        <w:pStyle w:val="deletion"/>
        <w:rPr>
          <w:b/>
          <w:bCs/>
        </w:rPr>
      </w:pPr>
      <w:r w:rsidRPr="008353DA">
        <w:br w:type="page"/>
      </w:r>
    </w:p>
    <w:p w14:paraId="086B1399" w14:textId="6E7210C6" w:rsidR="00F6065C" w:rsidRPr="00F6065C" w:rsidRDefault="00F6065C" w:rsidP="00F6065C">
      <w:pPr>
        <w:rPr>
          <w:rFonts w:ascii="Calibri" w:hAnsi="Calibri" w:cs="Calibri"/>
        </w:rPr>
      </w:pPr>
      <w:hyperlink r:id="rId17" w:history="1">
        <w:r w:rsidRPr="00F6065C">
          <w:rPr>
            <w:rStyle w:val="Hyperlink"/>
            <w:rFonts w:ascii="Calibri" w:hAnsi="Calibri" w:cs="Calibri"/>
          </w:rPr>
          <w:t>581-011-0070</w:t>
        </w:r>
      </w:hyperlink>
      <w:r w:rsidRPr="00F6065C">
        <w:rPr>
          <w:rFonts w:ascii="Calibri" w:hAnsi="Calibri" w:cs="Calibri"/>
        </w:rPr>
        <w:br/>
        <w:t>Adoption Period for Instructional Materials</w:t>
      </w:r>
    </w:p>
    <w:p w14:paraId="0EDB99F8" w14:textId="1DC7F6A7" w:rsidR="00F6065C" w:rsidRPr="00F6065C" w:rsidRDefault="008353DA" w:rsidP="008353DA">
      <w:pPr>
        <w:pStyle w:val="deletion"/>
        <w:rPr>
          <w:b/>
          <w:bCs/>
        </w:rPr>
      </w:pPr>
      <w:r w:rsidRPr="008353DA">
        <w:t>[</w:t>
      </w:r>
      <w:r w:rsidR="00F6065C" w:rsidRPr="008353DA">
        <w:t>(1) The State Board of Education shall adopt instructional materials by rule prior to October 31 each year.</w:t>
      </w:r>
    </w:p>
    <w:p w14:paraId="19AE7A37" w14:textId="77777777" w:rsidR="00F6065C" w:rsidRPr="00F6065C" w:rsidRDefault="00F6065C" w:rsidP="008353DA">
      <w:pPr>
        <w:pStyle w:val="deletion"/>
        <w:rPr>
          <w:b/>
          <w:bCs/>
        </w:rPr>
      </w:pPr>
      <w:r w:rsidRPr="008353DA">
        <w:t>(2) The adoption period consists of the seven-year period following adoption of an instructional materials list by the State Board of Education in accordance with the provisions of ORS 337.050.</w:t>
      </w:r>
    </w:p>
    <w:p w14:paraId="55934F85" w14:textId="14F53391" w:rsidR="00F6065C" w:rsidRPr="008353DA" w:rsidRDefault="00F6065C" w:rsidP="008353DA">
      <w:pPr>
        <w:pStyle w:val="deletion"/>
      </w:pPr>
      <w:r w:rsidRPr="008353DA">
        <w:t>Statutory/Other Authority: ORS 337.050</w:t>
      </w:r>
      <w:r w:rsidRPr="008353DA">
        <w:br/>
        <w:t>Statutes/Other Implemented: ORS 337.035, 337.050 &amp; 337.055</w:t>
      </w:r>
      <w:r w:rsidRPr="008353DA">
        <w:br/>
        <w:t>History:</w:t>
      </w:r>
      <w:r w:rsidRPr="008353DA">
        <w:br/>
        <w:t>ODE 3-2009, f. &amp; cert. ef. 6-29-09</w:t>
      </w:r>
      <w:r w:rsidRPr="008353DA">
        <w:br/>
        <w:t>ODE 8-1998, f. &amp; cert. ef. 6-23-98</w:t>
      </w:r>
      <w:r w:rsidRPr="008353DA">
        <w:br/>
        <w:t>EB 5-1996, f. &amp; cert. ef. 3-29-96</w:t>
      </w:r>
      <w:r w:rsidRPr="008353DA">
        <w:br/>
        <w:t>1EB 245, f. &amp; ef. 9-23-76</w:t>
      </w:r>
      <w:r w:rsidRPr="008353DA">
        <w:br/>
        <w:t>1EB 215, f. 1-29-76, ef. 2-25-76</w:t>
      </w:r>
      <w:r w:rsidR="008353DA" w:rsidRPr="008353DA">
        <w:t>]</w:t>
      </w:r>
    </w:p>
    <w:p w14:paraId="692611B9" w14:textId="77777777" w:rsidR="00403AC1" w:rsidRPr="008353DA" w:rsidRDefault="00403AC1">
      <w:pPr>
        <w:rPr>
          <w:rFonts w:ascii="Calibri" w:hAnsi="Calibri" w:cs="Calibri"/>
        </w:rPr>
      </w:pPr>
      <w:r w:rsidRPr="008353DA">
        <w:rPr>
          <w:rFonts w:ascii="Calibri" w:hAnsi="Calibri" w:cs="Calibri"/>
        </w:rPr>
        <w:br w:type="page"/>
      </w:r>
    </w:p>
    <w:p w14:paraId="0F5E7C5C" w14:textId="2A2BB0B0" w:rsidR="00F6065C" w:rsidRPr="00F6065C" w:rsidRDefault="00F6065C" w:rsidP="00F6065C">
      <w:pPr>
        <w:rPr>
          <w:rFonts w:ascii="Calibri" w:hAnsi="Calibri" w:cs="Calibri"/>
        </w:rPr>
      </w:pPr>
      <w:hyperlink r:id="rId18" w:history="1">
        <w:r w:rsidRPr="00F6065C">
          <w:rPr>
            <w:rStyle w:val="Hyperlink"/>
            <w:rFonts w:ascii="Calibri" w:hAnsi="Calibri" w:cs="Calibri"/>
          </w:rPr>
          <w:t>581-011-0071</w:t>
        </w:r>
      </w:hyperlink>
      <w:r w:rsidRPr="00F6065C">
        <w:rPr>
          <w:rFonts w:ascii="Calibri" w:hAnsi="Calibri" w:cs="Calibri"/>
        </w:rPr>
        <w:br/>
        <w:t>Instructional Materials Adopted by the State Board of Education</w:t>
      </w:r>
    </w:p>
    <w:p w14:paraId="36D57D22" w14:textId="28592A6E" w:rsidR="00F6065C" w:rsidRPr="00F6065C" w:rsidRDefault="008353DA" w:rsidP="008353DA">
      <w:pPr>
        <w:pStyle w:val="deletion"/>
        <w:rPr>
          <w:b/>
          <w:bCs/>
        </w:rPr>
      </w:pPr>
      <w:r w:rsidRPr="008353DA">
        <w:t>[</w:t>
      </w:r>
      <w:r w:rsidR="00F6065C" w:rsidRPr="008353DA">
        <w:t>(1) The State Board of Education shall adopt a list of basal instructional materials annually in the subject matter cycle adopted by the Board according to the criteria adopted by the Board under OAR 581-011-0117.</w:t>
      </w:r>
    </w:p>
    <w:p w14:paraId="372E6588" w14:textId="77777777" w:rsidR="00F6065C" w:rsidRPr="00F6065C" w:rsidRDefault="00F6065C" w:rsidP="008353DA">
      <w:pPr>
        <w:pStyle w:val="deletion"/>
        <w:rPr>
          <w:b/>
          <w:bCs/>
        </w:rPr>
      </w:pPr>
      <w:r w:rsidRPr="008353DA">
        <w:t>(2) The Subject Matter Cycle is the State instructional materials list adoption schedule adopted by the Board as required by ORS 337.035. Pursuant to 337.120, district school boards shall adopt instructional materials for each grade and subject field for which instruction is provided by the district from the approved list except as otherwise provided by 337.141 (Independent Adoption using the State Criteria). As stated in 337.120 and OAR 581-022-1650, a district school board may also postpone adoption for up to two years.</w:t>
      </w:r>
    </w:p>
    <w:p w14:paraId="09F9E6A1" w14:textId="77777777" w:rsidR="00F6065C" w:rsidRPr="00F6065C" w:rsidRDefault="00F6065C" w:rsidP="008353DA">
      <w:pPr>
        <w:pStyle w:val="deletion"/>
        <w:rPr>
          <w:b/>
          <w:bCs/>
        </w:rPr>
      </w:pPr>
      <w:r w:rsidRPr="008353DA">
        <w:t>[Publications: Publications referenced are available from the agency.]</w:t>
      </w:r>
    </w:p>
    <w:p w14:paraId="53116842" w14:textId="58B35C55" w:rsidR="00F6065C" w:rsidRPr="008353DA" w:rsidRDefault="00F6065C" w:rsidP="008353DA">
      <w:pPr>
        <w:pStyle w:val="deletion"/>
      </w:pPr>
      <w:r w:rsidRPr="008353DA">
        <w:t>Statutory/Other Authority: ORS 337.141</w:t>
      </w:r>
      <w:r w:rsidRPr="008353DA">
        <w:br/>
        <w:t>Statutes/Other Implemented: ORS 337.050</w:t>
      </w:r>
      <w:r w:rsidRPr="008353DA">
        <w:br/>
        <w:t>History:</w:t>
      </w:r>
      <w:r w:rsidRPr="008353DA">
        <w:br/>
        <w:t>ODE 3-2009, f. &amp; cert. ef. 6-29-09</w:t>
      </w:r>
      <w:r w:rsidRPr="008353DA">
        <w:br/>
        <w:t>ODE 23-2007, f. &amp; cert. ef. 10-26-07</w:t>
      </w:r>
      <w:r w:rsidRPr="008353DA">
        <w:br/>
        <w:t>EB 17-1994, f. &amp; cert. ef. 12-15-94</w:t>
      </w:r>
      <w:r w:rsidRPr="008353DA">
        <w:br/>
        <w:t>EB 14-1994, f. &amp; cert. ef. 10-3-94</w:t>
      </w:r>
      <w:r w:rsidRPr="008353DA">
        <w:br/>
        <w:t>ED 1-1990, f. &amp; cert. ef. 1-19-90</w:t>
      </w:r>
      <w:r w:rsidRPr="008353DA">
        <w:br/>
        <w:t>EB 14-1989, f. &amp; cert. ef. 4-19-89</w:t>
      </w:r>
      <w:r w:rsidRPr="008353DA">
        <w:br/>
        <w:t>EB 1-1989, f. &amp; cert. ef. 1-23-89</w:t>
      </w:r>
      <w:r w:rsidRPr="008353DA">
        <w:br/>
        <w:t>1EB 9-1984, f. &amp; ef. 4-13-84</w:t>
      </w:r>
      <w:r w:rsidRPr="008353DA">
        <w:br/>
        <w:t>1EB 1-1984, f. &amp; ef. 1-20-84</w:t>
      </w:r>
      <w:r w:rsidRPr="008353DA">
        <w:br/>
        <w:t>1EB 12-1983, f. &amp; ef. 11-3-83</w:t>
      </w:r>
      <w:r w:rsidRPr="008353DA">
        <w:br/>
        <w:t>1EB 6-1983, f. 5-10-83, ef. 5-11-83</w:t>
      </w:r>
      <w:r w:rsidRPr="008353DA">
        <w:br/>
        <w:t>1EB 1-1983, f. 2-14-83, ef. 2-15-83</w:t>
      </w:r>
      <w:r w:rsidR="008353DA" w:rsidRPr="008353DA">
        <w:t>]</w:t>
      </w:r>
    </w:p>
    <w:p w14:paraId="59D17E37" w14:textId="77777777" w:rsidR="00403AC1" w:rsidRPr="008353DA" w:rsidRDefault="00403AC1">
      <w:pPr>
        <w:rPr>
          <w:rFonts w:ascii="Calibri" w:hAnsi="Calibri" w:cs="Calibri"/>
        </w:rPr>
      </w:pPr>
      <w:r w:rsidRPr="008353DA">
        <w:rPr>
          <w:rFonts w:ascii="Calibri" w:hAnsi="Calibri" w:cs="Calibri"/>
        </w:rPr>
        <w:br w:type="page"/>
      </w:r>
    </w:p>
    <w:p w14:paraId="5DD9878A" w14:textId="7482D27A" w:rsidR="00F6065C" w:rsidRPr="00F6065C" w:rsidRDefault="00F6065C" w:rsidP="00F6065C">
      <w:pPr>
        <w:rPr>
          <w:rFonts w:ascii="Calibri" w:hAnsi="Calibri" w:cs="Calibri"/>
        </w:rPr>
      </w:pPr>
      <w:hyperlink r:id="rId19" w:history="1">
        <w:r w:rsidRPr="00F6065C">
          <w:rPr>
            <w:rStyle w:val="Hyperlink"/>
            <w:rFonts w:ascii="Calibri" w:hAnsi="Calibri" w:cs="Calibri"/>
          </w:rPr>
          <w:t>581-011-0075</w:t>
        </w:r>
      </w:hyperlink>
      <w:r w:rsidRPr="00F6065C">
        <w:rPr>
          <w:rFonts w:ascii="Calibri" w:hAnsi="Calibri" w:cs="Calibri"/>
        </w:rPr>
        <w:br/>
        <w:t>Proposal (BID) Forms</w:t>
      </w:r>
    </w:p>
    <w:p w14:paraId="7D31919F" w14:textId="16DDC607" w:rsidR="00F6065C" w:rsidRPr="00F6065C" w:rsidRDefault="008353DA" w:rsidP="008353DA">
      <w:pPr>
        <w:pStyle w:val="deletion"/>
        <w:rPr>
          <w:b/>
          <w:bCs/>
        </w:rPr>
      </w:pPr>
      <w:r w:rsidRPr="008353DA">
        <w:t>[</w:t>
      </w:r>
      <w:r w:rsidR="00F6065C" w:rsidRPr="008353DA">
        <w:t>(1) Instructional materials proposals submitted by publishers must be on forms supplied by the Department of Education. A separate continuation sheet must be used for each subject category on which a proposal is submitted. Proposal forms will be provided by the Department of Education. Samples submitted and specifications set forth in the proposals shall conform exactly with the instructional materials, which the publisher will be able to deliver.</w:t>
      </w:r>
    </w:p>
    <w:p w14:paraId="71AC6E74" w14:textId="77777777" w:rsidR="00F6065C" w:rsidRPr="00F6065C" w:rsidRDefault="00F6065C" w:rsidP="008353DA">
      <w:pPr>
        <w:pStyle w:val="deletion"/>
        <w:rPr>
          <w:b/>
          <w:bCs/>
        </w:rPr>
      </w:pPr>
      <w:r w:rsidRPr="008353DA">
        <w:t>(2) The continuation sheets shall specify the subject, category, and publisher name and shall list the author and exact title of each item of instructional material (including series title, if any), grade level, date of copyrights and prices. Each continuation sheet shall also contain the following explanation of terms which are considered a part of the proposal:</w:t>
      </w:r>
    </w:p>
    <w:p w14:paraId="7F165558" w14:textId="77777777" w:rsidR="00F6065C" w:rsidRPr="00F6065C" w:rsidRDefault="00F6065C" w:rsidP="008353DA">
      <w:pPr>
        <w:pStyle w:val="deletion"/>
        <w:rPr>
          <w:b/>
          <w:bCs/>
        </w:rPr>
      </w:pPr>
      <w:r w:rsidRPr="008353DA">
        <w:t>(a) The wholesale (volume discount) price at depository is the price at which the instructional materials will be furnished to the State Board of Education and to school districts at the wholesale depository, or wholesale depositories, maintained in the state;</w:t>
      </w:r>
    </w:p>
    <w:p w14:paraId="16D4FEE4" w14:textId="77777777" w:rsidR="00F6065C" w:rsidRPr="00F6065C" w:rsidRDefault="00F6065C" w:rsidP="008353DA">
      <w:pPr>
        <w:pStyle w:val="deletion"/>
        <w:rPr>
          <w:b/>
          <w:bCs/>
        </w:rPr>
      </w:pPr>
      <w:r w:rsidRPr="008353DA">
        <w:t>(b) The retail price (list price) is the price at which the instructional materials will be furnished to the general public;</w:t>
      </w:r>
    </w:p>
    <w:p w14:paraId="0443364A" w14:textId="77777777" w:rsidR="00F6065C" w:rsidRPr="00F6065C" w:rsidRDefault="00F6065C" w:rsidP="008353DA">
      <w:pPr>
        <w:pStyle w:val="deletion"/>
        <w:rPr>
          <w:b/>
          <w:bCs/>
        </w:rPr>
      </w:pPr>
      <w:r w:rsidRPr="008353DA">
        <w:t>(c) The publisher’s wholesale price is the price at which the instructional materials will be furnished to the Department of Education, viewing sites, and to school districts f.o.b.;</w:t>
      </w:r>
    </w:p>
    <w:p w14:paraId="218676F9" w14:textId="77777777" w:rsidR="00F6065C" w:rsidRPr="00F6065C" w:rsidRDefault="00F6065C" w:rsidP="008353DA">
      <w:pPr>
        <w:pStyle w:val="deletion"/>
        <w:rPr>
          <w:b/>
          <w:bCs/>
        </w:rPr>
      </w:pPr>
      <w:r w:rsidRPr="008353DA">
        <w:t>(d) On both the proposal and contract the wholesale at publisher price and the wholesale at depository price shall be the same thus requiring the publisher to pay the freight to transport the contracted materials to the Oregon depository.</w:t>
      </w:r>
    </w:p>
    <w:p w14:paraId="3E8EE9E0" w14:textId="77777777" w:rsidR="00F6065C" w:rsidRPr="00F6065C" w:rsidRDefault="00F6065C" w:rsidP="008353DA">
      <w:pPr>
        <w:pStyle w:val="deletion"/>
        <w:rPr>
          <w:b/>
          <w:bCs/>
        </w:rPr>
      </w:pPr>
      <w:r w:rsidRPr="008353DA">
        <w:t>(3) The bid forms shall contain such other information and requirements as the Department of Education determines are necessary.</w:t>
      </w:r>
    </w:p>
    <w:p w14:paraId="0BAF11CB" w14:textId="579516D9" w:rsidR="00F6065C" w:rsidRPr="008353DA" w:rsidRDefault="00F6065C" w:rsidP="008353DA">
      <w:pPr>
        <w:pStyle w:val="deletion"/>
      </w:pPr>
      <w:r w:rsidRPr="008353DA">
        <w:t>Statutory/Other Authority: ORS 337.030, ORS 337.035, ORS 337.060, ORS 337.075 &amp; ORS 337.260</w:t>
      </w:r>
      <w:r w:rsidRPr="008353DA">
        <w:br/>
        <w:t>Statutes/Other Implemented: ORS 337.060</w:t>
      </w:r>
      <w:r w:rsidRPr="008353DA">
        <w:br/>
        <w:t>History:</w:t>
      </w:r>
      <w:r w:rsidRPr="008353DA">
        <w:br/>
      </w:r>
      <w:hyperlink r:id="rId20" w:history="1">
        <w:r w:rsidRPr="008353DA">
          <w:rPr>
            <w:rStyle w:val="Hyperlink"/>
          </w:rPr>
          <w:t>ODE 49-2025, minor correction filed 09/18/2025, effective 09/18/2025</w:t>
        </w:r>
      </w:hyperlink>
      <w:r w:rsidRPr="008353DA">
        <w:br/>
        <w:t>ODE 3-2009, f. &amp; cert. ef. 6-29-09</w:t>
      </w:r>
      <w:r w:rsidRPr="008353DA">
        <w:br/>
        <w:t>EB 21-1992, f. &amp; cert. ef. 6-23-92</w:t>
      </w:r>
      <w:r w:rsidRPr="008353DA">
        <w:br/>
        <w:t>1EB 245, f. &amp; ef. 9-23-76</w:t>
      </w:r>
      <w:r w:rsidRPr="008353DA">
        <w:br/>
        <w:t>1EB 215, f. 1-19-76, ef. 2-25-76</w:t>
      </w:r>
      <w:r w:rsidR="008353DA" w:rsidRPr="008353DA">
        <w:t>]</w:t>
      </w:r>
    </w:p>
    <w:p w14:paraId="180BBFCB" w14:textId="77777777" w:rsidR="008E14B1" w:rsidRDefault="008E14B1" w:rsidP="008353DA">
      <w:pPr>
        <w:pStyle w:val="deletion"/>
        <w:rPr>
          <w:b/>
          <w:bCs/>
        </w:rPr>
      </w:pPr>
      <w:r w:rsidRPr="008353DA">
        <w:br w:type="page"/>
      </w:r>
    </w:p>
    <w:p w14:paraId="564A3CEF" w14:textId="34756E0D" w:rsidR="00F6065C" w:rsidRPr="00F6065C" w:rsidRDefault="00F6065C" w:rsidP="00F6065C">
      <w:pPr>
        <w:rPr>
          <w:rFonts w:ascii="Calibri" w:hAnsi="Calibri" w:cs="Calibri"/>
        </w:rPr>
      </w:pPr>
      <w:hyperlink r:id="rId21" w:history="1">
        <w:r w:rsidRPr="00F6065C">
          <w:rPr>
            <w:rStyle w:val="Hyperlink"/>
            <w:rFonts w:ascii="Calibri" w:hAnsi="Calibri" w:cs="Calibri"/>
          </w:rPr>
          <w:t>581-011-0080</w:t>
        </w:r>
      </w:hyperlink>
      <w:r w:rsidRPr="00F6065C">
        <w:rPr>
          <w:rFonts w:ascii="Calibri" w:hAnsi="Calibri" w:cs="Calibri"/>
        </w:rPr>
        <w:br/>
        <w:t>Contract Forms and Authority</w:t>
      </w:r>
    </w:p>
    <w:p w14:paraId="791092C2" w14:textId="662F508F" w:rsidR="00F6065C" w:rsidRPr="00F6065C" w:rsidRDefault="008353DA" w:rsidP="008353DA">
      <w:pPr>
        <w:pStyle w:val="deletion"/>
        <w:rPr>
          <w:b/>
          <w:bCs/>
        </w:rPr>
      </w:pPr>
      <w:r w:rsidRPr="008353DA">
        <w:t>[</w:t>
      </w:r>
      <w:r w:rsidR="00F6065C" w:rsidRPr="008353DA">
        <w:t>(1) The State Board of Education delegates to the Superintendent of Public Instruction the authority to enter into contracts with publishers.</w:t>
      </w:r>
    </w:p>
    <w:p w14:paraId="0BDB18F0" w14:textId="77777777" w:rsidR="00F6065C" w:rsidRPr="00F6065C" w:rsidRDefault="00F6065C" w:rsidP="008353DA">
      <w:pPr>
        <w:pStyle w:val="deletion"/>
        <w:rPr>
          <w:b/>
          <w:bCs/>
        </w:rPr>
      </w:pPr>
      <w:r w:rsidRPr="008353DA">
        <w:t>(2) The contract entered into by the superintendent with publishers whose instructional materials have been adopted by the Board shall be on a form furnished by the Department of Education. The contract shall require the publisher to maintain at least one depository to be designated by the superintendent, where such instructional materials may be purchased, and to furnish such instructional materials according to law and the conditions named in the proposal. The contract shall contain such other information and requirements as the Department of Education determines are necessary.</w:t>
      </w:r>
    </w:p>
    <w:p w14:paraId="6F58576C" w14:textId="77777777" w:rsidR="00F6065C" w:rsidRPr="00F6065C" w:rsidRDefault="00F6065C" w:rsidP="008353DA">
      <w:pPr>
        <w:pStyle w:val="deletion"/>
        <w:rPr>
          <w:b/>
          <w:bCs/>
        </w:rPr>
      </w:pPr>
      <w:r w:rsidRPr="008353DA">
        <w:t>(3)(a) The Board authorizes the Department to collect a bond or an irrevocable letter of credit up to $10,000 from a publisher. The Department may collect a lower bond amount when the following conditions are met:</w:t>
      </w:r>
    </w:p>
    <w:p w14:paraId="2B1EB8D5" w14:textId="77777777" w:rsidR="00F6065C" w:rsidRPr="00F6065C" w:rsidRDefault="00F6065C" w:rsidP="008353DA">
      <w:pPr>
        <w:pStyle w:val="deletion"/>
        <w:rPr>
          <w:b/>
          <w:bCs/>
        </w:rPr>
      </w:pPr>
      <w:r w:rsidRPr="008353DA">
        <w:t>(A) The materials under contract are Open Educational Resources; and</w:t>
      </w:r>
    </w:p>
    <w:p w14:paraId="54A57AC0" w14:textId="77777777" w:rsidR="00F6065C" w:rsidRPr="00F6065C" w:rsidRDefault="00F6065C" w:rsidP="008353DA">
      <w:pPr>
        <w:pStyle w:val="deletion"/>
        <w:rPr>
          <w:b/>
          <w:bCs/>
        </w:rPr>
      </w:pPr>
      <w:r w:rsidRPr="008353DA">
        <w:t>(B) Are submitted for review in their free ($0 cost to obtain content) format.</w:t>
      </w:r>
    </w:p>
    <w:p w14:paraId="6B62FA81" w14:textId="77777777" w:rsidR="00F6065C" w:rsidRPr="00F6065C" w:rsidRDefault="00F6065C" w:rsidP="008353DA">
      <w:pPr>
        <w:pStyle w:val="deletion"/>
        <w:rPr>
          <w:b/>
          <w:bCs/>
        </w:rPr>
      </w:pPr>
      <w:r w:rsidRPr="008353DA">
        <w:t>(b) As used in this subsection, “Open Educational Resources (OER)” are defined as teaching and learning resources that reside in the public domain or have been released under an open license that permits their free use and re-purposing by others.</w:t>
      </w:r>
    </w:p>
    <w:p w14:paraId="4F311023" w14:textId="4579A157" w:rsidR="00F6065C" w:rsidRPr="008353DA" w:rsidRDefault="00F6065C" w:rsidP="008353DA">
      <w:pPr>
        <w:pStyle w:val="deletion"/>
      </w:pPr>
      <w:r w:rsidRPr="008353DA">
        <w:t>Statutory/Other Authority: ORS 337.030, ORS 337.035, ORS 337.060, ORS 337.075 &amp; ORS 337.260</w:t>
      </w:r>
      <w:r w:rsidRPr="008353DA">
        <w:br/>
        <w:t>Statutes/Other Implemented: ORS 337.090</w:t>
      </w:r>
      <w:r w:rsidRPr="008353DA">
        <w:br/>
        <w:t>History:</w:t>
      </w:r>
      <w:r w:rsidRPr="008353DA">
        <w:br/>
      </w:r>
      <w:hyperlink r:id="rId22" w:history="1">
        <w:r w:rsidRPr="008353DA">
          <w:rPr>
            <w:rStyle w:val="Hyperlink"/>
          </w:rPr>
          <w:t>ODE 50-2025, minor correction filed 09/18/2025, effective 09/18/2025</w:t>
        </w:r>
      </w:hyperlink>
      <w:r w:rsidRPr="008353DA">
        <w:br/>
        <w:t>ODE 40-2016, f. &amp; cert. ef. 7-18-16</w:t>
      </w:r>
      <w:r w:rsidRPr="008353DA">
        <w:br/>
        <w:t>ODE 3-2009, f. &amp; cert. ef. 6-29-09</w:t>
      </w:r>
      <w:r w:rsidRPr="008353DA">
        <w:br/>
        <w:t>EB 21-1992, f. &amp; cert. ef. 6-23-92</w:t>
      </w:r>
      <w:r w:rsidRPr="008353DA">
        <w:br/>
        <w:t>1EB 1-1984, f. &amp; ef. 1-20-84</w:t>
      </w:r>
      <w:r w:rsidRPr="008353DA">
        <w:br/>
        <w:t>1EB 2-1978, f. &amp; ef. 1-20-78</w:t>
      </w:r>
      <w:r w:rsidRPr="008353DA">
        <w:br/>
        <w:t>1EB 245, f. &amp; ef. 9-23-76</w:t>
      </w:r>
      <w:r w:rsidRPr="008353DA">
        <w:br/>
        <w:t>1EB 215, f. 1-29-76, ef. 2-25-76</w:t>
      </w:r>
      <w:r w:rsidR="008353DA" w:rsidRPr="008353DA">
        <w:t>]</w:t>
      </w:r>
    </w:p>
    <w:p w14:paraId="6EF751FB" w14:textId="77777777" w:rsidR="008E14B1" w:rsidRPr="008353DA" w:rsidRDefault="008E14B1">
      <w:pPr>
        <w:rPr>
          <w:rFonts w:ascii="Calibri" w:hAnsi="Calibri" w:cs="Calibri"/>
        </w:rPr>
      </w:pPr>
      <w:r w:rsidRPr="008353DA">
        <w:rPr>
          <w:rFonts w:ascii="Calibri" w:hAnsi="Calibri" w:cs="Calibri"/>
        </w:rPr>
        <w:br w:type="page"/>
      </w:r>
    </w:p>
    <w:p w14:paraId="2844F07F" w14:textId="15C984C6" w:rsidR="00F6065C" w:rsidRPr="00F6065C" w:rsidRDefault="00F6065C" w:rsidP="00F6065C">
      <w:pPr>
        <w:rPr>
          <w:rFonts w:ascii="Calibri" w:hAnsi="Calibri" w:cs="Calibri"/>
        </w:rPr>
      </w:pPr>
      <w:hyperlink r:id="rId23" w:history="1">
        <w:r w:rsidRPr="00F6065C">
          <w:rPr>
            <w:rStyle w:val="Hyperlink"/>
            <w:rFonts w:ascii="Calibri" w:hAnsi="Calibri" w:cs="Calibri"/>
          </w:rPr>
          <w:t>581-011-0086</w:t>
        </w:r>
      </w:hyperlink>
      <w:r w:rsidRPr="00F6065C">
        <w:rPr>
          <w:rFonts w:ascii="Calibri" w:hAnsi="Calibri" w:cs="Calibri"/>
        </w:rPr>
        <w:br/>
        <w:t>Substitutions of New Editions or Versions of State-Adopted Instructional Materials</w:t>
      </w:r>
    </w:p>
    <w:p w14:paraId="77CB138C" w14:textId="7B1F71F9" w:rsidR="00F6065C" w:rsidRPr="00F6065C" w:rsidRDefault="008353DA" w:rsidP="008353DA">
      <w:pPr>
        <w:pStyle w:val="deletion"/>
        <w:rPr>
          <w:b/>
          <w:bCs/>
        </w:rPr>
      </w:pPr>
      <w:r w:rsidRPr="008353DA">
        <w:t>[</w:t>
      </w:r>
      <w:r w:rsidR="00F6065C" w:rsidRPr="008353DA">
        <w:t>(1) The State Board of Education may approve the request of a publisher to substitute a more recent edition of any officially adopted instructional material.</w:t>
      </w:r>
    </w:p>
    <w:p w14:paraId="44B9D2C7" w14:textId="77777777" w:rsidR="00F6065C" w:rsidRPr="00F6065C" w:rsidRDefault="00F6065C" w:rsidP="008353DA">
      <w:pPr>
        <w:pStyle w:val="deletion"/>
        <w:rPr>
          <w:b/>
          <w:bCs/>
        </w:rPr>
      </w:pPr>
      <w:r w:rsidRPr="008353DA">
        <w:t>(2) In order to meet the qualifications for approval, a new edition of a state-adopted material must:</w:t>
      </w:r>
    </w:p>
    <w:p w14:paraId="27D7EBF2" w14:textId="77777777" w:rsidR="00F6065C" w:rsidRPr="00F6065C" w:rsidRDefault="00F6065C" w:rsidP="008353DA">
      <w:pPr>
        <w:pStyle w:val="deletion"/>
        <w:rPr>
          <w:b/>
          <w:bCs/>
        </w:rPr>
      </w:pPr>
      <w:r w:rsidRPr="008353DA">
        <w:t>(a) Be submitted by the publisher to the State Superintendent of Public Instruction, Department of Education, with a letter of request indicating the category of the adopted edition, title, author, copyright and publication dates of substitution edition, and copyright and publication dates of adopted edition. The publisher must state that the materials will be supplied to Oregon schools at the contract price of the originally adopted edition. A list of the nature of the changes between the two editions must be enclosed with the letter.</w:t>
      </w:r>
    </w:p>
    <w:p w14:paraId="2183599D" w14:textId="77777777" w:rsidR="00F6065C" w:rsidRPr="00F6065C" w:rsidRDefault="00F6065C" w:rsidP="008353DA">
      <w:pPr>
        <w:pStyle w:val="deletion"/>
        <w:rPr>
          <w:b/>
          <w:bCs/>
        </w:rPr>
      </w:pPr>
      <w:r w:rsidRPr="008353DA">
        <w:t>(b) Be supplied in addition to, rather than in place of, the adopted edition. School districts cannot be required to use a substituted edition or version of a state-adopted material; both editions must be available for distribution in the state. However, in the event the substitution contains only minor copyright revisions or revisions that ensure they are current and accurate, the Board may determine that it is not necessary for the originally adopted edition to be available for distribution.</w:t>
      </w:r>
    </w:p>
    <w:p w14:paraId="4711A670" w14:textId="77777777" w:rsidR="00F6065C" w:rsidRPr="00F6065C" w:rsidRDefault="00F6065C" w:rsidP="008353DA">
      <w:pPr>
        <w:pStyle w:val="deletion"/>
        <w:rPr>
          <w:b/>
          <w:bCs/>
        </w:rPr>
      </w:pPr>
      <w:r w:rsidRPr="008353DA">
        <w:t>(c) Be compatible with the previous edition or version in pagination, illustrations, content, etc., to the degree that the materials may be easily used interchangeably in the classroom.</w:t>
      </w:r>
    </w:p>
    <w:p w14:paraId="0B2AFEB1" w14:textId="740B9351" w:rsidR="00F6065C" w:rsidRPr="008353DA" w:rsidRDefault="00F6065C" w:rsidP="008353DA">
      <w:pPr>
        <w:pStyle w:val="deletion"/>
      </w:pPr>
      <w:r w:rsidRPr="008353DA">
        <w:t>Statutory/Other Authority: ORS 337.050(2) &amp; 337.141</w:t>
      </w:r>
      <w:r w:rsidRPr="008353DA">
        <w:br/>
        <w:t>Statutes/Other Implemented: ORS 337.050</w:t>
      </w:r>
      <w:r w:rsidRPr="008353DA">
        <w:br/>
        <w:t>History:</w:t>
      </w:r>
      <w:r w:rsidRPr="008353DA">
        <w:br/>
        <w:t>ODE 3-2009, f. &amp; cert. ef. 6-29-09</w:t>
      </w:r>
      <w:r w:rsidRPr="008353DA">
        <w:br/>
        <w:t>EB 5-1996, f. &amp; cert. ef. 3-29-96</w:t>
      </w:r>
      <w:r w:rsidRPr="008353DA">
        <w:br/>
        <w:t>EB 30-1991, f. &amp; cert. ef. 12-18-91</w:t>
      </w:r>
      <w:r w:rsidR="008353DA" w:rsidRPr="008353DA">
        <w:t>]</w:t>
      </w:r>
    </w:p>
    <w:p w14:paraId="04FA01B9" w14:textId="77777777" w:rsidR="00F3214F" w:rsidRPr="008353DA" w:rsidRDefault="00F3214F">
      <w:pPr>
        <w:rPr>
          <w:rFonts w:ascii="Calibri" w:hAnsi="Calibri" w:cs="Calibri"/>
        </w:rPr>
      </w:pPr>
      <w:r w:rsidRPr="008353DA">
        <w:rPr>
          <w:rFonts w:ascii="Calibri" w:hAnsi="Calibri" w:cs="Calibri"/>
        </w:rPr>
        <w:br w:type="page"/>
      </w:r>
    </w:p>
    <w:p w14:paraId="0B798447" w14:textId="6302FEE8" w:rsidR="00F6065C" w:rsidRPr="00F6065C" w:rsidRDefault="00F6065C" w:rsidP="00F6065C">
      <w:pPr>
        <w:rPr>
          <w:rFonts w:ascii="Calibri" w:hAnsi="Calibri" w:cs="Calibri"/>
        </w:rPr>
      </w:pPr>
      <w:hyperlink r:id="rId24" w:history="1">
        <w:r w:rsidRPr="00F6065C">
          <w:rPr>
            <w:rStyle w:val="Hyperlink"/>
            <w:rFonts w:ascii="Calibri" w:hAnsi="Calibri" w:cs="Calibri"/>
          </w:rPr>
          <w:t>581-011-0087</w:t>
        </w:r>
      </w:hyperlink>
      <w:r w:rsidRPr="00F6065C">
        <w:rPr>
          <w:rFonts w:ascii="Calibri" w:hAnsi="Calibri" w:cs="Calibri"/>
        </w:rPr>
        <w:br/>
        <w:t>Digital, Electronic, or Web-based Materials and Media</w:t>
      </w:r>
    </w:p>
    <w:p w14:paraId="4FD43F34" w14:textId="369E18AC" w:rsidR="00F6065C" w:rsidRPr="008C21AE" w:rsidRDefault="008353DA" w:rsidP="008353DA">
      <w:pPr>
        <w:pStyle w:val="deletion"/>
      </w:pPr>
      <w:r w:rsidRPr="008C21AE">
        <w:t>[</w:t>
      </w:r>
      <w:r w:rsidR="00F6065C" w:rsidRPr="008C21AE">
        <w:t>(1) As indicated in OAR 581-011-0050(1) and (2), Instructional materials are defined as any organized system which constitutes the major instructional vehicle for a given course of study, or any part thereof. Instructional Material may include digital content or software in a format such as electronic and internet or web-based materials or media.</w:t>
      </w:r>
    </w:p>
    <w:p w14:paraId="1C899C90" w14:textId="77777777" w:rsidR="00F6065C" w:rsidRPr="008C21AE" w:rsidRDefault="00F6065C" w:rsidP="008353DA">
      <w:pPr>
        <w:pStyle w:val="deletion"/>
      </w:pPr>
      <w:r w:rsidRPr="008C21AE">
        <w:t>(2) Contract, review, and evaluation process involving digital, electronic, or web-based materials and media shall be the same as print materials.</w:t>
      </w:r>
    </w:p>
    <w:p w14:paraId="6647FEA7" w14:textId="77777777" w:rsidR="00F6065C" w:rsidRPr="008C21AE" w:rsidRDefault="00F6065C" w:rsidP="008353DA">
      <w:pPr>
        <w:pStyle w:val="deletion"/>
      </w:pPr>
      <w:r w:rsidRPr="008C21AE">
        <w:t>(3) As stated in OAR 581-011-0086, the State Board of Education must approve the request of a publisher to substitute a more recent edition or version of any officially adopted material. However, software updates that improve functionality, performance, or accuracy are allowed if approved by the Department of Education. New and revised editions or versions must be sold at the same or lower price as those previously approved.</w:t>
      </w:r>
    </w:p>
    <w:p w14:paraId="73012B4D" w14:textId="77777777" w:rsidR="00F6065C" w:rsidRPr="008C21AE" w:rsidRDefault="1B210B1E" w:rsidP="008353DA">
      <w:pPr>
        <w:pStyle w:val="deletion"/>
      </w:pPr>
      <w:r w:rsidRPr="008C21AE">
        <w:t>(4)</w:t>
      </w:r>
      <w:r w:rsidRPr="008C21AE">
        <w:rPr>
          <w:i w:val="0"/>
          <w:iCs w:val="0"/>
        </w:rPr>
        <w:t> </w:t>
      </w:r>
      <w:r w:rsidRPr="008C21AE">
        <w:t>Bid proposals must include available retail price structures such as per-student, per-computer, subscription and other unit price structures and may include models where the cost is divided over multiple years and paid annually.</w:t>
      </w:r>
    </w:p>
    <w:p w14:paraId="0EE712A0" w14:textId="77777777" w:rsidR="00F6065C" w:rsidRPr="008C21AE" w:rsidRDefault="00F6065C" w:rsidP="008353DA">
      <w:pPr>
        <w:pStyle w:val="deletion"/>
      </w:pPr>
      <w:r w:rsidRPr="008C21AE">
        <w:t>(5) Materials that comply with the interoperability standards can be considered for adoption according to ORS 337.075.</w:t>
      </w:r>
    </w:p>
    <w:p w14:paraId="51C23C18" w14:textId="77777777" w:rsidR="00F6065C" w:rsidRPr="008C21AE" w:rsidRDefault="00F6065C" w:rsidP="008353DA">
      <w:pPr>
        <w:pStyle w:val="deletion"/>
      </w:pPr>
      <w:r w:rsidRPr="008C21AE">
        <w:t>(6) Materials shall be accessible consistent with OAR 581-015-2060, 581-022-2355, 581-022-2340, 581-022-2360, 581-011-0052 and compliant with all state or federal laws regarding accessibility. A publisher that offers digital, electronic, or web-based materials must provide an accessibility conformance report for each electronic component that documents adherence to the Web Content Accessibility Guidelines (WCAG) identified in the circular of information and technical standards required by the Federal Rehabilitation Act, Section 508. The report must be based on an audit testing a random sampling of each different type of electronic component as outlined in each circular of information.</w:t>
      </w:r>
    </w:p>
    <w:p w14:paraId="238858DC" w14:textId="77777777" w:rsidR="00F6065C" w:rsidRPr="008C21AE" w:rsidRDefault="00F6065C" w:rsidP="008353DA">
      <w:pPr>
        <w:pStyle w:val="deletion"/>
      </w:pPr>
      <w:r w:rsidRPr="008C21AE">
        <w:t>(7) Materials cannot include free or gratis equipment such as computer hardware, technology devices or equipment, which are intended to deliver or display the material but which are not instructional materials. This includes but is not limited to computers, laptops, handheld devices, microscopes, CD/DVD players, overhead or LCD projectors, electronic whiteboards, phone/music/transmitting and listening devices, and cameras.</w:t>
      </w:r>
    </w:p>
    <w:p w14:paraId="40C5B83A" w14:textId="04A3BB97" w:rsidR="00F6065C" w:rsidRPr="008C21AE" w:rsidRDefault="00F6065C" w:rsidP="008353DA">
      <w:pPr>
        <w:pStyle w:val="deletion"/>
      </w:pPr>
      <w:r w:rsidRPr="008C21AE">
        <w:t>(8) In accordance with ORS 337.090, if any publisher fails to carry out the provisions of the contract or with the intent to evade the provisions of the contract, sells any of the materials in this state at prices higher than specified in the contract of the publisher, the Board may, on behalf of the state, rescind the contract and notify the publisher thereof, or bring the appropriate action or suit to enforce the provisions of the publisher’s bond or letter of credit, payable to the State of Oregon for the benefit of the Common School Fund.</w:t>
      </w:r>
      <w:r w:rsidR="008C21AE">
        <w:t>]</w:t>
      </w:r>
    </w:p>
    <w:p w14:paraId="7C396DC5" w14:textId="37AB02FB" w:rsidR="00F6065C" w:rsidRPr="008353DA" w:rsidRDefault="00F6065C" w:rsidP="008353DA">
      <w:pPr>
        <w:pStyle w:val="deletion"/>
      </w:pPr>
      <w:r w:rsidRPr="008353DA">
        <w:lastRenderedPageBreak/>
        <w:t>Statutory/Other Authority: ORS 337.035</w:t>
      </w:r>
      <w:r w:rsidRPr="008353DA">
        <w:br/>
        <w:t>Statutes/Other Implemented: ORS 337.035</w:t>
      </w:r>
      <w:r w:rsidRPr="008353DA">
        <w:br/>
        <w:t>History:</w:t>
      </w:r>
      <w:r w:rsidRPr="008353DA">
        <w:br/>
      </w:r>
      <w:hyperlink r:id="rId25" w:history="1">
        <w:r w:rsidRPr="008353DA">
          <w:rPr>
            <w:rStyle w:val="Hyperlink"/>
          </w:rPr>
          <w:t>ODE 60-2025, amend filed 12/12/2025, effective 12/12/2025</w:t>
        </w:r>
      </w:hyperlink>
      <w:r w:rsidRPr="008353DA">
        <w:br/>
      </w:r>
      <w:hyperlink r:id="rId26" w:history="1">
        <w:r w:rsidRPr="008353DA">
          <w:rPr>
            <w:rStyle w:val="Hyperlink"/>
          </w:rPr>
          <w:t>ODE 31-2025, amend filed 06/16/2025, effective 06/16/2025</w:t>
        </w:r>
      </w:hyperlink>
      <w:r w:rsidRPr="008353DA">
        <w:br/>
      </w:r>
      <w:hyperlink r:id="rId27" w:history="1">
        <w:r w:rsidRPr="008353DA">
          <w:rPr>
            <w:rStyle w:val="Hyperlink"/>
          </w:rPr>
          <w:t>ODE 24-2023, amend filed 12/08/2023, effective 12/08/2023</w:t>
        </w:r>
      </w:hyperlink>
      <w:r w:rsidRPr="008353DA">
        <w:br/>
      </w:r>
      <w:hyperlink r:id="rId28" w:history="1">
        <w:r w:rsidRPr="008353DA">
          <w:rPr>
            <w:rStyle w:val="Hyperlink"/>
          </w:rPr>
          <w:t>ODE 27-2019, minor correction filed 08/07/2019, effective 08/07/2019</w:t>
        </w:r>
      </w:hyperlink>
      <w:r w:rsidRPr="008353DA">
        <w:br/>
        <w:t>ODE 1-2010, f. &amp; cert. ef. 2-8-10</w:t>
      </w:r>
      <w:r w:rsidRPr="008353DA">
        <w:br/>
        <w:t>ODE 3-2009, f. &amp; cert. ef. 6-29-09</w:t>
      </w:r>
      <w:r w:rsidR="008353DA" w:rsidRPr="008353DA">
        <w:t>]</w:t>
      </w:r>
    </w:p>
    <w:p w14:paraId="3039EF07" w14:textId="77777777" w:rsidR="00F3214F" w:rsidRPr="008353DA" w:rsidRDefault="00F3214F">
      <w:pPr>
        <w:rPr>
          <w:rFonts w:ascii="Calibri" w:hAnsi="Calibri" w:cs="Calibri"/>
        </w:rPr>
      </w:pPr>
      <w:r w:rsidRPr="008353DA">
        <w:rPr>
          <w:rFonts w:ascii="Calibri" w:hAnsi="Calibri" w:cs="Calibri"/>
        </w:rPr>
        <w:br w:type="page"/>
      </w:r>
    </w:p>
    <w:p w14:paraId="42352390" w14:textId="0620B7DB" w:rsidR="00F6065C" w:rsidRPr="00F6065C" w:rsidRDefault="00F6065C" w:rsidP="00F6065C">
      <w:pPr>
        <w:rPr>
          <w:rFonts w:ascii="Calibri" w:hAnsi="Calibri" w:cs="Calibri"/>
        </w:rPr>
      </w:pPr>
      <w:hyperlink r:id="rId29" w:history="1">
        <w:r w:rsidRPr="00F6065C">
          <w:rPr>
            <w:rStyle w:val="Hyperlink"/>
            <w:rFonts w:ascii="Calibri" w:hAnsi="Calibri" w:cs="Calibri"/>
          </w:rPr>
          <w:t>581-011-0095</w:t>
        </w:r>
      </w:hyperlink>
      <w:r w:rsidRPr="00F6065C">
        <w:rPr>
          <w:rFonts w:ascii="Calibri" w:hAnsi="Calibri" w:cs="Calibri"/>
        </w:rPr>
        <w:br/>
        <w:t>Submission of Instructional Materials</w:t>
      </w:r>
    </w:p>
    <w:p w14:paraId="0BA2350A" w14:textId="4A60FC82" w:rsidR="00F6065C" w:rsidRPr="00F6065C" w:rsidRDefault="008353DA" w:rsidP="008353DA">
      <w:pPr>
        <w:pStyle w:val="deletion"/>
        <w:rPr>
          <w:b/>
          <w:bCs/>
        </w:rPr>
      </w:pPr>
      <w:r w:rsidRPr="008353DA">
        <w:t>[</w:t>
      </w:r>
      <w:r w:rsidR="00F6065C" w:rsidRPr="008353DA">
        <w:t>The following rules are in effect between publishers and their representatives and members of the State Board of Education:</w:t>
      </w:r>
    </w:p>
    <w:p w14:paraId="68D97F6C" w14:textId="77777777" w:rsidR="00F6065C" w:rsidRPr="00F6065C" w:rsidRDefault="00F6065C" w:rsidP="008353DA">
      <w:pPr>
        <w:pStyle w:val="deletion"/>
        <w:rPr>
          <w:b/>
          <w:bCs/>
        </w:rPr>
      </w:pPr>
      <w:r w:rsidRPr="008353DA">
        <w:t>(1) No materials may be considered by the Board unless delivered at least 60 days prior to the adoption date.</w:t>
      </w:r>
    </w:p>
    <w:p w14:paraId="7AFA3450" w14:textId="77777777" w:rsidR="00F6065C" w:rsidRPr="00F6065C" w:rsidRDefault="00F6065C" w:rsidP="008353DA">
      <w:pPr>
        <w:pStyle w:val="deletion"/>
        <w:rPr>
          <w:b/>
          <w:bCs/>
        </w:rPr>
      </w:pPr>
      <w:r w:rsidRPr="008353DA">
        <w:t>(2) All publishers are required to prepare summaries which include documentation and analysis on their submitted instructional materials showing how they conform to the criteria adopted by the State Board of Education for the review and selection of instructional materials. Forms for preparing such summaries are available from the Department of Education. Completed summaries must be submitted to appropriate evaluation committee members and Department of Education staff as directed by the Department of Education.</w:t>
      </w:r>
    </w:p>
    <w:p w14:paraId="6BB5D859" w14:textId="634E3555" w:rsidR="00F6065C" w:rsidRPr="008353DA" w:rsidRDefault="00F6065C" w:rsidP="008353DA">
      <w:pPr>
        <w:pStyle w:val="deletion"/>
      </w:pPr>
      <w:r w:rsidRPr="008353DA">
        <w:t>Statutory/Other Authority: ORS 337.030, ORS 337.035, ORS 337.060, ORS 337.075 &amp; ORS 337.260</w:t>
      </w:r>
      <w:r w:rsidRPr="008353DA">
        <w:br/>
        <w:t>Statutes/Other Implemented: ORS 337.075</w:t>
      </w:r>
      <w:r w:rsidRPr="008353DA">
        <w:br/>
        <w:t>History:</w:t>
      </w:r>
      <w:r w:rsidRPr="008353DA">
        <w:br/>
      </w:r>
      <w:hyperlink r:id="rId30" w:history="1">
        <w:r w:rsidRPr="008353DA">
          <w:rPr>
            <w:rStyle w:val="Hyperlink"/>
          </w:rPr>
          <w:t>ODE 51-2025, minor correction filed 09/18/2025, effective 09/18/2025</w:t>
        </w:r>
      </w:hyperlink>
      <w:r w:rsidRPr="008353DA">
        <w:br/>
        <w:t>ODE 3-2009, f. &amp; cert. ef. 6-29-09</w:t>
      </w:r>
      <w:r w:rsidRPr="008353DA">
        <w:br/>
        <w:t>EB 21-1992, f. &amp; cert. ef. 6-23-92</w:t>
      </w:r>
      <w:r w:rsidRPr="008353DA">
        <w:br/>
        <w:t>1EB 245, f. &amp; ef. 9-23-76</w:t>
      </w:r>
      <w:r w:rsidRPr="008353DA">
        <w:br/>
        <w:t>1EB 215, f. 1-29-76, ef. 2-25-76</w:t>
      </w:r>
      <w:r w:rsidR="008353DA" w:rsidRPr="008353DA">
        <w:t>]</w:t>
      </w:r>
    </w:p>
    <w:p w14:paraId="505A8072" w14:textId="77777777" w:rsidR="00F3214F" w:rsidRPr="008353DA" w:rsidRDefault="00F3214F">
      <w:pPr>
        <w:rPr>
          <w:rFonts w:ascii="Calibri" w:hAnsi="Calibri" w:cs="Calibri"/>
        </w:rPr>
      </w:pPr>
      <w:r w:rsidRPr="008353DA">
        <w:rPr>
          <w:rFonts w:ascii="Calibri" w:hAnsi="Calibri" w:cs="Calibri"/>
        </w:rPr>
        <w:br w:type="page"/>
      </w:r>
    </w:p>
    <w:p w14:paraId="2DFFA160" w14:textId="27645D42" w:rsidR="00F6065C" w:rsidRPr="00F6065C" w:rsidRDefault="00F6065C" w:rsidP="00F6065C">
      <w:pPr>
        <w:rPr>
          <w:rFonts w:ascii="Calibri" w:hAnsi="Calibri" w:cs="Calibri"/>
        </w:rPr>
      </w:pPr>
      <w:hyperlink r:id="rId31" w:history="1">
        <w:r w:rsidRPr="00F6065C">
          <w:rPr>
            <w:rStyle w:val="Hyperlink"/>
            <w:rFonts w:ascii="Calibri" w:hAnsi="Calibri" w:cs="Calibri"/>
          </w:rPr>
          <w:t>581-011-0117</w:t>
        </w:r>
      </w:hyperlink>
      <w:r w:rsidRPr="00F6065C">
        <w:rPr>
          <w:rFonts w:ascii="Calibri" w:hAnsi="Calibri" w:cs="Calibri"/>
        </w:rPr>
        <w:br/>
        <w:t>Criteria for the Selection and Adoption of Instructional Materials</w:t>
      </w:r>
    </w:p>
    <w:p w14:paraId="42DEAE06" w14:textId="681AAAD5" w:rsidR="00F6065C" w:rsidRPr="00F6065C" w:rsidRDefault="008353DA" w:rsidP="008353DA">
      <w:pPr>
        <w:pStyle w:val="deletion"/>
        <w:rPr>
          <w:b/>
          <w:bCs/>
        </w:rPr>
      </w:pPr>
      <w:r w:rsidRPr="008353DA">
        <w:t>[</w:t>
      </w:r>
      <w:r w:rsidR="00F6065C" w:rsidRPr="008353DA">
        <w:t>The State Board of Education shall adopt basal instructional materials criteria annually in the subject matter cycle adopted by the Board and described in OAR 581-011-0071.</w:t>
      </w:r>
    </w:p>
    <w:p w14:paraId="73C70753" w14:textId="0CDE5FC1" w:rsidR="00F6065C" w:rsidRPr="008353DA" w:rsidRDefault="00F6065C" w:rsidP="008353DA">
      <w:pPr>
        <w:pStyle w:val="deletion"/>
      </w:pPr>
      <w:r w:rsidRPr="008353DA">
        <w:t>Statutory/Other Authority: ORS 337.035</w:t>
      </w:r>
      <w:r w:rsidRPr="008353DA">
        <w:br/>
        <w:t>Statutes/Other Implemented: ORS 337.035</w:t>
      </w:r>
      <w:r w:rsidRPr="008353DA">
        <w:br/>
        <w:t>History:</w:t>
      </w:r>
      <w:r w:rsidRPr="008353DA">
        <w:br/>
        <w:t>ODE 3-2009, f. &amp; cert. ef. 6-29-09</w:t>
      </w:r>
      <w:r w:rsidRPr="008353DA">
        <w:br/>
        <w:t>EB 1-1996, f. &amp; cert. ef. 1-29-96</w:t>
      </w:r>
      <w:r w:rsidRPr="008353DA">
        <w:br/>
        <w:t>EB 3-1995, f. &amp; cert. ef. 1-24-95</w:t>
      </w:r>
      <w:r w:rsidRPr="008353DA">
        <w:br/>
        <w:t>EB 1-1994, f. &amp; cert. ef. 2-4-94</w:t>
      </w:r>
      <w:r w:rsidRPr="008353DA">
        <w:br/>
        <w:t>EB 31-1987, f. &amp; ef. 12-10-87</w:t>
      </w:r>
      <w:r w:rsidRPr="008353DA">
        <w:br/>
        <w:t>1EB 3-1982, f. &amp; ef. 1-26-82</w:t>
      </w:r>
      <w:r w:rsidR="008353DA" w:rsidRPr="008353DA">
        <w:t>]</w:t>
      </w:r>
    </w:p>
    <w:p w14:paraId="2E2D26C2" w14:textId="77777777" w:rsidR="00BA2E5D" w:rsidRPr="00BA2E5D" w:rsidRDefault="00BA2E5D" w:rsidP="00BA2E5D">
      <w:pPr>
        <w:rPr>
          <w:rFonts w:ascii="Calibri" w:hAnsi="Calibri" w:cs="Calibri"/>
          <w:b/>
          <w:bCs/>
        </w:rPr>
      </w:pPr>
    </w:p>
    <w:sectPr w:rsidR="00BA2E5D" w:rsidRPr="00BA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E03"/>
    <w:multiLevelType w:val="multilevel"/>
    <w:tmpl w:val="06A8B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A2623"/>
    <w:multiLevelType w:val="multilevel"/>
    <w:tmpl w:val="990E1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A80B60"/>
    <w:multiLevelType w:val="multilevel"/>
    <w:tmpl w:val="1F404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117974">
    <w:abstractNumId w:val="0"/>
    <w:lvlOverride w:ilvl="0">
      <w:lvl w:ilvl="0">
        <w:numFmt w:val="lowerLetter"/>
        <w:lvlText w:val="%1."/>
        <w:lvlJc w:val="left"/>
      </w:lvl>
    </w:lvlOverride>
  </w:num>
  <w:num w:numId="2" w16cid:durableId="1270820349">
    <w:abstractNumId w:val="1"/>
    <w:lvlOverride w:ilvl="0">
      <w:lvl w:ilvl="0">
        <w:numFmt w:val="lowerLetter"/>
        <w:lvlText w:val="%1."/>
        <w:lvlJc w:val="left"/>
      </w:lvl>
    </w:lvlOverride>
  </w:num>
  <w:num w:numId="3" w16cid:durableId="1720739689">
    <w:abstractNumId w:val="1"/>
    <w:lvlOverride w:ilvl="0">
      <w:lvl w:ilvl="0">
        <w:numFmt w:val="lowerLetter"/>
        <w:lvlText w:val="%1."/>
        <w:lvlJc w:val="left"/>
      </w:lvl>
    </w:lvlOverride>
  </w:num>
  <w:num w:numId="4" w16cid:durableId="2057661717">
    <w:abstractNumId w:val="1"/>
    <w:lvlOverride w:ilvl="0">
      <w:lvl w:ilvl="0">
        <w:numFmt w:val="lowerLetter"/>
        <w:lvlText w:val="%1."/>
        <w:lvlJc w:val="left"/>
      </w:lvl>
    </w:lvlOverride>
  </w:num>
  <w:num w:numId="5" w16cid:durableId="259030898">
    <w:abstractNumId w:val="2"/>
    <w:lvlOverride w:ilvl="0">
      <w:lvl w:ilvl="0">
        <w:numFmt w:val="upperLetter"/>
        <w:lvlText w:val="%1."/>
        <w:lvlJc w:val="left"/>
      </w:lvl>
    </w:lvlOverride>
  </w:num>
  <w:num w:numId="6" w16cid:durableId="531922136">
    <w:abstractNumId w:val="0"/>
    <w:lvlOverride w:ilvl="0">
      <w:lvl w:ilvl="0">
        <w:numFmt w:val="lowerLetter"/>
        <w:lvlText w:val="%1."/>
        <w:lvlJc w:val="left"/>
      </w:lvl>
    </w:lvlOverride>
  </w:num>
  <w:num w:numId="7" w16cid:durableId="720323537">
    <w:abstractNumId w:val="0"/>
    <w:lvlOverride w:ilvl="0">
      <w:lvl w:ilvl="0">
        <w:numFmt w:val="lowerLetter"/>
        <w:lvlText w:val="%1."/>
        <w:lvlJc w:val="left"/>
      </w:lvl>
    </w:lvlOverride>
  </w:num>
  <w:num w:numId="8" w16cid:durableId="995111803">
    <w:abstractNumId w:val="2"/>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5D"/>
    <w:rsid w:val="0004428E"/>
    <w:rsid w:val="00057FD8"/>
    <w:rsid w:val="00062246"/>
    <w:rsid w:val="0009345E"/>
    <w:rsid w:val="000A5756"/>
    <w:rsid w:val="000C14A2"/>
    <w:rsid w:val="000C2B5A"/>
    <w:rsid w:val="000D36B7"/>
    <w:rsid w:val="000E7BC7"/>
    <w:rsid w:val="00141317"/>
    <w:rsid w:val="001727A6"/>
    <w:rsid w:val="00187FD9"/>
    <w:rsid w:val="00195422"/>
    <w:rsid w:val="001D16F0"/>
    <w:rsid w:val="001D3247"/>
    <w:rsid w:val="00207F1D"/>
    <w:rsid w:val="0022037B"/>
    <w:rsid w:val="00223DAF"/>
    <w:rsid w:val="00295954"/>
    <w:rsid w:val="002B71A3"/>
    <w:rsid w:val="002D37BB"/>
    <w:rsid w:val="002F6750"/>
    <w:rsid w:val="002F6DA0"/>
    <w:rsid w:val="00300E2F"/>
    <w:rsid w:val="00307B43"/>
    <w:rsid w:val="003322D6"/>
    <w:rsid w:val="003367CC"/>
    <w:rsid w:val="00346621"/>
    <w:rsid w:val="0035295C"/>
    <w:rsid w:val="003624A0"/>
    <w:rsid w:val="003744FD"/>
    <w:rsid w:val="0038567A"/>
    <w:rsid w:val="003A5E26"/>
    <w:rsid w:val="003C7C8A"/>
    <w:rsid w:val="003E53B0"/>
    <w:rsid w:val="003E5AD4"/>
    <w:rsid w:val="003F6983"/>
    <w:rsid w:val="004024D8"/>
    <w:rsid w:val="00403AC1"/>
    <w:rsid w:val="004159AA"/>
    <w:rsid w:val="00465BAE"/>
    <w:rsid w:val="00486F50"/>
    <w:rsid w:val="004B38C1"/>
    <w:rsid w:val="004B5FB7"/>
    <w:rsid w:val="005110C4"/>
    <w:rsid w:val="00532D27"/>
    <w:rsid w:val="005524F8"/>
    <w:rsid w:val="005C5E81"/>
    <w:rsid w:val="00617A1A"/>
    <w:rsid w:val="00627C74"/>
    <w:rsid w:val="00651632"/>
    <w:rsid w:val="006726EE"/>
    <w:rsid w:val="00683683"/>
    <w:rsid w:val="006C41F6"/>
    <w:rsid w:val="00712E0C"/>
    <w:rsid w:val="007F64BE"/>
    <w:rsid w:val="008353DA"/>
    <w:rsid w:val="008C21AE"/>
    <w:rsid w:val="008E14B1"/>
    <w:rsid w:val="00947998"/>
    <w:rsid w:val="00A00D35"/>
    <w:rsid w:val="00A04520"/>
    <w:rsid w:val="00A1287D"/>
    <w:rsid w:val="00A5082E"/>
    <w:rsid w:val="00A96978"/>
    <w:rsid w:val="00AB351A"/>
    <w:rsid w:val="00AC20E3"/>
    <w:rsid w:val="00AD1307"/>
    <w:rsid w:val="00B00050"/>
    <w:rsid w:val="00B00F77"/>
    <w:rsid w:val="00B01343"/>
    <w:rsid w:val="00B04F92"/>
    <w:rsid w:val="00B3764B"/>
    <w:rsid w:val="00B556B7"/>
    <w:rsid w:val="00B56B6A"/>
    <w:rsid w:val="00B7617D"/>
    <w:rsid w:val="00B9062A"/>
    <w:rsid w:val="00BA2E5D"/>
    <w:rsid w:val="00BC0144"/>
    <w:rsid w:val="00C25BBC"/>
    <w:rsid w:val="00C26B6D"/>
    <w:rsid w:val="00C446B7"/>
    <w:rsid w:val="00C47906"/>
    <w:rsid w:val="00C935C5"/>
    <w:rsid w:val="00C9469B"/>
    <w:rsid w:val="00CB1057"/>
    <w:rsid w:val="00CB22E6"/>
    <w:rsid w:val="00CB56F4"/>
    <w:rsid w:val="00D2319A"/>
    <w:rsid w:val="00D429F2"/>
    <w:rsid w:val="00D93014"/>
    <w:rsid w:val="00DC0B32"/>
    <w:rsid w:val="00DD212E"/>
    <w:rsid w:val="00E13D62"/>
    <w:rsid w:val="00E4429F"/>
    <w:rsid w:val="00E70EDF"/>
    <w:rsid w:val="00E72208"/>
    <w:rsid w:val="00E73AC0"/>
    <w:rsid w:val="00E83433"/>
    <w:rsid w:val="00E90494"/>
    <w:rsid w:val="00EA7AC4"/>
    <w:rsid w:val="00F27DCD"/>
    <w:rsid w:val="00F3214F"/>
    <w:rsid w:val="00F44477"/>
    <w:rsid w:val="00F6065C"/>
    <w:rsid w:val="00F76396"/>
    <w:rsid w:val="00FA550D"/>
    <w:rsid w:val="00FC64F4"/>
    <w:rsid w:val="00FD0BDE"/>
    <w:rsid w:val="00FF08F2"/>
    <w:rsid w:val="1842FE49"/>
    <w:rsid w:val="1B210B1E"/>
    <w:rsid w:val="1BFFEBBA"/>
    <w:rsid w:val="1FCCE317"/>
    <w:rsid w:val="23BA08DD"/>
    <w:rsid w:val="25E373A3"/>
    <w:rsid w:val="27A29439"/>
    <w:rsid w:val="2E38EE48"/>
    <w:rsid w:val="2FC4F475"/>
    <w:rsid w:val="32782DD1"/>
    <w:rsid w:val="345213C1"/>
    <w:rsid w:val="417B15A9"/>
    <w:rsid w:val="479D1C1F"/>
    <w:rsid w:val="48ED67F8"/>
    <w:rsid w:val="715396C8"/>
    <w:rsid w:val="7BFA85D9"/>
    <w:rsid w:val="7F1D9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04B6"/>
  <w15:chartTrackingRefBased/>
  <w15:docId w15:val="{8B2931AC-92E8-40ED-A022-F9DFC5ED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08"/>
  </w:style>
  <w:style w:type="paragraph" w:styleId="Heading1">
    <w:name w:val="heading 1"/>
    <w:basedOn w:val="Normal"/>
    <w:next w:val="Normal"/>
    <w:link w:val="Heading1Char"/>
    <w:uiPriority w:val="9"/>
    <w:qFormat/>
    <w:rsid w:val="00BA2E5D"/>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BA2E5D"/>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BA2E5D"/>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BA2E5D"/>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BA2E5D"/>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BA2E5D"/>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BA2E5D"/>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BA2E5D"/>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BA2E5D"/>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E5D"/>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BA2E5D"/>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BA2E5D"/>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BA2E5D"/>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BA2E5D"/>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BA2E5D"/>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BA2E5D"/>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BA2E5D"/>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BA2E5D"/>
    <w:rPr>
      <w:rFonts w:eastAsiaTheme="majorEastAsia" w:cstheme="majorBidi"/>
      <w:color w:val="005196" w:themeColor="text1" w:themeTint="D8"/>
    </w:rPr>
  </w:style>
  <w:style w:type="paragraph" w:styleId="Title">
    <w:name w:val="Title"/>
    <w:basedOn w:val="Normal"/>
    <w:next w:val="Normal"/>
    <w:link w:val="TitleChar"/>
    <w:uiPriority w:val="10"/>
    <w:qFormat/>
    <w:rsid w:val="00BA2E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E5D"/>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BA2E5D"/>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BA2E5D"/>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BA2E5D"/>
    <w:rPr>
      <w:i/>
      <w:iCs/>
      <w:color w:val="0067BF" w:themeColor="text1" w:themeTint="BF"/>
    </w:rPr>
  </w:style>
  <w:style w:type="paragraph" w:styleId="ListParagraph">
    <w:name w:val="List Paragraph"/>
    <w:basedOn w:val="Normal"/>
    <w:uiPriority w:val="34"/>
    <w:qFormat/>
    <w:rsid w:val="00BA2E5D"/>
    <w:pPr>
      <w:ind w:left="720"/>
      <w:contextualSpacing/>
    </w:pPr>
  </w:style>
  <w:style w:type="character" w:styleId="IntenseEmphasis">
    <w:name w:val="Intense Emphasis"/>
    <w:basedOn w:val="DefaultParagraphFont"/>
    <w:uiPriority w:val="21"/>
    <w:qFormat/>
    <w:rsid w:val="00BA2E5D"/>
    <w:rPr>
      <w:i/>
      <w:iCs/>
      <w:color w:val="DA1F12" w:themeColor="accent1" w:themeShade="BF"/>
    </w:rPr>
  </w:style>
  <w:style w:type="paragraph" w:styleId="IntenseQuote">
    <w:name w:val="Intense Quote"/>
    <w:basedOn w:val="Normal"/>
    <w:next w:val="Normal"/>
    <w:link w:val="IntenseQuoteChar"/>
    <w:uiPriority w:val="30"/>
    <w:qFormat/>
    <w:rsid w:val="00BA2E5D"/>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BA2E5D"/>
    <w:rPr>
      <w:i/>
      <w:iCs/>
      <w:color w:val="DA1F12" w:themeColor="accent1" w:themeShade="BF"/>
    </w:rPr>
  </w:style>
  <w:style w:type="character" w:styleId="IntenseReference">
    <w:name w:val="Intense Reference"/>
    <w:basedOn w:val="DefaultParagraphFont"/>
    <w:uiPriority w:val="32"/>
    <w:qFormat/>
    <w:rsid w:val="00BA2E5D"/>
    <w:rPr>
      <w:b/>
      <w:bCs/>
      <w:smallCaps/>
      <w:color w:val="DA1F12" w:themeColor="accent1" w:themeShade="BF"/>
      <w:spacing w:val="5"/>
    </w:rPr>
  </w:style>
  <w:style w:type="paragraph" w:styleId="Revision">
    <w:name w:val="Revision"/>
    <w:hidden/>
    <w:uiPriority w:val="99"/>
    <w:semiHidden/>
    <w:rsid w:val="00BA2E5D"/>
    <w:pPr>
      <w:spacing w:after="0"/>
    </w:pPr>
  </w:style>
  <w:style w:type="character" w:styleId="Hyperlink">
    <w:name w:val="Hyperlink"/>
    <w:basedOn w:val="DefaultParagraphFont"/>
    <w:uiPriority w:val="99"/>
    <w:unhideWhenUsed/>
    <w:rsid w:val="00E72208"/>
    <w:rPr>
      <w:color w:val="002E55" w:themeColor="hyperlink"/>
      <w:u w:val="single"/>
    </w:rPr>
  </w:style>
  <w:style w:type="character" w:styleId="UnresolvedMention">
    <w:name w:val="Unresolved Mention"/>
    <w:basedOn w:val="DefaultParagraphFont"/>
    <w:uiPriority w:val="99"/>
    <w:semiHidden/>
    <w:unhideWhenUsed/>
    <w:rsid w:val="00E72208"/>
    <w:rPr>
      <w:color w:val="605E5C"/>
      <w:shd w:val="clear" w:color="auto" w:fill="E1DFDD"/>
    </w:rPr>
  </w:style>
  <w:style w:type="paragraph" w:customStyle="1" w:styleId="NewText">
    <w:name w:val="New Text"/>
    <w:basedOn w:val="Normal"/>
    <w:link w:val="NewTextChar"/>
    <w:qFormat/>
    <w:rsid w:val="00B7617D"/>
    <w:rPr>
      <w:rFonts w:ascii="Calibri" w:hAnsi="Calibri" w:cs="Calibri"/>
      <w:b/>
      <w:bCs/>
    </w:rPr>
  </w:style>
  <w:style w:type="character" w:customStyle="1" w:styleId="NewTextChar">
    <w:name w:val="New Text Char"/>
    <w:basedOn w:val="DefaultParagraphFont"/>
    <w:link w:val="NewText"/>
    <w:rsid w:val="00B7617D"/>
    <w:rPr>
      <w:rFonts w:ascii="Calibri" w:hAnsi="Calibri" w:cs="Calibri"/>
      <w:b/>
      <w:bCs/>
    </w:rPr>
  </w:style>
  <w:style w:type="paragraph" w:customStyle="1" w:styleId="deletion">
    <w:name w:val="deletion"/>
    <w:basedOn w:val="Normal"/>
    <w:link w:val="deletionChar"/>
    <w:qFormat/>
    <w:rsid w:val="005C5E81"/>
    <w:rPr>
      <w:rFonts w:ascii="Calibri" w:hAnsi="Calibri" w:cs="Calibri"/>
      <w:i/>
      <w:iCs/>
    </w:rPr>
  </w:style>
  <w:style w:type="character" w:customStyle="1" w:styleId="deletionChar">
    <w:name w:val="deletion Char"/>
    <w:basedOn w:val="DefaultParagraphFont"/>
    <w:link w:val="deletion"/>
    <w:rsid w:val="005C5E81"/>
    <w:rPr>
      <w:rFonts w:ascii="Calibri" w:hAnsi="Calibri" w:cs="Calibri"/>
      <w:i/>
      <w:i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5FB7"/>
    <w:rPr>
      <w:b/>
      <w:bCs/>
    </w:rPr>
  </w:style>
  <w:style w:type="character" w:customStyle="1" w:styleId="CommentSubjectChar">
    <w:name w:val="Comment Subject Char"/>
    <w:basedOn w:val="CommentTextChar"/>
    <w:link w:val="CommentSubject"/>
    <w:uiPriority w:val="99"/>
    <w:semiHidden/>
    <w:rsid w:val="004B5F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327630" TargetMode="External"/><Relationship Id="rId18" Type="http://schemas.openxmlformats.org/officeDocument/2006/relationships/hyperlink" Target="https://secure.sos.state.or.us/oard/viewSingleRule.action?ruleVrsnRsn=142448" TargetMode="External"/><Relationship Id="rId26" Type="http://schemas.openxmlformats.org/officeDocument/2006/relationships/hyperlink" Target="https://secure.sos.state.or.us/oard/viewReceiptTRIM.action?ptId=11156591" TargetMode="External"/><Relationship Id="rId3" Type="http://schemas.openxmlformats.org/officeDocument/2006/relationships/settings" Target="settings.xml"/><Relationship Id="rId21" Type="http://schemas.openxmlformats.org/officeDocument/2006/relationships/hyperlink" Target="https://secure.sos.state.or.us/oard/viewSingleRule.action?ruleVrsnRsn=327632" TargetMode="External"/><Relationship Id="rId34" Type="http://schemas.openxmlformats.org/officeDocument/2006/relationships/customXml" Target="../customXml/item1.xml"/><Relationship Id="rId7" Type="http://schemas.openxmlformats.org/officeDocument/2006/relationships/hyperlink" Target="https://secure.sos.state.or.us/oard/viewSingleRule.action?ruleVrsnRsn=260242" TargetMode="External"/><Relationship Id="rId12" Type="http://schemas.openxmlformats.org/officeDocument/2006/relationships/hyperlink" Target="https://secure.sos.state.or.us/oard/viewSingleRule.action?ruleVrsnRsn=142427" TargetMode="External"/><Relationship Id="rId17" Type="http://schemas.openxmlformats.org/officeDocument/2006/relationships/hyperlink" Target="https://secure.sos.state.or.us/oard/viewSingleRule.action?ruleVrsnRsn=142443" TargetMode="External"/><Relationship Id="rId25" Type="http://schemas.openxmlformats.org/officeDocument/2006/relationships/hyperlink" Target="https://secure.sos.state.or.us/oard/viewReceiptTRIM.action?ptId=1374114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cure.sos.state.or.us/oard/viewSingleRule.action?ruleVrsnRsn=142440" TargetMode="External"/><Relationship Id="rId20" Type="http://schemas.openxmlformats.org/officeDocument/2006/relationships/hyperlink" Target="https://secure.sos.state.or.us/oard/viewReceiptTRIM.action?ptId=12294344" TargetMode="External"/><Relationship Id="rId29" Type="http://schemas.openxmlformats.org/officeDocument/2006/relationships/hyperlink" Target="https://secure.sos.state.or.us/oard/viewSingleRule.action?ruleVrsnRsn=327633" TargetMode="External"/><Relationship Id="rId1" Type="http://schemas.openxmlformats.org/officeDocument/2006/relationships/numbering" Target="numbering.xml"/><Relationship Id="rId6" Type="http://schemas.openxmlformats.org/officeDocument/2006/relationships/hyperlink" Target="https://secure.sos.state.or.us/oard/viewReceiptTRIM.action?ptId=13741149" TargetMode="External"/><Relationship Id="rId11" Type="http://schemas.openxmlformats.org/officeDocument/2006/relationships/hyperlink" Target="https://secure.sos.state.or.us/oard/viewReceiptTRIM.action?ptId=13741149" TargetMode="External"/><Relationship Id="rId24" Type="http://schemas.openxmlformats.org/officeDocument/2006/relationships/hyperlink" Target="https://secure.sos.state.or.us/oard/viewSingleRule.action?ruleVrsnRsn=330733" TargetMode="External"/><Relationship Id="rId32" Type="http://schemas.openxmlformats.org/officeDocument/2006/relationships/fontTable" Target="fontTable.xml"/><Relationship Id="rId5" Type="http://schemas.openxmlformats.org/officeDocument/2006/relationships/hyperlink" Target="https://secure.sos.state.or.us/oard/viewSingleRule.action?ruleVrsnRsn=330734" TargetMode="External"/><Relationship Id="rId15" Type="http://schemas.openxmlformats.org/officeDocument/2006/relationships/hyperlink" Target="https://secure.sos.state.or.us/oard/viewSingleRule.action?ruleVrsnRsn=142437" TargetMode="External"/><Relationship Id="rId23" Type="http://schemas.openxmlformats.org/officeDocument/2006/relationships/hyperlink" Target="https://secure.sos.state.or.us/oard/viewSingleRule.action?ruleVrsnRsn=142500" TargetMode="External"/><Relationship Id="rId28" Type="http://schemas.openxmlformats.org/officeDocument/2006/relationships/hyperlink" Target="https://secure.sos.state.or.us/oard/viewReceiptTRIM.action?ptId=6852221" TargetMode="External"/><Relationship Id="rId36" Type="http://schemas.openxmlformats.org/officeDocument/2006/relationships/customXml" Target="../customXml/item3.xml"/><Relationship Id="rId10" Type="http://schemas.openxmlformats.org/officeDocument/2006/relationships/hyperlink" Target="https://secure.sos.state.or.us/oard/viewSingleRule.action?ruleVrsnRsn=330732" TargetMode="External"/><Relationship Id="rId19" Type="http://schemas.openxmlformats.org/officeDocument/2006/relationships/hyperlink" Target="https://secure.sos.state.or.us/oard/viewSingleRule.action?ruleVrsnRsn=327631" TargetMode="External"/><Relationship Id="rId31" Type="http://schemas.openxmlformats.org/officeDocument/2006/relationships/hyperlink" Target="https://secure.sos.state.or.us/oard/viewSingleRule.action?ruleVrsnRsn=142549" TargetMode="External"/><Relationship Id="rId4" Type="http://schemas.openxmlformats.org/officeDocument/2006/relationships/webSettings" Target="webSettings.xml"/><Relationship Id="rId9" Type="http://schemas.openxmlformats.org/officeDocument/2006/relationships/hyperlink" Target="https://secure.sos.state.or.us/oard/viewSingleRule.action?ruleVrsnRsn=142420" TargetMode="External"/><Relationship Id="rId14" Type="http://schemas.openxmlformats.org/officeDocument/2006/relationships/hyperlink" Target="https://secure.sos.state.or.us/oard/viewReceiptTRIM.action?ptId=12294329" TargetMode="External"/><Relationship Id="rId22" Type="http://schemas.openxmlformats.org/officeDocument/2006/relationships/hyperlink" Target="https://secure.sos.state.or.us/oard/viewReceiptTRIM.action?ptId=12294360" TargetMode="External"/><Relationship Id="rId27" Type="http://schemas.openxmlformats.org/officeDocument/2006/relationships/hyperlink" Target="https://secure.sos.state.or.us/oard/viewReceiptTRIM.action?ptId=9848598" TargetMode="External"/><Relationship Id="rId30" Type="http://schemas.openxmlformats.org/officeDocument/2006/relationships/hyperlink" Target="https://secure.sos.state.or.us/oard/viewReceiptTRIM.action?ptId=12294374" TargetMode="External"/><Relationship Id="rId35" Type="http://schemas.openxmlformats.org/officeDocument/2006/relationships/customXml" Target="../customXml/item2.xml"/><Relationship Id="rId8" Type="http://schemas.openxmlformats.org/officeDocument/2006/relationships/hyperlink" Target="https://secure.sos.state.or.us/oard/viewReceiptTRIM.action?ptId=6852220" TargetMode="Externa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2026-04-30T07:00:00+00:00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2026-04-30T07:00:00+00:00</Remediation_x0020_Date>
  </documentManagement>
</p:properties>
</file>

<file path=customXml/itemProps1.xml><?xml version="1.0" encoding="utf-8"?>
<ds:datastoreItem xmlns:ds="http://schemas.openxmlformats.org/officeDocument/2006/customXml" ds:itemID="{C39289AC-4D24-402B-A854-A29D7C3F28DE}"/>
</file>

<file path=customXml/itemProps2.xml><?xml version="1.0" encoding="utf-8"?>
<ds:datastoreItem xmlns:ds="http://schemas.openxmlformats.org/officeDocument/2006/customXml" ds:itemID="{6381AE26-4AED-45D3-A4F1-2B2A877F8402}"/>
</file>

<file path=customXml/itemProps3.xml><?xml version="1.0" encoding="utf-8"?>
<ds:datastoreItem xmlns:ds="http://schemas.openxmlformats.org/officeDocument/2006/customXml" ds:itemID="{C9A3E044-1FD3-463B-83AD-B932970957B1}"/>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5584</Words>
  <Characters>31830</Characters>
  <Application>Microsoft Office Word</Application>
  <DocSecurity>0</DocSecurity>
  <Lines>265</Lines>
  <Paragraphs>74</Paragraphs>
  <ScaleCrop>false</ScaleCrop>
  <Company/>
  <LinksUpToDate>false</LinksUpToDate>
  <CharactersWithSpaces>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Rule Draft Division 11 Reforms</dc:title>
  <dc:subject/>
  <dc:creator>MOORE Aujalee * ODE</dc:creator>
  <cp:keywords/>
  <dc:description/>
  <cp:lastModifiedBy>BRUNELLE Haedon * ODE</cp:lastModifiedBy>
  <cp:revision>2</cp:revision>
  <dcterms:created xsi:type="dcterms:W3CDTF">2026-04-29T21:56:00Z</dcterms:created>
  <dcterms:modified xsi:type="dcterms:W3CDTF">2026-04-29T21:56:00Z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