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7BC82" w14:textId="77777777" w:rsidR="00C942FF" w:rsidRPr="00DF037F" w:rsidRDefault="00C942FF" w:rsidP="00C942FF">
      <w:pPr>
        <w:pStyle w:val="Heading3"/>
        <w:rPr>
          <w:rFonts w:asciiTheme="minorHAnsi" w:hAnsiTheme="minorHAnsi" w:cstheme="minorHAnsi"/>
          <w:color w:val="auto"/>
        </w:rPr>
      </w:pPr>
      <w:r w:rsidRPr="00DF037F">
        <w:rPr>
          <w:rFonts w:asciiTheme="minorHAnsi" w:hAnsiTheme="minorHAnsi" w:cstheme="minorHAnsi"/>
          <w:color w:val="auto"/>
        </w:rPr>
        <w:t>Below you will find the proposed changes to the Oregon Department of Education’s Healthy and Safe Schools (HASS) Program. These rules cover how HASS Plans are to be maintained by districts, ESDs, charter schools and the Oregon School for the Deaf. Additionally, these rules lay out the schedule for mandatory lead testing. Proposed text is bold and the proposed text to be removed is in bracketed italics.</w:t>
      </w:r>
    </w:p>
    <w:p w14:paraId="14079B60" w14:textId="77777777" w:rsidR="00C942FF" w:rsidRDefault="00C942FF" w:rsidP="00C942FF"/>
    <w:p w14:paraId="02E064AE" w14:textId="77777777" w:rsidR="00C942FF" w:rsidRDefault="00C942FF" w:rsidP="00C942FF">
      <w:r>
        <w:t xml:space="preserve">Current Rule Link: </w:t>
      </w:r>
      <w:hyperlink r:id="rId4" w:history="1">
        <w:r w:rsidRPr="00DF037F">
          <w:rPr>
            <w:rStyle w:val="Hyperlink"/>
          </w:rPr>
          <w:t>Oregon Administrative Rule (OAR) 581-022-2223</w:t>
        </w:r>
      </w:hyperlink>
    </w:p>
    <w:p w14:paraId="75832087" w14:textId="77777777" w:rsidR="00C942FF" w:rsidRDefault="00C942FF" w:rsidP="00C942FF">
      <w:r>
        <w:t>Rule Title: Healthy and Safe Schools Plan</w:t>
      </w:r>
    </w:p>
    <w:p w14:paraId="4283D986" w14:textId="77777777" w:rsidR="00C942FF" w:rsidRPr="00DF037F" w:rsidRDefault="00C942FF" w:rsidP="00C942FF">
      <w:r>
        <w:t>Rule Text:</w:t>
      </w:r>
    </w:p>
    <w:p w14:paraId="573CCB9C" w14:textId="77777777" w:rsidR="00C942FF" w:rsidRPr="006B2DB3" w:rsidRDefault="00C942FF" w:rsidP="00C942FF">
      <w:pPr>
        <w:rPr>
          <w:sz w:val="23"/>
          <w:szCs w:val="23"/>
        </w:rPr>
      </w:pPr>
      <w:r w:rsidRPr="79F21848">
        <w:rPr>
          <w:rFonts w:eastAsia="Lato"/>
          <w:b/>
          <w:bCs/>
          <w:color w:val="333333"/>
          <w:sz w:val="23"/>
          <w:szCs w:val="23"/>
        </w:rPr>
        <w:t>581-022-2223</w:t>
      </w:r>
      <w:r>
        <w:br/>
      </w:r>
      <w:r w:rsidRPr="79F21848">
        <w:rPr>
          <w:rFonts w:eastAsia="Lato"/>
          <w:b/>
          <w:bCs/>
          <w:color w:val="333333"/>
          <w:sz w:val="23"/>
          <w:szCs w:val="23"/>
        </w:rPr>
        <w:t>Healthy and Safe Schools Plan</w:t>
      </w:r>
    </w:p>
    <w:p w14:paraId="525C0905" w14:textId="77777777" w:rsidR="00C942FF" w:rsidRPr="006B2DB3" w:rsidRDefault="00C942FF" w:rsidP="00C942FF">
      <w:r w:rsidRPr="0D2DAFA0">
        <w:rPr>
          <w:rFonts w:eastAsia="Lato"/>
          <w:color w:val="333333"/>
        </w:rPr>
        <w:t>(1) The following definitions apply to this rule:</w:t>
      </w:r>
    </w:p>
    <w:p w14:paraId="2FD2ED7E" w14:textId="77777777" w:rsidR="00C942FF" w:rsidRPr="00B07664" w:rsidRDefault="00C942FF" w:rsidP="00C942FF">
      <w:pPr>
        <w:pStyle w:val="NewRuleLanguage"/>
      </w:pPr>
      <w:r w:rsidRPr="00B07664">
        <w:t xml:space="preserve">(a) “Annual Statement” means a statement that complies with all requirements in ORS </w:t>
      </w:r>
      <w:proofErr w:type="gramStart"/>
      <w:r w:rsidRPr="00B07664">
        <w:t>332.334(2);</w:t>
      </w:r>
      <w:proofErr w:type="gramEnd"/>
    </w:p>
    <w:p w14:paraId="49EDCB19" w14:textId="77777777" w:rsidR="00C942FF" w:rsidRPr="006B2DB3" w:rsidRDefault="00C942FF" w:rsidP="00C942FF">
      <w:pPr>
        <w:rPr>
          <w:rFonts w:eastAsia="Lato"/>
          <w:color w:val="333333"/>
        </w:rPr>
      </w:pPr>
      <w:r w:rsidRPr="00C2010F">
        <w:rPr>
          <w:rStyle w:val="NewRuleLanguageChar"/>
        </w:rPr>
        <w:t>(b)</w:t>
      </w:r>
      <w:r w:rsidRPr="7259858F">
        <w:rPr>
          <w:rFonts w:eastAsia="Lato"/>
          <w:color w:val="333333"/>
        </w:rPr>
        <w:t xml:space="preserve"> “Department” means the Oregon Department of </w:t>
      </w:r>
      <w:proofErr w:type="gramStart"/>
      <w:r w:rsidRPr="7259858F">
        <w:rPr>
          <w:rFonts w:eastAsia="Lato"/>
          <w:color w:val="333333"/>
        </w:rPr>
        <w:t>Education;</w:t>
      </w:r>
      <w:proofErr w:type="gramEnd"/>
    </w:p>
    <w:p w14:paraId="42954D22" w14:textId="77777777" w:rsidR="00C942FF" w:rsidRPr="006B2DB3" w:rsidRDefault="00C942FF" w:rsidP="00C942FF">
      <w:r w:rsidRPr="00C2010F">
        <w:rPr>
          <w:rStyle w:val="NewRuleLanguageChar"/>
        </w:rPr>
        <w:t>(c)</w:t>
      </w:r>
      <w:r w:rsidRPr="4C59E77D">
        <w:rPr>
          <w:rFonts w:eastAsia="Lato"/>
          <w:color w:val="333333"/>
        </w:rPr>
        <w:t xml:space="preserve"> “District” or “School District” means school districts as defined by ORS Chapter </w:t>
      </w:r>
      <w:proofErr w:type="gramStart"/>
      <w:r w:rsidRPr="4C59E77D">
        <w:rPr>
          <w:rFonts w:eastAsia="Lato"/>
          <w:color w:val="333333"/>
        </w:rPr>
        <w:t>332;</w:t>
      </w:r>
      <w:proofErr w:type="gramEnd"/>
    </w:p>
    <w:p w14:paraId="74BCDD07" w14:textId="77777777" w:rsidR="00C942FF" w:rsidRDefault="00C942FF" w:rsidP="00C942FF">
      <w:pPr>
        <w:rPr>
          <w:rFonts w:eastAsia="Lato" w:cstheme="minorHAnsi"/>
          <w:color w:val="333333"/>
        </w:rPr>
      </w:pPr>
      <w:r w:rsidRPr="00984A0B">
        <w:rPr>
          <w:rStyle w:val="NewRuleLanguageChar"/>
        </w:rPr>
        <w:t>(d) “Draw Test” means a test of a sample collected before any water is used from that tap on the day it is tested per OAR 333-061-0400(2</w:t>
      </w:r>
      <w:proofErr w:type="gramStart"/>
      <w:r w:rsidRPr="00984A0B">
        <w:rPr>
          <w:rFonts w:eastAsia="Lato"/>
          <w:b/>
          <w:bCs/>
          <w:color w:val="333333"/>
        </w:rPr>
        <w:t>);</w:t>
      </w:r>
      <w:proofErr w:type="gramEnd"/>
    </w:p>
    <w:p w14:paraId="0C7840EB" w14:textId="77777777" w:rsidR="00C942FF" w:rsidRPr="006B2DB3" w:rsidRDefault="00C942FF" w:rsidP="00C942FF">
      <w:pPr>
        <w:rPr>
          <w:rFonts w:cstheme="minorHAnsi"/>
        </w:rPr>
      </w:pPr>
      <w:r w:rsidRPr="00984A0B">
        <w:rPr>
          <w:rStyle w:val="NewRuleLanguageChar"/>
        </w:rPr>
        <w:t>(e)</w:t>
      </w:r>
      <w:r>
        <w:rPr>
          <w:rFonts w:eastAsia="Lato" w:cstheme="minorHAnsi"/>
          <w:b/>
          <w:bCs/>
          <w:color w:val="333333"/>
        </w:rPr>
        <w:t xml:space="preserve"> </w:t>
      </w:r>
      <w:r w:rsidRPr="006B2DB3">
        <w:rPr>
          <w:rFonts w:eastAsia="Lato" w:cstheme="minorHAnsi"/>
          <w:color w:val="333333"/>
        </w:rPr>
        <w:t xml:space="preserve">“Education Service District” or “ESD” means an education service district as defined by ORS Chapter </w:t>
      </w:r>
      <w:proofErr w:type="gramStart"/>
      <w:r w:rsidRPr="006B2DB3">
        <w:rPr>
          <w:rFonts w:eastAsia="Lato" w:cstheme="minorHAnsi"/>
          <w:color w:val="333333"/>
        </w:rPr>
        <w:t>334;</w:t>
      </w:r>
      <w:proofErr w:type="gramEnd"/>
    </w:p>
    <w:p w14:paraId="7C5F3615" w14:textId="77777777" w:rsidR="00C942FF" w:rsidRPr="006B2DB3" w:rsidRDefault="00C942FF" w:rsidP="00C942FF">
      <w:r w:rsidRPr="00C2010F">
        <w:rPr>
          <w:rStyle w:val="NewRuleLanguageChar"/>
        </w:rPr>
        <w:t>(</w:t>
      </w:r>
      <w:r>
        <w:rPr>
          <w:rStyle w:val="NewRuleLanguageChar"/>
        </w:rPr>
        <w:t>f</w:t>
      </w:r>
      <w:r w:rsidRPr="00C2010F">
        <w:rPr>
          <w:rStyle w:val="NewRuleLanguageChar"/>
        </w:rPr>
        <w:t>)</w:t>
      </w:r>
      <w:r w:rsidRPr="5B6784D9">
        <w:rPr>
          <w:rFonts w:eastAsia="Lato"/>
          <w:color w:val="333333"/>
        </w:rPr>
        <w:t xml:space="preserve"> “Electronic Communications Program” means a program or service that allows a School District, Public Charter School</w:t>
      </w:r>
      <w:r>
        <w:rPr>
          <w:rFonts w:eastAsia="Lato"/>
          <w:b/>
          <w:bCs/>
          <w:color w:val="333333"/>
        </w:rPr>
        <w:t>, Oregon School for the Deaf,</w:t>
      </w:r>
      <w:r w:rsidRPr="5B6784D9">
        <w:rPr>
          <w:rFonts w:eastAsia="Lato"/>
          <w:color w:val="333333"/>
        </w:rPr>
        <w:t xml:space="preserve"> or Education Service District to send out electronic communications and email to multiple recipients at </w:t>
      </w:r>
      <w:proofErr w:type="gramStart"/>
      <w:r w:rsidRPr="5B6784D9">
        <w:rPr>
          <w:rFonts w:eastAsia="Lato"/>
          <w:color w:val="333333"/>
        </w:rPr>
        <w:t>once;</w:t>
      </w:r>
      <w:proofErr w:type="gramEnd"/>
    </w:p>
    <w:p w14:paraId="6BAAC51A" w14:textId="77777777" w:rsidR="00C942FF" w:rsidRPr="006B2DB3" w:rsidRDefault="00C942FF" w:rsidP="00C942FF">
      <w:r w:rsidRPr="00C2010F">
        <w:rPr>
          <w:rStyle w:val="NewRuleLanguageChar"/>
        </w:rPr>
        <w:t>(</w:t>
      </w:r>
      <w:r>
        <w:rPr>
          <w:rStyle w:val="NewRuleLanguageChar"/>
        </w:rPr>
        <w:t>g</w:t>
      </w:r>
      <w:r w:rsidRPr="00C2010F">
        <w:rPr>
          <w:rStyle w:val="NewRuleLanguageChar"/>
        </w:rPr>
        <w:t>)</w:t>
      </w:r>
      <w:r w:rsidRPr="5B6784D9">
        <w:rPr>
          <w:rFonts w:eastAsia="Lato"/>
          <w:color w:val="333333"/>
        </w:rPr>
        <w:t xml:space="preserve"> “Facilities” means all buildings or properties owned or leased by a District, ESD, </w:t>
      </w:r>
      <w:r w:rsidRPr="00984A0B">
        <w:rPr>
          <w:rStyle w:val="NewRuleLanguageChar"/>
        </w:rPr>
        <w:t>Oregon School for the Deaf</w:t>
      </w:r>
      <w:r>
        <w:rPr>
          <w:rFonts w:eastAsia="Lato"/>
          <w:b/>
          <w:bCs/>
          <w:color w:val="333333"/>
        </w:rPr>
        <w:t xml:space="preserve">, </w:t>
      </w:r>
      <w:r w:rsidRPr="5B6784D9">
        <w:rPr>
          <w:rFonts w:eastAsia="Lato"/>
          <w:color w:val="333333"/>
        </w:rPr>
        <w:t xml:space="preserve">or Charter School </w:t>
      </w:r>
      <w:r w:rsidRPr="00944AAA">
        <w:rPr>
          <w:rStyle w:val="DeletedRuleLanguageChar"/>
        </w:rPr>
        <w:t>[that are required to be included in the HASS Plan]</w:t>
      </w:r>
      <w:r>
        <w:rPr>
          <w:rFonts w:eastAsia="Lato"/>
          <w:color w:val="333333"/>
        </w:rPr>
        <w:t xml:space="preserve"> </w:t>
      </w:r>
      <w:r w:rsidRPr="00984A0B">
        <w:rPr>
          <w:rStyle w:val="NewRuleLanguageChar"/>
        </w:rPr>
        <w:t xml:space="preserve">where students or staff are present on a regular </w:t>
      </w:r>
      <w:proofErr w:type="gramStart"/>
      <w:r w:rsidRPr="00984A0B">
        <w:rPr>
          <w:rStyle w:val="NewRuleLanguageChar"/>
        </w:rPr>
        <w:t>basis;</w:t>
      </w:r>
      <w:proofErr w:type="gramEnd"/>
    </w:p>
    <w:p w14:paraId="115871DB" w14:textId="77777777" w:rsidR="00C942FF" w:rsidRPr="00984A0B" w:rsidRDefault="00C942FF" w:rsidP="00C942FF">
      <w:pPr>
        <w:pStyle w:val="DeletedRuleLanguage"/>
      </w:pPr>
      <w:r>
        <w:t>[</w:t>
      </w:r>
      <w:r w:rsidRPr="00984A0B">
        <w:t xml:space="preserve">(h) “Final Test Results” means result for any </w:t>
      </w:r>
      <w:r w:rsidRPr="00984A0B">
        <w:rPr>
          <w:rStyle w:val="DeletedRuleLanguageChar"/>
        </w:rPr>
        <w:t>test required as part of the Healthy and Safe Schools Plan that contains the results from the appropriate laboratory as well as enough additional information to contextualize and explain the laboratory results</w:t>
      </w:r>
      <w:proofErr w:type="gramStart"/>
      <w:r w:rsidRPr="00984A0B">
        <w:rPr>
          <w:rStyle w:val="DeletedRuleLanguageChar"/>
        </w:rPr>
        <w:t>]</w:t>
      </w:r>
      <w:bookmarkStart w:id="0" w:name="_Hlk219973280"/>
      <w:r w:rsidRPr="00984A0B">
        <w:rPr>
          <w:rStyle w:val="NewRuleLanguageChar"/>
        </w:rPr>
        <w:t>;</w:t>
      </w:r>
      <w:bookmarkEnd w:id="0"/>
      <w:proofErr w:type="gramEnd"/>
    </w:p>
    <w:p w14:paraId="09149855" w14:textId="77777777" w:rsidR="00C942FF" w:rsidRPr="00944AAA" w:rsidRDefault="00C942FF" w:rsidP="00C942FF">
      <w:pPr>
        <w:pStyle w:val="NewRuleLanguage"/>
      </w:pPr>
      <w:r w:rsidRPr="00944AAA">
        <w:t xml:space="preserve">(h) “Final Test” means a Draw Test that shows a lead level below the action level as stated in OAR 333-061-0400 and can either be an Initial Test or a Draw Test after remediation has </w:t>
      </w:r>
      <w:proofErr w:type="gramStart"/>
      <w:r w:rsidRPr="00944AAA">
        <w:t>occurred;</w:t>
      </w:r>
      <w:proofErr w:type="gramEnd"/>
      <w:r w:rsidRPr="00944AAA">
        <w:t xml:space="preserve"> </w:t>
      </w:r>
    </w:p>
    <w:p w14:paraId="7624AA13" w14:textId="77777777" w:rsidR="00C942FF" w:rsidRPr="006B2DB3" w:rsidRDefault="00C942FF" w:rsidP="00C942FF">
      <w:pPr>
        <w:rPr>
          <w:rFonts w:cstheme="minorHAnsi"/>
        </w:rPr>
      </w:pPr>
      <w:r w:rsidRPr="00944AAA">
        <w:rPr>
          <w:rStyle w:val="NewRuleLanguageChar"/>
        </w:rPr>
        <w:t>(</w:t>
      </w:r>
      <w:proofErr w:type="spellStart"/>
      <w:r w:rsidRPr="00944AAA">
        <w:rPr>
          <w:rStyle w:val="NewRuleLanguageChar"/>
        </w:rPr>
        <w:t>i</w:t>
      </w:r>
      <w:proofErr w:type="spellEnd"/>
      <w:r w:rsidRPr="00944AAA">
        <w:rPr>
          <w:rStyle w:val="NewRuleLanguageChar"/>
        </w:rPr>
        <w:t>)</w:t>
      </w:r>
      <w:r w:rsidRPr="006B2DB3">
        <w:rPr>
          <w:rFonts w:eastAsia="Lato" w:cstheme="minorHAnsi"/>
          <w:color w:val="333333"/>
        </w:rPr>
        <w:t xml:space="preserve"> “Healthy and Safe Schools Plan” or “HASS Plan” means a plan that complies with all requirements in ORS </w:t>
      </w:r>
      <w:proofErr w:type="gramStart"/>
      <w:r w:rsidRPr="006B2DB3">
        <w:rPr>
          <w:rFonts w:eastAsia="Lato" w:cstheme="minorHAnsi"/>
          <w:color w:val="333333"/>
        </w:rPr>
        <w:t>332.331;</w:t>
      </w:r>
      <w:proofErr w:type="gramEnd"/>
    </w:p>
    <w:p w14:paraId="779D99C1" w14:textId="77777777" w:rsidR="00C942FF" w:rsidRDefault="00C942FF" w:rsidP="00C942FF">
      <w:pPr>
        <w:pStyle w:val="NewRuleLanguage"/>
      </w:pPr>
      <w:r w:rsidRPr="00944AAA">
        <w:t>(j)</w:t>
      </w:r>
      <w:r w:rsidRPr="006B2DB3">
        <w:t xml:space="preserve"> </w:t>
      </w:r>
      <w:r>
        <w:t xml:space="preserve">“Initial Test” means a Draw Test that occurs before any remediation or other work is done on the </w:t>
      </w:r>
      <w:proofErr w:type="gramStart"/>
      <w:r>
        <w:t>fixture;</w:t>
      </w:r>
      <w:proofErr w:type="gramEnd"/>
    </w:p>
    <w:p w14:paraId="74206EE1" w14:textId="77777777" w:rsidR="00C942FF" w:rsidRDefault="00C942FF" w:rsidP="00C942FF">
      <w:pPr>
        <w:rPr>
          <w:rFonts w:eastAsia="Lato" w:cstheme="minorHAnsi"/>
          <w:color w:val="333333"/>
        </w:rPr>
      </w:pPr>
      <w:r w:rsidRPr="00944AAA">
        <w:rPr>
          <w:rStyle w:val="NewRuleLanguageChar"/>
        </w:rPr>
        <w:t>(k)</w:t>
      </w:r>
      <w:r>
        <w:rPr>
          <w:rFonts w:eastAsia="Lato" w:cstheme="minorHAnsi"/>
          <w:b/>
          <w:bCs/>
          <w:color w:val="333333"/>
        </w:rPr>
        <w:t xml:space="preserve"> </w:t>
      </w:r>
      <w:r w:rsidRPr="006B2DB3">
        <w:rPr>
          <w:rFonts w:eastAsia="Lato" w:cstheme="minorHAnsi"/>
          <w:color w:val="333333"/>
        </w:rPr>
        <w:t xml:space="preserve">“OHA” means the Oregon Health </w:t>
      </w:r>
      <w:proofErr w:type="gramStart"/>
      <w:r w:rsidRPr="006B2DB3">
        <w:rPr>
          <w:rFonts w:eastAsia="Lato" w:cstheme="minorHAnsi"/>
          <w:color w:val="333333"/>
        </w:rPr>
        <w:t>Authority;</w:t>
      </w:r>
      <w:proofErr w:type="gramEnd"/>
    </w:p>
    <w:p w14:paraId="1B4AB1FD" w14:textId="77777777" w:rsidR="00C942FF" w:rsidRPr="006B2DB3" w:rsidRDefault="00C942FF" w:rsidP="00C942FF">
      <w:pPr>
        <w:pStyle w:val="NewRuleLanguage"/>
      </w:pPr>
      <w:r>
        <w:t xml:space="preserve">(l) “OSD” means the Oregon School for the </w:t>
      </w:r>
      <w:proofErr w:type="gramStart"/>
      <w:r>
        <w:t>Deaf;</w:t>
      </w:r>
      <w:proofErr w:type="gramEnd"/>
    </w:p>
    <w:p w14:paraId="1B9B0151" w14:textId="77777777" w:rsidR="00C942FF" w:rsidRPr="006B2DB3" w:rsidRDefault="00C942FF" w:rsidP="00C942FF">
      <w:r w:rsidRPr="00A874E0">
        <w:rPr>
          <w:rStyle w:val="NewRuleLanguageChar"/>
        </w:rPr>
        <w:t>(</w:t>
      </w:r>
      <w:r>
        <w:rPr>
          <w:rStyle w:val="NewRuleLanguageChar"/>
        </w:rPr>
        <w:t>m</w:t>
      </w:r>
      <w:r w:rsidRPr="00A874E0">
        <w:rPr>
          <w:rStyle w:val="NewRuleLanguageChar"/>
        </w:rPr>
        <w:t>)</w:t>
      </w:r>
      <w:r w:rsidRPr="1871CC30">
        <w:rPr>
          <w:rFonts w:eastAsia="Lato"/>
          <w:color w:val="333333"/>
        </w:rPr>
        <w:t xml:space="preserve"> “Public Charter School” or “Charter School” means a charter school as defined by ORS Chapter </w:t>
      </w:r>
      <w:proofErr w:type="gramStart"/>
      <w:r w:rsidRPr="1871CC30">
        <w:rPr>
          <w:rFonts w:eastAsia="Lato"/>
          <w:color w:val="333333"/>
        </w:rPr>
        <w:t>338;</w:t>
      </w:r>
      <w:proofErr w:type="gramEnd"/>
    </w:p>
    <w:p w14:paraId="248E4211" w14:textId="77777777" w:rsidR="00C942FF" w:rsidRPr="006B2DB3" w:rsidRDefault="00C942FF" w:rsidP="00C942FF">
      <w:r w:rsidRPr="00A874E0">
        <w:rPr>
          <w:rStyle w:val="NewRuleLanguageChar"/>
        </w:rPr>
        <w:lastRenderedPageBreak/>
        <w:t>(</w:t>
      </w:r>
      <w:r>
        <w:rPr>
          <w:rStyle w:val="NewRuleLanguageChar"/>
        </w:rPr>
        <w:t>n</w:t>
      </w:r>
      <w:r w:rsidRPr="00A874E0">
        <w:rPr>
          <w:rStyle w:val="NewRuleLanguageChar"/>
        </w:rPr>
        <w:t>)</w:t>
      </w:r>
      <w:r w:rsidRPr="5B6784D9">
        <w:rPr>
          <w:rFonts w:eastAsia="Lato"/>
          <w:color w:val="333333"/>
        </w:rPr>
        <w:t xml:space="preserve"> “Required Fixtures” means</w:t>
      </w:r>
      <w:r>
        <w:rPr>
          <w:rFonts w:eastAsia="Lato"/>
          <w:color w:val="333333"/>
        </w:rPr>
        <w:t xml:space="preserve"> </w:t>
      </w:r>
      <w:r w:rsidRPr="0030175A">
        <w:rPr>
          <w:rStyle w:val="DeletedRuleLanguageChar"/>
        </w:rPr>
        <w:t>[fixtures required to be tested for elevated levels of lead per OAR 333-061-0400</w:t>
      </w:r>
      <w:proofErr w:type="gramStart"/>
      <w:r w:rsidRPr="0030175A">
        <w:rPr>
          <w:rStyle w:val="DeletedRuleLanguageChar"/>
        </w:rPr>
        <w:t>]</w:t>
      </w:r>
      <w:r>
        <w:rPr>
          <w:rFonts w:eastAsia="Lato"/>
          <w:color w:val="333333"/>
        </w:rPr>
        <w:t xml:space="preserve"> </w:t>
      </w:r>
      <w:r w:rsidRPr="5B6784D9">
        <w:rPr>
          <w:rFonts w:eastAsia="Lato"/>
          <w:color w:val="333333"/>
        </w:rPr>
        <w:t xml:space="preserve"> </w:t>
      </w:r>
      <w:r w:rsidRPr="0030175A">
        <w:rPr>
          <w:rStyle w:val="NewRuleLanguageChar"/>
        </w:rPr>
        <w:t>all</w:t>
      </w:r>
      <w:proofErr w:type="gramEnd"/>
      <w:r w:rsidRPr="0030175A">
        <w:rPr>
          <w:rStyle w:val="NewRuleLanguageChar"/>
        </w:rPr>
        <w:t xml:space="preserve"> fixtures used for drinking or food preparation not specifically exempted per OAR 333-061-0400</w:t>
      </w:r>
      <w:r w:rsidRPr="5B6784D9">
        <w:rPr>
          <w:rFonts w:eastAsia="Lato"/>
          <w:color w:val="333333"/>
        </w:rPr>
        <w:t>; and</w:t>
      </w:r>
    </w:p>
    <w:p w14:paraId="00893E27" w14:textId="77777777" w:rsidR="00C942FF" w:rsidRPr="006B2DB3" w:rsidRDefault="00C942FF" w:rsidP="00C942FF">
      <w:r w:rsidRPr="00A874E0">
        <w:rPr>
          <w:rStyle w:val="NewRuleLanguageChar"/>
        </w:rPr>
        <w:t>(</w:t>
      </w:r>
      <w:r>
        <w:rPr>
          <w:rStyle w:val="NewRuleLanguageChar"/>
        </w:rPr>
        <w:t>o</w:t>
      </w:r>
      <w:r w:rsidRPr="00A874E0">
        <w:rPr>
          <w:rStyle w:val="NewRuleLanguageChar"/>
        </w:rPr>
        <w:t>)</w:t>
      </w:r>
      <w:r w:rsidRPr="79F21848">
        <w:rPr>
          <w:rFonts w:eastAsia="Lato"/>
          <w:color w:val="333333"/>
        </w:rPr>
        <w:t xml:space="preserve"> “Testing Cycle” means a </w:t>
      </w:r>
      <w:proofErr w:type="gramStart"/>
      <w:r w:rsidRPr="79F21848">
        <w:rPr>
          <w:rFonts w:eastAsia="Lato"/>
          <w:color w:val="333333"/>
        </w:rPr>
        <w:t>six year</w:t>
      </w:r>
      <w:proofErr w:type="gramEnd"/>
      <w:r w:rsidRPr="79F21848">
        <w:rPr>
          <w:rFonts w:eastAsia="Lato"/>
          <w:color w:val="333333"/>
        </w:rPr>
        <w:t xml:space="preserve"> cycle, as required per OAR 333-061-0400 in which School Districts, Education Service Districts</w:t>
      </w:r>
      <w:r>
        <w:rPr>
          <w:rFonts w:eastAsia="Lato"/>
          <w:color w:val="333333"/>
        </w:rPr>
        <w:t xml:space="preserve">, </w:t>
      </w:r>
      <w:r w:rsidRPr="00A874E0">
        <w:rPr>
          <w:rStyle w:val="NewRuleLanguageChar"/>
        </w:rPr>
        <w:t>OSD</w:t>
      </w:r>
      <w:r>
        <w:rPr>
          <w:rStyle w:val="NewRuleLanguageChar"/>
        </w:rPr>
        <w:t>,</w:t>
      </w:r>
      <w:r w:rsidRPr="00A874E0">
        <w:rPr>
          <w:rStyle w:val="NewRuleLanguageChar"/>
        </w:rPr>
        <w:t xml:space="preserve"> </w:t>
      </w:r>
      <w:r w:rsidRPr="79F21848">
        <w:rPr>
          <w:rFonts w:eastAsia="Lato"/>
          <w:color w:val="333333"/>
        </w:rPr>
        <w:t xml:space="preserve">and Public Charter Schools </w:t>
      </w:r>
      <w:r>
        <w:rPr>
          <w:rFonts w:eastAsia="Lato"/>
          <w:b/>
          <w:bCs/>
          <w:color w:val="333333"/>
        </w:rPr>
        <w:t xml:space="preserve">shall </w:t>
      </w:r>
      <w:r w:rsidRPr="79F21848">
        <w:rPr>
          <w:rFonts w:eastAsia="Lato"/>
          <w:color w:val="333333"/>
        </w:rPr>
        <w:t>test all Required Fixtures in all Facilities for elevated levels of lead</w:t>
      </w:r>
      <w:r>
        <w:rPr>
          <w:rFonts w:eastAsia="Lato"/>
          <w:color w:val="333333"/>
        </w:rPr>
        <w:t xml:space="preserve"> </w:t>
      </w:r>
      <w:r>
        <w:rPr>
          <w:rFonts w:eastAsia="Lato"/>
          <w:b/>
          <w:bCs/>
          <w:color w:val="333333"/>
        </w:rPr>
        <w:t>in water</w:t>
      </w:r>
      <w:r w:rsidRPr="79F21848">
        <w:rPr>
          <w:rFonts w:eastAsia="Lato"/>
          <w:color w:val="333333"/>
        </w:rPr>
        <w:t>.</w:t>
      </w:r>
    </w:p>
    <w:p w14:paraId="2C220595" w14:textId="77777777" w:rsidR="00C942FF" w:rsidRPr="006B2DB3" w:rsidRDefault="00C942FF" w:rsidP="00C942FF">
      <w:pPr>
        <w:rPr>
          <w:rFonts w:cstheme="minorHAnsi"/>
        </w:rPr>
      </w:pPr>
      <w:r w:rsidRPr="006B2DB3">
        <w:rPr>
          <w:rFonts w:eastAsia="Lato" w:cstheme="minorHAnsi"/>
          <w:color w:val="333333"/>
        </w:rPr>
        <w:t xml:space="preserve">(2) The Department shall publish on its website, and send out via electronic means, a copy of </w:t>
      </w:r>
      <w:r w:rsidRPr="00BB0949">
        <w:rPr>
          <w:rFonts w:eastAsia="Lato" w:cstheme="minorHAnsi"/>
          <w:b/>
          <w:bCs/>
          <w:color w:val="333333"/>
        </w:rPr>
        <w:t>the</w:t>
      </w:r>
      <w:r>
        <w:rPr>
          <w:rFonts w:eastAsia="Lato" w:cstheme="minorHAnsi"/>
          <w:color w:val="333333"/>
        </w:rPr>
        <w:t xml:space="preserve"> </w:t>
      </w:r>
      <w:r w:rsidRPr="006B2DB3">
        <w:rPr>
          <w:rFonts w:eastAsia="Lato" w:cstheme="minorHAnsi"/>
          <w:color w:val="333333"/>
        </w:rPr>
        <w:t xml:space="preserve">model HASS Plan </w:t>
      </w:r>
      <w:r>
        <w:rPr>
          <w:rFonts w:eastAsia="Lato" w:cstheme="minorHAnsi"/>
          <w:color w:val="333333"/>
        </w:rPr>
        <w:t>[</w:t>
      </w:r>
      <w:r w:rsidRPr="00984A0B">
        <w:rPr>
          <w:rFonts w:eastAsia="Lato" w:cstheme="minorHAnsi"/>
          <w:i/>
          <w:iCs/>
          <w:color w:val="333333"/>
        </w:rPr>
        <w:t>to</w:t>
      </w:r>
      <w:r>
        <w:rPr>
          <w:rFonts w:eastAsia="Lato" w:cstheme="minorHAnsi"/>
          <w:color w:val="333333"/>
        </w:rPr>
        <w:t xml:space="preserve">] </w:t>
      </w:r>
      <w:r>
        <w:rPr>
          <w:rFonts w:eastAsia="Lato" w:cstheme="minorHAnsi"/>
          <w:b/>
          <w:bCs/>
          <w:color w:val="333333"/>
        </w:rPr>
        <w:t>for</w:t>
      </w:r>
      <w:r w:rsidRPr="006B2DB3">
        <w:rPr>
          <w:rFonts w:eastAsia="Lato" w:cstheme="minorHAnsi"/>
          <w:color w:val="333333"/>
        </w:rPr>
        <w:t xml:space="preserve"> Districts, ESDs,</w:t>
      </w:r>
      <w:r>
        <w:rPr>
          <w:rFonts w:eastAsia="Lato" w:cstheme="minorHAnsi"/>
          <w:color w:val="333333"/>
        </w:rPr>
        <w:t xml:space="preserve"> </w:t>
      </w:r>
      <w:r w:rsidRPr="00574516">
        <w:rPr>
          <w:rStyle w:val="NewRuleLanguageChar"/>
        </w:rPr>
        <w:t>OSD,</w:t>
      </w:r>
      <w:r w:rsidRPr="006B2DB3">
        <w:rPr>
          <w:rFonts w:eastAsia="Lato" w:cstheme="minorHAnsi"/>
          <w:color w:val="333333"/>
        </w:rPr>
        <w:t xml:space="preserve"> and Charter Schools</w:t>
      </w:r>
      <w:r>
        <w:rPr>
          <w:rFonts w:eastAsia="Lato" w:cstheme="minorHAnsi"/>
          <w:color w:val="333333"/>
        </w:rPr>
        <w:t xml:space="preserve"> </w:t>
      </w:r>
      <w:r w:rsidRPr="0030175A">
        <w:rPr>
          <w:rStyle w:val="DeletedRuleLanguageChar"/>
        </w:rPr>
        <w:t>[by January 1, 2019]</w:t>
      </w:r>
      <w:r>
        <w:rPr>
          <w:rFonts w:eastAsia="Lato" w:cstheme="minorHAnsi"/>
          <w:color w:val="333333"/>
        </w:rPr>
        <w:t>.</w:t>
      </w:r>
    </w:p>
    <w:p w14:paraId="303CED70" w14:textId="77777777" w:rsidR="00C942FF" w:rsidRPr="006B2DB3" w:rsidRDefault="00C942FF" w:rsidP="00C942FF">
      <w:pPr>
        <w:rPr>
          <w:rFonts w:cstheme="minorHAnsi"/>
        </w:rPr>
      </w:pPr>
      <w:r w:rsidRPr="006B2DB3">
        <w:rPr>
          <w:rFonts w:eastAsia="Lato" w:cstheme="minorHAnsi"/>
          <w:color w:val="333333"/>
        </w:rPr>
        <w:t>(3) The model HASS Plan shall:</w:t>
      </w:r>
    </w:p>
    <w:p w14:paraId="2C6DAB88" w14:textId="77777777" w:rsidR="00C942FF" w:rsidRPr="006B2DB3" w:rsidRDefault="00C942FF" w:rsidP="00C942FF">
      <w:r w:rsidRPr="58DFBFD4">
        <w:rPr>
          <w:rFonts w:eastAsia="Lato"/>
          <w:color w:val="333333"/>
        </w:rPr>
        <w:t xml:space="preserve">(a) Contain language that Districts, ESDs, </w:t>
      </w:r>
      <w:r w:rsidRPr="00574516">
        <w:rPr>
          <w:rStyle w:val="NewRuleLanguageChar"/>
        </w:rPr>
        <w:t>OSD,</w:t>
      </w:r>
      <w:r>
        <w:rPr>
          <w:rFonts w:eastAsia="Lato"/>
          <w:color w:val="333333"/>
        </w:rPr>
        <w:t xml:space="preserve"> </w:t>
      </w:r>
      <w:r w:rsidRPr="049C4BF8">
        <w:rPr>
          <w:rFonts w:eastAsia="Lato"/>
          <w:color w:val="333333"/>
        </w:rPr>
        <w:t>and</w:t>
      </w:r>
      <w:r w:rsidRPr="58DFBFD4">
        <w:rPr>
          <w:rFonts w:eastAsia="Lato"/>
          <w:color w:val="333333"/>
        </w:rPr>
        <w:t xml:space="preserve"> Charter Schools may adopt in creating their HASS </w:t>
      </w:r>
      <w:proofErr w:type="gramStart"/>
      <w:r w:rsidRPr="58DFBFD4">
        <w:rPr>
          <w:rFonts w:eastAsia="Lato"/>
          <w:color w:val="333333"/>
        </w:rPr>
        <w:t>Plans;</w:t>
      </w:r>
      <w:proofErr w:type="gramEnd"/>
    </w:p>
    <w:p w14:paraId="065A4754" w14:textId="77777777" w:rsidR="00C942FF" w:rsidRPr="006B2DB3" w:rsidRDefault="00C942FF" w:rsidP="00C942FF">
      <w:pPr>
        <w:rPr>
          <w:rFonts w:cstheme="minorHAnsi"/>
        </w:rPr>
      </w:pPr>
      <w:r w:rsidRPr="006B2DB3">
        <w:rPr>
          <w:rFonts w:eastAsia="Lato" w:cstheme="minorHAnsi"/>
          <w:color w:val="333333"/>
        </w:rPr>
        <w:t>(b) Contain all elements required under ORS 332.331; and</w:t>
      </w:r>
    </w:p>
    <w:p w14:paraId="506F2536" w14:textId="77777777" w:rsidR="00C942FF" w:rsidRPr="006B2DB3" w:rsidRDefault="00C942FF" w:rsidP="00C942FF">
      <w:r w:rsidRPr="725D4331">
        <w:rPr>
          <w:rFonts w:eastAsia="Lato"/>
          <w:color w:val="333333"/>
        </w:rPr>
        <w:t xml:space="preserve">(c) Contain instructions to enable Districts, ESDs, </w:t>
      </w:r>
      <w:r w:rsidRPr="00574516">
        <w:rPr>
          <w:rStyle w:val="NewRuleLanguageChar"/>
        </w:rPr>
        <w:t>OSD,</w:t>
      </w:r>
      <w:r>
        <w:rPr>
          <w:rFonts w:eastAsia="Lato"/>
          <w:color w:val="333333"/>
        </w:rPr>
        <w:t xml:space="preserve"> </w:t>
      </w:r>
      <w:r w:rsidRPr="049C4BF8">
        <w:rPr>
          <w:rFonts w:eastAsia="Lato"/>
          <w:color w:val="333333"/>
        </w:rPr>
        <w:t>and</w:t>
      </w:r>
      <w:r w:rsidRPr="725D4331">
        <w:rPr>
          <w:rFonts w:eastAsia="Lato"/>
          <w:color w:val="333333"/>
        </w:rPr>
        <w:t xml:space="preserve"> Charter Schools to complete their HASS Plans according to the model plan.</w:t>
      </w:r>
    </w:p>
    <w:p w14:paraId="52F379F2" w14:textId="77777777" w:rsidR="00C942FF" w:rsidRPr="006B2DB3" w:rsidRDefault="00C942FF" w:rsidP="00C942FF">
      <w:r w:rsidRPr="7E3CBCC0">
        <w:rPr>
          <w:rFonts w:eastAsia="Lato"/>
          <w:color w:val="333333"/>
        </w:rPr>
        <w:t xml:space="preserve">(4) Districts, ESDs, </w:t>
      </w:r>
      <w:r w:rsidRPr="00574516">
        <w:rPr>
          <w:rStyle w:val="NewRuleLanguageChar"/>
        </w:rPr>
        <w:t>OSD</w:t>
      </w:r>
      <w:r>
        <w:rPr>
          <w:rFonts w:eastAsia="Lato"/>
          <w:color w:val="333333"/>
        </w:rPr>
        <w:t xml:space="preserve">, </w:t>
      </w:r>
      <w:r w:rsidRPr="049C4BF8">
        <w:rPr>
          <w:rFonts w:eastAsia="Lato"/>
          <w:color w:val="333333"/>
        </w:rPr>
        <w:t>and</w:t>
      </w:r>
      <w:r w:rsidRPr="7E3CBCC0">
        <w:rPr>
          <w:rFonts w:eastAsia="Lato"/>
          <w:color w:val="333333"/>
        </w:rPr>
        <w:t xml:space="preserve"> Charter Schools shall submit an electronic copy of a draft HASS Plan to the Department</w:t>
      </w:r>
      <w:r>
        <w:rPr>
          <w:rFonts w:eastAsia="Lato"/>
          <w:color w:val="333333"/>
        </w:rPr>
        <w:t xml:space="preserve"> </w:t>
      </w:r>
      <w:r w:rsidRPr="0030175A">
        <w:rPr>
          <w:rStyle w:val="DeletedRuleLanguageChar"/>
        </w:rPr>
        <w:t>[by April 1, 2019]</w:t>
      </w:r>
      <w:r w:rsidRPr="7E3CBCC0">
        <w:rPr>
          <w:rFonts w:eastAsia="Lato"/>
          <w:color w:val="333333"/>
        </w:rPr>
        <w:t>.</w:t>
      </w:r>
    </w:p>
    <w:p w14:paraId="619A1BAB" w14:textId="77777777" w:rsidR="00C942FF" w:rsidRPr="006B2DB3" w:rsidRDefault="00C942FF" w:rsidP="00C942FF">
      <w:r w:rsidRPr="31BD83E9">
        <w:rPr>
          <w:rFonts w:eastAsia="Lato"/>
          <w:color w:val="333333"/>
        </w:rPr>
        <w:t xml:space="preserve">(5) The draft HASS Plan submitted by Districts, ESDs, </w:t>
      </w:r>
      <w:r w:rsidRPr="00574516">
        <w:rPr>
          <w:rStyle w:val="NewRuleLanguageChar"/>
        </w:rPr>
        <w:t>OSD,</w:t>
      </w:r>
      <w:r>
        <w:rPr>
          <w:rFonts w:eastAsia="Lato"/>
          <w:color w:val="333333"/>
        </w:rPr>
        <w:t xml:space="preserve"> </w:t>
      </w:r>
      <w:r w:rsidRPr="049C4BF8">
        <w:rPr>
          <w:rFonts w:eastAsia="Lato"/>
          <w:color w:val="333333"/>
        </w:rPr>
        <w:t>and</w:t>
      </w:r>
      <w:r w:rsidRPr="31BD83E9" w:rsidDel="005C4039">
        <w:rPr>
          <w:rFonts w:eastAsia="Lato"/>
          <w:color w:val="333333"/>
        </w:rPr>
        <w:t xml:space="preserve"> </w:t>
      </w:r>
      <w:r w:rsidRPr="31BD83E9">
        <w:rPr>
          <w:rFonts w:eastAsia="Lato"/>
          <w:color w:val="333333"/>
        </w:rPr>
        <w:t>Charter Schools, shall:</w:t>
      </w:r>
    </w:p>
    <w:p w14:paraId="70245865" w14:textId="77777777" w:rsidR="00C942FF" w:rsidRPr="006B2DB3" w:rsidRDefault="00C942FF" w:rsidP="00C942FF">
      <w:pPr>
        <w:rPr>
          <w:rFonts w:cstheme="minorHAnsi"/>
        </w:rPr>
      </w:pPr>
      <w:r w:rsidRPr="006B2DB3">
        <w:rPr>
          <w:rFonts w:eastAsia="Lato" w:cstheme="minorHAnsi"/>
          <w:color w:val="333333"/>
        </w:rPr>
        <w:t>(a) Contain all requirements listed in ORS 332.331; and</w:t>
      </w:r>
    </w:p>
    <w:p w14:paraId="3D5FFC66" w14:textId="77777777" w:rsidR="00C942FF" w:rsidRPr="006B2DB3" w:rsidRDefault="00C942FF" w:rsidP="00C942FF">
      <w:r w:rsidRPr="678A09CB">
        <w:rPr>
          <w:rFonts w:eastAsia="Lato"/>
          <w:color w:val="333333"/>
        </w:rPr>
        <w:t xml:space="preserve">(b) Provide a schedule of when the District, ESD, </w:t>
      </w:r>
      <w:r w:rsidRPr="008631AE">
        <w:rPr>
          <w:rFonts w:eastAsia="Lato"/>
          <w:b/>
          <w:bCs/>
          <w:color w:val="333333"/>
        </w:rPr>
        <w:t>OSD</w:t>
      </w:r>
      <w:r>
        <w:rPr>
          <w:rFonts w:eastAsia="Lato"/>
          <w:color w:val="333333"/>
        </w:rPr>
        <w:t xml:space="preserve">, </w:t>
      </w:r>
      <w:r w:rsidRPr="678A09CB">
        <w:rPr>
          <w:rFonts w:eastAsia="Lato"/>
          <w:color w:val="333333"/>
        </w:rPr>
        <w:t xml:space="preserve">or Charter School will test Required Fixtures for each Facility based on the schedule set forth </w:t>
      </w:r>
      <w:r>
        <w:rPr>
          <w:rStyle w:val="NewRuleLanguageChar"/>
        </w:rPr>
        <w:t>in the sections below</w:t>
      </w:r>
      <w:r>
        <w:rPr>
          <w:rFonts w:eastAsia="Lato"/>
          <w:color w:val="333333"/>
        </w:rPr>
        <w:t xml:space="preserve"> </w:t>
      </w:r>
      <w:r w:rsidRPr="0030175A">
        <w:rPr>
          <w:rStyle w:val="DeletedRuleLanguageChar"/>
        </w:rPr>
        <w:t>[in this rule]</w:t>
      </w:r>
      <w:r w:rsidRPr="678A09CB">
        <w:rPr>
          <w:rFonts w:eastAsia="Lato"/>
          <w:color w:val="333333"/>
        </w:rPr>
        <w:t>.</w:t>
      </w:r>
    </w:p>
    <w:p w14:paraId="2662A980" w14:textId="77777777" w:rsidR="00C942FF" w:rsidRPr="006B2DB3" w:rsidRDefault="00C942FF" w:rsidP="00C942FF">
      <w:r w:rsidRPr="77605328">
        <w:rPr>
          <w:rFonts w:eastAsia="Lato"/>
          <w:color w:val="333333"/>
        </w:rPr>
        <w:t xml:space="preserve">(6) The Department shall review draft model plans and </w:t>
      </w:r>
      <w:r>
        <w:rPr>
          <w:rFonts w:eastAsia="Lato"/>
          <w:b/>
          <w:bCs/>
          <w:color w:val="333333"/>
        </w:rPr>
        <w:t>respond</w:t>
      </w:r>
      <w:r w:rsidRPr="77605328">
        <w:rPr>
          <w:rFonts w:eastAsia="Lato"/>
          <w:color w:val="333333"/>
        </w:rPr>
        <w:t xml:space="preserve"> back to Districts, ESDs, </w:t>
      </w:r>
      <w:r w:rsidRPr="00574516">
        <w:rPr>
          <w:rStyle w:val="NewRuleLanguageChar"/>
        </w:rPr>
        <w:t>OSD,</w:t>
      </w:r>
      <w:r>
        <w:rPr>
          <w:rFonts w:eastAsia="Lato"/>
          <w:color w:val="333333"/>
        </w:rPr>
        <w:t xml:space="preserve"> </w:t>
      </w:r>
      <w:r w:rsidRPr="049C4BF8">
        <w:rPr>
          <w:rFonts w:eastAsia="Lato"/>
          <w:color w:val="333333"/>
        </w:rPr>
        <w:t>and</w:t>
      </w:r>
      <w:r w:rsidRPr="77605328">
        <w:rPr>
          <w:rFonts w:eastAsia="Lato"/>
          <w:color w:val="333333"/>
        </w:rPr>
        <w:t xml:space="preserve"> Charter Schools</w:t>
      </w:r>
      <w:r>
        <w:rPr>
          <w:rFonts w:eastAsia="Lato"/>
          <w:color w:val="333333"/>
        </w:rPr>
        <w:t xml:space="preserve"> </w:t>
      </w:r>
      <w:r w:rsidRPr="00984A0B">
        <w:rPr>
          <w:rStyle w:val="NewRuleLanguageChar"/>
        </w:rPr>
        <w:t>with approval or changes required to be made</w:t>
      </w:r>
      <w:r w:rsidRPr="77605328">
        <w:rPr>
          <w:rFonts w:eastAsia="Lato"/>
          <w:color w:val="333333"/>
        </w:rPr>
        <w:t>.</w:t>
      </w:r>
    </w:p>
    <w:p w14:paraId="320D622D" w14:textId="77777777" w:rsidR="00C942FF" w:rsidRPr="006B2DB3" w:rsidRDefault="00C942FF" w:rsidP="00C942FF">
      <w:r w:rsidRPr="79F21848">
        <w:rPr>
          <w:rFonts w:eastAsia="Lato"/>
          <w:color w:val="333333"/>
        </w:rPr>
        <w:t>(7) The governing body of a District, ESD, or Charter School shall adopt the final HASS Plan</w:t>
      </w:r>
      <w:r>
        <w:rPr>
          <w:rFonts w:eastAsia="Lato"/>
          <w:color w:val="333333"/>
        </w:rPr>
        <w:t xml:space="preserve"> </w:t>
      </w:r>
      <w:r w:rsidRPr="0079098F">
        <w:rPr>
          <w:rFonts w:eastAsia="Lato"/>
          <w:i/>
          <w:iCs/>
          <w:color w:val="333333"/>
        </w:rPr>
        <w:t>[by July 1, 2019].</w:t>
      </w:r>
    </w:p>
    <w:p w14:paraId="467C278C" w14:textId="77777777" w:rsidR="00C942FF" w:rsidRPr="006B2DB3" w:rsidRDefault="00C942FF" w:rsidP="00C942FF">
      <w:pPr>
        <w:rPr>
          <w:rFonts w:cstheme="minorHAnsi"/>
        </w:rPr>
      </w:pPr>
      <w:r w:rsidRPr="006B2DB3">
        <w:rPr>
          <w:rFonts w:eastAsia="Lato" w:cstheme="minorHAnsi"/>
          <w:color w:val="333333"/>
        </w:rPr>
        <w:t xml:space="preserve">(8) Districts, ESDs, </w:t>
      </w:r>
      <w:r w:rsidRPr="049C4BF8">
        <w:rPr>
          <w:rFonts w:eastAsia="Lato"/>
          <w:color w:val="333333"/>
        </w:rPr>
        <w:t>and</w:t>
      </w:r>
      <w:r w:rsidRPr="006B2DB3">
        <w:rPr>
          <w:rFonts w:eastAsia="Lato" w:cstheme="minorHAnsi"/>
          <w:color w:val="333333"/>
        </w:rPr>
        <w:t xml:space="preserve"> Charter Schools must submit an electronic copy of their adopted HASS Plan to the Department</w:t>
      </w:r>
      <w:r>
        <w:rPr>
          <w:rFonts w:eastAsia="Lato" w:cstheme="minorHAnsi"/>
          <w:color w:val="333333"/>
        </w:rPr>
        <w:t xml:space="preserve"> </w:t>
      </w:r>
      <w:r w:rsidRPr="00984A0B">
        <w:rPr>
          <w:rStyle w:val="NewRuleLanguageChar"/>
        </w:rPr>
        <w:t>within 30 days of adoption by the governing body</w:t>
      </w:r>
      <w:r w:rsidRPr="006B2DB3">
        <w:rPr>
          <w:rFonts w:eastAsia="Lato" w:cstheme="minorHAnsi"/>
          <w:color w:val="333333"/>
        </w:rPr>
        <w:t>.</w:t>
      </w:r>
    </w:p>
    <w:p w14:paraId="2405FF7A" w14:textId="77777777" w:rsidR="00C942FF" w:rsidRPr="006B2DB3" w:rsidRDefault="00C942FF" w:rsidP="00C942FF">
      <w:pPr>
        <w:rPr>
          <w:rFonts w:cstheme="minorHAnsi"/>
        </w:rPr>
      </w:pPr>
      <w:r w:rsidRPr="006B2DB3">
        <w:rPr>
          <w:rFonts w:eastAsia="Lato" w:cstheme="minorHAnsi"/>
          <w:color w:val="333333"/>
        </w:rPr>
        <w:t xml:space="preserve">(9) If a District, ESD, </w:t>
      </w:r>
      <w:r w:rsidRPr="00574516">
        <w:rPr>
          <w:rStyle w:val="NewRuleLanguageChar"/>
        </w:rPr>
        <w:t>OSD,</w:t>
      </w:r>
      <w:r>
        <w:rPr>
          <w:rFonts w:eastAsia="Lato"/>
          <w:color w:val="333333"/>
        </w:rPr>
        <w:t xml:space="preserve"> </w:t>
      </w:r>
      <w:r w:rsidRPr="006B2DB3">
        <w:rPr>
          <w:rFonts w:eastAsia="Lato" w:cstheme="minorHAnsi"/>
          <w:color w:val="333333"/>
        </w:rPr>
        <w:t xml:space="preserve">or Charter School has a change in Facilities, personnel, policies and procedures, or any other change which requires updating their HASS Plan, the District, ESD, </w:t>
      </w:r>
      <w:r w:rsidRPr="00574516">
        <w:rPr>
          <w:rStyle w:val="NewRuleLanguageChar"/>
        </w:rPr>
        <w:t>OSD,</w:t>
      </w:r>
      <w:r>
        <w:rPr>
          <w:rFonts w:eastAsia="Lato" w:cstheme="minorHAnsi"/>
          <w:color w:val="333333"/>
        </w:rPr>
        <w:t xml:space="preserve"> </w:t>
      </w:r>
      <w:r w:rsidRPr="006B2DB3">
        <w:rPr>
          <w:rFonts w:eastAsia="Lato" w:cstheme="minorHAnsi"/>
          <w:color w:val="333333"/>
        </w:rPr>
        <w:t>or Charter School shall submit an electronic copy of the revised HASS Plan to the Department by June 1 of the school year in which the revisions occurred.</w:t>
      </w:r>
    </w:p>
    <w:p w14:paraId="1526A817" w14:textId="77777777" w:rsidR="00C942FF" w:rsidRPr="006B2DB3" w:rsidRDefault="00C942FF" w:rsidP="00C942FF">
      <w:r w:rsidRPr="38A5F5E7">
        <w:rPr>
          <w:rFonts w:eastAsia="Lato"/>
          <w:color w:val="333333"/>
        </w:rPr>
        <w:t xml:space="preserve">(10) </w:t>
      </w:r>
      <w:r w:rsidRPr="00574516">
        <w:rPr>
          <w:rStyle w:val="DeletedRuleLanguageChar"/>
        </w:rPr>
        <w:t xml:space="preserve">[By January 1, 2019] </w:t>
      </w:r>
      <w:r>
        <w:rPr>
          <w:rFonts w:eastAsia="Lato"/>
          <w:color w:val="333333"/>
        </w:rPr>
        <w:t>T</w:t>
      </w:r>
      <w:r w:rsidRPr="38A5F5E7">
        <w:rPr>
          <w:rFonts w:eastAsia="Lato"/>
          <w:color w:val="333333"/>
        </w:rPr>
        <w:t xml:space="preserve">he Department shall publish on its website and distribute an electronic copy of a model Annual Statement required by ORS 332.334 to Districts, ESDs, </w:t>
      </w:r>
      <w:r w:rsidRPr="00DE2251">
        <w:rPr>
          <w:rFonts w:eastAsia="Lato"/>
          <w:b/>
          <w:bCs/>
          <w:color w:val="333333"/>
        </w:rPr>
        <w:t>OSD</w:t>
      </w:r>
      <w:r>
        <w:rPr>
          <w:rFonts w:eastAsia="Lato"/>
          <w:color w:val="333333"/>
        </w:rPr>
        <w:t xml:space="preserve">, </w:t>
      </w:r>
      <w:r w:rsidRPr="38A5F5E7">
        <w:rPr>
          <w:rFonts w:eastAsia="Lato"/>
          <w:color w:val="333333"/>
        </w:rPr>
        <w:t>and Charter Schools.</w:t>
      </w:r>
    </w:p>
    <w:p w14:paraId="070B39C0" w14:textId="77777777" w:rsidR="00C942FF" w:rsidRPr="006B2DB3" w:rsidRDefault="00C942FF" w:rsidP="00C942FF">
      <w:r w:rsidRPr="79F21848">
        <w:rPr>
          <w:rFonts w:eastAsia="Lato"/>
          <w:color w:val="333333"/>
        </w:rPr>
        <w:t xml:space="preserve">(11) By June 1 of each year, Districts, ESDs, </w:t>
      </w:r>
      <w:r w:rsidRPr="00574516">
        <w:rPr>
          <w:rStyle w:val="NewRuleLanguageChar"/>
        </w:rPr>
        <w:t>OSD,</w:t>
      </w:r>
      <w:r>
        <w:rPr>
          <w:rFonts w:eastAsia="Lato"/>
          <w:color w:val="333333"/>
        </w:rPr>
        <w:t xml:space="preserve"> </w:t>
      </w:r>
      <w:r w:rsidRPr="79F21848">
        <w:rPr>
          <w:rFonts w:eastAsia="Lato"/>
          <w:color w:val="333333"/>
        </w:rPr>
        <w:t>and Charter Schools shall submit an electronic copy of their Annual Statement to the Department and all others required by ORS 332.334.</w:t>
      </w:r>
    </w:p>
    <w:p w14:paraId="54B3217D" w14:textId="77777777" w:rsidR="00C942FF" w:rsidRPr="006B2DB3" w:rsidRDefault="00C942FF" w:rsidP="00C942FF">
      <w:pPr>
        <w:pStyle w:val="DeletedRuleLanguage"/>
      </w:pPr>
      <w:r>
        <w:t>[</w:t>
      </w:r>
      <w:r w:rsidRPr="5B6784D9">
        <w:t>(12) Districts, ESDs, and Charter Schools that have email addresses for parents of minor students and students over 18 years of age may email them the annual certification.</w:t>
      </w:r>
    </w:p>
    <w:p w14:paraId="77188EB9" w14:textId="77777777" w:rsidR="00C942FF" w:rsidRPr="006B2DB3" w:rsidRDefault="00C942FF" w:rsidP="00C942FF">
      <w:pPr>
        <w:pStyle w:val="DeletedRuleLanguage"/>
      </w:pPr>
      <w:r w:rsidRPr="5B6784D9">
        <w:t xml:space="preserve">(13) Districts, ESDs, and Charter Schools that use an electronic communications program, in place of an email list, to send regular communications to members of their community may use that program to provide Final Test Results as part of </w:t>
      </w:r>
      <w:proofErr w:type="gramStart"/>
      <w:r w:rsidRPr="5B6784D9">
        <w:t>a regular</w:t>
      </w:r>
      <w:proofErr w:type="gramEnd"/>
      <w:r w:rsidRPr="5B6784D9">
        <w:t xml:space="preserve"> communication to members of the community.</w:t>
      </w:r>
      <w:r>
        <w:t>]</w:t>
      </w:r>
    </w:p>
    <w:p w14:paraId="04285901" w14:textId="77777777" w:rsidR="00C942FF" w:rsidRDefault="00C942FF" w:rsidP="00C942FF">
      <w:pPr>
        <w:pStyle w:val="NewRuleLanguage"/>
      </w:pPr>
      <w:r>
        <w:lastRenderedPageBreak/>
        <w:t>(12) Districts, ESDs, OSD, and Charter Schools shall report the results of any required testing under ORS 332.331(3) as follows:</w:t>
      </w:r>
    </w:p>
    <w:p w14:paraId="1AEB3057" w14:textId="77777777" w:rsidR="00C942FF" w:rsidRDefault="00C942FF" w:rsidP="00C942FF">
      <w:pPr>
        <w:pStyle w:val="NewRuleLanguage"/>
      </w:pPr>
      <w:r>
        <w:t>(a) Lead in water:</w:t>
      </w:r>
    </w:p>
    <w:p w14:paraId="4BAA3D31" w14:textId="77777777" w:rsidR="00C942FF" w:rsidRDefault="00C942FF" w:rsidP="00C942FF">
      <w:pPr>
        <w:pStyle w:val="NewRuleLanguage"/>
      </w:pPr>
      <w:r>
        <w:t xml:space="preserve">(A) </w:t>
      </w:r>
      <w:r w:rsidRPr="47288466">
        <w:t>Final Test</w:t>
      </w:r>
      <w:r>
        <w:t xml:space="preserve"> </w:t>
      </w:r>
      <w:r w:rsidRPr="4EE93BFA">
        <w:t>results</w:t>
      </w:r>
      <w:r>
        <w:t xml:space="preserve"> shall be made available on the District’s, ESD’s, OSD’s, or Charter School’s website; and</w:t>
      </w:r>
    </w:p>
    <w:p w14:paraId="5CFA547F" w14:textId="77777777" w:rsidR="00C942FF" w:rsidRDefault="00C942FF" w:rsidP="00C942FF">
      <w:pPr>
        <w:pStyle w:val="NewRuleLanguage"/>
      </w:pPr>
      <w:r>
        <w:t xml:space="preserve">(B) </w:t>
      </w:r>
      <w:r w:rsidRPr="6D69A702">
        <w:t xml:space="preserve">Final </w:t>
      </w:r>
      <w:r w:rsidRPr="66A42DC9">
        <w:t>Test</w:t>
      </w:r>
      <w:r>
        <w:t xml:space="preserve"> </w:t>
      </w:r>
      <w:r w:rsidRPr="664F4EC1">
        <w:t>results</w:t>
      </w:r>
      <w:r>
        <w:t xml:space="preserve"> shall be:</w:t>
      </w:r>
    </w:p>
    <w:p w14:paraId="0A8861DC" w14:textId="77777777" w:rsidR="00C942FF" w:rsidRDefault="00C942FF" w:rsidP="00C942FF">
      <w:pPr>
        <w:pStyle w:val="NewRuleLanguage"/>
      </w:pPr>
      <w:r>
        <w:t>(</w:t>
      </w:r>
      <w:proofErr w:type="spellStart"/>
      <w:r>
        <w:t>i</w:t>
      </w:r>
      <w:proofErr w:type="spellEnd"/>
      <w:r>
        <w:t>) Emailed to staff, students, and parents of minor students by Districts, ESDs, OSD, and Charter Schools for those staff, students, or parents of minor students for which they have email addresses; or</w:t>
      </w:r>
    </w:p>
    <w:p w14:paraId="2D1EE09B" w14:textId="77777777" w:rsidR="00C942FF" w:rsidRDefault="00C942FF" w:rsidP="00C942FF">
      <w:pPr>
        <w:pStyle w:val="NewRuleLanguage"/>
      </w:pPr>
      <w:r>
        <w:t>(ii) Delivered to staff, students, and parents of minor students, by an electronic communications program by those Districts, ESDs, OSD, or Charter Schools that use an electronic communications program in place of an email list.</w:t>
      </w:r>
    </w:p>
    <w:p w14:paraId="149B702E" w14:textId="77777777" w:rsidR="00C942FF" w:rsidRDefault="00C942FF" w:rsidP="00C942FF">
      <w:pPr>
        <w:pStyle w:val="NewRuleLanguage"/>
      </w:pPr>
      <w:r>
        <w:t xml:space="preserve">(b) Lead in paint testing results per the requirements under 40 C.F.R. </w:t>
      </w:r>
      <w:proofErr w:type="gramStart"/>
      <w:r>
        <w:t>745;</w:t>
      </w:r>
      <w:proofErr w:type="gramEnd"/>
    </w:p>
    <w:p w14:paraId="2A2B4E55" w14:textId="77777777" w:rsidR="00C942FF" w:rsidRDefault="00C942FF" w:rsidP="00C942FF">
      <w:pPr>
        <w:pStyle w:val="NewRuleLanguage"/>
      </w:pPr>
      <w:r w:rsidRPr="4E34C09A">
        <w:t xml:space="preserve">(c) Radon testing:  </w:t>
      </w:r>
    </w:p>
    <w:p w14:paraId="5A68E081" w14:textId="77777777" w:rsidR="00C942FF" w:rsidRDefault="00C942FF" w:rsidP="00C942FF">
      <w:pPr>
        <w:pStyle w:val="NewRuleLanguage"/>
      </w:pPr>
      <w:r w:rsidRPr="6E1EEB68">
        <w:t>(A)</w:t>
      </w:r>
      <w:r>
        <w:t xml:space="preserve"> </w:t>
      </w:r>
      <w:r w:rsidRPr="2DED7ACA">
        <w:t>Results</w:t>
      </w:r>
      <w:r w:rsidRPr="6E1EEB68">
        <w:t xml:space="preserve"> shall be made available on the District’s, ESD’s, OSD’s, or Charter School’s website; and</w:t>
      </w:r>
    </w:p>
    <w:p w14:paraId="0479959A" w14:textId="77777777" w:rsidR="00C942FF" w:rsidRDefault="00C942FF" w:rsidP="00C942FF">
      <w:pPr>
        <w:pStyle w:val="NewRuleLanguage"/>
      </w:pPr>
      <w:r w:rsidRPr="6E1EEB68">
        <w:t xml:space="preserve">(B) </w:t>
      </w:r>
      <w:r w:rsidRPr="64A79999">
        <w:t>Results</w:t>
      </w:r>
      <w:r w:rsidRPr="6E1EEB68">
        <w:t xml:space="preserve"> shall be:</w:t>
      </w:r>
    </w:p>
    <w:p w14:paraId="476CD52A" w14:textId="77777777" w:rsidR="00C942FF" w:rsidRDefault="00C942FF" w:rsidP="00C942FF">
      <w:pPr>
        <w:pStyle w:val="NewRuleLanguage"/>
      </w:pPr>
      <w:r w:rsidRPr="6E1EEB68">
        <w:t>(</w:t>
      </w:r>
      <w:proofErr w:type="spellStart"/>
      <w:r w:rsidRPr="6E1EEB68">
        <w:t>i</w:t>
      </w:r>
      <w:proofErr w:type="spellEnd"/>
      <w:r w:rsidRPr="6E1EEB68">
        <w:t>) Emailed to staff, students, and parents of minor students by Districts, ESDs, OSD, and Charter Schools for those staff, students, or parents of minor students for which they have email addresses; or</w:t>
      </w:r>
    </w:p>
    <w:p w14:paraId="353A8A25" w14:textId="77777777" w:rsidR="00C942FF" w:rsidRDefault="00C942FF" w:rsidP="00C942FF">
      <w:pPr>
        <w:pStyle w:val="NewRuleLanguage"/>
      </w:pPr>
      <w:r w:rsidRPr="6E1EEB68">
        <w:t>(ii) Delivered to staff, students, and parents of minor students, by an electronic communications program by those Districts, ESDs, OSD, or Charter Schools that use an electronic communications program in place of an email list.</w:t>
      </w:r>
    </w:p>
    <w:p w14:paraId="21D277C6" w14:textId="77777777" w:rsidR="00C942FF" w:rsidRDefault="00C942FF" w:rsidP="00C942FF">
      <w:pPr>
        <w:pStyle w:val="NewRuleLanguage"/>
      </w:pPr>
      <w:r>
        <w:t xml:space="preserve">(d) Asbestos testing results per the requirements under 40 C.F.R </w:t>
      </w:r>
      <w:proofErr w:type="gramStart"/>
      <w:r>
        <w:t>763;</w:t>
      </w:r>
      <w:proofErr w:type="gramEnd"/>
    </w:p>
    <w:p w14:paraId="2249A19A" w14:textId="77777777" w:rsidR="00C942FF" w:rsidRDefault="00C942FF" w:rsidP="00C942FF">
      <w:pPr>
        <w:pStyle w:val="NewRuleLanguage"/>
      </w:pPr>
      <w:r>
        <w:t>(e) Integrated pest management results per ORS 634.700 through ORS 634.750.</w:t>
      </w:r>
    </w:p>
    <w:p w14:paraId="7DC94D09" w14:textId="77777777" w:rsidR="00C942FF" w:rsidRDefault="00C942FF" w:rsidP="00C942FF">
      <w:pPr>
        <w:pStyle w:val="DeletedRuleLanguage"/>
      </w:pPr>
      <w:r w:rsidRPr="00944AAA">
        <w:t>(1</w:t>
      </w:r>
      <w:r>
        <w:t>4</w:t>
      </w:r>
      <w:r w:rsidRPr="00944AAA">
        <w:t>)</w:t>
      </w:r>
      <w:r w:rsidRPr="5B6784D9">
        <w:t xml:space="preserve"> If the electronic communication programs allow the District, ESD</w:t>
      </w:r>
      <w:r>
        <w:t>,</w:t>
      </w:r>
      <w:r w:rsidRPr="5B6784D9">
        <w:t xml:space="preserve"> </w:t>
      </w:r>
      <w:r w:rsidRPr="00944AAA">
        <w:t>OSD,</w:t>
      </w:r>
      <w:r w:rsidRPr="5B6784D9">
        <w:t xml:space="preserve"> or Charter School to specify which community members receive an email communication, then School Districts, Education Service Districts, </w:t>
      </w:r>
      <w:r w:rsidRPr="00944AAA">
        <w:t>OSD</w:t>
      </w:r>
      <w:r w:rsidRPr="00574516">
        <w:rPr>
          <w:rStyle w:val="NewRuleLanguageChar"/>
        </w:rPr>
        <w:t>,</w:t>
      </w:r>
      <w:r w:rsidRPr="5B6784D9">
        <w:t xml:space="preserve"> or Public Charter Schools may limit who receives the communication of Final Test Results of a specific building so long as everyone connected with that building receives the required notice.</w:t>
      </w:r>
    </w:p>
    <w:p w14:paraId="2E9D4609" w14:textId="77777777" w:rsidR="00C942FF" w:rsidRPr="006B2DB3" w:rsidRDefault="00C942FF" w:rsidP="00C942FF">
      <w:pPr>
        <w:pStyle w:val="DeletedRuleLanguage"/>
      </w:pPr>
      <w:r>
        <w:t>[</w:t>
      </w:r>
      <w:r w:rsidRPr="79F21848">
        <w:t xml:space="preserve">(15) The Department shall reimburse Districts, ESDs, and Charter Schools that complete initial testing between July 1, </w:t>
      </w:r>
      <w:proofErr w:type="gramStart"/>
      <w:r w:rsidRPr="79F21848">
        <w:t>2019</w:t>
      </w:r>
      <w:proofErr w:type="gramEnd"/>
      <w:r w:rsidRPr="79F21848">
        <w:t xml:space="preserve"> and June 30, </w:t>
      </w:r>
      <w:proofErr w:type="gramStart"/>
      <w:r w:rsidRPr="79F21848">
        <w:t>2020</w:t>
      </w:r>
      <w:proofErr w:type="gramEnd"/>
      <w:r w:rsidRPr="79F21848">
        <w:t xml:space="preserve"> for testing costs as stated in subsections (17)(a) through (c) of this rule plus an additional ten dollars.</w:t>
      </w:r>
      <w:r>
        <w:t>]</w:t>
      </w:r>
    </w:p>
    <w:p w14:paraId="6294932C" w14:textId="77777777" w:rsidR="00C942FF" w:rsidRDefault="00C942FF" w:rsidP="00C942FF">
      <w:pPr>
        <w:rPr>
          <w:rFonts w:eastAsia="Lato"/>
          <w:color w:val="333333"/>
        </w:rPr>
      </w:pPr>
      <w:r w:rsidRPr="00574516">
        <w:rPr>
          <w:rStyle w:val="NewRuleLanguageChar"/>
        </w:rPr>
        <w:t>(1</w:t>
      </w:r>
      <w:r>
        <w:rPr>
          <w:rStyle w:val="NewRuleLanguageChar"/>
        </w:rPr>
        <w:t>3</w:t>
      </w:r>
      <w:r w:rsidRPr="00574516">
        <w:rPr>
          <w:rStyle w:val="NewRuleLanguageChar"/>
        </w:rPr>
        <w:t>)</w:t>
      </w:r>
      <w:r w:rsidRPr="5B6784D9">
        <w:rPr>
          <w:rFonts w:eastAsia="Lato"/>
          <w:color w:val="333333"/>
        </w:rPr>
        <w:t xml:space="preserve"> All Districts, ESDs, </w:t>
      </w:r>
      <w:r w:rsidRPr="00574516">
        <w:rPr>
          <w:rStyle w:val="NewRuleLanguageChar"/>
        </w:rPr>
        <w:t>OSD,</w:t>
      </w:r>
      <w:r w:rsidRPr="5B6784D9">
        <w:rPr>
          <w:rFonts w:eastAsia="Lato"/>
          <w:color w:val="333333"/>
        </w:rPr>
        <w:t xml:space="preserve"> and Charter Schools </w:t>
      </w:r>
      <w:r w:rsidRPr="00944AAA">
        <w:rPr>
          <w:rStyle w:val="NewRuleLanguageChar"/>
        </w:rPr>
        <w:t>shall</w:t>
      </w:r>
      <w:r w:rsidRPr="5B6784D9">
        <w:rPr>
          <w:rFonts w:eastAsia="Lato"/>
          <w:color w:val="333333"/>
        </w:rPr>
        <w:t xml:space="preserve"> test all Required Fixtures for elevated levels of lead </w:t>
      </w:r>
      <w:r w:rsidRPr="00944AAA">
        <w:rPr>
          <w:rStyle w:val="DeletedRuleLanguageChar"/>
        </w:rPr>
        <w:t xml:space="preserve">[every six years, starting July 1, </w:t>
      </w:r>
      <w:proofErr w:type="gramStart"/>
      <w:r w:rsidRPr="00944AAA">
        <w:rPr>
          <w:rStyle w:val="DeletedRuleLanguageChar"/>
        </w:rPr>
        <w:t>2020</w:t>
      </w:r>
      <w:proofErr w:type="gramEnd"/>
      <w:r w:rsidRPr="00944AAA">
        <w:rPr>
          <w:rStyle w:val="DeletedRuleLanguageChar"/>
        </w:rPr>
        <w:t xml:space="preserve"> per OAR 333-061-0400]</w:t>
      </w:r>
      <w:r>
        <w:rPr>
          <w:rStyle w:val="DeletedRuleLanguageChar"/>
        </w:rPr>
        <w:t xml:space="preserve"> </w:t>
      </w:r>
      <w:r w:rsidRPr="00944AAA">
        <w:rPr>
          <w:rStyle w:val="NewRuleLanguageChar"/>
        </w:rPr>
        <w:t>per the procedures set forth in OAR 333-061-0400 every six (6) years.</w:t>
      </w:r>
    </w:p>
    <w:p w14:paraId="78DED8E5" w14:textId="77777777" w:rsidR="00C942FF" w:rsidRDefault="00C942FF" w:rsidP="00C942FF">
      <w:pPr>
        <w:rPr>
          <w:rFonts w:eastAsia="Lato"/>
          <w:color w:val="333333"/>
        </w:rPr>
      </w:pPr>
      <w:r w:rsidRPr="00574516">
        <w:rPr>
          <w:rStyle w:val="NewRuleLanguageChar"/>
        </w:rPr>
        <w:t>(</w:t>
      </w:r>
      <w:r>
        <w:rPr>
          <w:rStyle w:val="NewRuleLanguageChar"/>
        </w:rPr>
        <w:t>14</w:t>
      </w:r>
      <w:r w:rsidRPr="00574516">
        <w:rPr>
          <w:rStyle w:val="NewRuleLanguageChar"/>
        </w:rPr>
        <w:t>)</w:t>
      </w:r>
      <w:r w:rsidRPr="5B6784D9">
        <w:rPr>
          <w:rFonts w:eastAsia="Lato"/>
          <w:color w:val="333333"/>
        </w:rPr>
        <w:t xml:space="preserve"> </w:t>
      </w:r>
      <w:r w:rsidRPr="00944AAA">
        <w:rPr>
          <w:rStyle w:val="NewRuleLanguageChar"/>
        </w:rPr>
        <w:t xml:space="preserve">All Districts, ESDs, OSD, and Charter schools shall submit Initial Test and Final Test results to the Department by June 30 of the year in which they test </w:t>
      </w:r>
      <w:proofErr w:type="gramStart"/>
      <w:r w:rsidRPr="00944AAA">
        <w:rPr>
          <w:rStyle w:val="NewRuleLanguageChar"/>
        </w:rPr>
        <w:t>per</w:t>
      </w:r>
      <w:proofErr w:type="gramEnd"/>
      <w:r w:rsidRPr="00944AAA">
        <w:rPr>
          <w:rStyle w:val="NewRuleLanguageChar"/>
        </w:rPr>
        <w:t xml:space="preserve"> the schedule set forth in the sections below.</w:t>
      </w:r>
    </w:p>
    <w:p w14:paraId="1833C833" w14:textId="77777777" w:rsidR="00C942FF" w:rsidRPr="006B2DB3" w:rsidRDefault="00C942FF" w:rsidP="00C942FF">
      <w:r w:rsidRPr="00574516">
        <w:rPr>
          <w:rStyle w:val="NewRuleLanguageChar"/>
        </w:rPr>
        <w:t>(1</w:t>
      </w:r>
      <w:r>
        <w:rPr>
          <w:rStyle w:val="NewRuleLanguageChar"/>
        </w:rPr>
        <w:t>5</w:t>
      </w:r>
      <w:r w:rsidRPr="00574516">
        <w:rPr>
          <w:rStyle w:val="NewRuleLanguageChar"/>
        </w:rPr>
        <w:t>)</w:t>
      </w:r>
      <w:r w:rsidRPr="5B6784D9">
        <w:rPr>
          <w:rFonts w:eastAsia="Lato"/>
          <w:color w:val="333333"/>
        </w:rPr>
        <w:t xml:space="preserve"> The Department shall reimburse </w:t>
      </w:r>
      <w:r w:rsidRPr="00944AAA">
        <w:rPr>
          <w:rStyle w:val="DeletedRuleLanguageChar"/>
        </w:rPr>
        <w:t xml:space="preserve">[districts] </w:t>
      </w:r>
      <w:r w:rsidRPr="00944AAA">
        <w:rPr>
          <w:rStyle w:val="NewRuleLanguageChar"/>
        </w:rPr>
        <w:t>Districts, ESDs, OSD, and Charter Schools</w:t>
      </w:r>
      <w:r w:rsidRPr="5B6784D9">
        <w:rPr>
          <w:rFonts w:eastAsia="Lato"/>
          <w:color w:val="333333"/>
        </w:rPr>
        <w:t xml:space="preserve"> for the following costs:</w:t>
      </w:r>
    </w:p>
    <w:p w14:paraId="1593FB83" w14:textId="77777777" w:rsidR="00C942FF" w:rsidRPr="006B2DB3" w:rsidRDefault="00C942FF" w:rsidP="00C942FF">
      <w:r w:rsidRPr="2FB15D43">
        <w:rPr>
          <w:rFonts w:eastAsia="Lato"/>
          <w:color w:val="333333"/>
        </w:rPr>
        <w:t xml:space="preserve">(a) Actual testing of water samples for elevated levels of lead, as evidenced </w:t>
      </w:r>
      <w:r w:rsidRPr="00944AAA">
        <w:rPr>
          <w:rStyle w:val="NewRuleLanguageChar"/>
        </w:rPr>
        <w:t>by lab reports</w:t>
      </w:r>
      <w:r w:rsidRPr="2FB15D43">
        <w:rPr>
          <w:rFonts w:eastAsia="Lato"/>
          <w:color w:val="333333"/>
        </w:rPr>
        <w:t xml:space="preserve"> and lab invoices from an OHA accredited </w:t>
      </w:r>
      <w:proofErr w:type="gramStart"/>
      <w:r w:rsidRPr="2FB15D43">
        <w:rPr>
          <w:rFonts w:eastAsia="Lato"/>
          <w:color w:val="333333"/>
        </w:rPr>
        <w:t>lab;</w:t>
      </w:r>
      <w:proofErr w:type="gramEnd"/>
    </w:p>
    <w:p w14:paraId="69247FCB" w14:textId="77777777" w:rsidR="00C942FF" w:rsidRPr="006B2DB3" w:rsidRDefault="00C942FF" w:rsidP="00C942FF">
      <w:pPr>
        <w:rPr>
          <w:rFonts w:cstheme="minorHAnsi"/>
        </w:rPr>
      </w:pPr>
      <w:r w:rsidRPr="006B2DB3">
        <w:rPr>
          <w:rFonts w:eastAsia="Lato" w:cstheme="minorHAnsi"/>
          <w:color w:val="333333"/>
        </w:rPr>
        <w:lastRenderedPageBreak/>
        <w:t>(b) Shipping costs to send samples to an OHA accredited lab</w:t>
      </w:r>
      <w:r>
        <w:rPr>
          <w:rFonts w:eastAsia="Lato" w:cstheme="minorHAnsi"/>
          <w:color w:val="333333"/>
        </w:rPr>
        <w:t xml:space="preserve">, </w:t>
      </w:r>
      <w:r w:rsidRPr="00944AAA">
        <w:rPr>
          <w:rStyle w:val="NewRuleLanguageChar"/>
        </w:rPr>
        <w:t xml:space="preserve">including mileage for </w:t>
      </w:r>
      <w:r>
        <w:rPr>
          <w:rStyle w:val="NewRuleLanguageChar"/>
        </w:rPr>
        <w:t xml:space="preserve">Transporting </w:t>
      </w:r>
      <w:proofErr w:type="gramStart"/>
      <w:r w:rsidRPr="00944AAA">
        <w:rPr>
          <w:rStyle w:val="NewRuleLanguageChar"/>
        </w:rPr>
        <w:t>sample</w:t>
      </w:r>
      <w:r>
        <w:rPr>
          <w:rStyle w:val="NewRuleLanguageChar"/>
        </w:rPr>
        <w:t>s</w:t>
      </w:r>
      <w:r w:rsidRPr="006B2DB3">
        <w:rPr>
          <w:rFonts w:eastAsia="Lato" w:cstheme="minorHAnsi"/>
          <w:color w:val="333333"/>
        </w:rPr>
        <w:t>;</w:t>
      </w:r>
      <w:proofErr w:type="gramEnd"/>
    </w:p>
    <w:p w14:paraId="38477938" w14:textId="77777777" w:rsidR="00C942FF" w:rsidRDefault="00C942FF" w:rsidP="00C942FF">
      <w:pPr>
        <w:rPr>
          <w:rFonts w:eastAsia="Lato" w:cstheme="minorHAnsi"/>
          <w:color w:val="333333"/>
        </w:rPr>
      </w:pPr>
      <w:r w:rsidRPr="006B2DB3">
        <w:rPr>
          <w:rFonts w:eastAsia="Lato" w:cstheme="minorHAnsi"/>
          <w:color w:val="333333"/>
        </w:rPr>
        <w:t xml:space="preserve">(c) Costs of supplies needed to collect </w:t>
      </w:r>
      <w:proofErr w:type="gramStart"/>
      <w:r w:rsidRPr="006B2DB3">
        <w:rPr>
          <w:rFonts w:eastAsia="Lato" w:cstheme="minorHAnsi"/>
          <w:color w:val="333333"/>
        </w:rPr>
        <w:t>samples;</w:t>
      </w:r>
      <w:proofErr w:type="gramEnd"/>
    </w:p>
    <w:p w14:paraId="29023775" w14:textId="77777777" w:rsidR="00C942FF" w:rsidRPr="006B2DB3" w:rsidRDefault="00C942FF" w:rsidP="00C942FF">
      <w:pPr>
        <w:pStyle w:val="NewRuleLanguage"/>
      </w:pPr>
      <w:bookmarkStart w:id="1" w:name="_Hlk219975047"/>
      <w:r w:rsidRPr="79F21848">
        <w:t>(d) Additional lab fees as approved by the Department; and</w:t>
      </w:r>
    </w:p>
    <w:bookmarkEnd w:id="1"/>
    <w:p w14:paraId="55163C60" w14:textId="77777777" w:rsidR="00C942FF" w:rsidRPr="006B2DB3" w:rsidRDefault="00C942FF" w:rsidP="00C942FF">
      <w:pPr>
        <w:rPr>
          <w:rFonts w:cstheme="minorHAnsi"/>
        </w:rPr>
      </w:pPr>
      <w:r w:rsidRPr="00A8311A">
        <w:rPr>
          <w:rStyle w:val="NewRuleLanguageChar"/>
        </w:rPr>
        <w:t>(e)</w:t>
      </w:r>
      <w:r w:rsidRPr="006B2DB3">
        <w:rPr>
          <w:rFonts w:eastAsia="Lato" w:cstheme="minorHAnsi"/>
          <w:color w:val="333333"/>
        </w:rPr>
        <w:t xml:space="preserve"> An additional amount to be determined by the Department that:</w:t>
      </w:r>
    </w:p>
    <w:p w14:paraId="5117038B" w14:textId="77777777" w:rsidR="00C942FF" w:rsidRPr="006B2DB3" w:rsidRDefault="00C942FF" w:rsidP="00C942FF">
      <w:pPr>
        <w:rPr>
          <w:rFonts w:cstheme="minorHAnsi"/>
        </w:rPr>
      </w:pPr>
      <w:r w:rsidRPr="006B2DB3">
        <w:rPr>
          <w:rFonts w:eastAsia="Lato" w:cstheme="minorHAnsi"/>
          <w:color w:val="333333"/>
        </w:rPr>
        <w:t>(A) Provides as practical as possible an equal amount per sample across all tests; and</w:t>
      </w:r>
    </w:p>
    <w:p w14:paraId="7AEFCF13" w14:textId="77777777" w:rsidR="00C942FF" w:rsidRPr="006B2DB3" w:rsidRDefault="00C942FF" w:rsidP="00C942FF">
      <w:r w:rsidRPr="0F3F3097">
        <w:rPr>
          <w:rFonts w:eastAsia="Lato"/>
          <w:color w:val="333333"/>
        </w:rPr>
        <w:t xml:space="preserve">(B) Helps </w:t>
      </w:r>
      <w:r w:rsidRPr="00A8311A">
        <w:rPr>
          <w:rStyle w:val="NewRuleLanguageChar"/>
        </w:rPr>
        <w:t>Districts, ESDs, OSD, and Charter Schools</w:t>
      </w:r>
      <w:r w:rsidRPr="00A8311A">
        <w:rPr>
          <w:rStyle w:val="DeletedRuleLanguageChar"/>
        </w:rPr>
        <w:t xml:space="preserve"> [districts]</w:t>
      </w:r>
      <w:r>
        <w:rPr>
          <w:rFonts w:eastAsia="Lato"/>
          <w:color w:val="333333"/>
        </w:rPr>
        <w:t xml:space="preserve"> </w:t>
      </w:r>
      <w:r w:rsidRPr="0F3F3097">
        <w:rPr>
          <w:rFonts w:eastAsia="Lato"/>
          <w:color w:val="333333"/>
        </w:rPr>
        <w:t>offset some of the costs of collecting the samples and associated administrative costs.</w:t>
      </w:r>
    </w:p>
    <w:p w14:paraId="5CE7F51A" w14:textId="77777777" w:rsidR="00C942FF" w:rsidRPr="006B2DB3" w:rsidRDefault="00C942FF" w:rsidP="00C942FF">
      <w:r w:rsidRPr="00A8311A">
        <w:rPr>
          <w:rStyle w:val="NewRuleLanguageChar"/>
        </w:rPr>
        <w:t>(</w:t>
      </w:r>
      <w:r>
        <w:rPr>
          <w:rStyle w:val="NewRuleLanguageChar"/>
        </w:rPr>
        <w:t>16</w:t>
      </w:r>
      <w:r w:rsidRPr="00A8311A">
        <w:rPr>
          <w:rStyle w:val="NewRuleLanguageChar"/>
        </w:rPr>
        <w:t>)</w:t>
      </w:r>
      <w:r w:rsidRPr="5B6784D9">
        <w:rPr>
          <w:rFonts w:eastAsia="Lato"/>
          <w:color w:val="333333"/>
        </w:rPr>
        <w:t xml:space="preserve"> The Department may reimburse Districts, ESDs, </w:t>
      </w:r>
      <w:r w:rsidRPr="00944AAA">
        <w:rPr>
          <w:rStyle w:val="NewRuleLanguageChar"/>
        </w:rPr>
        <w:t xml:space="preserve">OSD, </w:t>
      </w:r>
      <w:r w:rsidRPr="5B6784D9">
        <w:rPr>
          <w:rFonts w:eastAsia="Lato"/>
          <w:color w:val="333333"/>
        </w:rPr>
        <w:t xml:space="preserve">and Charter Schools for testing done on fixtures </w:t>
      </w:r>
      <w:r w:rsidRPr="00A8311A">
        <w:rPr>
          <w:rStyle w:val="NewRuleLanguageChar"/>
        </w:rPr>
        <w:t>other than</w:t>
      </w:r>
      <w:r w:rsidRPr="5B6784D9">
        <w:rPr>
          <w:rFonts w:eastAsia="Lato"/>
          <w:color w:val="333333"/>
        </w:rPr>
        <w:t xml:space="preserve"> </w:t>
      </w:r>
      <w:r w:rsidRPr="00A8311A">
        <w:rPr>
          <w:rStyle w:val="DeletedRuleLanguageChar"/>
        </w:rPr>
        <w:t>[in addition to the testing done on]</w:t>
      </w:r>
      <w:r>
        <w:rPr>
          <w:rFonts w:eastAsia="Lato"/>
          <w:color w:val="333333"/>
        </w:rPr>
        <w:t xml:space="preserve"> </w:t>
      </w:r>
      <w:r w:rsidRPr="5B6784D9">
        <w:rPr>
          <w:rFonts w:eastAsia="Lato"/>
          <w:color w:val="333333"/>
        </w:rPr>
        <w:t>Required Fixtures. The additional reimbursement shall be at the discretion of the Department and the Department shall consider:</w:t>
      </w:r>
    </w:p>
    <w:p w14:paraId="49B2C12F" w14:textId="77777777" w:rsidR="00C942FF" w:rsidRPr="006B2DB3" w:rsidRDefault="00C942FF" w:rsidP="00C942FF">
      <w:pPr>
        <w:rPr>
          <w:rFonts w:cstheme="minorHAnsi"/>
        </w:rPr>
      </w:pPr>
      <w:r w:rsidRPr="006B2DB3">
        <w:rPr>
          <w:rFonts w:eastAsia="Lato" w:cstheme="minorHAnsi"/>
          <w:color w:val="333333"/>
        </w:rPr>
        <w:t>(a) Total available funds for reimbursement; and</w:t>
      </w:r>
    </w:p>
    <w:p w14:paraId="69AA00A3" w14:textId="77777777" w:rsidR="00C942FF" w:rsidRPr="006B2DB3" w:rsidRDefault="00C942FF" w:rsidP="00C942FF">
      <w:pPr>
        <w:rPr>
          <w:rFonts w:cstheme="minorHAnsi"/>
        </w:rPr>
      </w:pPr>
      <w:r w:rsidRPr="006B2DB3">
        <w:rPr>
          <w:rFonts w:eastAsia="Lato" w:cstheme="minorHAnsi"/>
          <w:color w:val="333333"/>
        </w:rPr>
        <w:t>(b) Total additional tests done.</w:t>
      </w:r>
    </w:p>
    <w:p w14:paraId="39E761E1" w14:textId="77777777" w:rsidR="00C942FF" w:rsidRPr="006B2DB3" w:rsidRDefault="00C942FF" w:rsidP="00C942FF">
      <w:r w:rsidRPr="00A8311A">
        <w:rPr>
          <w:rStyle w:val="NewRuleLanguageChar"/>
        </w:rPr>
        <w:t>(1</w:t>
      </w:r>
      <w:r>
        <w:rPr>
          <w:rStyle w:val="NewRuleLanguageChar"/>
        </w:rPr>
        <w:t>7</w:t>
      </w:r>
      <w:r w:rsidRPr="00A8311A">
        <w:rPr>
          <w:rStyle w:val="NewRuleLanguageChar"/>
        </w:rPr>
        <w:t xml:space="preserve">) </w:t>
      </w:r>
      <w:r w:rsidRPr="5B6784D9">
        <w:rPr>
          <w:rFonts w:eastAsia="Lato"/>
          <w:color w:val="333333"/>
        </w:rPr>
        <w:t xml:space="preserve">Districts </w:t>
      </w:r>
      <w:r w:rsidRPr="00CC2A5D">
        <w:rPr>
          <w:rStyle w:val="DeletedRuleLanguageChar"/>
        </w:rPr>
        <w:t>[and ESDs]</w:t>
      </w:r>
      <w:r w:rsidRPr="5B6784D9">
        <w:rPr>
          <w:rFonts w:eastAsia="Lato"/>
          <w:color w:val="333333"/>
        </w:rPr>
        <w:t xml:space="preserve"> </w:t>
      </w:r>
      <w:r w:rsidRPr="00CC2A5D">
        <w:rPr>
          <w:rStyle w:val="NewRuleLanguageChar"/>
        </w:rPr>
        <w:t>ESDs, OSD, and Charter Schools</w:t>
      </w:r>
      <w:r>
        <w:rPr>
          <w:rFonts w:eastAsia="Lato"/>
          <w:color w:val="333333"/>
        </w:rPr>
        <w:t xml:space="preserve"> </w:t>
      </w:r>
      <w:r w:rsidRPr="5B6784D9">
        <w:rPr>
          <w:rFonts w:eastAsia="Lato"/>
          <w:color w:val="333333"/>
        </w:rPr>
        <w:t>shall use the following schedule for testing through the Testing Cycle:</w:t>
      </w:r>
    </w:p>
    <w:p w14:paraId="7CA2C775" w14:textId="77777777" w:rsidR="00C942FF" w:rsidRPr="006B2DB3" w:rsidRDefault="00C942FF" w:rsidP="00C942FF">
      <w:pPr>
        <w:rPr>
          <w:rFonts w:cstheme="minorHAnsi"/>
        </w:rPr>
      </w:pPr>
      <w:r w:rsidRPr="006B2DB3">
        <w:rPr>
          <w:rFonts w:eastAsia="Lato" w:cstheme="minorHAnsi"/>
          <w:color w:val="333333"/>
        </w:rPr>
        <w:t xml:space="preserve">(a) Districts with 1-3 schools within their district will test all Required Fixtures in the first </w:t>
      </w:r>
      <w:r w:rsidRPr="00CC2A5D">
        <w:rPr>
          <w:rStyle w:val="NewRuleLanguageChar"/>
        </w:rPr>
        <w:t>school</w:t>
      </w:r>
      <w:r>
        <w:rPr>
          <w:rFonts w:eastAsia="Lato" w:cstheme="minorHAnsi"/>
          <w:color w:val="333333"/>
        </w:rPr>
        <w:t xml:space="preserve"> </w:t>
      </w:r>
      <w:r w:rsidRPr="006B2DB3">
        <w:rPr>
          <w:rFonts w:eastAsia="Lato" w:cstheme="minorHAnsi"/>
          <w:color w:val="333333"/>
        </w:rPr>
        <w:t xml:space="preserve">year of the Testing </w:t>
      </w:r>
      <w:proofErr w:type="gramStart"/>
      <w:r w:rsidRPr="006B2DB3">
        <w:rPr>
          <w:rFonts w:eastAsia="Lato" w:cstheme="minorHAnsi"/>
          <w:color w:val="333333"/>
        </w:rPr>
        <w:t>Cycle;</w:t>
      </w:r>
      <w:proofErr w:type="gramEnd"/>
    </w:p>
    <w:p w14:paraId="0BCAC1BA" w14:textId="77777777" w:rsidR="00C942FF" w:rsidRPr="006B2DB3" w:rsidRDefault="00C942FF" w:rsidP="00C942FF">
      <w:pPr>
        <w:rPr>
          <w:rFonts w:cstheme="minorHAnsi"/>
        </w:rPr>
      </w:pPr>
      <w:r w:rsidRPr="006B2DB3">
        <w:rPr>
          <w:rFonts w:eastAsia="Lato" w:cstheme="minorHAnsi"/>
          <w:color w:val="333333"/>
        </w:rPr>
        <w:t xml:space="preserve">(b) Districts with 4-6 schools within their district will test all Required Fixtures in the second </w:t>
      </w:r>
      <w:r w:rsidRPr="00CC2A5D">
        <w:rPr>
          <w:rStyle w:val="NewRuleLanguageChar"/>
        </w:rPr>
        <w:t>school</w:t>
      </w:r>
      <w:r w:rsidRPr="006B2DB3">
        <w:rPr>
          <w:rFonts w:eastAsia="Lato" w:cstheme="minorHAnsi"/>
          <w:color w:val="333333"/>
        </w:rPr>
        <w:t xml:space="preserve"> year of the Testing </w:t>
      </w:r>
      <w:proofErr w:type="gramStart"/>
      <w:r w:rsidRPr="006B2DB3">
        <w:rPr>
          <w:rFonts w:eastAsia="Lato" w:cstheme="minorHAnsi"/>
          <w:color w:val="333333"/>
        </w:rPr>
        <w:t>Cycle;</w:t>
      </w:r>
      <w:proofErr w:type="gramEnd"/>
    </w:p>
    <w:p w14:paraId="7C76B789" w14:textId="77777777" w:rsidR="00C942FF" w:rsidRPr="006B2DB3" w:rsidRDefault="00C942FF" w:rsidP="00C942FF">
      <w:r w:rsidRPr="2FB15D43">
        <w:rPr>
          <w:rFonts w:eastAsia="Lato"/>
          <w:color w:val="333333"/>
        </w:rPr>
        <w:t xml:space="preserve">(c) ESDs </w:t>
      </w:r>
      <w:bookmarkStart w:id="2" w:name="_Hlk219975193"/>
      <w:r w:rsidRPr="00A8311A">
        <w:rPr>
          <w:rStyle w:val="NewRuleLanguageChar"/>
        </w:rPr>
        <w:t>and the Oregon School for the Deaf</w:t>
      </w:r>
      <w:r w:rsidRPr="2FB15D43">
        <w:rPr>
          <w:rFonts w:eastAsia="Lato"/>
          <w:color w:val="333333"/>
        </w:rPr>
        <w:t xml:space="preserve"> </w:t>
      </w:r>
      <w:bookmarkEnd w:id="2"/>
      <w:r w:rsidRPr="2FB15D43">
        <w:rPr>
          <w:rFonts w:eastAsia="Lato"/>
          <w:color w:val="333333"/>
        </w:rPr>
        <w:t xml:space="preserve">will test all Required Fixtures in the third </w:t>
      </w:r>
      <w:r w:rsidRPr="00CC2A5D">
        <w:rPr>
          <w:rStyle w:val="NewRuleLanguageChar"/>
        </w:rPr>
        <w:t>school</w:t>
      </w:r>
      <w:r w:rsidRPr="2FB15D43">
        <w:rPr>
          <w:rFonts w:eastAsia="Lato"/>
          <w:color w:val="333333"/>
        </w:rPr>
        <w:t xml:space="preserve"> year of the Testing </w:t>
      </w:r>
      <w:proofErr w:type="gramStart"/>
      <w:r w:rsidRPr="2FB15D43">
        <w:rPr>
          <w:rFonts w:eastAsia="Lato"/>
          <w:color w:val="333333"/>
        </w:rPr>
        <w:t>Cycle;</w:t>
      </w:r>
      <w:proofErr w:type="gramEnd"/>
    </w:p>
    <w:p w14:paraId="716C0119" w14:textId="77777777" w:rsidR="00C942FF" w:rsidRPr="006B2DB3" w:rsidRDefault="00C942FF" w:rsidP="00C942FF">
      <w:pPr>
        <w:rPr>
          <w:rFonts w:cstheme="minorHAnsi"/>
        </w:rPr>
      </w:pPr>
      <w:r w:rsidRPr="006B2DB3">
        <w:rPr>
          <w:rFonts w:eastAsia="Lato" w:cstheme="minorHAnsi"/>
          <w:color w:val="333333"/>
        </w:rPr>
        <w:t xml:space="preserve">(d) Districts with 7-8 schools within their district will test </w:t>
      </w:r>
      <w:r w:rsidRPr="00CC2A5D">
        <w:rPr>
          <w:rStyle w:val="NewRuleLanguageChar"/>
        </w:rPr>
        <w:t>an equal portion of</w:t>
      </w:r>
      <w:r w:rsidRPr="006B2DB3">
        <w:rPr>
          <w:rFonts w:eastAsia="Lato" w:cstheme="minorHAnsi"/>
          <w:color w:val="333333"/>
        </w:rPr>
        <w:t xml:space="preserve"> all Required Fixtures in the third and fourth </w:t>
      </w:r>
      <w:r w:rsidRPr="00CC2A5D">
        <w:rPr>
          <w:rStyle w:val="NewRuleLanguageChar"/>
        </w:rPr>
        <w:t>school</w:t>
      </w:r>
      <w:r w:rsidRPr="006B2DB3">
        <w:rPr>
          <w:rFonts w:eastAsia="Lato" w:cstheme="minorHAnsi"/>
          <w:color w:val="333333"/>
        </w:rPr>
        <w:t xml:space="preserve"> years of the Testing </w:t>
      </w:r>
      <w:proofErr w:type="gramStart"/>
      <w:r w:rsidRPr="006B2DB3">
        <w:rPr>
          <w:rFonts w:eastAsia="Lato" w:cstheme="minorHAnsi"/>
          <w:color w:val="333333"/>
        </w:rPr>
        <w:t>Cycle;</w:t>
      </w:r>
      <w:proofErr w:type="gramEnd"/>
    </w:p>
    <w:p w14:paraId="5772FF83" w14:textId="77777777" w:rsidR="00C942FF" w:rsidRPr="006B2DB3" w:rsidRDefault="00C942FF" w:rsidP="00C942FF">
      <w:pPr>
        <w:rPr>
          <w:rFonts w:cstheme="minorHAnsi"/>
        </w:rPr>
      </w:pPr>
      <w:r w:rsidRPr="006B2DB3">
        <w:rPr>
          <w:rFonts w:eastAsia="Lato" w:cstheme="minorHAnsi"/>
          <w:color w:val="333333"/>
        </w:rPr>
        <w:t xml:space="preserve">(e) Districts with 9-10 schools within their district will test </w:t>
      </w:r>
      <w:r w:rsidRPr="00CC2A5D">
        <w:rPr>
          <w:rStyle w:val="NewRuleLanguageChar"/>
        </w:rPr>
        <w:t>an equal portion of</w:t>
      </w:r>
      <w:r w:rsidRPr="006B2DB3">
        <w:rPr>
          <w:rFonts w:eastAsia="Lato" w:cstheme="minorHAnsi"/>
          <w:color w:val="333333"/>
        </w:rPr>
        <w:t xml:space="preserve"> all Required Fixtures in the fifth and sixth</w:t>
      </w:r>
      <w:r w:rsidRPr="00CC2A5D">
        <w:rPr>
          <w:rStyle w:val="NewRuleLanguageChar"/>
        </w:rPr>
        <w:t xml:space="preserve"> school</w:t>
      </w:r>
      <w:r w:rsidRPr="006B2DB3">
        <w:rPr>
          <w:rFonts w:eastAsia="Lato" w:cstheme="minorHAnsi"/>
          <w:color w:val="333333"/>
        </w:rPr>
        <w:t xml:space="preserve"> years of the Testing </w:t>
      </w:r>
      <w:proofErr w:type="gramStart"/>
      <w:r w:rsidRPr="006B2DB3">
        <w:rPr>
          <w:rFonts w:eastAsia="Lato" w:cstheme="minorHAnsi"/>
          <w:color w:val="333333"/>
        </w:rPr>
        <w:t>Cycle;</w:t>
      </w:r>
      <w:proofErr w:type="gramEnd"/>
    </w:p>
    <w:p w14:paraId="71C11FED" w14:textId="77777777" w:rsidR="00C942FF" w:rsidRDefault="00C942FF" w:rsidP="00C942FF">
      <w:pPr>
        <w:rPr>
          <w:rFonts w:eastAsia="Lato"/>
          <w:color w:val="333333"/>
        </w:rPr>
      </w:pPr>
      <w:r w:rsidRPr="79F21848">
        <w:rPr>
          <w:rFonts w:eastAsia="Lato"/>
          <w:color w:val="333333"/>
        </w:rPr>
        <w:t>(f) Districts with 11-</w:t>
      </w:r>
      <w:r w:rsidRPr="00A8311A">
        <w:rPr>
          <w:rStyle w:val="NewRuleLanguageChar"/>
        </w:rPr>
        <w:t>15</w:t>
      </w:r>
      <w:r>
        <w:rPr>
          <w:rStyle w:val="NewRuleLanguageChar"/>
        </w:rPr>
        <w:t xml:space="preserve"> </w:t>
      </w:r>
      <w:r w:rsidRPr="00A8311A">
        <w:rPr>
          <w:rStyle w:val="DeletedRuleLanguageChar"/>
        </w:rPr>
        <w:t>[12]</w:t>
      </w:r>
      <w:r w:rsidRPr="00A8311A">
        <w:rPr>
          <w:rStyle w:val="NewRuleLanguageChar"/>
        </w:rPr>
        <w:t xml:space="preserve"> </w:t>
      </w:r>
      <w:r w:rsidRPr="79F21848">
        <w:rPr>
          <w:rFonts w:eastAsia="Lato"/>
          <w:color w:val="333333"/>
        </w:rPr>
        <w:t xml:space="preserve">schools within their district will test </w:t>
      </w:r>
      <w:r w:rsidRPr="00CC2A5D">
        <w:rPr>
          <w:rStyle w:val="NewRuleLanguageChar"/>
        </w:rPr>
        <w:t>an equal portion of</w:t>
      </w:r>
      <w:r w:rsidRPr="006B2DB3">
        <w:rPr>
          <w:rFonts w:eastAsia="Lato" w:cstheme="minorHAnsi"/>
          <w:color w:val="333333"/>
        </w:rPr>
        <w:t xml:space="preserve"> </w:t>
      </w:r>
      <w:r w:rsidRPr="79F21848">
        <w:rPr>
          <w:rFonts w:eastAsia="Lato"/>
          <w:color w:val="333333"/>
        </w:rPr>
        <w:t xml:space="preserve">all Required Fixtures in the fourth, fifth, and sixth </w:t>
      </w:r>
      <w:r w:rsidRPr="00CC2A5D">
        <w:rPr>
          <w:rStyle w:val="NewRuleLanguageChar"/>
        </w:rPr>
        <w:t>school</w:t>
      </w:r>
      <w:r w:rsidRPr="79F21848">
        <w:rPr>
          <w:rFonts w:eastAsia="Lato"/>
          <w:color w:val="333333"/>
        </w:rPr>
        <w:t xml:space="preserve"> years of the Testing </w:t>
      </w:r>
      <w:proofErr w:type="gramStart"/>
      <w:r w:rsidRPr="79F21848">
        <w:rPr>
          <w:rFonts w:eastAsia="Lato"/>
          <w:color w:val="333333"/>
        </w:rPr>
        <w:t>Cycle;</w:t>
      </w:r>
      <w:proofErr w:type="gramEnd"/>
    </w:p>
    <w:p w14:paraId="18F2B10D" w14:textId="77777777" w:rsidR="00C942FF" w:rsidRPr="006B2DB3" w:rsidRDefault="00C942FF" w:rsidP="00C942FF">
      <w:pPr>
        <w:pStyle w:val="DeletedRuleLanguage"/>
      </w:pPr>
      <w:r>
        <w:t>[</w:t>
      </w:r>
      <w:r w:rsidRPr="79F21848">
        <w:t>(g) Districts with 13-15 schools within their district will test all Required Fixtures in the fourth, fifth, and sixth years of the Testing Cycle;</w:t>
      </w:r>
      <w:r>
        <w:t>]</w:t>
      </w:r>
    </w:p>
    <w:p w14:paraId="317EED35" w14:textId="77777777" w:rsidR="00C942FF" w:rsidRPr="006B2DB3" w:rsidRDefault="00C942FF" w:rsidP="00C942FF">
      <w:pPr>
        <w:rPr>
          <w:rFonts w:cstheme="minorHAnsi"/>
        </w:rPr>
      </w:pPr>
      <w:r w:rsidRPr="00A8311A">
        <w:rPr>
          <w:rStyle w:val="NewRuleLanguageChar"/>
        </w:rPr>
        <w:t>(g)</w:t>
      </w:r>
      <w:r w:rsidRPr="006B2DB3">
        <w:rPr>
          <w:rFonts w:eastAsia="Lato" w:cstheme="minorHAnsi"/>
          <w:color w:val="333333"/>
        </w:rPr>
        <w:t xml:space="preserve"> Districts with 16-20 schools within their district will test </w:t>
      </w:r>
      <w:r w:rsidRPr="00CC2A5D">
        <w:rPr>
          <w:rStyle w:val="NewRuleLanguageChar"/>
        </w:rPr>
        <w:t>an equal portion of</w:t>
      </w:r>
      <w:r w:rsidRPr="006B2DB3">
        <w:rPr>
          <w:rFonts w:eastAsia="Lato" w:cstheme="minorHAnsi"/>
          <w:color w:val="333333"/>
        </w:rPr>
        <w:t xml:space="preserve"> all Required Fixtures in the third, fourth, fifth, and sixth </w:t>
      </w:r>
      <w:r w:rsidRPr="00CC2A5D">
        <w:rPr>
          <w:rStyle w:val="NewRuleLanguageChar"/>
        </w:rPr>
        <w:t>school</w:t>
      </w:r>
      <w:r w:rsidRPr="006B2DB3">
        <w:rPr>
          <w:rFonts w:eastAsia="Lato" w:cstheme="minorHAnsi"/>
          <w:color w:val="333333"/>
        </w:rPr>
        <w:t xml:space="preserve"> years of the Testing Cycle;</w:t>
      </w:r>
      <w:r>
        <w:rPr>
          <w:rFonts w:eastAsia="Lato" w:cstheme="minorHAnsi"/>
          <w:color w:val="333333"/>
        </w:rPr>
        <w:t xml:space="preserve"> and</w:t>
      </w:r>
    </w:p>
    <w:p w14:paraId="6D5EC78B" w14:textId="77777777" w:rsidR="00C942FF" w:rsidRPr="006B2DB3" w:rsidRDefault="00C942FF" w:rsidP="00C942FF">
      <w:pPr>
        <w:rPr>
          <w:rFonts w:cstheme="minorHAnsi"/>
        </w:rPr>
      </w:pPr>
      <w:r w:rsidRPr="006B2DB3">
        <w:rPr>
          <w:rFonts w:eastAsia="Lato" w:cstheme="minorHAnsi"/>
          <w:color w:val="333333"/>
        </w:rPr>
        <w:t>(</w:t>
      </w:r>
      <w:proofErr w:type="spellStart"/>
      <w:r>
        <w:rPr>
          <w:rFonts w:eastAsia="Lato" w:cstheme="minorHAnsi"/>
          <w:color w:val="333333"/>
        </w:rPr>
        <w:t>i</w:t>
      </w:r>
      <w:proofErr w:type="spellEnd"/>
      <w:r w:rsidRPr="006B2DB3">
        <w:rPr>
          <w:rFonts w:eastAsia="Lato" w:cstheme="minorHAnsi"/>
          <w:color w:val="333333"/>
        </w:rPr>
        <w:t xml:space="preserve">) Districts with over 20 schools within their district will test </w:t>
      </w:r>
      <w:r w:rsidRPr="00CC2A5D">
        <w:rPr>
          <w:rStyle w:val="NewRuleLanguageChar"/>
        </w:rPr>
        <w:t>an equal portion of</w:t>
      </w:r>
      <w:r w:rsidRPr="006B2DB3">
        <w:rPr>
          <w:rFonts w:eastAsia="Lato" w:cstheme="minorHAnsi"/>
          <w:color w:val="333333"/>
        </w:rPr>
        <w:t xml:space="preserve"> all Required Fixtures in each </w:t>
      </w:r>
      <w:r w:rsidRPr="00CC2A5D">
        <w:rPr>
          <w:rStyle w:val="NewRuleLanguageChar"/>
        </w:rPr>
        <w:t>school</w:t>
      </w:r>
      <w:r w:rsidRPr="006B2DB3">
        <w:rPr>
          <w:rFonts w:eastAsia="Lato" w:cstheme="minorHAnsi"/>
          <w:color w:val="333333"/>
        </w:rPr>
        <w:t xml:space="preserve"> year of the Testing Cycle</w:t>
      </w:r>
      <w:r>
        <w:rPr>
          <w:rFonts w:eastAsia="Lato" w:cstheme="minorHAnsi"/>
          <w:color w:val="333333"/>
        </w:rPr>
        <w:t>.</w:t>
      </w:r>
    </w:p>
    <w:p w14:paraId="681A0FA9" w14:textId="77777777" w:rsidR="00C942FF" w:rsidRDefault="00C942FF" w:rsidP="00C942FF">
      <w:pPr>
        <w:rPr>
          <w:rFonts w:eastAsia="Lato"/>
          <w:color w:val="333333"/>
        </w:rPr>
      </w:pPr>
      <w:r w:rsidRPr="00A8311A">
        <w:rPr>
          <w:rStyle w:val="NewRuleLanguageChar"/>
        </w:rPr>
        <w:t>(</w:t>
      </w:r>
      <w:r>
        <w:rPr>
          <w:rStyle w:val="NewRuleLanguageChar"/>
        </w:rPr>
        <w:t>18</w:t>
      </w:r>
      <w:r w:rsidRPr="00A8311A">
        <w:rPr>
          <w:rStyle w:val="NewRuleLanguageChar"/>
        </w:rPr>
        <w:t>)</w:t>
      </w:r>
      <w:r w:rsidRPr="5B6784D9">
        <w:rPr>
          <w:rFonts w:eastAsia="Lato"/>
          <w:color w:val="333333"/>
        </w:rPr>
        <w:t xml:space="preserve"> Charter Schools will test all Required Fixtures according to the testing schedule for the </w:t>
      </w:r>
      <w:proofErr w:type="gramStart"/>
      <w:r>
        <w:rPr>
          <w:rFonts w:eastAsia="Lato"/>
          <w:color w:val="333333"/>
        </w:rPr>
        <w:t>D</w:t>
      </w:r>
      <w:r w:rsidRPr="5B6784D9">
        <w:rPr>
          <w:rFonts w:eastAsia="Lato"/>
          <w:color w:val="333333"/>
        </w:rPr>
        <w:t>istrict</w:t>
      </w:r>
      <w:proofErr w:type="gramEnd"/>
      <w:r>
        <w:rPr>
          <w:rFonts w:eastAsia="Lato"/>
          <w:color w:val="333333"/>
        </w:rPr>
        <w:t xml:space="preserve"> [</w:t>
      </w:r>
      <w:r w:rsidRPr="00235A42">
        <w:rPr>
          <w:rFonts w:eastAsia="Lato"/>
          <w:i/>
          <w:iCs/>
          <w:color w:val="333333"/>
        </w:rPr>
        <w:t>district</w:t>
      </w:r>
      <w:r>
        <w:rPr>
          <w:rFonts w:eastAsia="Lato"/>
          <w:color w:val="333333"/>
        </w:rPr>
        <w:t>]</w:t>
      </w:r>
      <w:r w:rsidRPr="5B6784D9">
        <w:rPr>
          <w:rFonts w:eastAsia="Lato"/>
          <w:color w:val="333333"/>
        </w:rPr>
        <w:t xml:space="preserve"> in which they are located.</w:t>
      </w:r>
    </w:p>
    <w:p w14:paraId="4AD7C373" w14:textId="77777777" w:rsidR="00C942FF" w:rsidRPr="006B2DB3" w:rsidRDefault="00C942FF" w:rsidP="00C942FF">
      <w:pPr>
        <w:pStyle w:val="NewRuleLanguage"/>
      </w:pPr>
      <w:bookmarkStart w:id="3" w:name="_Hlk219975379"/>
      <w:r w:rsidRPr="5B6784D9">
        <w:lastRenderedPageBreak/>
        <w:t>(</w:t>
      </w:r>
      <w:r>
        <w:t>19</w:t>
      </w:r>
      <w:r w:rsidRPr="5B6784D9">
        <w:t xml:space="preserve">) If a Charter School leases their building from a School District, the School District shall test that building as part of their regular testing schedule. The School District shall send the Final Test Results to the Charter </w:t>
      </w:r>
      <w:proofErr w:type="gramStart"/>
      <w:r w:rsidRPr="5B6784D9">
        <w:t>School</w:t>
      </w:r>
      <w:proofErr w:type="gramEnd"/>
      <w:r w:rsidRPr="5B6784D9">
        <w:t xml:space="preserve"> and the Charter School shall post those results on their website.</w:t>
      </w:r>
    </w:p>
    <w:bookmarkEnd w:id="3"/>
    <w:p w14:paraId="5271F2AF" w14:textId="77777777" w:rsidR="00C942FF" w:rsidRPr="006B2DB3" w:rsidRDefault="00C942FF" w:rsidP="00C942FF">
      <w:r w:rsidRPr="00A8311A">
        <w:rPr>
          <w:rStyle w:val="NewRuleLanguageChar"/>
        </w:rPr>
        <w:t>(</w:t>
      </w:r>
      <w:r>
        <w:rPr>
          <w:rStyle w:val="NewRuleLanguageChar"/>
        </w:rPr>
        <w:t>20</w:t>
      </w:r>
      <w:r w:rsidRPr="00A8311A">
        <w:rPr>
          <w:rStyle w:val="NewRuleLanguageChar"/>
        </w:rPr>
        <w:t>)</w:t>
      </w:r>
      <w:r w:rsidRPr="5B6784D9">
        <w:rPr>
          <w:rFonts w:eastAsia="Lato"/>
          <w:color w:val="333333"/>
        </w:rPr>
        <w:t xml:space="preserve"> Districts and Charter Schools that have multiple years to test all Required Fixtures shall report in their HASS Plans </w:t>
      </w:r>
      <w:r>
        <w:rPr>
          <w:rFonts w:eastAsia="Lato"/>
          <w:color w:val="333333"/>
        </w:rPr>
        <w:t>[</w:t>
      </w:r>
      <w:r w:rsidRPr="00CC2A5D">
        <w:rPr>
          <w:rStyle w:val="DeletedRuleLanguageChar"/>
        </w:rPr>
        <w:t>when</w:t>
      </w:r>
      <w:r>
        <w:rPr>
          <w:rStyle w:val="DeletedRuleLanguageChar"/>
        </w:rPr>
        <w:t>]</w:t>
      </w:r>
      <w:r>
        <w:rPr>
          <w:rStyle w:val="DeletedRuleLanguageChar"/>
          <w:i w:val="0"/>
          <w:iCs w:val="0"/>
        </w:rPr>
        <w:t xml:space="preserve"> </w:t>
      </w:r>
      <w:r w:rsidRPr="00CC2A5D">
        <w:rPr>
          <w:rStyle w:val="NewRuleLanguageChar"/>
        </w:rPr>
        <w:t>which year</w:t>
      </w:r>
      <w:r w:rsidRPr="5B6784D9">
        <w:rPr>
          <w:rFonts w:eastAsia="Lato"/>
          <w:color w:val="333333"/>
        </w:rPr>
        <w:t xml:space="preserve"> each Facility will be tested.</w:t>
      </w:r>
    </w:p>
    <w:p w14:paraId="78781097" w14:textId="77777777" w:rsidR="00C942FF" w:rsidRPr="006B2DB3" w:rsidRDefault="00C942FF" w:rsidP="00C942FF">
      <w:pPr>
        <w:pStyle w:val="NewRuleLanguage"/>
      </w:pPr>
      <w:r w:rsidRPr="5B6784D9">
        <w:t>(</w:t>
      </w:r>
      <w:r>
        <w:t>21</w:t>
      </w:r>
      <w:r w:rsidRPr="5B6784D9">
        <w:t xml:space="preserve">) The </w:t>
      </w:r>
      <w:proofErr w:type="gramStart"/>
      <w:r w:rsidRPr="5B6784D9">
        <w:t>six year</w:t>
      </w:r>
      <w:proofErr w:type="gramEnd"/>
      <w:r w:rsidRPr="5B6784D9">
        <w:t xml:space="preserve"> cycle shall not be modified based on a District’s, ESD’s, OSD’s, or Charter School’s failure to test during their scheduled year. The </w:t>
      </w:r>
      <w:proofErr w:type="gramStart"/>
      <w:r w:rsidRPr="5B6784D9">
        <w:t>six year</w:t>
      </w:r>
      <w:proofErr w:type="gramEnd"/>
      <w:r w:rsidRPr="5B6784D9">
        <w:t xml:space="preserve"> cycle schedule will remain </w:t>
      </w:r>
      <w:r>
        <w:t>as stated in the sections above</w:t>
      </w:r>
      <w:r w:rsidRPr="5B6784D9">
        <w:t xml:space="preserve">. </w:t>
      </w:r>
    </w:p>
    <w:p w14:paraId="31217C13" w14:textId="77777777" w:rsidR="00C942FF" w:rsidRDefault="00C942FF" w:rsidP="00C942FF">
      <w:pPr>
        <w:rPr>
          <w:rFonts w:eastAsia="Lato"/>
          <w:color w:val="333333"/>
        </w:rPr>
      </w:pPr>
      <w:r w:rsidRPr="5B6784D9">
        <w:rPr>
          <w:rFonts w:eastAsia="Lato"/>
          <w:color w:val="333333"/>
        </w:rPr>
        <w:t>(</w:t>
      </w:r>
      <w:proofErr w:type="gramStart"/>
      <w:r w:rsidRPr="00CC2A5D">
        <w:rPr>
          <w:rStyle w:val="NewRuleLanguageChar"/>
        </w:rPr>
        <w:t>2</w:t>
      </w:r>
      <w:r>
        <w:rPr>
          <w:rStyle w:val="NewRuleLanguageChar"/>
        </w:rPr>
        <w:t>2</w:t>
      </w:r>
      <w:r w:rsidRPr="5B6784D9">
        <w:rPr>
          <w:rFonts w:eastAsia="Lato"/>
          <w:color w:val="333333"/>
        </w:rPr>
        <w:t>)</w:t>
      </w:r>
      <w:r w:rsidRPr="008E5638">
        <w:rPr>
          <w:rStyle w:val="DeletedRuleLanguageChar"/>
        </w:rPr>
        <w:t>[</w:t>
      </w:r>
      <w:proofErr w:type="gramEnd"/>
      <w:r w:rsidRPr="008E5638">
        <w:rPr>
          <w:rStyle w:val="DeletedRuleLanguageChar"/>
        </w:rPr>
        <w:t>The Department shall approve District, ESD, and Charter School schedules]</w:t>
      </w:r>
      <w:r w:rsidRPr="5B6784D9">
        <w:rPr>
          <w:rFonts w:eastAsia="Lato"/>
          <w:color w:val="333333"/>
        </w:rPr>
        <w:t xml:space="preserve"> </w:t>
      </w:r>
      <w:bookmarkStart w:id="4" w:name="_Hlk219975772"/>
      <w:r w:rsidRPr="008E5638">
        <w:rPr>
          <w:rStyle w:val="NewRuleLanguageChar"/>
        </w:rPr>
        <w:t xml:space="preserve">If a District, ESD, OSD, or Charter School fails to complete testing in their required year or years, the District, ESD, OSD, or Charter School will complete all </w:t>
      </w:r>
      <w:r>
        <w:rPr>
          <w:rStyle w:val="NewRuleLanguageChar"/>
        </w:rPr>
        <w:t>outstanding required testing</w:t>
      </w:r>
      <w:r w:rsidRPr="008E5638">
        <w:rPr>
          <w:rStyle w:val="NewRuleLanguageChar"/>
        </w:rPr>
        <w:t xml:space="preserve"> as soon as possible.</w:t>
      </w:r>
    </w:p>
    <w:p w14:paraId="6CA1AB42" w14:textId="77777777" w:rsidR="00C942FF" w:rsidRDefault="00C942FF" w:rsidP="00C942FF">
      <w:pPr>
        <w:pStyle w:val="NewRuleLanguage"/>
      </w:pPr>
      <w:r w:rsidRPr="5B6784D9">
        <w:t>(2</w:t>
      </w:r>
      <w:r>
        <w:t>3</w:t>
      </w:r>
      <w:r w:rsidRPr="5B6784D9">
        <w:t>) If a District, ESD, OSD, or Charter School needs to change their testing schedule, then they shall submit a proposed change to the Department.</w:t>
      </w:r>
    </w:p>
    <w:p w14:paraId="1133F253" w14:textId="77777777" w:rsidR="00C942FF" w:rsidRPr="00CC2A5D" w:rsidRDefault="00C942FF" w:rsidP="00C942FF">
      <w:pPr>
        <w:pStyle w:val="NewRuleLanguage"/>
      </w:pPr>
      <w:r w:rsidRPr="5B6784D9">
        <w:t>(2</w:t>
      </w:r>
      <w:r>
        <w:t>4</w:t>
      </w:r>
      <w:r w:rsidRPr="5B6784D9">
        <w:t>) The Department shall review all proposed schedule changes submitted by Districts, ESDs, OSD, and Charter Schools. The Department may approve or reject District, ESD, OSD, or Charter School proposals to fit the needs of the overall testing program.</w:t>
      </w:r>
      <w:r>
        <w:t xml:space="preserve"> [</w:t>
      </w:r>
      <w:r w:rsidRPr="00CC2A5D">
        <w:rPr>
          <w:rStyle w:val="DeletedRuleLanguageChar"/>
          <w:b w:val="0"/>
          <w:bCs w:val="0"/>
        </w:rPr>
        <w:t>If the Department does not approve a schedule, the District, ESD, or Charter School shall resubmit their schedule.</w:t>
      </w:r>
      <w:r>
        <w:rPr>
          <w:rStyle w:val="DeletedRuleLanguageChar"/>
          <w:b w:val="0"/>
          <w:bCs w:val="0"/>
          <w:i w:val="0"/>
          <w:iCs w:val="0"/>
        </w:rPr>
        <w:t>]</w:t>
      </w:r>
    </w:p>
    <w:bookmarkEnd w:id="4"/>
    <w:p w14:paraId="10E40AA2" w14:textId="77777777" w:rsidR="00C942FF" w:rsidRPr="006B2DB3" w:rsidRDefault="00C942FF" w:rsidP="00C942FF">
      <w:r w:rsidRPr="008E5638">
        <w:rPr>
          <w:rStyle w:val="NewRuleLanguageChar"/>
        </w:rPr>
        <w:t>(2</w:t>
      </w:r>
      <w:r>
        <w:rPr>
          <w:rStyle w:val="NewRuleLanguageChar"/>
        </w:rPr>
        <w:t>5</w:t>
      </w:r>
      <w:r w:rsidRPr="008E5638">
        <w:rPr>
          <w:rStyle w:val="NewRuleLanguageChar"/>
        </w:rPr>
        <w:t>)</w:t>
      </w:r>
      <w:r w:rsidRPr="5B6784D9">
        <w:rPr>
          <w:rFonts w:eastAsia="Lato"/>
          <w:color w:val="333333"/>
        </w:rPr>
        <w:t xml:space="preserve"> The Department may determine a schedule for when Districts, ESDs, </w:t>
      </w:r>
      <w:r w:rsidRPr="00CC2A5D">
        <w:rPr>
          <w:rStyle w:val="NewRuleLanguageChar"/>
        </w:rPr>
        <w:t>OSD,</w:t>
      </w:r>
      <w:r w:rsidRPr="5B6784D9">
        <w:rPr>
          <w:rFonts w:eastAsia="Lato"/>
          <w:color w:val="333333"/>
        </w:rPr>
        <w:t xml:space="preserve"> and Charter Schools must submit their reimbursement requests.</w:t>
      </w:r>
    </w:p>
    <w:p w14:paraId="1778B056" w14:textId="77777777" w:rsidR="00C942FF" w:rsidRDefault="00C942FF" w:rsidP="00C942FF">
      <w:pPr>
        <w:spacing w:after="0"/>
        <w:rPr>
          <w:rFonts w:eastAsia="Lato"/>
          <w:color w:val="333333"/>
        </w:rPr>
      </w:pPr>
      <w:r w:rsidRPr="5B6784D9">
        <w:rPr>
          <w:rFonts w:eastAsia="Lato"/>
          <w:color w:val="333333"/>
        </w:rPr>
        <w:t xml:space="preserve">(26) The Department may require Districts, ESDs, </w:t>
      </w:r>
      <w:r w:rsidRPr="00E8696E">
        <w:rPr>
          <w:rFonts w:eastAsia="Lato"/>
          <w:b/>
          <w:bCs/>
          <w:color w:val="333333"/>
        </w:rPr>
        <w:t>OSD</w:t>
      </w:r>
      <w:r w:rsidRPr="5B6784D9">
        <w:rPr>
          <w:rFonts w:eastAsia="Lato"/>
          <w:color w:val="333333"/>
        </w:rPr>
        <w:t>, and Charter Schools to report</w:t>
      </w:r>
      <w:r>
        <w:rPr>
          <w:rFonts w:eastAsia="Lato"/>
          <w:color w:val="333333"/>
        </w:rPr>
        <w:t xml:space="preserve"> </w:t>
      </w:r>
      <w:r w:rsidRPr="008E5638">
        <w:rPr>
          <w:rStyle w:val="DeletedRuleLanguageChar"/>
        </w:rPr>
        <w:t>[data]</w:t>
      </w:r>
      <w:r w:rsidRPr="5B6784D9">
        <w:rPr>
          <w:rFonts w:eastAsia="Lato"/>
          <w:color w:val="333333"/>
        </w:rPr>
        <w:t xml:space="preserve"> </w:t>
      </w:r>
      <w:bookmarkStart w:id="5" w:name="_Hlk219975933"/>
      <w:r w:rsidRPr="008E5638">
        <w:rPr>
          <w:rStyle w:val="NewRuleLanguageChar"/>
        </w:rPr>
        <w:t xml:space="preserve">Final Test </w:t>
      </w:r>
      <w:r>
        <w:rPr>
          <w:rStyle w:val="NewRuleLanguageChar"/>
        </w:rPr>
        <w:t>r</w:t>
      </w:r>
      <w:r w:rsidRPr="008E5638">
        <w:rPr>
          <w:rStyle w:val="NewRuleLanguageChar"/>
        </w:rPr>
        <w:t>esults and other data as determined by the Department</w:t>
      </w:r>
      <w:r w:rsidRPr="5B6784D9">
        <w:rPr>
          <w:rFonts w:eastAsia="Lato"/>
          <w:color w:val="333333"/>
        </w:rPr>
        <w:t xml:space="preserve"> </w:t>
      </w:r>
      <w:bookmarkEnd w:id="5"/>
      <w:r w:rsidRPr="5B6784D9">
        <w:rPr>
          <w:rFonts w:eastAsia="Lato"/>
          <w:color w:val="333333"/>
        </w:rPr>
        <w:t xml:space="preserve">using </w:t>
      </w:r>
      <w:r w:rsidRPr="008E5638">
        <w:rPr>
          <w:rStyle w:val="DeletedRuleLanguageChar"/>
        </w:rPr>
        <w:t>[reimbursement]</w:t>
      </w:r>
      <w:r>
        <w:rPr>
          <w:rFonts w:eastAsia="Lato"/>
          <w:color w:val="333333"/>
        </w:rPr>
        <w:t xml:space="preserve"> </w:t>
      </w:r>
      <w:r w:rsidRPr="5B6784D9">
        <w:rPr>
          <w:rFonts w:eastAsia="Lato"/>
          <w:color w:val="333333"/>
        </w:rPr>
        <w:t>templates and forms developed by the Department</w:t>
      </w:r>
      <w:r>
        <w:rPr>
          <w:rFonts w:eastAsia="Lato"/>
          <w:color w:val="333333"/>
        </w:rPr>
        <w:t xml:space="preserve"> </w:t>
      </w:r>
      <w:r w:rsidRPr="008E5638">
        <w:rPr>
          <w:rStyle w:val="DeletedRuleLanguageChar"/>
        </w:rPr>
        <w:t>[for this purpose]</w:t>
      </w:r>
      <w:r w:rsidRPr="5B6784D9">
        <w:rPr>
          <w:rFonts w:eastAsia="Lato"/>
          <w:color w:val="333333"/>
        </w:rPr>
        <w:t>.</w:t>
      </w:r>
    </w:p>
    <w:p w14:paraId="0C1191A9" w14:textId="77777777" w:rsidR="00C942FF" w:rsidRPr="00FA240D" w:rsidRDefault="00C942FF" w:rsidP="00C942FF">
      <w:pPr>
        <w:spacing w:after="0"/>
        <w:rPr>
          <w:rFonts w:eastAsia="Lato" w:cstheme="minorHAnsi"/>
          <w:color w:val="333333"/>
        </w:rPr>
      </w:pPr>
    </w:p>
    <w:p w14:paraId="190DBFA3" w14:textId="77777777" w:rsidR="00C942FF" w:rsidRDefault="00C942FF" w:rsidP="00C942FF">
      <w:pPr>
        <w:spacing w:after="0"/>
        <w:rPr>
          <w:rFonts w:eastAsia="Lato" w:cstheme="minorHAnsi"/>
          <w:color w:val="333333"/>
        </w:rPr>
      </w:pPr>
      <w:r w:rsidRPr="006B2DB3">
        <w:rPr>
          <w:rFonts w:eastAsia="Lato" w:cstheme="minorHAnsi"/>
          <w:b/>
          <w:bCs/>
          <w:color w:val="333333"/>
        </w:rPr>
        <w:t>Statutory/Other Authority:</w:t>
      </w:r>
      <w:r w:rsidRPr="006B2DB3">
        <w:rPr>
          <w:rFonts w:eastAsia="Lato" w:cstheme="minorHAnsi"/>
          <w:color w:val="333333"/>
        </w:rPr>
        <w:t xml:space="preserve"> ORS 326.051, ORS 332.331 &amp; 332.334</w:t>
      </w:r>
      <w:r w:rsidRPr="006B2DB3">
        <w:rPr>
          <w:rFonts w:cstheme="minorHAnsi"/>
        </w:rPr>
        <w:br/>
      </w:r>
      <w:r w:rsidRPr="006B2DB3">
        <w:rPr>
          <w:rFonts w:eastAsia="Lato" w:cstheme="minorHAnsi"/>
          <w:b/>
          <w:bCs/>
          <w:color w:val="333333"/>
        </w:rPr>
        <w:t>Statutes/Other Implemented:</w:t>
      </w:r>
      <w:r w:rsidRPr="006B2DB3">
        <w:rPr>
          <w:rFonts w:eastAsia="Lato" w:cstheme="minorHAnsi"/>
          <w:color w:val="333333"/>
        </w:rPr>
        <w:t xml:space="preserve"> ORS 332.331 &amp; 332.334</w:t>
      </w:r>
      <w:r w:rsidRPr="006B2DB3">
        <w:rPr>
          <w:rFonts w:cstheme="minorHAnsi"/>
        </w:rPr>
        <w:br/>
      </w:r>
      <w:r w:rsidRPr="006B2DB3">
        <w:rPr>
          <w:rFonts w:eastAsia="Lato" w:cstheme="minorHAnsi"/>
          <w:b/>
          <w:bCs/>
          <w:color w:val="333333"/>
        </w:rPr>
        <w:t>History:</w:t>
      </w:r>
      <w:r w:rsidRPr="006B2DB3">
        <w:rPr>
          <w:rFonts w:cstheme="minorHAnsi"/>
        </w:rPr>
        <w:br/>
      </w:r>
      <w:hyperlink r:id="rId5">
        <w:r w:rsidRPr="006B2DB3">
          <w:rPr>
            <w:rStyle w:val="Hyperlink"/>
            <w:rFonts w:eastAsia="Lato" w:cstheme="minorHAnsi"/>
            <w:color w:val="005592"/>
            <w:u w:val="none"/>
          </w:rPr>
          <w:t>ODE 12-2019, amend filed 04/22/2019, effective 04/22/2019</w:t>
        </w:r>
        <w:r w:rsidRPr="006B2DB3">
          <w:rPr>
            <w:rFonts w:cstheme="minorHAnsi"/>
          </w:rPr>
          <w:br/>
        </w:r>
      </w:hyperlink>
      <w:hyperlink r:id="rId6">
        <w:r w:rsidRPr="006B2DB3">
          <w:rPr>
            <w:rStyle w:val="Hyperlink"/>
            <w:rFonts w:eastAsia="Lato" w:cstheme="minorHAnsi"/>
            <w:color w:val="005592"/>
            <w:u w:val="none"/>
          </w:rPr>
          <w:t>ODE 32-2018, amend filed 10/19/2018, effective 10/21/2018</w:t>
        </w:r>
        <w:r w:rsidRPr="006B2DB3">
          <w:rPr>
            <w:rFonts w:cstheme="minorHAnsi"/>
          </w:rPr>
          <w:br/>
        </w:r>
      </w:hyperlink>
      <w:r w:rsidRPr="006B2DB3">
        <w:rPr>
          <w:rFonts w:eastAsia="Lato" w:cstheme="minorHAnsi"/>
          <w:color w:val="333333"/>
        </w:rPr>
        <w:t xml:space="preserve">ODE 42-2016, f. &amp; cert. </w:t>
      </w:r>
      <w:proofErr w:type="spellStart"/>
      <w:r w:rsidRPr="006B2DB3">
        <w:rPr>
          <w:rFonts w:eastAsia="Lato" w:cstheme="minorHAnsi"/>
          <w:color w:val="333333"/>
        </w:rPr>
        <w:t>ef</w:t>
      </w:r>
      <w:proofErr w:type="spellEnd"/>
      <w:r w:rsidRPr="006B2DB3">
        <w:rPr>
          <w:rFonts w:eastAsia="Lato" w:cstheme="minorHAnsi"/>
          <w:color w:val="333333"/>
        </w:rPr>
        <w:t>. 8-19-16</w:t>
      </w:r>
    </w:p>
    <w:p w14:paraId="3F7D8F61" w14:textId="77777777" w:rsidR="00C942FF" w:rsidRPr="006B2DB3" w:rsidRDefault="00C942FF" w:rsidP="00C942FF">
      <w:pPr>
        <w:spacing w:after="0"/>
        <w:rPr>
          <w:rFonts w:cstheme="minorHAnsi"/>
        </w:rPr>
      </w:pPr>
    </w:p>
    <w:p w14:paraId="711AB14F" w14:textId="219BFD28" w:rsidR="001F6256" w:rsidRPr="00C942FF" w:rsidRDefault="001F6256" w:rsidP="00C942FF"/>
    <w:sectPr w:rsidR="001F6256" w:rsidRPr="00C942FF" w:rsidSect="006B2DB3">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F6FD9C"/>
    <w:rsid w:val="0000047D"/>
    <w:rsid w:val="000040EF"/>
    <w:rsid w:val="0000481C"/>
    <w:rsid w:val="00024D0F"/>
    <w:rsid w:val="000254E1"/>
    <w:rsid w:val="00034FC8"/>
    <w:rsid w:val="0004084B"/>
    <w:rsid w:val="00046B76"/>
    <w:rsid w:val="00052CB4"/>
    <w:rsid w:val="000726C0"/>
    <w:rsid w:val="00092709"/>
    <w:rsid w:val="000A037A"/>
    <w:rsid w:val="000B3A22"/>
    <w:rsid w:val="000D1D45"/>
    <w:rsid w:val="000D202B"/>
    <w:rsid w:val="000D6FCA"/>
    <w:rsid w:val="000E171E"/>
    <w:rsid w:val="000E181A"/>
    <w:rsid w:val="000E4995"/>
    <w:rsid w:val="000F4A07"/>
    <w:rsid w:val="00102158"/>
    <w:rsid w:val="00103BB2"/>
    <w:rsid w:val="00112AC8"/>
    <w:rsid w:val="001206FD"/>
    <w:rsid w:val="00130530"/>
    <w:rsid w:val="001306C5"/>
    <w:rsid w:val="00133A10"/>
    <w:rsid w:val="00137D09"/>
    <w:rsid w:val="00156FCF"/>
    <w:rsid w:val="00166359"/>
    <w:rsid w:val="00183141"/>
    <w:rsid w:val="00184E3B"/>
    <w:rsid w:val="0018C272"/>
    <w:rsid w:val="001933A1"/>
    <w:rsid w:val="00197AA1"/>
    <w:rsid w:val="001A0711"/>
    <w:rsid w:val="001A1FB2"/>
    <w:rsid w:val="001B2487"/>
    <w:rsid w:val="001C40A4"/>
    <w:rsid w:val="001D6B6C"/>
    <w:rsid w:val="001D70B3"/>
    <w:rsid w:val="001F6256"/>
    <w:rsid w:val="00203CF9"/>
    <w:rsid w:val="002079EF"/>
    <w:rsid w:val="002167D5"/>
    <w:rsid w:val="00217A35"/>
    <w:rsid w:val="00232E06"/>
    <w:rsid w:val="002417F4"/>
    <w:rsid w:val="002453DD"/>
    <w:rsid w:val="00250D7D"/>
    <w:rsid w:val="00252F63"/>
    <w:rsid w:val="00253559"/>
    <w:rsid w:val="00263E9D"/>
    <w:rsid w:val="002700FA"/>
    <w:rsid w:val="00276715"/>
    <w:rsid w:val="0027772C"/>
    <w:rsid w:val="002818EF"/>
    <w:rsid w:val="002A5C89"/>
    <w:rsid w:val="002C4234"/>
    <w:rsid w:val="002C4973"/>
    <w:rsid w:val="002C544C"/>
    <w:rsid w:val="002D369B"/>
    <w:rsid w:val="002E1714"/>
    <w:rsid w:val="002E1DFD"/>
    <w:rsid w:val="002E1EB7"/>
    <w:rsid w:val="002F4889"/>
    <w:rsid w:val="0030175A"/>
    <w:rsid w:val="003115D8"/>
    <w:rsid w:val="00314B2D"/>
    <w:rsid w:val="00325E7C"/>
    <w:rsid w:val="00326F26"/>
    <w:rsid w:val="00327856"/>
    <w:rsid w:val="00333E9A"/>
    <w:rsid w:val="00335C96"/>
    <w:rsid w:val="00340B0F"/>
    <w:rsid w:val="00340B2E"/>
    <w:rsid w:val="00347B72"/>
    <w:rsid w:val="003657BF"/>
    <w:rsid w:val="00381104"/>
    <w:rsid w:val="0038233E"/>
    <w:rsid w:val="00382643"/>
    <w:rsid w:val="00393785"/>
    <w:rsid w:val="00394409"/>
    <w:rsid w:val="003A7449"/>
    <w:rsid w:val="003B093F"/>
    <w:rsid w:val="003B675D"/>
    <w:rsid w:val="003C5800"/>
    <w:rsid w:val="003D291F"/>
    <w:rsid w:val="003F6263"/>
    <w:rsid w:val="004070DE"/>
    <w:rsid w:val="00415697"/>
    <w:rsid w:val="004332D2"/>
    <w:rsid w:val="00436DC6"/>
    <w:rsid w:val="00445DE3"/>
    <w:rsid w:val="004518EB"/>
    <w:rsid w:val="004536B9"/>
    <w:rsid w:val="00453C2E"/>
    <w:rsid w:val="00483636"/>
    <w:rsid w:val="004854B3"/>
    <w:rsid w:val="00491ED3"/>
    <w:rsid w:val="00492186"/>
    <w:rsid w:val="004A451F"/>
    <w:rsid w:val="004B7F3C"/>
    <w:rsid w:val="004C1C21"/>
    <w:rsid w:val="004D5057"/>
    <w:rsid w:val="004E3311"/>
    <w:rsid w:val="004F4849"/>
    <w:rsid w:val="00506BC0"/>
    <w:rsid w:val="0052266D"/>
    <w:rsid w:val="00541F34"/>
    <w:rsid w:val="005444DD"/>
    <w:rsid w:val="00554FE3"/>
    <w:rsid w:val="005567AD"/>
    <w:rsid w:val="00572D9B"/>
    <w:rsid w:val="00574516"/>
    <w:rsid w:val="00574A6A"/>
    <w:rsid w:val="005809EF"/>
    <w:rsid w:val="00582654"/>
    <w:rsid w:val="005852A4"/>
    <w:rsid w:val="00595E24"/>
    <w:rsid w:val="005A65BD"/>
    <w:rsid w:val="005B2E37"/>
    <w:rsid w:val="005C4039"/>
    <w:rsid w:val="005C48ED"/>
    <w:rsid w:val="005D57FC"/>
    <w:rsid w:val="005E2667"/>
    <w:rsid w:val="005E3DE3"/>
    <w:rsid w:val="005E760E"/>
    <w:rsid w:val="0061076A"/>
    <w:rsid w:val="00611B16"/>
    <w:rsid w:val="00612A0C"/>
    <w:rsid w:val="00625F4D"/>
    <w:rsid w:val="006377F3"/>
    <w:rsid w:val="00641FE5"/>
    <w:rsid w:val="00643959"/>
    <w:rsid w:val="006466F3"/>
    <w:rsid w:val="006563CF"/>
    <w:rsid w:val="00673E5C"/>
    <w:rsid w:val="0067529E"/>
    <w:rsid w:val="00683439"/>
    <w:rsid w:val="00693FAA"/>
    <w:rsid w:val="00695A07"/>
    <w:rsid w:val="00696CE6"/>
    <w:rsid w:val="006976BE"/>
    <w:rsid w:val="006A0DFC"/>
    <w:rsid w:val="006A6551"/>
    <w:rsid w:val="006A70A8"/>
    <w:rsid w:val="006A77CB"/>
    <w:rsid w:val="006B2DB3"/>
    <w:rsid w:val="006B3FA6"/>
    <w:rsid w:val="006B6C64"/>
    <w:rsid w:val="006B6D93"/>
    <w:rsid w:val="006C092E"/>
    <w:rsid w:val="006C3D58"/>
    <w:rsid w:val="006D0A3E"/>
    <w:rsid w:val="006D293B"/>
    <w:rsid w:val="006E2BDA"/>
    <w:rsid w:val="006E69C6"/>
    <w:rsid w:val="006E6BAB"/>
    <w:rsid w:val="006F54B8"/>
    <w:rsid w:val="0071BD70"/>
    <w:rsid w:val="007207B6"/>
    <w:rsid w:val="00734103"/>
    <w:rsid w:val="007346C6"/>
    <w:rsid w:val="00734853"/>
    <w:rsid w:val="00746BB3"/>
    <w:rsid w:val="0077319D"/>
    <w:rsid w:val="0077517F"/>
    <w:rsid w:val="00785D26"/>
    <w:rsid w:val="00794580"/>
    <w:rsid w:val="00794777"/>
    <w:rsid w:val="007953EE"/>
    <w:rsid w:val="007B1044"/>
    <w:rsid w:val="007B2361"/>
    <w:rsid w:val="007B38A7"/>
    <w:rsid w:val="007B51C5"/>
    <w:rsid w:val="007B7131"/>
    <w:rsid w:val="007C01C7"/>
    <w:rsid w:val="007C0BA4"/>
    <w:rsid w:val="007C604C"/>
    <w:rsid w:val="007E451D"/>
    <w:rsid w:val="007F3CAE"/>
    <w:rsid w:val="007F520F"/>
    <w:rsid w:val="0080242A"/>
    <w:rsid w:val="00820B2C"/>
    <w:rsid w:val="00824C6C"/>
    <w:rsid w:val="00830701"/>
    <w:rsid w:val="0084373A"/>
    <w:rsid w:val="00843CF7"/>
    <w:rsid w:val="00845F49"/>
    <w:rsid w:val="00847414"/>
    <w:rsid w:val="008625F6"/>
    <w:rsid w:val="00865108"/>
    <w:rsid w:val="00867267"/>
    <w:rsid w:val="00876414"/>
    <w:rsid w:val="00887975"/>
    <w:rsid w:val="00891644"/>
    <w:rsid w:val="00893E71"/>
    <w:rsid w:val="008940E5"/>
    <w:rsid w:val="008A361D"/>
    <w:rsid w:val="008B0574"/>
    <w:rsid w:val="008B43A9"/>
    <w:rsid w:val="008D0FC9"/>
    <w:rsid w:val="008E5638"/>
    <w:rsid w:val="008F7B61"/>
    <w:rsid w:val="00906474"/>
    <w:rsid w:val="00913256"/>
    <w:rsid w:val="009229D4"/>
    <w:rsid w:val="00925E1E"/>
    <w:rsid w:val="00926A83"/>
    <w:rsid w:val="00926DCB"/>
    <w:rsid w:val="009361B9"/>
    <w:rsid w:val="00944AAA"/>
    <w:rsid w:val="00952274"/>
    <w:rsid w:val="00953696"/>
    <w:rsid w:val="00953FB7"/>
    <w:rsid w:val="00970503"/>
    <w:rsid w:val="00972CBF"/>
    <w:rsid w:val="00982595"/>
    <w:rsid w:val="0098498F"/>
    <w:rsid w:val="00984A0B"/>
    <w:rsid w:val="009912C1"/>
    <w:rsid w:val="009A1BA0"/>
    <w:rsid w:val="009A2235"/>
    <w:rsid w:val="009A4C30"/>
    <w:rsid w:val="009A75BD"/>
    <w:rsid w:val="009C599B"/>
    <w:rsid w:val="009C7EF7"/>
    <w:rsid w:val="009D0D2D"/>
    <w:rsid w:val="009E091E"/>
    <w:rsid w:val="009E1D7D"/>
    <w:rsid w:val="009E37F6"/>
    <w:rsid w:val="009F4737"/>
    <w:rsid w:val="009F69F4"/>
    <w:rsid w:val="00A05E94"/>
    <w:rsid w:val="00A2520D"/>
    <w:rsid w:val="00A3727D"/>
    <w:rsid w:val="00A426DE"/>
    <w:rsid w:val="00A636E2"/>
    <w:rsid w:val="00A64652"/>
    <w:rsid w:val="00A667F8"/>
    <w:rsid w:val="00A7191A"/>
    <w:rsid w:val="00A72608"/>
    <w:rsid w:val="00A73B03"/>
    <w:rsid w:val="00A77950"/>
    <w:rsid w:val="00A8311A"/>
    <w:rsid w:val="00A8512E"/>
    <w:rsid w:val="00A8714E"/>
    <w:rsid w:val="00A874E0"/>
    <w:rsid w:val="00A90DCB"/>
    <w:rsid w:val="00A95B41"/>
    <w:rsid w:val="00A96DBF"/>
    <w:rsid w:val="00AA12EF"/>
    <w:rsid w:val="00AA59C6"/>
    <w:rsid w:val="00AA615C"/>
    <w:rsid w:val="00AA6FDA"/>
    <w:rsid w:val="00AB047D"/>
    <w:rsid w:val="00AC2C08"/>
    <w:rsid w:val="00AC67CE"/>
    <w:rsid w:val="00AD0ED3"/>
    <w:rsid w:val="00AD628A"/>
    <w:rsid w:val="00AF2CB0"/>
    <w:rsid w:val="00AF3786"/>
    <w:rsid w:val="00AF5FB7"/>
    <w:rsid w:val="00B07664"/>
    <w:rsid w:val="00B07CA2"/>
    <w:rsid w:val="00B304CB"/>
    <w:rsid w:val="00B31C66"/>
    <w:rsid w:val="00B348DB"/>
    <w:rsid w:val="00B36A9A"/>
    <w:rsid w:val="00B415C4"/>
    <w:rsid w:val="00B4330C"/>
    <w:rsid w:val="00B436CB"/>
    <w:rsid w:val="00B51583"/>
    <w:rsid w:val="00B53CD1"/>
    <w:rsid w:val="00B53F20"/>
    <w:rsid w:val="00B65E51"/>
    <w:rsid w:val="00B72F5B"/>
    <w:rsid w:val="00B7465C"/>
    <w:rsid w:val="00BA14ED"/>
    <w:rsid w:val="00BC307C"/>
    <w:rsid w:val="00BC324B"/>
    <w:rsid w:val="00BD7CFE"/>
    <w:rsid w:val="00BE045C"/>
    <w:rsid w:val="00BE3AEF"/>
    <w:rsid w:val="00BF3221"/>
    <w:rsid w:val="00BF4FE5"/>
    <w:rsid w:val="00C0326F"/>
    <w:rsid w:val="00C12A1C"/>
    <w:rsid w:val="00C16D66"/>
    <w:rsid w:val="00C17B3F"/>
    <w:rsid w:val="00C17D18"/>
    <w:rsid w:val="00C2010F"/>
    <w:rsid w:val="00C22E0B"/>
    <w:rsid w:val="00C24C35"/>
    <w:rsid w:val="00C6563E"/>
    <w:rsid w:val="00C67137"/>
    <w:rsid w:val="00C820D6"/>
    <w:rsid w:val="00C83AE6"/>
    <w:rsid w:val="00C8594B"/>
    <w:rsid w:val="00C87A44"/>
    <w:rsid w:val="00C920C0"/>
    <w:rsid w:val="00C942FF"/>
    <w:rsid w:val="00C948FE"/>
    <w:rsid w:val="00CA6240"/>
    <w:rsid w:val="00CC0801"/>
    <w:rsid w:val="00CC13BB"/>
    <w:rsid w:val="00CC2A5D"/>
    <w:rsid w:val="00CC5F07"/>
    <w:rsid w:val="00CC6CC9"/>
    <w:rsid w:val="00CD0D6C"/>
    <w:rsid w:val="00CD23CA"/>
    <w:rsid w:val="00CD52A0"/>
    <w:rsid w:val="00CE13CC"/>
    <w:rsid w:val="00CE4DE8"/>
    <w:rsid w:val="00CF56F9"/>
    <w:rsid w:val="00D10BD2"/>
    <w:rsid w:val="00D17273"/>
    <w:rsid w:val="00D17A98"/>
    <w:rsid w:val="00D30420"/>
    <w:rsid w:val="00D31FA4"/>
    <w:rsid w:val="00D375F4"/>
    <w:rsid w:val="00D62C86"/>
    <w:rsid w:val="00D64BDA"/>
    <w:rsid w:val="00D77437"/>
    <w:rsid w:val="00D80E60"/>
    <w:rsid w:val="00D92777"/>
    <w:rsid w:val="00DA7DA2"/>
    <w:rsid w:val="00DC32AF"/>
    <w:rsid w:val="00DC4039"/>
    <w:rsid w:val="00DF037F"/>
    <w:rsid w:val="00DF1383"/>
    <w:rsid w:val="00DF3AA6"/>
    <w:rsid w:val="00DF59B4"/>
    <w:rsid w:val="00E12ECC"/>
    <w:rsid w:val="00E15BCD"/>
    <w:rsid w:val="00E25346"/>
    <w:rsid w:val="00E26DE8"/>
    <w:rsid w:val="00E5429C"/>
    <w:rsid w:val="00E56924"/>
    <w:rsid w:val="00E608BE"/>
    <w:rsid w:val="00E61698"/>
    <w:rsid w:val="00E640D0"/>
    <w:rsid w:val="00E91097"/>
    <w:rsid w:val="00E93348"/>
    <w:rsid w:val="00E93B3F"/>
    <w:rsid w:val="00EA5BE4"/>
    <w:rsid w:val="00EA5DD5"/>
    <w:rsid w:val="00EAA96D"/>
    <w:rsid w:val="00EB2A54"/>
    <w:rsid w:val="00EC2EA2"/>
    <w:rsid w:val="00EC744E"/>
    <w:rsid w:val="00EE21B4"/>
    <w:rsid w:val="00EE2EDB"/>
    <w:rsid w:val="00EF0048"/>
    <w:rsid w:val="00F02CFC"/>
    <w:rsid w:val="00F04641"/>
    <w:rsid w:val="00F057FF"/>
    <w:rsid w:val="00F100F1"/>
    <w:rsid w:val="00F150E1"/>
    <w:rsid w:val="00F17CB6"/>
    <w:rsid w:val="00F42220"/>
    <w:rsid w:val="00F4535D"/>
    <w:rsid w:val="00F45C2D"/>
    <w:rsid w:val="00F51306"/>
    <w:rsid w:val="00F5423C"/>
    <w:rsid w:val="00F54C86"/>
    <w:rsid w:val="00F6027F"/>
    <w:rsid w:val="00F64A25"/>
    <w:rsid w:val="00F81DCD"/>
    <w:rsid w:val="00F85BD2"/>
    <w:rsid w:val="00F948C3"/>
    <w:rsid w:val="00FA03D2"/>
    <w:rsid w:val="00FA13CA"/>
    <w:rsid w:val="00FA240D"/>
    <w:rsid w:val="00FA4520"/>
    <w:rsid w:val="00FC3736"/>
    <w:rsid w:val="00FD1E80"/>
    <w:rsid w:val="01BAAD41"/>
    <w:rsid w:val="020EC157"/>
    <w:rsid w:val="021A3B8F"/>
    <w:rsid w:val="02978AC2"/>
    <w:rsid w:val="03D5C4CD"/>
    <w:rsid w:val="04669FB3"/>
    <w:rsid w:val="049C4BF8"/>
    <w:rsid w:val="05834229"/>
    <w:rsid w:val="05E4E66D"/>
    <w:rsid w:val="05FD0313"/>
    <w:rsid w:val="074F1EE1"/>
    <w:rsid w:val="0858F7AE"/>
    <w:rsid w:val="08B4D3AA"/>
    <w:rsid w:val="08DBF436"/>
    <w:rsid w:val="09AC1DB4"/>
    <w:rsid w:val="09C21BBF"/>
    <w:rsid w:val="0AE328E5"/>
    <w:rsid w:val="0B01C7C9"/>
    <w:rsid w:val="0B0834E0"/>
    <w:rsid w:val="0D2DAFA0"/>
    <w:rsid w:val="0DE70050"/>
    <w:rsid w:val="0DF735CA"/>
    <w:rsid w:val="0E61025C"/>
    <w:rsid w:val="0E7ADAF6"/>
    <w:rsid w:val="0E822A20"/>
    <w:rsid w:val="0F3F3097"/>
    <w:rsid w:val="10A43323"/>
    <w:rsid w:val="11128839"/>
    <w:rsid w:val="11537EEF"/>
    <w:rsid w:val="11A749B6"/>
    <w:rsid w:val="11F63C13"/>
    <w:rsid w:val="12E9FF01"/>
    <w:rsid w:val="138116AC"/>
    <w:rsid w:val="14001E15"/>
    <w:rsid w:val="14CCC088"/>
    <w:rsid w:val="1504870A"/>
    <w:rsid w:val="17A531AF"/>
    <w:rsid w:val="1871CC30"/>
    <w:rsid w:val="1929C007"/>
    <w:rsid w:val="196C3815"/>
    <w:rsid w:val="1ABAC683"/>
    <w:rsid w:val="1B27C3A2"/>
    <w:rsid w:val="1BA29AFE"/>
    <w:rsid w:val="1BC8F1EE"/>
    <w:rsid w:val="1E3FDE5C"/>
    <w:rsid w:val="1E5EE162"/>
    <w:rsid w:val="1EFBDCB7"/>
    <w:rsid w:val="1F6638C0"/>
    <w:rsid w:val="1FD9A5B2"/>
    <w:rsid w:val="1FEB7C36"/>
    <w:rsid w:val="204BB5E9"/>
    <w:rsid w:val="206A6866"/>
    <w:rsid w:val="2174E749"/>
    <w:rsid w:val="21902766"/>
    <w:rsid w:val="222F9AC4"/>
    <w:rsid w:val="224897C7"/>
    <w:rsid w:val="231AACF1"/>
    <w:rsid w:val="23E1881B"/>
    <w:rsid w:val="23FC7893"/>
    <w:rsid w:val="244ECE18"/>
    <w:rsid w:val="24B57D8B"/>
    <w:rsid w:val="24F321D6"/>
    <w:rsid w:val="250D8A70"/>
    <w:rsid w:val="253B9186"/>
    <w:rsid w:val="25A0CF32"/>
    <w:rsid w:val="25D30D19"/>
    <w:rsid w:val="27B224A8"/>
    <w:rsid w:val="27FEA9A4"/>
    <w:rsid w:val="28731ECE"/>
    <w:rsid w:val="2949D1D9"/>
    <w:rsid w:val="29F27B84"/>
    <w:rsid w:val="2AA7087A"/>
    <w:rsid w:val="2BC1EEC3"/>
    <w:rsid w:val="2BE006E1"/>
    <w:rsid w:val="2CBFBC93"/>
    <w:rsid w:val="2CE6AB1A"/>
    <w:rsid w:val="2D2CADE8"/>
    <w:rsid w:val="2D4B849A"/>
    <w:rsid w:val="2D74F2C5"/>
    <w:rsid w:val="2E0F5F9B"/>
    <w:rsid w:val="2E382EA8"/>
    <w:rsid w:val="2EECEB31"/>
    <w:rsid w:val="2FB15D43"/>
    <w:rsid w:val="2FFAF3BA"/>
    <w:rsid w:val="3013BFC1"/>
    <w:rsid w:val="30CCFC32"/>
    <w:rsid w:val="31BD83E9"/>
    <w:rsid w:val="31DBEF1C"/>
    <w:rsid w:val="3263F101"/>
    <w:rsid w:val="335157B5"/>
    <w:rsid w:val="34CE6F4D"/>
    <w:rsid w:val="35726516"/>
    <w:rsid w:val="3573047E"/>
    <w:rsid w:val="35A66E5F"/>
    <w:rsid w:val="35B05FA0"/>
    <w:rsid w:val="37035FB9"/>
    <w:rsid w:val="37813B6A"/>
    <w:rsid w:val="38A5F5E7"/>
    <w:rsid w:val="398B0A85"/>
    <w:rsid w:val="3A918251"/>
    <w:rsid w:val="3AEC2126"/>
    <w:rsid w:val="3C894B10"/>
    <w:rsid w:val="3DAA9573"/>
    <w:rsid w:val="3F3851C6"/>
    <w:rsid w:val="3FF4F0F4"/>
    <w:rsid w:val="40743F60"/>
    <w:rsid w:val="4078AF06"/>
    <w:rsid w:val="40B3B445"/>
    <w:rsid w:val="4193E06D"/>
    <w:rsid w:val="41E83B87"/>
    <w:rsid w:val="4236702E"/>
    <w:rsid w:val="423FAF21"/>
    <w:rsid w:val="43141B40"/>
    <w:rsid w:val="43C573BF"/>
    <w:rsid w:val="4437CEF1"/>
    <w:rsid w:val="44C2CCCB"/>
    <w:rsid w:val="45047C82"/>
    <w:rsid w:val="456A5260"/>
    <w:rsid w:val="45D0C5AE"/>
    <w:rsid w:val="4705D9B3"/>
    <w:rsid w:val="47A1D88A"/>
    <w:rsid w:val="47D5CE97"/>
    <w:rsid w:val="47EE7338"/>
    <w:rsid w:val="48F6FD9C"/>
    <w:rsid w:val="491EECB7"/>
    <w:rsid w:val="49A1EA2C"/>
    <w:rsid w:val="49C2C7A8"/>
    <w:rsid w:val="4B49320B"/>
    <w:rsid w:val="4BACC796"/>
    <w:rsid w:val="4C4B19F6"/>
    <w:rsid w:val="4C59E77D"/>
    <w:rsid w:val="4CDD8202"/>
    <w:rsid w:val="4D83F5D2"/>
    <w:rsid w:val="4F5771A4"/>
    <w:rsid w:val="4F68B8E6"/>
    <w:rsid w:val="4F85F19B"/>
    <w:rsid w:val="509110F4"/>
    <w:rsid w:val="51C0D6AD"/>
    <w:rsid w:val="53AB340F"/>
    <w:rsid w:val="5463E9A7"/>
    <w:rsid w:val="54A5B979"/>
    <w:rsid w:val="567BC3D4"/>
    <w:rsid w:val="5885BF36"/>
    <w:rsid w:val="58A23086"/>
    <w:rsid w:val="58DFBFD4"/>
    <w:rsid w:val="5A59CE7B"/>
    <w:rsid w:val="5A68CBE8"/>
    <w:rsid w:val="5B4A1223"/>
    <w:rsid w:val="5B6784D9"/>
    <w:rsid w:val="5B6BECCE"/>
    <w:rsid w:val="5BB5CAD8"/>
    <w:rsid w:val="5BD1FB02"/>
    <w:rsid w:val="5D4BAB75"/>
    <w:rsid w:val="5F0468F1"/>
    <w:rsid w:val="5F28AE73"/>
    <w:rsid w:val="5FF0B71E"/>
    <w:rsid w:val="606E6B1C"/>
    <w:rsid w:val="60988A51"/>
    <w:rsid w:val="60DAB62D"/>
    <w:rsid w:val="613996EB"/>
    <w:rsid w:val="619C28D3"/>
    <w:rsid w:val="62C5269C"/>
    <w:rsid w:val="63224788"/>
    <w:rsid w:val="6425B01E"/>
    <w:rsid w:val="65467528"/>
    <w:rsid w:val="65A0988B"/>
    <w:rsid w:val="678A09CB"/>
    <w:rsid w:val="67C2122C"/>
    <w:rsid w:val="67CFCFF2"/>
    <w:rsid w:val="67EBAE1A"/>
    <w:rsid w:val="67EEB778"/>
    <w:rsid w:val="6886EC1A"/>
    <w:rsid w:val="68D955B3"/>
    <w:rsid w:val="69AD379D"/>
    <w:rsid w:val="69F94B20"/>
    <w:rsid w:val="6B082622"/>
    <w:rsid w:val="6B131313"/>
    <w:rsid w:val="6BB70E01"/>
    <w:rsid w:val="6C7B7AF6"/>
    <w:rsid w:val="6CB4A695"/>
    <w:rsid w:val="6CB84AD3"/>
    <w:rsid w:val="6E3DCDD0"/>
    <w:rsid w:val="6F152A65"/>
    <w:rsid w:val="6FAFFE87"/>
    <w:rsid w:val="7004CB83"/>
    <w:rsid w:val="72409CB6"/>
    <w:rsid w:val="7259858F"/>
    <w:rsid w:val="725D4331"/>
    <w:rsid w:val="72B9E92F"/>
    <w:rsid w:val="7316065A"/>
    <w:rsid w:val="74BA086C"/>
    <w:rsid w:val="751E8C57"/>
    <w:rsid w:val="752B2DFF"/>
    <w:rsid w:val="75CA7EFB"/>
    <w:rsid w:val="77605328"/>
    <w:rsid w:val="77BDCFC2"/>
    <w:rsid w:val="79624F2B"/>
    <w:rsid w:val="798E1469"/>
    <w:rsid w:val="7996D751"/>
    <w:rsid w:val="79D404EB"/>
    <w:rsid w:val="79F21848"/>
    <w:rsid w:val="7A9B5147"/>
    <w:rsid w:val="7A9DF479"/>
    <w:rsid w:val="7AC12982"/>
    <w:rsid w:val="7ACC5504"/>
    <w:rsid w:val="7B982880"/>
    <w:rsid w:val="7BA53AC7"/>
    <w:rsid w:val="7C5AA91E"/>
    <w:rsid w:val="7CE67296"/>
    <w:rsid w:val="7D7E944D"/>
    <w:rsid w:val="7DD49D36"/>
    <w:rsid w:val="7E3CB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6FD9C"/>
  <w15:chartTrackingRefBased/>
  <w15:docId w15:val="{D3419093-E6C1-4467-A96F-AC7EDF9B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4084B"/>
    <w:rPr>
      <w:b/>
      <w:bCs/>
    </w:rPr>
  </w:style>
  <w:style w:type="character" w:customStyle="1" w:styleId="CommentSubjectChar">
    <w:name w:val="Comment Subject Char"/>
    <w:basedOn w:val="CommentTextChar"/>
    <w:link w:val="CommentSubject"/>
    <w:uiPriority w:val="99"/>
    <w:semiHidden/>
    <w:rsid w:val="0004084B"/>
    <w:rPr>
      <w:b/>
      <w:bCs/>
      <w:sz w:val="20"/>
      <w:szCs w:val="20"/>
    </w:rPr>
  </w:style>
  <w:style w:type="paragraph" w:styleId="Revision">
    <w:name w:val="Revision"/>
    <w:hidden/>
    <w:uiPriority w:val="99"/>
    <w:semiHidden/>
    <w:rsid w:val="008A361D"/>
    <w:pPr>
      <w:spacing w:after="0" w:line="240" w:lineRule="auto"/>
    </w:pPr>
  </w:style>
  <w:style w:type="paragraph" w:customStyle="1" w:styleId="NewRuleLanguage">
    <w:name w:val="New Rule Language"/>
    <w:basedOn w:val="Normal"/>
    <w:link w:val="NewRuleLanguageChar"/>
    <w:qFormat/>
    <w:rsid w:val="001206FD"/>
    <w:rPr>
      <w:rFonts w:eastAsia="Lato"/>
      <w:b/>
      <w:bCs/>
      <w:color w:val="333333"/>
    </w:rPr>
  </w:style>
  <w:style w:type="character" w:customStyle="1" w:styleId="NewRuleLanguageChar">
    <w:name w:val="New Rule Language Char"/>
    <w:basedOn w:val="DefaultParagraphFont"/>
    <w:link w:val="NewRuleLanguage"/>
    <w:rsid w:val="001206FD"/>
    <w:rPr>
      <w:rFonts w:eastAsia="Lato"/>
      <w:b/>
      <w:bCs/>
      <w:color w:val="333333"/>
    </w:rPr>
  </w:style>
  <w:style w:type="paragraph" w:customStyle="1" w:styleId="DeletedRuleLanguage">
    <w:name w:val="Deleted Rule Language"/>
    <w:basedOn w:val="Normal"/>
    <w:link w:val="DeletedRuleLanguageChar"/>
    <w:qFormat/>
    <w:rsid w:val="00A874E0"/>
    <w:rPr>
      <w:rFonts w:eastAsia="Lato"/>
      <w:i/>
      <w:iCs/>
      <w:color w:val="333333"/>
    </w:rPr>
  </w:style>
  <w:style w:type="character" w:customStyle="1" w:styleId="DeletedRuleLanguageChar">
    <w:name w:val="Deleted Rule Language Char"/>
    <w:basedOn w:val="DefaultParagraphFont"/>
    <w:link w:val="DeletedRuleLanguage"/>
    <w:rsid w:val="00A874E0"/>
    <w:rPr>
      <w:rFonts w:eastAsia="Lato"/>
      <w:i/>
      <w:iCs/>
      <w:color w:val="333333"/>
    </w:rPr>
  </w:style>
  <w:style w:type="character" w:styleId="UnresolvedMention">
    <w:name w:val="Unresolved Mention"/>
    <w:basedOn w:val="DefaultParagraphFont"/>
    <w:uiPriority w:val="99"/>
    <w:semiHidden/>
    <w:unhideWhenUsed/>
    <w:rsid w:val="00DF0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cure.sos.state.or.us/oard/viewReceiptTRIM.action?ptId=6846028" TargetMode="External"/><Relationship Id="rId11" Type="http://schemas.openxmlformats.org/officeDocument/2006/relationships/customXml" Target="../customXml/item3.xml"/><Relationship Id="rId5" Type="http://schemas.openxmlformats.org/officeDocument/2006/relationships/hyperlink" Target="https://secure.sos.state.or.us/oard/viewReceiptTRIM.action?ptId=6846794" TargetMode="External"/><Relationship Id="rId10" Type="http://schemas.openxmlformats.org/officeDocument/2006/relationships/customXml" Target="../customXml/item2.xml"/><Relationship Id="rId4" Type="http://schemas.openxmlformats.org/officeDocument/2006/relationships/hyperlink" Target="https://secure.sos.state.or.us/oard/viewSingleRule.action?ruleVrsnRsn=257456"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2026-04-02T07:00:00+00:00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2026-04-02T07:00:00+00:00</Remediation_x0020_Date>
  </documentManagement>
</p:properties>
</file>

<file path=customXml/itemProps1.xml><?xml version="1.0" encoding="utf-8"?>
<ds:datastoreItem xmlns:ds="http://schemas.openxmlformats.org/officeDocument/2006/customXml" ds:itemID="{2C8B96F9-9361-4C34-95C5-8209BB794108}"/>
</file>

<file path=customXml/itemProps2.xml><?xml version="1.0" encoding="utf-8"?>
<ds:datastoreItem xmlns:ds="http://schemas.openxmlformats.org/officeDocument/2006/customXml" ds:itemID="{AF87AC8F-1B3E-4CFD-860A-58AFDFE8D294}"/>
</file>

<file path=customXml/itemProps3.xml><?xml version="1.0" encoding="utf-8"?>
<ds:datastoreItem xmlns:ds="http://schemas.openxmlformats.org/officeDocument/2006/customXml" ds:itemID="{E74E0C76-51B5-47B7-877C-BE526689064E}"/>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2007</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in Water Testing</dc:title>
  <dc:subject/>
  <dc:creator>KIRKPATRICK Sarah * ODE</dc:creator>
  <cp:keywords/>
  <dc:description/>
  <cp:lastModifiedBy>BRUNELLE Haedon * ODE</cp:lastModifiedBy>
  <cp:revision>2</cp:revision>
  <dcterms:created xsi:type="dcterms:W3CDTF">2026-03-27T19:10:00Z</dcterms:created>
  <dcterms:modified xsi:type="dcterms:W3CDTF">2026-03-27T19:10:00Z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2023-12-19T19:04:09Z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aaeaf0c7-e7bc-40d5-a2a0-79ccea99b827</vt:lpwstr>
  </property>
  <property fmtid="{D5CDD505-2E9C-101B-9397-08002B2CF9AE}" pid="8" name="MSIP_Label_7730ea53-6f5e-4160-81a5-992a9105450a_ContentBits">
    <vt:lpwstr>0</vt:lpwstr>
  </property>
  <property fmtid="{D5CDD505-2E9C-101B-9397-08002B2CF9AE}" pid="9" name="ContentTypeId">
    <vt:lpwstr>0x010100AE529BFAC54AB84687CD92AB66A94C12</vt:lpwstr>
  </property>
</Properties>
</file>