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1498D" w14:textId="1EE69388" w:rsidR="00FF7A0E" w:rsidRPr="00623FFB" w:rsidRDefault="00B634D0" w:rsidP="00C6461F">
      <w:pPr>
        <w:pStyle w:val="NormalWeb"/>
        <w:spacing w:before="0" w:beforeAutospacing="0" w:after="0" w:afterAutospacing="0" w:line="360" w:lineRule="auto"/>
        <w:rPr>
          <w:rStyle w:val="Strong"/>
          <w:rFonts w:ascii="Arial" w:hAnsi="Arial" w:cs="Arial"/>
        </w:rPr>
      </w:pPr>
      <w:bookmarkStart w:id="0" w:name="_GoBack"/>
      <w:bookmarkEnd w:id="0"/>
      <w:r w:rsidRPr="00623FFB">
        <w:rPr>
          <w:rStyle w:val="Strong"/>
          <w:rFonts w:ascii="Arial" w:hAnsi="Arial" w:cs="Arial"/>
        </w:rPr>
        <w:t>581-015-2140</w:t>
      </w:r>
      <w:r w:rsidR="000C4EE4" w:rsidRPr="00623FFB">
        <w:rPr>
          <w:rStyle w:val="Strong"/>
          <w:rFonts w:ascii="Arial" w:hAnsi="Arial" w:cs="Arial"/>
        </w:rPr>
        <w:t xml:space="preserve"> </w:t>
      </w:r>
      <w:r w:rsidR="00114A95">
        <w:rPr>
          <w:rStyle w:val="Strong"/>
          <w:rFonts w:ascii="Arial" w:hAnsi="Arial" w:cs="Arial"/>
        </w:rPr>
        <w:t xml:space="preserve">clean copy of </w:t>
      </w:r>
      <w:r w:rsidR="009655B7" w:rsidRPr="00623FFB">
        <w:rPr>
          <w:rStyle w:val="Strong"/>
          <w:rFonts w:ascii="Arial" w:hAnsi="Arial" w:cs="Arial"/>
        </w:rPr>
        <w:t>revisions</w:t>
      </w:r>
      <w:r w:rsidR="00114A95">
        <w:rPr>
          <w:rStyle w:val="Strong"/>
          <w:rFonts w:ascii="Arial" w:hAnsi="Arial" w:cs="Arial"/>
        </w:rPr>
        <w:t xml:space="preserve"> for Board to consider 9-1-2020</w:t>
      </w:r>
    </w:p>
    <w:p w14:paraId="74F6D32D" w14:textId="77777777" w:rsidR="00E419C0" w:rsidRPr="00623FFB" w:rsidRDefault="00E419C0">
      <w:pPr>
        <w:pStyle w:val="NormalWeb"/>
        <w:spacing w:before="0" w:beforeAutospacing="0" w:after="0" w:afterAutospacing="0" w:line="360" w:lineRule="auto"/>
        <w:rPr>
          <w:rStyle w:val="Strong"/>
          <w:rFonts w:ascii="Arial" w:hAnsi="Arial" w:cs="Arial"/>
        </w:rPr>
      </w:pPr>
    </w:p>
    <w:p w14:paraId="239F92CC" w14:textId="1248266D" w:rsidR="00B634D0" w:rsidRPr="00623FFB" w:rsidRDefault="00B634D0">
      <w:pPr>
        <w:pStyle w:val="NormalWeb"/>
        <w:spacing w:before="0" w:beforeAutospacing="0" w:after="0" w:afterAutospacing="0" w:line="360" w:lineRule="auto"/>
        <w:rPr>
          <w:rStyle w:val="Strong"/>
          <w:rFonts w:ascii="Arial" w:hAnsi="Arial" w:cs="Arial"/>
        </w:rPr>
      </w:pPr>
      <w:r w:rsidRPr="00623FFB">
        <w:rPr>
          <w:rStyle w:val="Strong"/>
          <w:rFonts w:ascii="Arial" w:hAnsi="Arial" w:cs="Arial"/>
        </w:rPr>
        <w:t xml:space="preserve">Deafblindness </w:t>
      </w:r>
    </w:p>
    <w:p w14:paraId="74EB1DD8" w14:textId="469B7A2F" w:rsidR="00AF419E" w:rsidRPr="00623FFB" w:rsidRDefault="00864619">
      <w:pPr>
        <w:pStyle w:val="NormalWeb"/>
        <w:spacing w:before="0" w:beforeAutospacing="0" w:after="0" w:afterAutospacing="0" w:line="360" w:lineRule="auto"/>
        <w:rPr>
          <w:rFonts w:ascii="Arial" w:hAnsi="Arial" w:cs="Arial"/>
        </w:rPr>
      </w:pPr>
      <w:r w:rsidRPr="00623FFB">
        <w:rPr>
          <w:rStyle w:val="Strong"/>
          <w:rFonts w:ascii="Arial" w:hAnsi="Arial" w:cs="Arial"/>
          <w:b w:val="0"/>
        </w:rPr>
        <w:t>(</w:t>
      </w:r>
      <w:r w:rsidR="00AF419E" w:rsidRPr="00623FFB">
        <w:rPr>
          <w:rStyle w:val="Strong"/>
          <w:rFonts w:ascii="Arial" w:hAnsi="Arial" w:cs="Arial"/>
          <w:b w:val="0"/>
        </w:rPr>
        <w:t xml:space="preserve">1) </w:t>
      </w:r>
      <w:r w:rsidR="00AF419E" w:rsidRPr="00F76E88">
        <w:rPr>
          <w:rStyle w:val="Strong"/>
          <w:rFonts w:ascii="Arial" w:hAnsi="Arial" w:cs="Arial"/>
        </w:rPr>
        <w:t>Early Intervention</w:t>
      </w:r>
      <w:r w:rsidR="00F76E88">
        <w:rPr>
          <w:rStyle w:val="Strong"/>
          <w:rFonts w:ascii="Arial" w:hAnsi="Arial" w:cs="Arial"/>
        </w:rPr>
        <w:t>:</w:t>
      </w:r>
      <w:r w:rsidR="003919F5" w:rsidRPr="00623FFB">
        <w:rPr>
          <w:rStyle w:val="Strong"/>
          <w:rFonts w:ascii="Arial" w:hAnsi="Arial" w:cs="Arial"/>
          <w:b w:val="0"/>
        </w:rPr>
        <w:t xml:space="preserve"> (ages birth through</w:t>
      </w:r>
      <w:r w:rsidR="009D007F">
        <w:rPr>
          <w:rStyle w:val="Strong"/>
          <w:rFonts w:ascii="Arial" w:hAnsi="Arial" w:cs="Arial"/>
          <w:b w:val="0"/>
        </w:rPr>
        <w:t xml:space="preserve"> </w:t>
      </w:r>
      <w:r w:rsidR="009D4CC0">
        <w:rPr>
          <w:rStyle w:val="Strong"/>
          <w:rFonts w:ascii="Arial" w:hAnsi="Arial" w:cs="Arial"/>
          <w:b w:val="0"/>
        </w:rPr>
        <w:t>2 years</w:t>
      </w:r>
      <w:r w:rsidR="002551C1">
        <w:rPr>
          <w:rStyle w:val="Strong"/>
          <w:rFonts w:ascii="Arial" w:hAnsi="Arial" w:cs="Arial"/>
          <w:b w:val="0"/>
        </w:rPr>
        <w:t xml:space="preserve"> of age</w:t>
      </w:r>
      <w:r w:rsidR="009D4CC0">
        <w:rPr>
          <w:rStyle w:val="Strong"/>
          <w:rFonts w:ascii="Arial" w:hAnsi="Arial" w:cs="Arial"/>
          <w:b w:val="0"/>
        </w:rPr>
        <w:t xml:space="preserve"> </w:t>
      </w:r>
      <w:r w:rsidR="00C6146B" w:rsidRPr="00623FFB">
        <w:rPr>
          <w:rStyle w:val="Strong"/>
          <w:rFonts w:ascii="Arial" w:hAnsi="Arial" w:cs="Arial"/>
          <w:b w:val="0"/>
        </w:rPr>
        <w:t>in</w:t>
      </w:r>
      <w:r w:rsidR="00A207F2" w:rsidRPr="00623FFB">
        <w:rPr>
          <w:rStyle w:val="Strong"/>
          <w:rFonts w:ascii="Arial" w:hAnsi="Arial" w:cs="Arial"/>
          <w:b w:val="0"/>
        </w:rPr>
        <w:t xml:space="preserve"> accordance with OAR 581-015-2700(</w:t>
      </w:r>
      <w:r w:rsidR="005574EF" w:rsidRPr="00623FFB">
        <w:rPr>
          <w:rStyle w:val="Strong"/>
          <w:rFonts w:ascii="Arial" w:hAnsi="Arial" w:cs="Arial"/>
          <w:b w:val="0"/>
        </w:rPr>
        <w:t>10</w:t>
      </w:r>
      <w:r w:rsidR="00A207F2" w:rsidRPr="00623FFB">
        <w:rPr>
          <w:rStyle w:val="Strong"/>
          <w:rFonts w:ascii="Arial" w:hAnsi="Arial" w:cs="Arial"/>
          <w:b w:val="0"/>
        </w:rPr>
        <w:t>)</w:t>
      </w:r>
      <w:r w:rsidR="003919F5" w:rsidRPr="00623FFB">
        <w:rPr>
          <w:rStyle w:val="Strong"/>
          <w:rFonts w:ascii="Arial" w:hAnsi="Arial" w:cs="Arial"/>
          <w:b w:val="0"/>
        </w:rPr>
        <w:t>)</w:t>
      </w:r>
      <w:r w:rsidR="00AF419E" w:rsidRPr="00623FFB">
        <w:rPr>
          <w:rStyle w:val="Strong"/>
          <w:rFonts w:ascii="Arial" w:hAnsi="Arial" w:cs="Arial"/>
          <w:b w:val="0"/>
        </w:rPr>
        <w:t xml:space="preserve">: </w:t>
      </w:r>
      <w:r w:rsidR="00AF419E" w:rsidRPr="00623FFB">
        <w:rPr>
          <w:rFonts w:ascii="Arial" w:hAnsi="Arial" w:cs="Arial"/>
        </w:rPr>
        <w:t xml:space="preserve">"Deafblindness" means concomitant </w:t>
      </w:r>
      <w:r w:rsidR="00787092" w:rsidRPr="00623FFB">
        <w:rPr>
          <w:rFonts w:ascii="Arial" w:hAnsi="Arial" w:cs="Arial"/>
        </w:rPr>
        <w:t>hearing and</w:t>
      </w:r>
      <w:r w:rsidR="00EB56E0" w:rsidRPr="00623FFB">
        <w:rPr>
          <w:rFonts w:ascii="Arial" w:hAnsi="Arial" w:cs="Arial"/>
        </w:rPr>
        <w:t xml:space="preserve"> </w:t>
      </w:r>
      <w:r w:rsidR="00AF419E" w:rsidRPr="00623FFB">
        <w:rPr>
          <w:rFonts w:ascii="Arial" w:hAnsi="Arial" w:cs="Arial"/>
        </w:rPr>
        <w:t>visual impairments</w:t>
      </w:r>
      <w:r w:rsidR="004A3F2A" w:rsidRPr="00623FFB">
        <w:rPr>
          <w:rFonts w:ascii="Arial" w:hAnsi="Arial" w:cs="Arial"/>
        </w:rPr>
        <w:t>,</w:t>
      </w:r>
      <w:r w:rsidR="00AF419E" w:rsidRPr="00623FFB">
        <w:rPr>
          <w:rFonts w:ascii="Arial" w:hAnsi="Arial" w:cs="Arial"/>
        </w:rPr>
        <w:t xml:space="preserve"> the combination of which causes such severe communication and other developmental needs that the</w:t>
      </w:r>
      <w:r w:rsidR="00A207F2" w:rsidRPr="00623FFB">
        <w:rPr>
          <w:rFonts w:ascii="Arial" w:hAnsi="Arial" w:cs="Arial"/>
        </w:rPr>
        <w:t xml:space="preserve"> infant or toddler</w:t>
      </w:r>
      <w:r w:rsidR="00AF419E" w:rsidRPr="00623FFB">
        <w:rPr>
          <w:rFonts w:ascii="Arial" w:hAnsi="Arial" w:cs="Arial"/>
        </w:rPr>
        <w:t xml:space="preserve"> cannot be accommodated in special education programs designed solely for </w:t>
      </w:r>
      <w:r w:rsidR="00A207F2" w:rsidRPr="00623FFB">
        <w:rPr>
          <w:rFonts w:ascii="Arial" w:hAnsi="Arial" w:cs="Arial"/>
        </w:rPr>
        <w:t>infants or toddler</w:t>
      </w:r>
      <w:r w:rsidR="00787092" w:rsidRPr="00623FFB">
        <w:rPr>
          <w:rFonts w:ascii="Arial" w:hAnsi="Arial" w:cs="Arial"/>
        </w:rPr>
        <w:t>s</w:t>
      </w:r>
      <w:r w:rsidR="00AF419E" w:rsidRPr="00623FFB">
        <w:rPr>
          <w:rFonts w:ascii="Arial" w:hAnsi="Arial" w:cs="Arial"/>
        </w:rPr>
        <w:t xml:space="preserve"> having </w:t>
      </w:r>
      <w:r w:rsidR="00787092" w:rsidRPr="00623FFB">
        <w:rPr>
          <w:rFonts w:ascii="Arial" w:hAnsi="Arial" w:cs="Arial"/>
        </w:rPr>
        <w:t xml:space="preserve">deafness or </w:t>
      </w:r>
      <w:r w:rsidR="0036232C" w:rsidRPr="00623FFB">
        <w:rPr>
          <w:rFonts w:ascii="Arial" w:hAnsi="Arial" w:cs="Arial"/>
        </w:rPr>
        <w:t>blindness</w:t>
      </w:r>
      <w:r w:rsidR="002B3E93" w:rsidRPr="00623FFB">
        <w:rPr>
          <w:rFonts w:ascii="Arial" w:hAnsi="Arial" w:cs="Arial"/>
        </w:rPr>
        <w:t>,</w:t>
      </w:r>
      <w:r w:rsidR="00787092" w:rsidRPr="00623FFB">
        <w:rPr>
          <w:rFonts w:ascii="Arial" w:hAnsi="Arial" w:cs="Arial"/>
        </w:rPr>
        <w:t xml:space="preserve"> </w:t>
      </w:r>
      <w:r w:rsidR="001E23B9" w:rsidRPr="00623FFB">
        <w:rPr>
          <w:rFonts w:ascii="Arial" w:hAnsi="Arial" w:cs="Arial"/>
        </w:rPr>
        <w:t xml:space="preserve">currently </w:t>
      </w:r>
      <w:r w:rsidR="004715A5" w:rsidRPr="00623FFB">
        <w:rPr>
          <w:rFonts w:ascii="Arial" w:hAnsi="Arial" w:cs="Arial"/>
        </w:rPr>
        <w:t>affecting or has the potential to significantly affect an infant or toddler’s developmental progress</w:t>
      </w:r>
      <w:r w:rsidR="0063196B" w:rsidRPr="00623FFB">
        <w:rPr>
          <w:rFonts w:ascii="Arial" w:hAnsi="Arial" w:cs="Arial"/>
        </w:rPr>
        <w:t>.</w:t>
      </w:r>
      <w:r w:rsidR="004715A5" w:rsidRPr="00623FFB">
        <w:rPr>
          <w:rFonts w:ascii="Arial" w:hAnsi="Arial" w:cs="Arial"/>
        </w:rPr>
        <w:t xml:space="preserve"> </w:t>
      </w:r>
      <w:r w:rsidR="0075132C" w:rsidRPr="00623FFB">
        <w:rPr>
          <w:rFonts w:ascii="Arial" w:hAnsi="Arial" w:cs="Arial"/>
        </w:rPr>
        <w:t xml:space="preserve">The infant or toddler’s disability does not need to </w:t>
      </w:r>
      <w:r w:rsidR="00DB5B20" w:rsidRPr="00623FFB">
        <w:rPr>
          <w:rFonts w:ascii="Arial" w:hAnsi="Arial" w:cs="Arial"/>
        </w:rPr>
        <w:t xml:space="preserve">be </w:t>
      </w:r>
      <w:r w:rsidR="0075132C" w:rsidRPr="00623FFB">
        <w:rPr>
          <w:rFonts w:ascii="Arial" w:hAnsi="Arial" w:cs="Arial"/>
        </w:rPr>
        <w:t>presently</w:t>
      </w:r>
      <w:r w:rsidR="00850474" w:rsidRPr="00623FFB">
        <w:rPr>
          <w:rFonts w:ascii="Arial" w:hAnsi="Arial" w:cs="Arial"/>
        </w:rPr>
        <w:t xml:space="preserve"> </w:t>
      </w:r>
      <w:r w:rsidR="0075132C" w:rsidRPr="00623FFB">
        <w:rPr>
          <w:rFonts w:ascii="Arial" w:hAnsi="Arial" w:cs="Arial"/>
        </w:rPr>
        <w:t>affecting</w:t>
      </w:r>
      <w:r w:rsidR="00850474" w:rsidRPr="00623FFB">
        <w:rPr>
          <w:rFonts w:ascii="Arial" w:hAnsi="Arial" w:cs="Arial"/>
        </w:rPr>
        <w:t xml:space="preserve"> </w:t>
      </w:r>
      <w:r w:rsidR="0075132C" w:rsidRPr="00623FFB">
        <w:rPr>
          <w:rFonts w:ascii="Arial" w:hAnsi="Arial" w:cs="Arial"/>
        </w:rPr>
        <w:t>their development for the infant or toddler to be eligible for E</w:t>
      </w:r>
      <w:r w:rsidR="00077257" w:rsidRPr="00623FFB">
        <w:rPr>
          <w:rFonts w:ascii="Arial" w:hAnsi="Arial" w:cs="Arial"/>
        </w:rPr>
        <w:t xml:space="preserve">arly Intervention </w:t>
      </w:r>
      <w:r w:rsidR="0075132C" w:rsidRPr="00623FFB">
        <w:rPr>
          <w:rFonts w:ascii="Arial" w:hAnsi="Arial" w:cs="Arial"/>
        </w:rPr>
        <w:t>services</w:t>
      </w:r>
      <w:r w:rsidR="00A52CCD" w:rsidRPr="00623FFB">
        <w:rPr>
          <w:rFonts w:ascii="Arial" w:hAnsi="Arial" w:cs="Arial"/>
        </w:rPr>
        <w:t>.</w:t>
      </w:r>
    </w:p>
    <w:p w14:paraId="7AE4EC03" w14:textId="0C79CA00" w:rsidR="00AF419E" w:rsidRPr="00623FFB" w:rsidRDefault="00AF419E">
      <w:pPr>
        <w:pStyle w:val="NormalWeb"/>
        <w:spacing w:before="0" w:beforeAutospacing="0" w:after="0" w:afterAutospacing="0" w:line="360" w:lineRule="auto"/>
        <w:rPr>
          <w:rFonts w:ascii="Arial" w:hAnsi="Arial" w:cs="Arial"/>
        </w:rPr>
      </w:pPr>
      <w:r w:rsidRPr="00623FFB">
        <w:rPr>
          <w:rFonts w:ascii="Arial" w:hAnsi="Arial" w:cs="Arial"/>
        </w:rPr>
        <w:t>(2)</w:t>
      </w:r>
      <w:r w:rsidRPr="00623FFB">
        <w:rPr>
          <w:rStyle w:val="Strong"/>
          <w:rFonts w:ascii="Arial" w:hAnsi="Arial" w:cs="Arial"/>
          <w:b w:val="0"/>
        </w:rPr>
        <w:t xml:space="preserve"> </w:t>
      </w:r>
      <w:r w:rsidRPr="0016507C">
        <w:rPr>
          <w:rStyle w:val="Strong"/>
          <w:rFonts w:ascii="Arial" w:hAnsi="Arial" w:cs="Arial"/>
        </w:rPr>
        <w:t xml:space="preserve">Early Intervention: </w:t>
      </w:r>
      <w:r w:rsidRPr="00623FFB">
        <w:rPr>
          <w:rFonts w:ascii="Arial" w:hAnsi="Arial" w:cs="Arial"/>
        </w:rPr>
        <w:t>If a</w:t>
      </w:r>
      <w:r w:rsidR="00983773" w:rsidRPr="00623FFB">
        <w:rPr>
          <w:rFonts w:ascii="Arial" w:hAnsi="Arial" w:cs="Arial"/>
        </w:rPr>
        <w:t>n infant or toddler</w:t>
      </w:r>
      <w:r w:rsidRPr="00623FFB">
        <w:rPr>
          <w:rFonts w:ascii="Arial" w:hAnsi="Arial" w:cs="Arial"/>
        </w:rPr>
        <w:t xml:space="preserve"> is sus</w:t>
      </w:r>
      <w:r w:rsidR="00074D39" w:rsidRPr="00623FFB">
        <w:rPr>
          <w:rFonts w:ascii="Arial" w:hAnsi="Arial" w:cs="Arial"/>
        </w:rPr>
        <w:t xml:space="preserve">pected of </w:t>
      </w:r>
      <w:r w:rsidR="00E86B10" w:rsidRPr="00623FFB">
        <w:rPr>
          <w:rFonts w:ascii="Arial" w:hAnsi="Arial" w:cs="Arial"/>
        </w:rPr>
        <w:t>being</w:t>
      </w:r>
      <w:r w:rsidR="00074D39" w:rsidRPr="00623FFB">
        <w:rPr>
          <w:rFonts w:ascii="Arial" w:hAnsi="Arial" w:cs="Arial"/>
        </w:rPr>
        <w:t xml:space="preserve"> deafblind, a comprehensive evaluation must be conducted, including the following:</w:t>
      </w:r>
    </w:p>
    <w:p w14:paraId="3B3F3BBB" w14:textId="2B767DE6" w:rsidR="00AF419E" w:rsidRPr="00623FFB" w:rsidRDefault="00AF419E">
      <w:pPr>
        <w:pStyle w:val="NormalWeb"/>
        <w:spacing w:before="0" w:beforeAutospacing="0" w:after="0" w:afterAutospacing="0" w:line="360" w:lineRule="auto"/>
        <w:ind w:left="720"/>
        <w:rPr>
          <w:rFonts w:ascii="Arial" w:hAnsi="Arial" w:cs="Arial"/>
        </w:rPr>
      </w:pPr>
      <w:r w:rsidRPr="00623FFB">
        <w:rPr>
          <w:rFonts w:ascii="Arial" w:hAnsi="Arial" w:cs="Arial"/>
        </w:rPr>
        <w:t xml:space="preserve">(a) The minimum evaluation procedures for deaf or hard of hearing and visual impairment under OAR 581-015-2150 and </w:t>
      </w:r>
      <w:r w:rsidR="00AF0D68" w:rsidRPr="00623FFB">
        <w:rPr>
          <w:rFonts w:ascii="Arial" w:hAnsi="Arial" w:cs="Arial"/>
        </w:rPr>
        <w:t xml:space="preserve">OAR </w:t>
      </w:r>
      <w:r w:rsidRPr="00623FFB">
        <w:rPr>
          <w:rFonts w:ascii="Arial" w:hAnsi="Arial" w:cs="Arial"/>
        </w:rPr>
        <w:t>581-015-2180, respectively;</w:t>
      </w:r>
    </w:p>
    <w:p w14:paraId="585E3A6A" w14:textId="77777777" w:rsidR="00831D81" w:rsidRDefault="00AF419E">
      <w:pPr>
        <w:pStyle w:val="NormalWeb"/>
        <w:spacing w:before="0" w:beforeAutospacing="0" w:after="0" w:afterAutospacing="0" w:line="360" w:lineRule="auto"/>
        <w:ind w:left="720"/>
        <w:rPr>
          <w:rFonts w:ascii="Arial" w:hAnsi="Arial" w:cs="Arial"/>
        </w:rPr>
      </w:pPr>
      <w:r w:rsidRPr="00623FFB">
        <w:rPr>
          <w:rFonts w:ascii="Arial" w:hAnsi="Arial" w:cs="Arial"/>
        </w:rPr>
        <w:t xml:space="preserve">(b) If the </w:t>
      </w:r>
      <w:r w:rsidR="00983773" w:rsidRPr="00623FFB">
        <w:rPr>
          <w:rFonts w:ascii="Arial" w:hAnsi="Arial" w:cs="Arial"/>
        </w:rPr>
        <w:t>infant or toddler</w:t>
      </w:r>
      <w:r w:rsidRPr="00623FFB">
        <w:rPr>
          <w:rFonts w:ascii="Arial" w:hAnsi="Arial" w:cs="Arial"/>
        </w:rPr>
        <w:t xml:space="preserve"> demonstrates inconsistent or inconclusive responses in an assessment of one sensory area, a </w:t>
      </w:r>
      <w:r w:rsidR="0036232C" w:rsidRPr="00623FFB">
        <w:rPr>
          <w:rFonts w:ascii="Arial" w:hAnsi="Arial" w:cs="Arial"/>
        </w:rPr>
        <w:t>functional assessment</w:t>
      </w:r>
      <w:r w:rsidRPr="00623FFB">
        <w:rPr>
          <w:rFonts w:ascii="Arial" w:hAnsi="Arial" w:cs="Arial"/>
        </w:rPr>
        <w:t xml:space="preserve"> must be administered by</w:t>
      </w:r>
      <w:r w:rsidR="00831D81">
        <w:rPr>
          <w:rFonts w:ascii="Arial" w:hAnsi="Arial" w:cs="Arial"/>
        </w:rPr>
        <w:t>:</w:t>
      </w:r>
    </w:p>
    <w:p w14:paraId="2B8EE050" w14:textId="64D27F07" w:rsidR="00831D81" w:rsidRDefault="00831D81" w:rsidP="003D6FA4">
      <w:pPr>
        <w:pStyle w:val="NormalWeb"/>
        <w:spacing w:before="0" w:beforeAutospacing="0" w:after="0" w:afterAutospacing="0" w:line="360" w:lineRule="auto"/>
        <w:ind w:left="1440"/>
        <w:rPr>
          <w:rFonts w:ascii="Arial" w:hAnsi="Arial" w:cs="Arial"/>
        </w:rPr>
      </w:pPr>
      <w:r>
        <w:rPr>
          <w:rFonts w:ascii="Arial" w:hAnsi="Arial" w:cs="Arial"/>
        </w:rPr>
        <w:t>(A)</w:t>
      </w:r>
      <w:r w:rsidR="00AF419E" w:rsidRPr="00623FFB">
        <w:rPr>
          <w:rFonts w:ascii="Arial" w:hAnsi="Arial" w:cs="Arial"/>
        </w:rPr>
        <w:t xml:space="preserve"> </w:t>
      </w:r>
      <w:r>
        <w:rPr>
          <w:rFonts w:ascii="Arial" w:hAnsi="Arial" w:cs="Arial"/>
        </w:rPr>
        <w:t>A</w:t>
      </w:r>
      <w:r w:rsidR="00AF419E" w:rsidRPr="00623FFB">
        <w:rPr>
          <w:rFonts w:ascii="Arial" w:hAnsi="Arial" w:cs="Arial"/>
        </w:rPr>
        <w:t xml:space="preserve"> state </w:t>
      </w:r>
      <w:r w:rsidR="00F531B8" w:rsidRPr="00623FFB">
        <w:rPr>
          <w:rFonts w:ascii="Arial" w:hAnsi="Arial" w:cs="Arial"/>
        </w:rPr>
        <w:t>licensed teacher</w:t>
      </w:r>
      <w:r w:rsidR="00AF419E" w:rsidRPr="00623FFB">
        <w:rPr>
          <w:rFonts w:ascii="Arial" w:hAnsi="Arial" w:cs="Arial"/>
        </w:rPr>
        <w:t xml:space="preserve"> of the visually impaired</w:t>
      </w:r>
      <w:r w:rsidR="00B93874" w:rsidRPr="00623FFB">
        <w:rPr>
          <w:rFonts w:ascii="Arial" w:hAnsi="Arial" w:cs="Arial"/>
        </w:rPr>
        <w:t xml:space="preserve"> licensed by the Oregon Teacher Standards and Practices Commission under OAR 584-220-0195</w:t>
      </w:r>
      <w:r>
        <w:rPr>
          <w:rFonts w:ascii="Arial" w:hAnsi="Arial" w:cs="Arial"/>
        </w:rPr>
        <w:t>;</w:t>
      </w:r>
      <w:r w:rsidR="00FB51CD">
        <w:rPr>
          <w:rFonts w:ascii="Arial" w:hAnsi="Arial" w:cs="Arial"/>
        </w:rPr>
        <w:t xml:space="preserve"> or</w:t>
      </w:r>
    </w:p>
    <w:p w14:paraId="03E34C87" w14:textId="616FA097" w:rsidR="00AF419E" w:rsidRPr="00623FFB" w:rsidRDefault="00831D81" w:rsidP="003D6FA4">
      <w:pPr>
        <w:pStyle w:val="NormalWeb"/>
        <w:spacing w:before="0" w:beforeAutospacing="0" w:after="0" w:afterAutospacing="0" w:line="360" w:lineRule="auto"/>
        <w:ind w:left="1440"/>
        <w:rPr>
          <w:rFonts w:ascii="Arial" w:hAnsi="Arial" w:cs="Arial"/>
        </w:rPr>
      </w:pPr>
      <w:r>
        <w:rPr>
          <w:rFonts w:ascii="Arial" w:hAnsi="Arial" w:cs="Arial"/>
        </w:rPr>
        <w:t xml:space="preserve">(B) A </w:t>
      </w:r>
      <w:r w:rsidR="00AF419E" w:rsidRPr="00623FFB">
        <w:rPr>
          <w:rFonts w:ascii="Arial" w:hAnsi="Arial" w:cs="Arial"/>
        </w:rPr>
        <w:t>state licensed teacher of the deaf or hard of hearing</w:t>
      </w:r>
      <w:r w:rsidR="00682887" w:rsidRPr="00623FFB">
        <w:rPr>
          <w:rFonts w:ascii="Arial" w:hAnsi="Arial" w:cs="Arial"/>
        </w:rPr>
        <w:t xml:space="preserve"> licensed by the Oregon Teacher Standard and Practices Commission under OAR 584-220-0190</w:t>
      </w:r>
      <w:r w:rsidR="004A30A3">
        <w:rPr>
          <w:rFonts w:ascii="Arial" w:hAnsi="Arial" w:cs="Arial"/>
        </w:rPr>
        <w:t>.</w:t>
      </w:r>
      <w:r w:rsidR="00AF419E" w:rsidRPr="00623FFB">
        <w:rPr>
          <w:rFonts w:ascii="Arial" w:hAnsi="Arial" w:cs="Arial"/>
        </w:rPr>
        <w:t xml:space="preserve"> </w:t>
      </w:r>
    </w:p>
    <w:p w14:paraId="68ACFD9E" w14:textId="0C669495" w:rsidR="00CE3695" w:rsidRPr="00623FFB" w:rsidRDefault="00CE3695" w:rsidP="00CE3695">
      <w:pPr>
        <w:pStyle w:val="NormalWeb"/>
        <w:spacing w:before="0" w:beforeAutospacing="0" w:after="0" w:afterAutospacing="0" w:line="360" w:lineRule="auto"/>
        <w:rPr>
          <w:rFonts w:ascii="Arial" w:hAnsi="Arial" w:cs="Arial"/>
        </w:rPr>
      </w:pPr>
      <w:r w:rsidRPr="00623FFB">
        <w:rPr>
          <w:rFonts w:ascii="Arial" w:hAnsi="Arial" w:cs="Arial"/>
        </w:rPr>
        <w:t xml:space="preserve">(3) </w:t>
      </w:r>
      <w:r w:rsidRPr="00F76E88">
        <w:rPr>
          <w:rStyle w:val="Strong"/>
          <w:rFonts w:ascii="Arial" w:hAnsi="Arial" w:cs="Arial"/>
        </w:rPr>
        <w:t>Early Intervention:</w:t>
      </w:r>
      <w:r w:rsidRPr="00623FFB">
        <w:rPr>
          <w:rStyle w:val="Strong"/>
          <w:rFonts w:ascii="Arial" w:hAnsi="Arial" w:cs="Arial"/>
          <w:b w:val="0"/>
        </w:rPr>
        <w:t xml:space="preserve"> </w:t>
      </w:r>
      <w:r w:rsidRPr="00623FFB">
        <w:rPr>
          <w:rFonts w:ascii="Arial" w:hAnsi="Arial" w:cs="Arial"/>
        </w:rPr>
        <w:t>To be eligible as an infant or toddler</w:t>
      </w:r>
      <w:r w:rsidR="00E86B10" w:rsidRPr="00623FFB">
        <w:rPr>
          <w:rFonts w:ascii="Arial" w:hAnsi="Arial" w:cs="Arial"/>
        </w:rPr>
        <w:t xml:space="preserve"> who is</w:t>
      </w:r>
      <w:r w:rsidRPr="00623FFB">
        <w:rPr>
          <w:rFonts w:ascii="Arial" w:hAnsi="Arial" w:cs="Arial"/>
        </w:rPr>
        <w:t xml:space="preserve"> deafblind, the infant or toddler must meet one or more of the following minimum criteria:</w:t>
      </w:r>
    </w:p>
    <w:p w14:paraId="4F8A8212" w14:textId="364C7462" w:rsidR="00CE3695" w:rsidRPr="00623FFB" w:rsidRDefault="00CE3695" w:rsidP="00CE3695">
      <w:pPr>
        <w:pStyle w:val="NormalWeb"/>
        <w:spacing w:before="0" w:beforeAutospacing="0" w:after="0" w:afterAutospacing="0" w:line="360" w:lineRule="auto"/>
        <w:ind w:left="720"/>
        <w:rPr>
          <w:rFonts w:ascii="Arial" w:hAnsi="Arial" w:cs="Arial"/>
        </w:rPr>
      </w:pPr>
      <w:r w:rsidRPr="00623FFB">
        <w:rPr>
          <w:rFonts w:ascii="Arial" w:hAnsi="Arial" w:cs="Arial"/>
        </w:rPr>
        <w:t xml:space="preserve">(a) The infant or toddler meets the minimum criteria for both visual impairment and deaf or hard of hearing under OAR 581-015-2150 and </w:t>
      </w:r>
      <w:r w:rsidR="00AF0D68" w:rsidRPr="00623FFB">
        <w:rPr>
          <w:rFonts w:ascii="Arial" w:hAnsi="Arial" w:cs="Arial"/>
        </w:rPr>
        <w:t xml:space="preserve">OAR </w:t>
      </w:r>
      <w:r w:rsidRPr="00623FFB">
        <w:rPr>
          <w:rFonts w:ascii="Arial" w:hAnsi="Arial" w:cs="Arial"/>
        </w:rPr>
        <w:t>581-015-2180, respectively; or</w:t>
      </w:r>
    </w:p>
    <w:p w14:paraId="0FACC70E" w14:textId="77777777" w:rsidR="00CE3695" w:rsidRPr="00623FFB" w:rsidRDefault="00CE3695" w:rsidP="00CE3695">
      <w:pPr>
        <w:pStyle w:val="NormalWeb"/>
        <w:spacing w:before="0" w:beforeAutospacing="0" w:after="0" w:afterAutospacing="0" w:line="360" w:lineRule="auto"/>
        <w:ind w:left="720"/>
        <w:rPr>
          <w:rFonts w:ascii="Arial" w:hAnsi="Arial" w:cs="Arial"/>
        </w:rPr>
      </w:pPr>
      <w:r w:rsidRPr="00623FFB">
        <w:rPr>
          <w:rFonts w:ascii="Arial" w:hAnsi="Arial" w:cs="Arial"/>
        </w:rPr>
        <w:t>(b) The infant or toddler meets the minimum criteria for either visual impairment or deaf or hard of hearing and demonstrates inconsistent or inconclusive responses in an assessment of the other sensory area; or</w:t>
      </w:r>
    </w:p>
    <w:p w14:paraId="725D27BE" w14:textId="77777777" w:rsidR="00CE3695" w:rsidRPr="00623FFB" w:rsidRDefault="00CE3695" w:rsidP="00CE3695">
      <w:pPr>
        <w:pStyle w:val="NormalWeb"/>
        <w:spacing w:before="0" w:beforeAutospacing="0" w:after="0" w:afterAutospacing="0" w:line="360" w:lineRule="auto"/>
        <w:ind w:left="720"/>
        <w:rPr>
          <w:rFonts w:ascii="Arial" w:hAnsi="Arial" w:cs="Arial"/>
        </w:rPr>
      </w:pPr>
      <w:r w:rsidRPr="00623FFB">
        <w:rPr>
          <w:rFonts w:ascii="Arial" w:hAnsi="Arial" w:cs="Arial"/>
        </w:rPr>
        <w:t>(c) The infant or toddler meets the minimum criteria for either visual impairment or deaf or hard of hearing and has a degenerative disease or pathology that affects the acuity of the other sensory area.</w:t>
      </w:r>
    </w:p>
    <w:p w14:paraId="7ACAA50C" w14:textId="19EE2CD6" w:rsidR="00CE3695" w:rsidRPr="00623FFB" w:rsidRDefault="00CE3695" w:rsidP="00CE3695">
      <w:pPr>
        <w:pStyle w:val="NormalWeb"/>
        <w:spacing w:before="0" w:beforeAutospacing="0" w:after="0" w:afterAutospacing="0" w:line="360" w:lineRule="auto"/>
        <w:rPr>
          <w:rFonts w:ascii="Arial" w:hAnsi="Arial" w:cs="Arial"/>
        </w:rPr>
      </w:pPr>
      <w:r w:rsidRPr="00623FFB">
        <w:rPr>
          <w:rFonts w:ascii="Arial" w:hAnsi="Arial" w:cs="Arial"/>
        </w:rPr>
        <w:t xml:space="preserve">(4) </w:t>
      </w:r>
      <w:r w:rsidRPr="00F76E88">
        <w:rPr>
          <w:rStyle w:val="Strong"/>
          <w:rFonts w:ascii="Arial" w:hAnsi="Arial" w:cs="Arial"/>
        </w:rPr>
        <w:t>Early Intervention:</w:t>
      </w:r>
      <w:r w:rsidRPr="00623FFB">
        <w:rPr>
          <w:rStyle w:val="Strong"/>
          <w:rFonts w:ascii="Arial" w:hAnsi="Arial" w:cs="Arial"/>
          <w:b w:val="0"/>
        </w:rPr>
        <w:t xml:space="preserve"> </w:t>
      </w:r>
      <w:r w:rsidRPr="00623FFB">
        <w:rPr>
          <w:rFonts w:ascii="Arial" w:hAnsi="Arial" w:cs="Arial"/>
        </w:rPr>
        <w:t xml:space="preserve">For an infant or toddler to be eligible for early intervention services as an infant or toddler </w:t>
      </w:r>
      <w:r w:rsidR="004738D7" w:rsidRPr="00623FFB">
        <w:rPr>
          <w:rFonts w:ascii="Arial" w:hAnsi="Arial" w:cs="Arial"/>
        </w:rPr>
        <w:t xml:space="preserve">who is </w:t>
      </w:r>
      <w:r w:rsidRPr="00623FFB">
        <w:rPr>
          <w:rFonts w:ascii="Arial" w:hAnsi="Arial" w:cs="Arial"/>
        </w:rPr>
        <w:t>deafblind, the eligibility team must determine that:</w:t>
      </w:r>
    </w:p>
    <w:p w14:paraId="4B2AB578" w14:textId="1AFEA102" w:rsidR="00CE3695" w:rsidRPr="00623FFB" w:rsidRDefault="00CE3695" w:rsidP="00CE3695">
      <w:pPr>
        <w:pStyle w:val="NormalWeb"/>
        <w:spacing w:before="0" w:beforeAutospacing="0" w:after="0" w:afterAutospacing="0" w:line="360" w:lineRule="auto"/>
        <w:ind w:firstLine="720"/>
        <w:rPr>
          <w:rFonts w:ascii="Arial" w:hAnsi="Arial" w:cs="Arial"/>
        </w:rPr>
      </w:pPr>
      <w:r w:rsidRPr="00623FFB">
        <w:rPr>
          <w:rFonts w:ascii="Arial" w:hAnsi="Arial" w:cs="Arial"/>
        </w:rPr>
        <w:t xml:space="preserve">(a) The infant or toddler </w:t>
      </w:r>
      <w:r w:rsidR="004738D7" w:rsidRPr="00623FFB">
        <w:rPr>
          <w:rFonts w:ascii="Arial" w:hAnsi="Arial" w:cs="Arial"/>
        </w:rPr>
        <w:t xml:space="preserve">is </w:t>
      </w:r>
      <w:r w:rsidRPr="00623FFB">
        <w:rPr>
          <w:rFonts w:ascii="Arial" w:hAnsi="Arial" w:cs="Arial"/>
        </w:rPr>
        <w:t>deafblind</w:t>
      </w:r>
      <w:r w:rsidR="001E23B9" w:rsidRPr="00623FFB">
        <w:rPr>
          <w:rFonts w:ascii="Arial" w:hAnsi="Arial" w:cs="Arial"/>
        </w:rPr>
        <w:t xml:space="preserve"> as defined in </w:t>
      </w:r>
      <w:r w:rsidR="00E01479" w:rsidRPr="00623FFB">
        <w:rPr>
          <w:rFonts w:ascii="Arial" w:hAnsi="Arial" w:cs="Arial"/>
        </w:rPr>
        <w:t>this rule; and</w:t>
      </w:r>
    </w:p>
    <w:p w14:paraId="0C21EA71" w14:textId="6820EBB4" w:rsidR="00142E97" w:rsidRPr="00623FFB" w:rsidRDefault="00CE3695" w:rsidP="00623FFB">
      <w:pPr>
        <w:pStyle w:val="NormalWeb"/>
        <w:spacing w:before="0" w:beforeAutospacing="0" w:after="0" w:afterAutospacing="0" w:line="360" w:lineRule="auto"/>
        <w:ind w:left="720"/>
        <w:rPr>
          <w:rStyle w:val="Strong"/>
          <w:rFonts w:ascii="Arial" w:hAnsi="Arial" w:cs="Arial"/>
          <w:b w:val="0"/>
          <w:bCs w:val="0"/>
        </w:rPr>
      </w:pPr>
      <w:r w:rsidRPr="00623FFB">
        <w:rPr>
          <w:rFonts w:ascii="Arial" w:hAnsi="Arial" w:cs="Arial"/>
        </w:rPr>
        <w:lastRenderedPageBreak/>
        <w:t>(b) The infant or toddler is eligible for early intervention services in accordance with OAR 581-015-2780.</w:t>
      </w:r>
    </w:p>
    <w:p w14:paraId="3BCF5727" w14:textId="2C486F53" w:rsidR="000B06BD" w:rsidRPr="00623FFB" w:rsidRDefault="000B06BD" w:rsidP="00623FFB">
      <w:pPr>
        <w:pStyle w:val="NormalWeb"/>
        <w:spacing w:before="0" w:beforeAutospacing="0" w:after="0" w:afterAutospacing="0" w:line="360" w:lineRule="auto"/>
        <w:rPr>
          <w:rFonts w:ascii="Arial" w:hAnsi="Arial" w:cs="Arial"/>
        </w:rPr>
      </w:pPr>
      <w:r w:rsidRPr="00623FFB">
        <w:rPr>
          <w:rStyle w:val="Strong"/>
          <w:rFonts w:ascii="Arial" w:hAnsi="Arial" w:cs="Arial"/>
          <w:b w:val="0"/>
        </w:rPr>
        <w:t>(</w:t>
      </w:r>
      <w:r w:rsidR="00CE3695" w:rsidRPr="00623FFB">
        <w:rPr>
          <w:rStyle w:val="Strong"/>
          <w:rFonts w:ascii="Arial" w:hAnsi="Arial" w:cs="Arial"/>
          <w:b w:val="0"/>
        </w:rPr>
        <w:t>5</w:t>
      </w:r>
      <w:r w:rsidRPr="00623FFB">
        <w:rPr>
          <w:rStyle w:val="Strong"/>
          <w:rFonts w:ascii="Arial" w:hAnsi="Arial" w:cs="Arial"/>
          <w:b w:val="0"/>
        </w:rPr>
        <w:t xml:space="preserve">) </w:t>
      </w:r>
      <w:r w:rsidR="0023700F" w:rsidRPr="00F76E88">
        <w:rPr>
          <w:rStyle w:val="Strong"/>
          <w:rFonts w:ascii="Arial" w:hAnsi="Arial" w:cs="Arial"/>
        </w:rPr>
        <w:t>Early Childhood Special Educatio</w:t>
      </w:r>
      <w:r w:rsidR="005F0908">
        <w:rPr>
          <w:rStyle w:val="Strong"/>
          <w:rFonts w:ascii="Arial" w:hAnsi="Arial" w:cs="Arial"/>
        </w:rPr>
        <w:t>n</w:t>
      </w:r>
      <w:r w:rsidR="00BC38D1">
        <w:rPr>
          <w:rStyle w:val="Strong"/>
          <w:rFonts w:ascii="Arial" w:hAnsi="Arial" w:cs="Arial"/>
        </w:rPr>
        <w:t xml:space="preserve"> and School Age Special Education</w:t>
      </w:r>
      <w:r w:rsidR="0016507C">
        <w:rPr>
          <w:rStyle w:val="Strong"/>
          <w:rFonts w:ascii="Arial" w:hAnsi="Arial" w:cs="Arial"/>
        </w:rPr>
        <w:t>:</w:t>
      </w:r>
      <w:r w:rsidR="003919F5" w:rsidRPr="00623FFB">
        <w:rPr>
          <w:rStyle w:val="Strong"/>
          <w:rFonts w:ascii="Arial" w:hAnsi="Arial" w:cs="Arial"/>
          <w:b w:val="0"/>
        </w:rPr>
        <w:t xml:space="preserve"> (age 3 th</w:t>
      </w:r>
      <w:r w:rsidR="00916060" w:rsidRPr="00623FFB">
        <w:rPr>
          <w:rStyle w:val="Strong"/>
          <w:rFonts w:ascii="Arial" w:hAnsi="Arial" w:cs="Arial"/>
          <w:b w:val="0"/>
        </w:rPr>
        <w:t>r</w:t>
      </w:r>
      <w:r w:rsidR="003919F5" w:rsidRPr="00623FFB">
        <w:rPr>
          <w:rStyle w:val="Strong"/>
          <w:rFonts w:ascii="Arial" w:hAnsi="Arial" w:cs="Arial"/>
          <w:b w:val="0"/>
        </w:rPr>
        <w:t>ough 5)</w:t>
      </w:r>
      <w:r w:rsidR="0023700F" w:rsidRPr="00623FFB">
        <w:rPr>
          <w:rStyle w:val="Strong"/>
          <w:rFonts w:ascii="Arial" w:hAnsi="Arial" w:cs="Arial"/>
          <w:b w:val="0"/>
        </w:rPr>
        <w:t xml:space="preserve"> and School Age</w:t>
      </w:r>
      <w:r w:rsidR="003919F5" w:rsidRPr="00623FFB">
        <w:rPr>
          <w:rStyle w:val="Strong"/>
          <w:rFonts w:ascii="Arial" w:hAnsi="Arial" w:cs="Arial"/>
          <w:b w:val="0"/>
        </w:rPr>
        <w:t xml:space="preserve"> (age 5 </w:t>
      </w:r>
      <w:r w:rsidR="00F531B8" w:rsidRPr="00623FFB">
        <w:rPr>
          <w:rStyle w:val="Strong"/>
          <w:rFonts w:ascii="Arial" w:hAnsi="Arial" w:cs="Arial"/>
          <w:b w:val="0"/>
        </w:rPr>
        <w:t>through</w:t>
      </w:r>
      <w:r w:rsidR="003919F5" w:rsidRPr="00623FFB">
        <w:rPr>
          <w:rStyle w:val="Strong"/>
          <w:rFonts w:ascii="Arial" w:hAnsi="Arial" w:cs="Arial"/>
          <w:b w:val="0"/>
        </w:rPr>
        <w:t xml:space="preserve"> 21)</w:t>
      </w:r>
      <w:r w:rsidR="009D4896">
        <w:rPr>
          <w:rStyle w:val="Strong"/>
          <w:rFonts w:ascii="Arial" w:hAnsi="Arial" w:cs="Arial"/>
          <w:b w:val="0"/>
        </w:rPr>
        <w:t xml:space="preserve"> in accordance with OAR 581-015-2000(5)(b)(C)</w:t>
      </w:r>
      <w:r w:rsidR="0023700F" w:rsidRPr="00623FFB">
        <w:rPr>
          <w:rStyle w:val="Strong"/>
          <w:rFonts w:ascii="Arial" w:hAnsi="Arial" w:cs="Arial"/>
          <w:b w:val="0"/>
        </w:rPr>
        <w:t xml:space="preserve">: </w:t>
      </w:r>
      <w:r w:rsidRPr="00623FFB">
        <w:rPr>
          <w:rFonts w:ascii="Arial" w:hAnsi="Arial" w:cs="Arial"/>
        </w:rPr>
        <w:t xml:space="preserve">"Deafblindness" means concomitant </w:t>
      </w:r>
      <w:r w:rsidR="00787092" w:rsidRPr="00623FFB">
        <w:rPr>
          <w:rFonts w:ascii="Arial" w:hAnsi="Arial" w:cs="Arial"/>
        </w:rPr>
        <w:t xml:space="preserve">hearing </w:t>
      </w:r>
      <w:r w:rsidRPr="00623FFB">
        <w:rPr>
          <w:rFonts w:ascii="Arial" w:hAnsi="Arial" w:cs="Arial"/>
        </w:rPr>
        <w:t>and visual impairments, the combination of which causes such severe communication and other developmental and educational needs that the child cannot be accommodated in special education programs designed solely for students having</w:t>
      </w:r>
      <w:r w:rsidR="00787092" w:rsidRPr="00623FFB">
        <w:rPr>
          <w:rFonts w:ascii="Arial" w:hAnsi="Arial" w:cs="Arial"/>
        </w:rPr>
        <w:t xml:space="preserve"> deafness or blindness</w:t>
      </w:r>
      <w:r w:rsidR="00613620" w:rsidRPr="00623FFB">
        <w:rPr>
          <w:rFonts w:ascii="Arial" w:hAnsi="Arial" w:cs="Arial"/>
        </w:rPr>
        <w:t>,</w:t>
      </w:r>
      <w:r w:rsidRPr="00623FFB">
        <w:rPr>
          <w:rFonts w:ascii="Arial" w:hAnsi="Arial" w:cs="Arial"/>
        </w:rPr>
        <w:t xml:space="preserve"> </w:t>
      </w:r>
      <w:r w:rsidR="00142E97" w:rsidRPr="00623FFB">
        <w:rPr>
          <w:rFonts w:ascii="Arial" w:hAnsi="Arial" w:cs="Arial"/>
        </w:rPr>
        <w:t xml:space="preserve">that </w:t>
      </w:r>
      <w:r w:rsidR="00CE66D7" w:rsidRPr="00623FFB">
        <w:rPr>
          <w:rFonts w:ascii="Arial" w:hAnsi="Arial" w:cs="Arial"/>
        </w:rPr>
        <w:t>adversely affect</w:t>
      </w:r>
      <w:r w:rsidR="00074D39" w:rsidRPr="00623FFB">
        <w:rPr>
          <w:rFonts w:ascii="Arial" w:hAnsi="Arial" w:cs="Arial"/>
        </w:rPr>
        <w:t xml:space="preserve"> a child's developmental </w:t>
      </w:r>
      <w:r w:rsidR="005574EF" w:rsidRPr="00623FFB">
        <w:rPr>
          <w:rFonts w:ascii="Arial" w:hAnsi="Arial" w:cs="Arial"/>
        </w:rPr>
        <w:t>progress</w:t>
      </w:r>
      <w:r w:rsidR="00074D39" w:rsidRPr="00623FFB">
        <w:rPr>
          <w:rFonts w:ascii="Arial" w:hAnsi="Arial" w:cs="Arial"/>
        </w:rPr>
        <w:t xml:space="preserve"> (age 3 through 5) or educational performance (age 5 through 21).</w:t>
      </w:r>
    </w:p>
    <w:p w14:paraId="1C4F521B" w14:textId="7EE8F7B5" w:rsidR="00B634D0" w:rsidRPr="00623FFB" w:rsidRDefault="00B634D0" w:rsidP="00623FFB">
      <w:pPr>
        <w:pStyle w:val="NormalWeb"/>
        <w:spacing w:before="0" w:beforeAutospacing="0" w:after="0" w:afterAutospacing="0" w:line="360" w:lineRule="auto"/>
        <w:rPr>
          <w:rFonts w:ascii="Arial" w:hAnsi="Arial" w:cs="Arial"/>
        </w:rPr>
      </w:pPr>
      <w:r w:rsidRPr="00623FFB">
        <w:rPr>
          <w:rFonts w:ascii="Arial" w:hAnsi="Arial" w:cs="Arial"/>
        </w:rPr>
        <w:t>(</w:t>
      </w:r>
      <w:r w:rsidR="00CE3695" w:rsidRPr="00623FFB">
        <w:rPr>
          <w:rFonts w:ascii="Arial" w:hAnsi="Arial" w:cs="Arial"/>
        </w:rPr>
        <w:t>6</w:t>
      </w:r>
      <w:r w:rsidRPr="00623FFB">
        <w:rPr>
          <w:rFonts w:ascii="Arial" w:hAnsi="Arial" w:cs="Arial"/>
        </w:rPr>
        <w:t>)</w:t>
      </w:r>
      <w:r w:rsidR="0023700F" w:rsidRPr="00623FFB">
        <w:rPr>
          <w:rStyle w:val="Strong"/>
          <w:rFonts w:ascii="Arial" w:hAnsi="Arial" w:cs="Arial"/>
          <w:b w:val="0"/>
        </w:rPr>
        <w:t xml:space="preserve"> </w:t>
      </w:r>
      <w:r w:rsidR="0023700F" w:rsidRPr="0016507C">
        <w:rPr>
          <w:rStyle w:val="Strong"/>
          <w:rFonts w:ascii="Arial" w:hAnsi="Arial" w:cs="Arial"/>
        </w:rPr>
        <w:t>Early Childhood Special Education and School Age</w:t>
      </w:r>
      <w:r w:rsidR="00BC38D1">
        <w:rPr>
          <w:rStyle w:val="Strong"/>
          <w:rFonts w:ascii="Arial" w:hAnsi="Arial" w:cs="Arial"/>
        </w:rPr>
        <w:t xml:space="preserve"> Special </w:t>
      </w:r>
      <w:r w:rsidR="00D72795">
        <w:rPr>
          <w:rStyle w:val="Strong"/>
          <w:rFonts w:ascii="Arial" w:hAnsi="Arial" w:cs="Arial"/>
        </w:rPr>
        <w:t>Education</w:t>
      </w:r>
      <w:r w:rsidR="0023700F" w:rsidRPr="0016507C">
        <w:rPr>
          <w:rStyle w:val="Strong"/>
          <w:rFonts w:ascii="Arial" w:hAnsi="Arial" w:cs="Arial"/>
        </w:rPr>
        <w:t xml:space="preserve">: </w:t>
      </w:r>
      <w:r w:rsidR="00340017">
        <w:rPr>
          <w:rFonts w:ascii="Arial" w:hAnsi="Arial" w:cs="Arial"/>
        </w:rPr>
        <w:t xml:space="preserve"> If a child is suspected of </w:t>
      </w:r>
      <w:r w:rsidR="00DF7141" w:rsidRPr="00623FFB">
        <w:rPr>
          <w:rFonts w:ascii="Arial" w:hAnsi="Arial" w:cs="Arial"/>
        </w:rPr>
        <w:t xml:space="preserve">being </w:t>
      </w:r>
      <w:r w:rsidRPr="00623FFB">
        <w:rPr>
          <w:rFonts w:ascii="Arial" w:hAnsi="Arial" w:cs="Arial"/>
        </w:rPr>
        <w:t>deafblind</w:t>
      </w:r>
      <w:r w:rsidR="00074D39" w:rsidRPr="00623FFB">
        <w:rPr>
          <w:rFonts w:ascii="Arial" w:hAnsi="Arial" w:cs="Arial"/>
        </w:rPr>
        <w:t>, a comprehensive evaluation must be conducted, including the following:</w:t>
      </w:r>
    </w:p>
    <w:p w14:paraId="48E35718" w14:textId="3B82171F" w:rsidR="00682887" w:rsidRPr="00623FFB" w:rsidRDefault="00B634D0" w:rsidP="00623FFB">
      <w:pPr>
        <w:pStyle w:val="NormalWeb"/>
        <w:spacing w:before="0" w:beforeAutospacing="0" w:after="0" w:afterAutospacing="0" w:line="360" w:lineRule="auto"/>
        <w:ind w:left="720"/>
        <w:rPr>
          <w:rFonts w:ascii="Arial" w:hAnsi="Arial" w:cs="Arial"/>
        </w:rPr>
      </w:pPr>
      <w:r w:rsidRPr="00623FFB">
        <w:rPr>
          <w:rFonts w:ascii="Arial" w:hAnsi="Arial" w:cs="Arial"/>
        </w:rPr>
        <w:t xml:space="preserve">(a) The minimum evaluation procedures for </w:t>
      </w:r>
      <w:r w:rsidR="00BB6B64" w:rsidRPr="00623FFB">
        <w:rPr>
          <w:rFonts w:ascii="Arial" w:hAnsi="Arial" w:cs="Arial"/>
        </w:rPr>
        <w:t xml:space="preserve">deaf or hard of hearing </w:t>
      </w:r>
      <w:r w:rsidRPr="00623FFB">
        <w:rPr>
          <w:rFonts w:ascii="Arial" w:hAnsi="Arial" w:cs="Arial"/>
        </w:rPr>
        <w:t xml:space="preserve">and </w:t>
      </w:r>
      <w:r w:rsidR="00BB6B64" w:rsidRPr="00623FFB">
        <w:rPr>
          <w:rFonts w:ascii="Arial" w:hAnsi="Arial" w:cs="Arial"/>
        </w:rPr>
        <w:t xml:space="preserve">visual </w:t>
      </w:r>
      <w:r w:rsidRPr="00623FFB">
        <w:rPr>
          <w:rFonts w:ascii="Arial" w:hAnsi="Arial" w:cs="Arial"/>
        </w:rPr>
        <w:t xml:space="preserve">impairment under OAR 581-015-2150 and </w:t>
      </w:r>
      <w:r w:rsidR="00AF0D68" w:rsidRPr="00623FFB">
        <w:rPr>
          <w:rFonts w:ascii="Arial" w:hAnsi="Arial" w:cs="Arial"/>
        </w:rPr>
        <w:t xml:space="preserve">OAR </w:t>
      </w:r>
      <w:r w:rsidRPr="00623FFB">
        <w:rPr>
          <w:rFonts w:ascii="Arial" w:hAnsi="Arial" w:cs="Arial"/>
        </w:rPr>
        <w:t>581-015-2180, respectively;</w:t>
      </w:r>
    </w:p>
    <w:p w14:paraId="40641680" w14:textId="77777777" w:rsidR="00681E60" w:rsidRDefault="00682887" w:rsidP="00623FFB">
      <w:pPr>
        <w:pStyle w:val="NormalWeb"/>
        <w:spacing w:before="0" w:beforeAutospacing="0" w:after="0" w:afterAutospacing="0" w:line="360" w:lineRule="auto"/>
        <w:ind w:left="720"/>
        <w:rPr>
          <w:rFonts w:ascii="Arial" w:hAnsi="Arial" w:cs="Arial"/>
        </w:rPr>
      </w:pPr>
      <w:r w:rsidRPr="00623FFB">
        <w:rPr>
          <w:rFonts w:ascii="Arial" w:hAnsi="Arial" w:cs="Arial"/>
        </w:rPr>
        <w:t xml:space="preserve">(b) If the </w:t>
      </w:r>
      <w:r w:rsidR="000067AF" w:rsidRPr="00623FFB">
        <w:rPr>
          <w:rFonts w:ascii="Arial" w:hAnsi="Arial" w:cs="Arial"/>
        </w:rPr>
        <w:t xml:space="preserve">child </w:t>
      </w:r>
      <w:r w:rsidRPr="00623FFB">
        <w:rPr>
          <w:rFonts w:ascii="Arial" w:hAnsi="Arial" w:cs="Arial"/>
        </w:rPr>
        <w:t>demonstrates inconsistent or inconclusive responses in an assessment of one sensory area, a functional assessment must be administered by</w:t>
      </w:r>
      <w:r w:rsidR="00681E60">
        <w:rPr>
          <w:rFonts w:ascii="Arial" w:hAnsi="Arial" w:cs="Arial"/>
        </w:rPr>
        <w:t>:</w:t>
      </w:r>
    </w:p>
    <w:p w14:paraId="25FF60A4" w14:textId="7EEB9154" w:rsidR="00681E60" w:rsidRDefault="00681E60" w:rsidP="003D6FA4">
      <w:pPr>
        <w:pStyle w:val="NormalWeb"/>
        <w:spacing w:before="0" w:beforeAutospacing="0" w:after="0" w:afterAutospacing="0" w:line="360" w:lineRule="auto"/>
        <w:ind w:left="1440"/>
        <w:rPr>
          <w:rFonts w:ascii="Arial" w:hAnsi="Arial" w:cs="Arial"/>
        </w:rPr>
      </w:pPr>
      <w:r>
        <w:rPr>
          <w:rFonts w:ascii="Arial" w:hAnsi="Arial" w:cs="Arial"/>
        </w:rPr>
        <w:t>(A)</w:t>
      </w:r>
      <w:r w:rsidR="00682887" w:rsidRPr="00623FFB">
        <w:rPr>
          <w:rFonts w:ascii="Arial" w:hAnsi="Arial" w:cs="Arial"/>
        </w:rPr>
        <w:t xml:space="preserve"> </w:t>
      </w:r>
      <w:r>
        <w:rPr>
          <w:rFonts w:ascii="Arial" w:hAnsi="Arial" w:cs="Arial"/>
        </w:rPr>
        <w:t xml:space="preserve">A </w:t>
      </w:r>
      <w:r w:rsidR="00682887" w:rsidRPr="00623FFB">
        <w:rPr>
          <w:rFonts w:ascii="Arial" w:hAnsi="Arial" w:cs="Arial"/>
        </w:rPr>
        <w:t>state licensed teacher of the visually impaired licensed by the Oregon Teacher Standards and Practices Commission under OAR 584-220-0195</w:t>
      </w:r>
      <w:r>
        <w:rPr>
          <w:rFonts w:ascii="Arial" w:hAnsi="Arial" w:cs="Arial"/>
        </w:rPr>
        <w:t>;</w:t>
      </w:r>
      <w:r w:rsidR="00F20ED4">
        <w:rPr>
          <w:rFonts w:ascii="Arial" w:hAnsi="Arial" w:cs="Arial"/>
        </w:rPr>
        <w:t xml:space="preserve"> or</w:t>
      </w:r>
    </w:p>
    <w:p w14:paraId="7A088682" w14:textId="30352C7E" w:rsidR="00681E60" w:rsidRDefault="00681E60" w:rsidP="003D6FA4">
      <w:pPr>
        <w:pStyle w:val="NormalWeb"/>
        <w:spacing w:before="0" w:beforeAutospacing="0" w:after="0" w:afterAutospacing="0" w:line="360" w:lineRule="auto"/>
        <w:ind w:left="1440"/>
        <w:rPr>
          <w:rFonts w:ascii="Arial" w:hAnsi="Arial" w:cs="Arial"/>
        </w:rPr>
      </w:pPr>
      <w:r>
        <w:rPr>
          <w:rFonts w:ascii="Arial" w:hAnsi="Arial" w:cs="Arial"/>
        </w:rPr>
        <w:t>(B)</w:t>
      </w:r>
      <w:r w:rsidR="00682887" w:rsidRPr="00623FFB">
        <w:rPr>
          <w:rFonts w:ascii="Arial" w:hAnsi="Arial" w:cs="Arial"/>
        </w:rPr>
        <w:t xml:space="preserve"> </w:t>
      </w:r>
      <w:r>
        <w:rPr>
          <w:rFonts w:ascii="Arial" w:hAnsi="Arial" w:cs="Arial"/>
        </w:rPr>
        <w:t xml:space="preserve">A </w:t>
      </w:r>
      <w:r w:rsidR="00682887" w:rsidRPr="00623FFB">
        <w:rPr>
          <w:rFonts w:ascii="Arial" w:hAnsi="Arial" w:cs="Arial"/>
        </w:rPr>
        <w:t>state licensed teacher of the deaf or hard of hearing licensed by the Oregon Teacher Standard and Practices Commission under OAR 584-220-0190</w:t>
      </w:r>
      <w:r w:rsidR="004A30A3">
        <w:rPr>
          <w:rFonts w:ascii="Arial" w:hAnsi="Arial" w:cs="Arial"/>
        </w:rPr>
        <w:t>.</w:t>
      </w:r>
    </w:p>
    <w:p w14:paraId="685F0B57" w14:textId="0E3CBF6F" w:rsidR="00B634D0" w:rsidRPr="00623FFB" w:rsidRDefault="004A30A3">
      <w:pPr>
        <w:pStyle w:val="NormalWeb"/>
        <w:spacing w:before="0" w:beforeAutospacing="0" w:after="0" w:afterAutospacing="0" w:line="360" w:lineRule="auto"/>
        <w:rPr>
          <w:rFonts w:ascii="Arial" w:hAnsi="Arial" w:cs="Arial"/>
        </w:rPr>
      </w:pPr>
      <w:r w:rsidRPr="00623FFB">
        <w:rPr>
          <w:rFonts w:ascii="Arial" w:hAnsi="Arial" w:cs="Arial"/>
        </w:rPr>
        <w:t xml:space="preserve"> </w:t>
      </w:r>
      <w:r w:rsidR="00B634D0" w:rsidRPr="00623FFB">
        <w:rPr>
          <w:rFonts w:ascii="Arial" w:hAnsi="Arial" w:cs="Arial"/>
        </w:rPr>
        <w:t>(</w:t>
      </w:r>
      <w:r w:rsidR="00CE3695" w:rsidRPr="00623FFB">
        <w:rPr>
          <w:rFonts w:ascii="Arial" w:hAnsi="Arial" w:cs="Arial"/>
        </w:rPr>
        <w:t>8</w:t>
      </w:r>
      <w:r w:rsidR="00B634D0" w:rsidRPr="00623FFB">
        <w:rPr>
          <w:rFonts w:ascii="Arial" w:hAnsi="Arial" w:cs="Arial"/>
        </w:rPr>
        <w:t>)</w:t>
      </w:r>
      <w:r w:rsidR="00D06C66" w:rsidRPr="00623FFB">
        <w:rPr>
          <w:rStyle w:val="Strong"/>
          <w:rFonts w:ascii="Arial" w:hAnsi="Arial" w:cs="Arial"/>
          <w:b w:val="0"/>
        </w:rPr>
        <w:t xml:space="preserve"> </w:t>
      </w:r>
      <w:r w:rsidR="00D06C66" w:rsidRPr="0016507C">
        <w:rPr>
          <w:rStyle w:val="Strong"/>
          <w:rFonts w:ascii="Arial" w:hAnsi="Arial" w:cs="Arial"/>
        </w:rPr>
        <w:t>Early Childhood Special Education and School Age</w:t>
      </w:r>
      <w:r w:rsidR="00BC38D1">
        <w:rPr>
          <w:rStyle w:val="Strong"/>
          <w:rFonts w:ascii="Arial" w:hAnsi="Arial" w:cs="Arial"/>
        </w:rPr>
        <w:t xml:space="preserve"> Special Education</w:t>
      </w:r>
      <w:r w:rsidR="00D06C66" w:rsidRPr="0016507C">
        <w:rPr>
          <w:rStyle w:val="Strong"/>
          <w:rFonts w:ascii="Arial" w:hAnsi="Arial" w:cs="Arial"/>
        </w:rPr>
        <w:t xml:space="preserve">: </w:t>
      </w:r>
      <w:r w:rsidR="00B634D0" w:rsidRPr="00623FFB">
        <w:rPr>
          <w:rFonts w:ascii="Arial" w:hAnsi="Arial" w:cs="Arial"/>
        </w:rPr>
        <w:t xml:space="preserve"> </w:t>
      </w:r>
      <w:r w:rsidR="00613620" w:rsidRPr="00623FFB">
        <w:rPr>
          <w:rFonts w:ascii="Arial" w:hAnsi="Arial" w:cs="Arial"/>
        </w:rPr>
        <w:t xml:space="preserve">For a child to be </w:t>
      </w:r>
      <w:r w:rsidR="00B634D0" w:rsidRPr="00623FFB">
        <w:rPr>
          <w:rFonts w:ascii="Arial" w:hAnsi="Arial" w:cs="Arial"/>
        </w:rPr>
        <w:t>eligible for special education services as a child</w:t>
      </w:r>
      <w:r w:rsidR="00DF7141" w:rsidRPr="00623FFB">
        <w:rPr>
          <w:rFonts w:ascii="Arial" w:hAnsi="Arial" w:cs="Arial"/>
        </w:rPr>
        <w:t xml:space="preserve"> who is</w:t>
      </w:r>
      <w:r w:rsidR="00B634D0" w:rsidRPr="00623FFB">
        <w:rPr>
          <w:rFonts w:ascii="Arial" w:hAnsi="Arial" w:cs="Arial"/>
        </w:rPr>
        <w:t xml:space="preserve"> deafblind, the eligibility team must determine that:</w:t>
      </w:r>
    </w:p>
    <w:p w14:paraId="3B7BF00B" w14:textId="70738F84" w:rsidR="00CE3695" w:rsidRPr="00623FFB" w:rsidRDefault="00CE3695" w:rsidP="00CE3695">
      <w:pPr>
        <w:pStyle w:val="NormalWeb"/>
        <w:spacing w:before="0" w:beforeAutospacing="0" w:after="0" w:afterAutospacing="0" w:line="360" w:lineRule="auto"/>
        <w:ind w:firstLine="720"/>
        <w:rPr>
          <w:rFonts w:ascii="Arial" w:hAnsi="Arial" w:cs="Arial"/>
        </w:rPr>
      </w:pPr>
      <w:r w:rsidRPr="00623FFB">
        <w:rPr>
          <w:rFonts w:ascii="Arial" w:hAnsi="Arial" w:cs="Arial"/>
        </w:rPr>
        <w:t xml:space="preserve">(a) The child </w:t>
      </w:r>
      <w:r w:rsidR="00DF7141" w:rsidRPr="00623FFB">
        <w:rPr>
          <w:rFonts w:ascii="Arial" w:hAnsi="Arial" w:cs="Arial"/>
        </w:rPr>
        <w:t xml:space="preserve">is </w:t>
      </w:r>
      <w:r w:rsidR="00275F2A" w:rsidRPr="00623FFB">
        <w:rPr>
          <w:rFonts w:ascii="Arial" w:hAnsi="Arial" w:cs="Arial"/>
        </w:rPr>
        <w:t xml:space="preserve">deafblind </w:t>
      </w:r>
      <w:r w:rsidR="00D06C66" w:rsidRPr="00623FFB">
        <w:rPr>
          <w:rFonts w:ascii="Arial" w:hAnsi="Arial" w:cs="Arial"/>
        </w:rPr>
        <w:t xml:space="preserve">as defined in </w:t>
      </w:r>
      <w:r w:rsidR="00E01479" w:rsidRPr="00623FFB">
        <w:rPr>
          <w:rFonts w:ascii="Arial" w:hAnsi="Arial" w:cs="Arial"/>
        </w:rPr>
        <w:t>this rule; and</w:t>
      </w:r>
    </w:p>
    <w:p w14:paraId="4C854496" w14:textId="0A0FEDD6" w:rsidR="00D06C66" w:rsidRPr="00623FFB" w:rsidRDefault="00D06C66" w:rsidP="00623FFB">
      <w:pPr>
        <w:pStyle w:val="NormalWeb"/>
        <w:spacing w:before="0" w:beforeAutospacing="0" w:after="0" w:afterAutospacing="0" w:line="360" w:lineRule="auto"/>
        <w:ind w:left="720"/>
        <w:rPr>
          <w:rFonts w:ascii="Arial" w:hAnsi="Arial" w:cs="Arial"/>
        </w:rPr>
      </w:pPr>
      <w:r w:rsidRPr="00623FFB">
        <w:rPr>
          <w:rFonts w:ascii="Arial" w:hAnsi="Arial" w:cs="Arial"/>
        </w:rPr>
        <w:t xml:space="preserve">(b) The child </w:t>
      </w:r>
      <w:r w:rsidR="008E7CC7" w:rsidRPr="00623FFB">
        <w:rPr>
          <w:rFonts w:ascii="Arial" w:hAnsi="Arial" w:cs="Arial"/>
        </w:rPr>
        <w:t>is eligible for special</w:t>
      </w:r>
      <w:r w:rsidRPr="00623FFB">
        <w:rPr>
          <w:rFonts w:ascii="Arial" w:hAnsi="Arial" w:cs="Arial"/>
        </w:rPr>
        <w:t xml:space="preserve"> education services in accordance with OAR</w:t>
      </w:r>
      <w:r w:rsidR="00643DBC" w:rsidRPr="00623FFB">
        <w:rPr>
          <w:rFonts w:ascii="Arial" w:hAnsi="Arial" w:cs="Arial"/>
        </w:rPr>
        <w:t xml:space="preserve"> 581-015-2795 and</w:t>
      </w:r>
      <w:r w:rsidR="00AF0D68" w:rsidRPr="00623FFB">
        <w:rPr>
          <w:rFonts w:ascii="Arial" w:hAnsi="Arial" w:cs="Arial"/>
        </w:rPr>
        <w:t>/or</w:t>
      </w:r>
      <w:r w:rsidR="00E01479" w:rsidRPr="00623FFB">
        <w:rPr>
          <w:rFonts w:ascii="Arial" w:hAnsi="Arial" w:cs="Arial"/>
        </w:rPr>
        <w:t xml:space="preserve"> </w:t>
      </w:r>
      <w:r w:rsidR="0008261C" w:rsidRPr="00623FFB">
        <w:rPr>
          <w:rFonts w:ascii="Arial" w:hAnsi="Arial" w:cs="Arial"/>
        </w:rPr>
        <w:t xml:space="preserve">OAR </w:t>
      </w:r>
      <w:r w:rsidRPr="00623FFB">
        <w:rPr>
          <w:rFonts w:ascii="Arial" w:hAnsi="Arial" w:cs="Arial"/>
        </w:rPr>
        <w:t>581-015-2</w:t>
      </w:r>
      <w:r w:rsidR="00B979A2" w:rsidRPr="00623FFB">
        <w:rPr>
          <w:rFonts w:ascii="Arial" w:hAnsi="Arial" w:cs="Arial"/>
        </w:rPr>
        <w:t>120</w:t>
      </w:r>
      <w:r w:rsidRPr="00623FFB">
        <w:rPr>
          <w:rFonts w:ascii="Arial" w:hAnsi="Arial" w:cs="Arial"/>
        </w:rPr>
        <w:t>.</w:t>
      </w:r>
    </w:p>
    <w:p w14:paraId="1B768A20" w14:textId="77777777" w:rsidR="00322DAF" w:rsidRPr="00623FFB" w:rsidRDefault="00322DAF">
      <w:pPr>
        <w:pStyle w:val="NormalWeb"/>
        <w:spacing w:before="0" w:beforeAutospacing="0" w:after="0" w:afterAutospacing="0" w:line="360" w:lineRule="auto"/>
        <w:rPr>
          <w:rFonts w:ascii="Arial" w:hAnsi="Arial" w:cs="Arial"/>
          <w:b/>
          <w:bCs/>
        </w:rPr>
      </w:pPr>
    </w:p>
    <w:p w14:paraId="3FE07FFE" w14:textId="3C642605" w:rsidR="00273275" w:rsidRPr="00623FFB" w:rsidRDefault="00B634D0" w:rsidP="005F0908">
      <w:pPr>
        <w:pStyle w:val="NormalWeb"/>
        <w:spacing w:before="0" w:beforeAutospacing="0" w:after="0" w:afterAutospacing="0"/>
        <w:rPr>
          <w:rFonts w:ascii="Arial" w:hAnsi="Arial" w:cs="Arial"/>
        </w:rPr>
      </w:pPr>
      <w:r w:rsidRPr="00623FFB">
        <w:rPr>
          <w:rFonts w:ascii="Arial" w:hAnsi="Arial" w:cs="Arial"/>
          <w:b/>
          <w:bCs/>
        </w:rPr>
        <w:t>Statutory/Other Authority:</w:t>
      </w:r>
      <w:r w:rsidRPr="00623FFB">
        <w:rPr>
          <w:rFonts w:ascii="Arial" w:hAnsi="Arial" w:cs="Arial"/>
        </w:rPr>
        <w:t> ORS 343.035(1), 343.045, 343.146 &amp; 343.157;</w:t>
      </w:r>
      <w:r w:rsidRPr="00623FFB">
        <w:rPr>
          <w:rFonts w:ascii="Arial" w:hAnsi="Arial" w:cs="Arial"/>
        </w:rPr>
        <w:br/>
      </w:r>
      <w:r w:rsidRPr="00623FFB">
        <w:rPr>
          <w:rFonts w:ascii="Arial" w:hAnsi="Arial" w:cs="Arial"/>
          <w:b/>
          <w:bCs/>
        </w:rPr>
        <w:t>Statutes/Other Implemented:</w:t>
      </w:r>
      <w:r w:rsidRPr="00623FFB">
        <w:rPr>
          <w:rFonts w:ascii="Arial" w:hAnsi="Arial" w:cs="Arial"/>
        </w:rPr>
        <w:t> ORS 343.035(1), 343.045, 343.146, 343.157, 34 CFR 300.8 &amp; 300.306</w:t>
      </w:r>
      <w:r w:rsidRPr="00623FFB">
        <w:rPr>
          <w:rFonts w:ascii="Arial" w:hAnsi="Arial" w:cs="Arial"/>
        </w:rPr>
        <w:br/>
      </w:r>
      <w:r w:rsidRPr="00623FFB">
        <w:rPr>
          <w:rFonts w:ascii="Arial" w:hAnsi="Arial" w:cs="Arial"/>
          <w:b/>
          <w:bCs/>
        </w:rPr>
        <w:t>History:</w:t>
      </w:r>
      <w:r w:rsidRPr="00623FFB">
        <w:rPr>
          <w:rFonts w:ascii="Arial" w:hAnsi="Arial" w:cs="Arial"/>
        </w:rPr>
        <w:br/>
        <w:t>Renumbered from 581-015-0051, ODE 10-2007, f. &amp; cert. ef. 4-25-07</w:t>
      </w:r>
      <w:r w:rsidRPr="00623FFB">
        <w:rPr>
          <w:rFonts w:ascii="Arial" w:hAnsi="Arial" w:cs="Arial"/>
        </w:rPr>
        <w:br/>
        <w:t>ODE 2-2003, f. &amp; cert. ef. 3-10-03</w:t>
      </w:r>
      <w:r w:rsidRPr="00623FFB">
        <w:rPr>
          <w:rFonts w:ascii="Arial" w:hAnsi="Arial" w:cs="Arial"/>
        </w:rPr>
        <w:br/>
        <w:t>ODE 8-2001, f. &amp; cert. ef. 1-29-01</w:t>
      </w:r>
      <w:r w:rsidRPr="00623FFB">
        <w:rPr>
          <w:rFonts w:ascii="Arial" w:hAnsi="Arial" w:cs="Arial"/>
        </w:rPr>
        <w:br/>
        <w:t>ODE 11-2000, f. 5-3-00, cert. ef. 7-1-00</w:t>
      </w:r>
      <w:r w:rsidRPr="00623FFB">
        <w:rPr>
          <w:rFonts w:ascii="Arial" w:hAnsi="Arial" w:cs="Arial"/>
        </w:rPr>
        <w:br/>
        <w:t>EB 22-1995, f. &amp; cert. ef. 9-15-95</w:t>
      </w:r>
      <w:r w:rsidRPr="00623FFB">
        <w:rPr>
          <w:rFonts w:ascii="Arial" w:hAnsi="Arial" w:cs="Arial"/>
        </w:rPr>
        <w:br/>
        <w:t>EB 16-1992, f. &amp; cert. ef. 5-13-92</w:t>
      </w:r>
      <w:r w:rsidRPr="00623FFB">
        <w:rPr>
          <w:rFonts w:ascii="Arial" w:hAnsi="Arial" w:cs="Arial"/>
        </w:rPr>
        <w:br/>
        <w:t>EB 25-1991(Temp), f. &amp; cert. ef. 11-29-91</w:t>
      </w:r>
      <w:r w:rsidRPr="00623FFB">
        <w:rPr>
          <w:rFonts w:ascii="Arial" w:hAnsi="Arial" w:cs="Arial"/>
        </w:rPr>
        <w:br/>
      </w:r>
      <w:r w:rsidRPr="00623FFB">
        <w:rPr>
          <w:rFonts w:ascii="Arial" w:hAnsi="Arial" w:cs="Arial"/>
        </w:rPr>
        <w:lastRenderedPageBreak/>
        <w:t>1EB 7-1986, f. &amp; ef. 2-24-86</w:t>
      </w:r>
      <w:r w:rsidRPr="00623FFB">
        <w:rPr>
          <w:rFonts w:ascii="Arial" w:hAnsi="Arial" w:cs="Arial"/>
        </w:rPr>
        <w:br/>
        <w:t>Reverted to 1EB 29-1978, f. &amp; ef. 7-20-78</w:t>
      </w:r>
      <w:r w:rsidRPr="00623FFB">
        <w:rPr>
          <w:rFonts w:ascii="Arial" w:hAnsi="Arial" w:cs="Arial"/>
        </w:rPr>
        <w:br/>
        <w:t>1EB 18-1983(Temp), f. &amp; ef. 12-20-83</w:t>
      </w:r>
      <w:r w:rsidRPr="00623FFB">
        <w:rPr>
          <w:rFonts w:ascii="Arial" w:hAnsi="Arial" w:cs="Arial"/>
        </w:rPr>
        <w:br/>
        <w:t>1EB 29-1978, f. &amp; ef. 7-20-78</w:t>
      </w:r>
    </w:p>
    <w:sectPr w:rsidR="00273275" w:rsidRPr="00623FFB" w:rsidSect="00940A0F">
      <w:foot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877B5" w14:textId="77777777" w:rsidR="007E3AC5" w:rsidRDefault="007E3AC5" w:rsidP="000E118B">
      <w:pPr>
        <w:spacing w:after="0" w:line="240" w:lineRule="auto"/>
      </w:pPr>
      <w:r>
        <w:separator/>
      </w:r>
    </w:p>
  </w:endnote>
  <w:endnote w:type="continuationSeparator" w:id="0">
    <w:p w14:paraId="22BCF84B" w14:textId="77777777" w:rsidR="007E3AC5" w:rsidRDefault="007E3AC5" w:rsidP="000E1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521947"/>
      <w:docPartObj>
        <w:docPartGallery w:val="Page Numbers (Bottom of Page)"/>
        <w:docPartUnique/>
      </w:docPartObj>
    </w:sdtPr>
    <w:sdtEndPr>
      <w:rPr>
        <w:noProof/>
      </w:rPr>
    </w:sdtEndPr>
    <w:sdtContent>
      <w:p w14:paraId="07201596" w14:textId="353AF413" w:rsidR="000E118B" w:rsidRDefault="000E118B">
        <w:pPr>
          <w:pStyle w:val="Footer"/>
          <w:jc w:val="right"/>
        </w:pPr>
        <w:r>
          <w:fldChar w:fldCharType="begin"/>
        </w:r>
        <w:r>
          <w:instrText xml:space="preserve"> PAGE   \* MERGEFORMAT </w:instrText>
        </w:r>
        <w:r>
          <w:fldChar w:fldCharType="separate"/>
        </w:r>
        <w:r w:rsidR="00012222">
          <w:rPr>
            <w:noProof/>
          </w:rPr>
          <w:t>3</w:t>
        </w:r>
        <w:r>
          <w:rPr>
            <w:noProof/>
          </w:rPr>
          <w:fldChar w:fldCharType="end"/>
        </w:r>
      </w:p>
    </w:sdtContent>
  </w:sdt>
  <w:p w14:paraId="74E8D15D" w14:textId="77777777" w:rsidR="000E118B" w:rsidRDefault="000E1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88398" w14:textId="77777777" w:rsidR="007E3AC5" w:rsidRDefault="007E3AC5" w:rsidP="000E118B">
      <w:pPr>
        <w:spacing w:after="0" w:line="240" w:lineRule="auto"/>
      </w:pPr>
      <w:r>
        <w:separator/>
      </w:r>
    </w:p>
  </w:footnote>
  <w:footnote w:type="continuationSeparator" w:id="0">
    <w:p w14:paraId="236C62F9" w14:textId="77777777" w:rsidR="007E3AC5" w:rsidRDefault="007E3AC5" w:rsidP="000E1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D0"/>
    <w:rsid w:val="000067AF"/>
    <w:rsid w:val="00012222"/>
    <w:rsid w:val="000157AC"/>
    <w:rsid w:val="00027A70"/>
    <w:rsid w:val="00044CA7"/>
    <w:rsid w:val="0005113D"/>
    <w:rsid w:val="000537B5"/>
    <w:rsid w:val="00074D39"/>
    <w:rsid w:val="00076A40"/>
    <w:rsid w:val="00077257"/>
    <w:rsid w:val="0008261C"/>
    <w:rsid w:val="00095E77"/>
    <w:rsid w:val="000B06BD"/>
    <w:rsid w:val="000C4EE4"/>
    <w:rsid w:val="000D233C"/>
    <w:rsid w:val="000E118B"/>
    <w:rsid w:val="0010622B"/>
    <w:rsid w:val="00111122"/>
    <w:rsid w:val="00114A95"/>
    <w:rsid w:val="00142E97"/>
    <w:rsid w:val="0016507C"/>
    <w:rsid w:val="001A02D8"/>
    <w:rsid w:val="001B1B41"/>
    <w:rsid w:val="001E1BFC"/>
    <w:rsid w:val="001E23B9"/>
    <w:rsid w:val="001E4E2A"/>
    <w:rsid w:val="001E7323"/>
    <w:rsid w:val="001F13DF"/>
    <w:rsid w:val="001F48E5"/>
    <w:rsid w:val="00221739"/>
    <w:rsid w:val="002236AC"/>
    <w:rsid w:val="0022454C"/>
    <w:rsid w:val="00227C8D"/>
    <w:rsid w:val="0023700F"/>
    <w:rsid w:val="002550D8"/>
    <w:rsid w:val="002551C1"/>
    <w:rsid w:val="00273275"/>
    <w:rsid w:val="00275F2A"/>
    <w:rsid w:val="002B3E93"/>
    <w:rsid w:val="002E000A"/>
    <w:rsid w:val="002E3033"/>
    <w:rsid w:val="002F5D37"/>
    <w:rsid w:val="0030433C"/>
    <w:rsid w:val="00322DAF"/>
    <w:rsid w:val="00340017"/>
    <w:rsid w:val="00345248"/>
    <w:rsid w:val="0036232C"/>
    <w:rsid w:val="00375AFE"/>
    <w:rsid w:val="003919F5"/>
    <w:rsid w:val="003C699A"/>
    <w:rsid w:val="003D5728"/>
    <w:rsid w:val="003D6FA4"/>
    <w:rsid w:val="003D7C98"/>
    <w:rsid w:val="003E13A6"/>
    <w:rsid w:val="003E7C02"/>
    <w:rsid w:val="0040461F"/>
    <w:rsid w:val="004146A0"/>
    <w:rsid w:val="004715A5"/>
    <w:rsid w:val="004738D7"/>
    <w:rsid w:val="004A30A3"/>
    <w:rsid w:val="004A3F2A"/>
    <w:rsid w:val="004F25EB"/>
    <w:rsid w:val="00503DD7"/>
    <w:rsid w:val="00530731"/>
    <w:rsid w:val="0053548C"/>
    <w:rsid w:val="005574EF"/>
    <w:rsid w:val="00571165"/>
    <w:rsid w:val="00577778"/>
    <w:rsid w:val="00581453"/>
    <w:rsid w:val="00593FEA"/>
    <w:rsid w:val="005C43AF"/>
    <w:rsid w:val="005E7D96"/>
    <w:rsid w:val="005F0908"/>
    <w:rsid w:val="00613620"/>
    <w:rsid w:val="006163AB"/>
    <w:rsid w:val="00622820"/>
    <w:rsid w:val="006237EF"/>
    <w:rsid w:val="00623FFB"/>
    <w:rsid w:val="00624E4F"/>
    <w:rsid w:val="0063196B"/>
    <w:rsid w:val="00643DBC"/>
    <w:rsid w:val="00676537"/>
    <w:rsid w:val="00681E60"/>
    <w:rsid w:val="00682887"/>
    <w:rsid w:val="00697DF7"/>
    <w:rsid w:val="006A38EF"/>
    <w:rsid w:val="006A608D"/>
    <w:rsid w:val="006E0352"/>
    <w:rsid w:val="00701F21"/>
    <w:rsid w:val="00722465"/>
    <w:rsid w:val="0075132C"/>
    <w:rsid w:val="0075156D"/>
    <w:rsid w:val="00787092"/>
    <w:rsid w:val="007A487B"/>
    <w:rsid w:val="007A7DDF"/>
    <w:rsid w:val="007E33B3"/>
    <w:rsid w:val="007E3AC5"/>
    <w:rsid w:val="00817617"/>
    <w:rsid w:val="00831D81"/>
    <w:rsid w:val="0084749F"/>
    <w:rsid w:val="00850474"/>
    <w:rsid w:val="00864619"/>
    <w:rsid w:val="00865DCD"/>
    <w:rsid w:val="00880134"/>
    <w:rsid w:val="008D2FBB"/>
    <w:rsid w:val="008E7CC7"/>
    <w:rsid w:val="00916060"/>
    <w:rsid w:val="00940A0F"/>
    <w:rsid w:val="009442CF"/>
    <w:rsid w:val="00946EC2"/>
    <w:rsid w:val="009655B7"/>
    <w:rsid w:val="00983773"/>
    <w:rsid w:val="009852A6"/>
    <w:rsid w:val="009855CA"/>
    <w:rsid w:val="009924C8"/>
    <w:rsid w:val="00994FF8"/>
    <w:rsid w:val="009A2081"/>
    <w:rsid w:val="009B5F25"/>
    <w:rsid w:val="009C038D"/>
    <w:rsid w:val="009D007F"/>
    <w:rsid w:val="009D4896"/>
    <w:rsid w:val="009D4CC0"/>
    <w:rsid w:val="00A008DB"/>
    <w:rsid w:val="00A05DC2"/>
    <w:rsid w:val="00A207F2"/>
    <w:rsid w:val="00A437FB"/>
    <w:rsid w:val="00A51011"/>
    <w:rsid w:val="00A52CCD"/>
    <w:rsid w:val="00AC719E"/>
    <w:rsid w:val="00AE5708"/>
    <w:rsid w:val="00AF0D68"/>
    <w:rsid w:val="00AF419E"/>
    <w:rsid w:val="00AF7352"/>
    <w:rsid w:val="00B16402"/>
    <w:rsid w:val="00B30C92"/>
    <w:rsid w:val="00B37D5C"/>
    <w:rsid w:val="00B634D0"/>
    <w:rsid w:val="00B738C6"/>
    <w:rsid w:val="00B75162"/>
    <w:rsid w:val="00B93874"/>
    <w:rsid w:val="00B979A2"/>
    <w:rsid w:val="00BB6B64"/>
    <w:rsid w:val="00BC38D1"/>
    <w:rsid w:val="00BD0E1E"/>
    <w:rsid w:val="00BE0397"/>
    <w:rsid w:val="00BE7A85"/>
    <w:rsid w:val="00C11DA3"/>
    <w:rsid w:val="00C43925"/>
    <w:rsid w:val="00C6146B"/>
    <w:rsid w:val="00C63844"/>
    <w:rsid w:val="00C6461F"/>
    <w:rsid w:val="00C8133B"/>
    <w:rsid w:val="00C942BC"/>
    <w:rsid w:val="00C9522C"/>
    <w:rsid w:val="00CA30F9"/>
    <w:rsid w:val="00CA384C"/>
    <w:rsid w:val="00CB1112"/>
    <w:rsid w:val="00CB6CFD"/>
    <w:rsid w:val="00CE3695"/>
    <w:rsid w:val="00CE485E"/>
    <w:rsid w:val="00CE66D7"/>
    <w:rsid w:val="00D03F9A"/>
    <w:rsid w:val="00D06C66"/>
    <w:rsid w:val="00D273E5"/>
    <w:rsid w:val="00D52F5E"/>
    <w:rsid w:val="00D55906"/>
    <w:rsid w:val="00D72795"/>
    <w:rsid w:val="00D756AA"/>
    <w:rsid w:val="00DA6AC2"/>
    <w:rsid w:val="00DB5B20"/>
    <w:rsid w:val="00DE2F19"/>
    <w:rsid w:val="00DE4155"/>
    <w:rsid w:val="00DE42B3"/>
    <w:rsid w:val="00DE6031"/>
    <w:rsid w:val="00DF7141"/>
    <w:rsid w:val="00E01479"/>
    <w:rsid w:val="00E17D9B"/>
    <w:rsid w:val="00E26FC0"/>
    <w:rsid w:val="00E35CBB"/>
    <w:rsid w:val="00E419C0"/>
    <w:rsid w:val="00E43794"/>
    <w:rsid w:val="00E45D96"/>
    <w:rsid w:val="00E73EE0"/>
    <w:rsid w:val="00E761B1"/>
    <w:rsid w:val="00E86B10"/>
    <w:rsid w:val="00E955D3"/>
    <w:rsid w:val="00EB56E0"/>
    <w:rsid w:val="00EB58C3"/>
    <w:rsid w:val="00F11348"/>
    <w:rsid w:val="00F122A2"/>
    <w:rsid w:val="00F20ED4"/>
    <w:rsid w:val="00F43C0F"/>
    <w:rsid w:val="00F43E90"/>
    <w:rsid w:val="00F44344"/>
    <w:rsid w:val="00F47288"/>
    <w:rsid w:val="00F51522"/>
    <w:rsid w:val="00F531B8"/>
    <w:rsid w:val="00F76E88"/>
    <w:rsid w:val="00F773F2"/>
    <w:rsid w:val="00F943CA"/>
    <w:rsid w:val="00FA7D58"/>
    <w:rsid w:val="00FB51CD"/>
    <w:rsid w:val="00FC4CD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A162"/>
  <w15:chartTrackingRefBased/>
  <w15:docId w15:val="{9424A2C6-D0F6-4B20-8DEA-EF5EBD15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C2"/>
  </w:style>
  <w:style w:type="paragraph" w:styleId="Heading1">
    <w:name w:val="heading 1"/>
    <w:basedOn w:val="Normal"/>
    <w:next w:val="Normal"/>
    <w:link w:val="Heading1Char"/>
    <w:uiPriority w:val="9"/>
    <w:qFormat/>
    <w:rsid w:val="00DA6AC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A6AC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A6AC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A6AC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A6AC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A6AC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A6AC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A6AC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A6AC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C2"/>
    <w:pPr>
      <w:ind w:left="720"/>
      <w:contextualSpacing/>
    </w:pPr>
  </w:style>
  <w:style w:type="character" w:customStyle="1" w:styleId="Heading1Char">
    <w:name w:val="Heading 1 Char"/>
    <w:basedOn w:val="DefaultParagraphFont"/>
    <w:link w:val="Heading1"/>
    <w:uiPriority w:val="9"/>
    <w:rsid w:val="00DA6AC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A6AC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A6AC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A6AC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A6AC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A6AC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A6AC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A6AC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A6AC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A6AC2"/>
    <w:pPr>
      <w:spacing w:line="240" w:lineRule="auto"/>
    </w:pPr>
    <w:rPr>
      <w:b/>
      <w:bCs/>
      <w:smallCaps/>
      <w:color w:val="1F497D" w:themeColor="text2"/>
    </w:rPr>
  </w:style>
  <w:style w:type="paragraph" w:styleId="Title">
    <w:name w:val="Title"/>
    <w:basedOn w:val="Normal"/>
    <w:next w:val="Normal"/>
    <w:link w:val="TitleChar"/>
    <w:uiPriority w:val="10"/>
    <w:qFormat/>
    <w:rsid w:val="00DA6AC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A6AC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A6AC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A6AC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DA6AC2"/>
    <w:rPr>
      <w:b/>
      <w:bCs/>
    </w:rPr>
  </w:style>
  <w:style w:type="character" w:styleId="Emphasis">
    <w:name w:val="Emphasis"/>
    <w:basedOn w:val="DefaultParagraphFont"/>
    <w:uiPriority w:val="20"/>
    <w:qFormat/>
    <w:rsid w:val="00DA6AC2"/>
    <w:rPr>
      <w:i/>
      <w:iCs/>
    </w:rPr>
  </w:style>
  <w:style w:type="paragraph" w:styleId="NoSpacing">
    <w:name w:val="No Spacing"/>
    <w:uiPriority w:val="1"/>
    <w:qFormat/>
    <w:rsid w:val="00DA6AC2"/>
    <w:pPr>
      <w:spacing w:after="0" w:line="240" w:lineRule="auto"/>
    </w:pPr>
  </w:style>
  <w:style w:type="paragraph" w:styleId="Quote">
    <w:name w:val="Quote"/>
    <w:basedOn w:val="Normal"/>
    <w:next w:val="Normal"/>
    <w:link w:val="QuoteChar"/>
    <w:uiPriority w:val="29"/>
    <w:qFormat/>
    <w:rsid w:val="00DA6AC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A6AC2"/>
    <w:rPr>
      <w:color w:val="1F497D" w:themeColor="text2"/>
      <w:sz w:val="24"/>
      <w:szCs w:val="24"/>
    </w:rPr>
  </w:style>
  <w:style w:type="paragraph" w:styleId="IntenseQuote">
    <w:name w:val="Intense Quote"/>
    <w:basedOn w:val="Normal"/>
    <w:next w:val="Normal"/>
    <w:link w:val="IntenseQuoteChar"/>
    <w:uiPriority w:val="30"/>
    <w:qFormat/>
    <w:rsid w:val="00DA6AC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A6AC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A6AC2"/>
    <w:rPr>
      <w:i/>
      <w:iCs/>
      <w:color w:val="595959" w:themeColor="text1" w:themeTint="A6"/>
    </w:rPr>
  </w:style>
  <w:style w:type="character" w:styleId="IntenseEmphasis">
    <w:name w:val="Intense Emphasis"/>
    <w:basedOn w:val="DefaultParagraphFont"/>
    <w:uiPriority w:val="21"/>
    <w:qFormat/>
    <w:rsid w:val="00DA6AC2"/>
    <w:rPr>
      <w:b/>
      <w:bCs/>
      <w:i/>
      <w:iCs/>
    </w:rPr>
  </w:style>
  <w:style w:type="character" w:styleId="SubtleReference">
    <w:name w:val="Subtle Reference"/>
    <w:basedOn w:val="DefaultParagraphFont"/>
    <w:uiPriority w:val="31"/>
    <w:qFormat/>
    <w:rsid w:val="00DA6A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AC2"/>
    <w:rPr>
      <w:b/>
      <w:bCs/>
      <w:smallCaps/>
      <w:color w:val="1F497D" w:themeColor="text2"/>
      <w:u w:val="single"/>
    </w:rPr>
  </w:style>
  <w:style w:type="character" w:styleId="BookTitle">
    <w:name w:val="Book Title"/>
    <w:basedOn w:val="DefaultParagraphFont"/>
    <w:uiPriority w:val="33"/>
    <w:qFormat/>
    <w:rsid w:val="00DA6AC2"/>
    <w:rPr>
      <w:b/>
      <w:bCs/>
      <w:smallCaps/>
      <w:spacing w:val="10"/>
    </w:rPr>
  </w:style>
  <w:style w:type="paragraph" w:styleId="TOCHeading">
    <w:name w:val="TOC Heading"/>
    <w:basedOn w:val="Heading1"/>
    <w:next w:val="Normal"/>
    <w:uiPriority w:val="39"/>
    <w:semiHidden/>
    <w:unhideWhenUsed/>
    <w:qFormat/>
    <w:rsid w:val="00DA6AC2"/>
    <w:pPr>
      <w:outlineLvl w:val="9"/>
    </w:pPr>
  </w:style>
  <w:style w:type="paragraph" w:styleId="NormalWeb">
    <w:name w:val="Normal (Web)"/>
    <w:basedOn w:val="Normal"/>
    <w:uiPriority w:val="99"/>
    <w:unhideWhenUsed/>
    <w:rsid w:val="00B634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BD"/>
    <w:rPr>
      <w:rFonts w:ascii="Segoe UI" w:hAnsi="Segoe UI" w:cs="Segoe UI"/>
      <w:sz w:val="18"/>
      <w:szCs w:val="18"/>
    </w:rPr>
  </w:style>
  <w:style w:type="paragraph" w:styleId="Header">
    <w:name w:val="header"/>
    <w:basedOn w:val="Normal"/>
    <w:link w:val="HeaderChar"/>
    <w:uiPriority w:val="99"/>
    <w:unhideWhenUsed/>
    <w:rsid w:val="000E1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18B"/>
  </w:style>
  <w:style w:type="paragraph" w:styleId="Footer">
    <w:name w:val="footer"/>
    <w:basedOn w:val="Normal"/>
    <w:link w:val="FooterChar"/>
    <w:uiPriority w:val="99"/>
    <w:unhideWhenUsed/>
    <w:rsid w:val="000E1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18B"/>
  </w:style>
  <w:style w:type="character" w:styleId="CommentReference">
    <w:name w:val="annotation reference"/>
    <w:basedOn w:val="DefaultParagraphFont"/>
    <w:uiPriority w:val="99"/>
    <w:semiHidden/>
    <w:unhideWhenUsed/>
    <w:rsid w:val="00DE6031"/>
    <w:rPr>
      <w:sz w:val="16"/>
      <w:szCs w:val="16"/>
    </w:rPr>
  </w:style>
  <w:style w:type="paragraph" w:styleId="CommentText">
    <w:name w:val="annotation text"/>
    <w:basedOn w:val="Normal"/>
    <w:link w:val="CommentTextChar"/>
    <w:uiPriority w:val="99"/>
    <w:semiHidden/>
    <w:unhideWhenUsed/>
    <w:rsid w:val="00DE6031"/>
    <w:pPr>
      <w:spacing w:line="240" w:lineRule="auto"/>
    </w:pPr>
    <w:rPr>
      <w:sz w:val="20"/>
      <w:szCs w:val="20"/>
    </w:rPr>
  </w:style>
  <w:style w:type="character" w:customStyle="1" w:styleId="CommentTextChar">
    <w:name w:val="Comment Text Char"/>
    <w:basedOn w:val="DefaultParagraphFont"/>
    <w:link w:val="CommentText"/>
    <w:uiPriority w:val="99"/>
    <w:semiHidden/>
    <w:rsid w:val="00DE6031"/>
    <w:rPr>
      <w:sz w:val="20"/>
      <w:szCs w:val="20"/>
    </w:rPr>
  </w:style>
  <w:style w:type="paragraph" w:styleId="CommentSubject">
    <w:name w:val="annotation subject"/>
    <w:basedOn w:val="CommentText"/>
    <w:next w:val="CommentText"/>
    <w:link w:val="CommentSubjectChar"/>
    <w:uiPriority w:val="99"/>
    <w:semiHidden/>
    <w:unhideWhenUsed/>
    <w:rsid w:val="00DE6031"/>
    <w:rPr>
      <w:b/>
      <w:bCs/>
    </w:rPr>
  </w:style>
  <w:style w:type="character" w:customStyle="1" w:styleId="CommentSubjectChar">
    <w:name w:val="Comment Subject Char"/>
    <w:basedOn w:val="CommentTextChar"/>
    <w:link w:val="CommentSubject"/>
    <w:uiPriority w:val="99"/>
    <w:semiHidden/>
    <w:rsid w:val="00DE6031"/>
    <w:rPr>
      <w:b/>
      <w:bCs/>
      <w:sz w:val="20"/>
      <w:szCs w:val="20"/>
    </w:rPr>
  </w:style>
  <w:style w:type="paragraph" w:styleId="Revision">
    <w:name w:val="Revision"/>
    <w:hidden/>
    <w:uiPriority w:val="99"/>
    <w:semiHidden/>
    <w:rsid w:val="003C6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60027">
      <w:bodyDiv w:val="1"/>
      <w:marLeft w:val="0"/>
      <w:marRight w:val="0"/>
      <w:marTop w:val="0"/>
      <w:marBottom w:val="0"/>
      <w:divBdr>
        <w:top w:val="none" w:sz="0" w:space="0" w:color="auto"/>
        <w:left w:val="none" w:sz="0" w:space="0" w:color="auto"/>
        <w:bottom w:val="none" w:sz="0" w:space="0" w:color="auto"/>
        <w:right w:val="none" w:sz="0" w:space="0" w:color="auto"/>
      </w:divBdr>
      <w:divsChild>
        <w:div w:id="1794252764">
          <w:marLeft w:val="0"/>
          <w:marRight w:val="0"/>
          <w:marTop w:val="0"/>
          <w:marBottom w:val="0"/>
          <w:divBdr>
            <w:top w:val="none" w:sz="0" w:space="0" w:color="auto"/>
            <w:left w:val="none" w:sz="0" w:space="0" w:color="auto"/>
            <w:bottom w:val="none" w:sz="0" w:space="0" w:color="auto"/>
            <w:right w:val="none" w:sz="0" w:space="0" w:color="auto"/>
          </w:divBdr>
          <w:divsChild>
            <w:div w:id="318579834">
              <w:marLeft w:val="0"/>
              <w:marRight w:val="0"/>
              <w:marTop w:val="0"/>
              <w:marBottom w:val="0"/>
              <w:divBdr>
                <w:top w:val="none" w:sz="0" w:space="0" w:color="auto"/>
                <w:left w:val="none" w:sz="0" w:space="0" w:color="auto"/>
                <w:bottom w:val="none" w:sz="0" w:space="0" w:color="auto"/>
                <w:right w:val="none" w:sz="0" w:space="0" w:color="auto"/>
              </w:divBdr>
              <w:divsChild>
                <w:div w:id="726993364">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2020-09-15T18:59:18+00:00</Remediation_x0020_Date>
  </documentManagement>
</p:properties>
</file>

<file path=customXml/itemProps1.xml><?xml version="1.0" encoding="utf-8"?>
<ds:datastoreItem xmlns:ds="http://schemas.openxmlformats.org/officeDocument/2006/customXml" ds:itemID="{2DB39C24-A363-46BB-AD2D-02FBBFA53A5A}">
  <ds:schemaRefs>
    <ds:schemaRef ds:uri="http://schemas.openxmlformats.org/officeDocument/2006/bibliography"/>
  </ds:schemaRefs>
</ds:datastoreItem>
</file>

<file path=customXml/itemProps2.xml><?xml version="1.0" encoding="utf-8"?>
<ds:datastoreItem xmlns:ds="http://schemas.openxmlformats.org/officeDocument/2006/customXml" ds:itemID="{D684DFDA-63F4-4C1C-AB7B-F07B5967A9B2}"/>
</file>

<file path=customXml/itemProps3.xml><?xml version="1.0" encoding="utf-8"?>
<ds:datastoreItem xmlns:ds="http://schemas.openxmlformats.org/officeDocument/2006/customXml" ds:itemID="{037EAD2C-0F62-49F9-AD17-5C2A43726DE9}"/>
</file>

<file path=customXml/itemProps4.xml><?xml version="1.0" encoding="utf-8"?>
<ds:datastoreItem xmlns:ds="http://schemas.openxmlformats.org/officeDocument/2006/customXml" ds:itemID="{BD2A1F13-8B24-4B92-8D80-3BC8E3CC371D}"/>
</file>

<file path=docProps/app.xml><?xml version="1.0" encoding="utf-8"?>
<Properties xmlns="http://schemas.openxmlformats.org/officeDocument/2006/extended-properties" xmlns:vt="http://schemas.openxmlformats.org/officeDocument/2006/docPropsVTypes">
  <Template>Normal</Template>
  <TotalTime>37</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BROWN Linda - ODE</cp:lastModifiedBy>
  <cp:revision>29</cp:revision>
  <cp:lastPrinted>2019-09-06T22:35:00Z</cp:lastPrinted>
  <dcterms:created xsi:type="dcterms:W3CDTF">2020-05-29T19:14:00Z</dcterms:created>
  <dcterms:modified xsi:type="dcterms:W3CDTF">2020-09-03T20:43:00Z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