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3756" w:rsidRPr="00F06AB3" w:rsidRDefault="002C028B" w:rsidP="00F06AB3">
      <w:pPr>
        <w:pStyle w:val="Title"/>
        <w:rPr>
          <w:sz w:val="24"/>
          <w:szCs w:val="24"/>
        </w:rPr>
      </w:pPr>
      <w:r w:rsidRPr="00F06AB3">
        <w:rPr>
          <w:sz w:val="24"/>
          <w:szCs w:val="24"/>
        </w:rPr>
        <w:t>581-017-0693</w:t>
      </w:r>
    </w:p>
    <w:p w14:paraId="00000002" w14:textId="28EC3B5A" w:rsidR="00203756" w:rsidRPr="00F06AB3" w:rsidRDefault="002C028B" w:rsidP="00F06AB3">
      <w:pPr>
        <w:pStyle w:val="Title"/>
        <w:rPr>
          <w:sz w:val="24"/>
          <w:szCs w:val="24"/>
        </w:rPr>
      </w:pPr>
      <w:r w:rsidRPr="00F06AB3">
        <w:rPr>
          <w:sz w:val="24"/>
          <w:szCs w:val="24"/>
        </w:rPr>
        <w:t xml:space="preserve">Latino/a/x </w:t>
      </w:r>
      <w:r w:rsidR="005A6FBC" w:rsidRPr="00F06AB3">
        <w:rPr>
          <w:b/>
          <w:sz w:val="24"/>
          <w:szCs w:val="24"/>
        </w:rPr>
        <w:t xml:space="preserve">and Indigenous </w:t>
      </w:r>
      <w:r w:rsidRPr="00F06AB3">
        <w:rPr>
          <w:sz w:val="24"/>
          <w:szCs w:val="24"/>
        </w:rPr>
        <w:t>Student Success Plan: Definitions</w:t>
      </w:r>
    </w:p>
    <w:p w14:paraId="00000003" w14:textId="77777777" w:rsidR="00203756" w:rsidRDefault="00203756"/>
    <w:p w14:paraId="00000004" w14:textId="77777777" w:rsidR="00203756" w:rsidRDefault="002C028B">
      <w:r>
        <w:t>The following definitions apply to OAR 581-017-0693 to 581-017-0708</w:t>
      </w:r>
    </w:p>
    <w:p w14:paraId="00000005" w14:textId="36F9BC15" w:rsidR="00203756" w:rsidRDefault="00203756"/>
    <w:p w14:paraId="25B143D4" w14:textId="19198044" w:rsidR="005A6FBC" w:rsidRPr="005A6FBC" w:rsidRDefault="005A6FBC">
      <w:pPr>
        <w:rPr>
          <w:b/>
        </w:rPr>
      </w:pPr>
      <w:r w:rsidRPr="005A6FBC">
        <w:rPr>
          <w:b/>
        </w:rPr>
        <w:t>(1) “Central American” means an individual of descent from: Belize, Costa Rica, El Salvador, Guatemala, Honduras, Nicaragua, or Panama, including indigenous communities residing in those nations.</w:t>
      </w:r>
    </w:p>
    <w:p w14:paraId="7E7DB0EF" w14:textId="77777777" w:rsidR="005A6FBC" w:rsidRDefault="005A6FBC"/>
    <w:p w14:paraId="00000006" w14:textId="025A6408" w:rsidR="00203756" w:rsidRDefault="002C028B">
      <w:r>
        <w:t>(</w:t>
      </w:r>
      <w:r w:rsidRPr="005A6FBC">
        <w:rPr>
          <w:strike/>
        </w:rPr>
        <w:t>1</w:t>
      </w:r>
      <w:r w:rsidR="005A6FBC">
        <w:t>2</w:t>
      </w:r>
      <w:r>
        <w:t>) “Community-based organization” means a nonprofit organization that is reflective of a community or significant segments of a community it seeks to serve. This includes culturally specific organizations that have an expressed mission of providing services to specific populations within a community.</w:t>
      </w:r>
    </w:p>
    <w:p w14:paraId="00000007" w14:textId="77777777" w:rsidR="00203756" w:rsidRDefault="00203756"/>
    <w:p w14:paraId="00000008" w14:textId="77777777" w:rsidR="00203756" w:rsidRDefault="002C028B">
      <w:r>
        <w:t>(2) “Community Voice” means that members representing the community served by the project must be involved in the design, implementation, and/or provide strategic guidance.</w:t>
      </w:r>
    </w:p>
    <w:p w14:paraId="00000009" w14:textId="77777777" w:rsidR="00203756" w:rsidRDefault="00203756"/>
    <w:p w14:paraId="0000000A" w14:textId="77777777" w:rsidR="00203756" w:rsidRPr="005A6FBC" w:rsidRDefault="002C028B">
      <w:pPr>
        <w:rPr>
          <w:strike/>
        </w:rPr>
      </w:pPr>
      <w:r w:rsidRPr="005A6FBC">
        <w:rPr>
          <w:strike/>
        </w:rPr>
        <w:t xml:space="preserve">(3) “Culturally inclusive” means an organization or system is actively welcoming to individuals from systemically oppressed groups. Inclusion advocates that diversity of identity and experience contributes meaningfully to a group in a positive and mutually beneficial way. It </w:t>
      </w:r>
      <w:proofErr w:type="gramStart"/>
      <w:r w:rsidRPr="005A6FBC">
        <w:rPr>
          <w:strike/>
        </w:rPr>
        <w:t>focuses</w:t>
      </w:r>
      <w:proofErr w:type="gramEnd"/>
      <w:r w:rsidRPr="005A6FBC">
        <w:rPr>
          <w:strike/>
        </w:rPr>
        <w:t xml:space="preserve"> on increasing the presence of people who are not currently represented in the existing organization or system.</w:t>
      </w:r>
    </w:p>
    <w:p w14:paraId="0000000B" w14:textId="77777777" w:rsidR="00203756" w:rsidRDefault="00203756"/>
    <w:p w14:paraId="0000000C" w14:textId="77777777" w:rsidR="00203756" w:rsidRDefault="002C028B">
      <w:r>
        <w:t>(4) “Culturally responsive” means the implicit use of the cultural knowledge, prior experiences, frames of reference, and performance styles of plan students to make learning more appropriate and effective for them.</w:t>
      </w:r>
    </w:p>
    <w:p w14:paraId="0000000D" w14:textId="77777777" w:rsidR="00203756" w:rsidRDefault="00203756"/>
    <w:p w14:paraId="0000000E" w14:textId="77777777" w:rsidR="00203756" w:rsidRDefault="002C028B">
      <w:r>
        <w:t>(5) “Culturally Specific” means an organization that serves and is led by members or a particular cultural community; these organizations demonstrate intimate knowledge of lived experience of the community, including but not limited to the impact of structural and individual racism or discrimination on the community; knowledge of specific disparities documented in the community and how that influences the structure of their program or service; ability to describe the community’s cultural practices, health and safety beliefs/practices, positive cultural identity/pride/resilience, immigration dynamics, religious beliefs, etc. and how their services have been adapted to those cultural norms.</w:t>
      </w:r>
    </w:p>
    <w:p w14:paraId="0000000F" w14:textId="77777777" w:rsidR="00203756" w:rsidRDefault="00203756"/>
    <w:p w14:paraId="00000010" w14:textId="77777777" w:rsidR="00203756" w:rsidRDefault="002C028B">
      <w:r>
        <w:t>(6) “Department” means the Oregon Department of Education.</w:t>
      </w:r>
    </w:p>
    <w:p w14:paraId="00000011" w14:textId="32885737" w:rsidR="00203756" w:rsidRDefault="00203756"/>
    <w:p w14:paraId="0A4CDEAF" w14:textId="77777777" w:rsidR="005A6FBC" w:rsidRPr="005A6FBC" w:rsidRDefault="005A6FBC" w:rsidP="005A6FBC">
      <w:pPr>
        <w:rPr>
          <w:b/>
        </w:rPr>
      </w:pPr>
      <w:r w:rsidRPr="005A6FBC">
        <w:rPr>
          <w:b/>
        </w:rPr>
        <w:t>(7) “Indigenous” means an individual from Mexican, Central American, South American, or Caribbean communities whose primary language is an indigenous language descended from pre-colonized eras.</w:t>
      </w:r>
    </w:p>
    <w:p w14:paraId="5F84F236" w14:textId="77777777" w:rsidR="005A6FBC" w:rsidRDefault="005A6FBC"/>
    <w:p w14:paraId="00000012" w14:textId="50F80BDE" w:rsidR="00203756" w:rsidRDefault="002C028B">
      <w:r>
        <w:t>(</w:t>
      </w:r>
      <w:r w:rsidRPr="005A6FBC">
        <w:rPr>
          <w:strike/>
        </w:rPr>
        <w:t>7</w:t>
      </w:r>
      <w:r w:rsidR="005A6FBC">
        <w:t xml:space="preserve"> 8</w:t>
      </w:r>
      <w:r>
        <w:t xml:space="preserve">) “Latino/a/x Student </w:t>
      </w:r>
      <w:r w:rsidR="005A6FBC" w:rsidRPr="005A6FBC">
        <w:rPr>
          <w:b/>
        </w:rPr>
        <w:t>and Indigenous</w:t>
      </w:r>
      <w:r w:rsidR="005A6FBC">
        <w:t xml:space="preserve"> </w:t>
      </w:r>
      <w:r>
        <w:t>Success Grant” means the Grant established in ORS 329.845.</w:t>
      </w:r>
    </w:p>
    <w:p w14:paraId="00000013" w14:textId="77777777" w:rsidR="00203756" w:rsidRDefault="00203756"/>
    <w:p w14:paraId="00000014" w14:textId="56EC1937" w:rsidR="00203756" w:rsidRDefault="002C028B">
      <w:r>
        <w:t>(</w:t>
      </w:r>
      <w:r w:rsidRPr="005A6FBC">
        <w:rPr>
          <w:strike/>
        </w:rPr>
        <w:t>8</w:t>
      </w:r>
      <w:r w:rsidR="005A6FBC">
        <w:rPr>
          <w:strike/>
        </w:rPr>
        <w:t xml:space="preserve"> </w:t>
      </w:r>
      <w:r w:rsidR="005A6FBC">
        <w:t>9</w:t>
      </w:r>
      <w:r>
        <w:t>) “</w:t>
      </w:r>
      <w:r w:rsidRPr="005A6FBC">
        <w:rPr>
          <w:strike/>
        </w:rPr>
        <w:t>Interim</w:t>
      </w:r>
      <w:r>
        <w:t xml:space="preserve"> Latino/a/x </w:t>
      </w:r>
      <w:r w:rsidR="005A6FBC" w:rsidRPr="005A6FBC">
        <w:rPr>
          <w:b/>
        </w:rPr>
        <w:t xml:space="preserve">and Indigenous </w:t>
      </w:r>
      <w:r>
        <w:t>Student Success Plan” means the plan established in ORS 329.845 and adopted by the State Board of Education.</w:t>
      </w:r>
    </w:p>
    <w:p w14:paraId="00000015" w14:textId="77777777" w:rsidR="00203756" w:rsidRDefault="00203756"/>
    <w:p w14:paraId="00000016" w14:textId="3A903D74" w:rsidR="00203756" w:rsidRDefault="002C028B">
      <w:r>
        <w:t>(</w:t>
      </w:r>
      <w:r w:rsidRPr="005A6FBC">
        <w:rPr>
          <w:strike/>
        </w:rPr>
        <w:t>9</w:t>
      </w:r>
      <w:r w:rsidR="005A6FBC">
        <w:rPr>
          <w:strike/>
        </w:rPr>
        <w:t xml:space="preserve"> </w:t>
      </w:r>
      <w:r w:rsidR="005A6FBC">
        <w:t>10</w:t>
      </w:r>
      <w:r>
        <w:t>) “Non-profit organization” means an organization established as a nonprofit organization under the laws of Oregon.</w:t>
      </w:r>
    </w:p>
    <w:p w14:paraId="00000017" w14:textId="77777777" w:rsidR="00203756" w:rsidRDefault="00203756"/>
    <w:p w14:paraId="00000018" w14:textId="4A926940" w:rsidR="00203756" w:rsidRDefault="002C028B">
      <w:r>
        <w:t>(</w:t>
      </w:r>
      <w:r w:rsidRPr="005A6FBC">
        <w:rPr>
          <w:strike/>
        </w:rPr>
        <w:t>10</w:t>
      </w:r>
      <w:r w:rsidR="005A6FBC">
        <w:rPr>
          <w:strike/>
        </w:rPr>
        <w:t xml:space="preserve"> </w:t>
      </w:r>
      <w:r w:rsidR="005A6FBC">
        <w:t>11</w:t>
      </w:r>
      <w:r>
        <w:t>) “Opportunity gap” means the ways in which children and families experience systemic disparities because of any combination of factors, such as race, income, zip code, or language.</w:t>
      </w:r>
    </w:p>
    <w:p w14:paraId="00000019" w14:textId="77777777" w:rsidR="00203756" w:rsidRDefault="00203756"/>
    <w:p w14:paraId="0000001A" w14:textId="6DDC9B7B" w:rsidR="00203756" w:rsidRDefault="002C028B">
      <w:r>
        <w:t>(</w:t>
      </w:r>
      <w:r w:rsidRPr="005A6FBC">
        <w:rPr>
          <w:strike/>
        </w:rPr>
        <w:t>11</w:t>
      </w:r>
      <w:r w:rsidR="005A6FBC">
        <w:rPr>
          <w:strike/>
        </w:rPr>
        <w:t xml:space="preserve"> </w:t>
      </w:r>
      <w:r w:rsidR="005A6FBC">
        <w:t>12</w:t>
      </w:r>
      <w:r>
        <w:t>) “Partnership” means a group of organizations with a common interest who agree to work together. In a partnership, there is a high level of trust and communication. Roles and responsibilities of each organization are well-defined and developed. There might be shared space and staff, shared authority and decision making, and plans and agreements are in writing. Overall, there is a vision.</w:t>
      </w:r>
    </w:p>
    <w:p w14:paraId="0000001B" w14:textId="0F092D06" w:rsidR="00203756" w:rsidRDefault="00203756"/>
    <w:p w14:paraId="6E10FC18" w14:textId="2F336A80" w:rsidR="005A6FBC" w:rsidRPr="00F83C36" w:rsidRDefault="005A6FBC">
      <w:pPr>
        <w:rPr>
          <w:b/>
        </w:rPr>
      </w:pPr>
      <w:r w:rsidRPr="00F83C36">
        <w:rPr>
          <w:b/>
        </w:rPr>
        <w:t>(13)“South American” means an individu</w:t>
      </w:r>
      <w:r w:rsidR="0086243F">
        <w:rPr>
          <w:b/>
        </w:rPr>
        <w:t>al of descent from: Brazil, Colo</w:t>
      </w:r>
      <w:r w:rsidRPr="00F83C36">
        <w:rPr>
          <w:b/>
        </w:rPr>
        <w:t>mbia, Argentina, Peru, Venezuela, Chile, Ecuador, Bolivia, Paraguay, Uruguay, Guyana, Suriname, French Guiana, Falkland Island including indigenous communities residing in those nations.</w:t>
      </w:r>
    </w:p>
    <w:p w14:paraId="5E493901" w14:textId="77777777" w:rsidR="005A6FBC" w:rsidRDefault="005A6FBC"/>
    <w:p w14:paraId="0000001C" w14:textId="77777777" w:rsidR="00203756" w:rsidRDefault="002C028B">
      <w:r>
        <w:t>(12) “Students served by the plan” means a student enrolled in early childhood through post-secondary education who:</w:t>
      </w:r>
    </w:p>
    <w:p w14:paraId="0000001D" w14:textId="77777777" w:rsidR="00203756" w:rsidRDefault="00203756"/>
    <w:p w14:paraId="0000001E" w14:textId="77777777" w:rsidR="00203756" w:rsidRDefault="002C028B">
      <w:r>
        <w:t>(a) Is Latino/a/x, Hispanic, or indigenous, including individuals or Mexican, Cuban, Puerto Rican, Dominican, South American, Central American descent.</w:t>
      </w:r>
    </w:p>
    <w:p w14:paraId="0000001F" w14:textId="77777777" w:rsidR="00203756" w:rsidRDefault="00203756"/>
    <w:p w14:paraId="00000020" w14:textId="77777777" w:rsidR="00203756" w:rsidRDefault="002C028B">
      <w:r>
        <w:t>(b) Has experienced disproportionate results in education due to historical practices, as identified by the State Board of Education by rule.</w:t>
      </w:r>
    </w:p>
    <w:p w14:paraId="00000021" w14:textId="77777777" w:rsidR="00203756" w:rsidRDefault="00203756"/>
    <w:p w14:paraId="00000022" w14:textId="77777777" w:rsidR="00203756" w:rsidRDefault="002C028B">
      <w:r>
        <w:t>Statutory/Other Authority: ORS 329.845</w:t>
      </w:r>
    </w:p>
    <w:p w14:paraId="00000023" w14:textId="77777777" w:rsidR="00203756" w:rsidRDefault="002C028B">
      <w:r>
        <w:t>Statutes/Other Implemented: ORS 329.845</w:t>
      </w:r>
    </w:p>
    <w:p w14:paraId="00000024" w14:textId="77777777" w:rsidR="00203756" w:rsidRDefault="002C028B">
      <w:r>
        <w:t>History:</w:t>
      </w:r>
    </w:p>
    <w:p w14:paraId="00000025" w14:textId="77777777" w:rsidR="00203756" w:rsidRDefault="002C028B">
      <w:r>
        <w:t>ODE 25-2020, temporary adopt filed 05/28/2020, effective 05/28/2020 through 11/23/2020</w:t>
      </w:r>
    </w:p>
    <w:p w14:paraId="64CC2835" w14:textId="77777777" w:rsidR="005A6FBC" w:rsidRDefault="005A6FBC"/>
    <w:p w14:paraId="00000026" w14:textId="4345B8B7" w:rsidR="00203756" w:rsidRPr="00F06AB3" w:rsidRDefault="002C028B" w:rsidP="00F06AB3">
      <w:pPr>
        <w:pStyle w:val="Heading1"/>
        <w:rPr>
          <w:sz w:val="24"/>
          <w:szCs w:val="24"/>
        </w:rPr>
      </w:pPr>
      <w:r w:rsidRPr="00F06AB3">
        <w:rPr>
          <w:sz w:val="24"/>
          <w:szCs w:val="24"/>
        </w:rPr>
        <w:t>581-017-0696</w:t>
      </w:r>
    </w:p>
    <w:p w14:paraId="00000027" w14:textId="3CB85836" w:rsidR="00203756" w:rsidRPr="00F06AB3" w:rsidRDefault="002C028B" w:rsidP="00F06AB3">
      <w:pPr>
        <w:pStyle w:val="Heading1"/>
        <w:rPr>
          <w:sz w:val="24"/>
          <w:szCs w:val="24"/>
        </w:rPr>
      </w:pPr>
      <w:r w:rsidRPr="00F06AB3">
        <w:rPr>
          <w:strike/>
          <w:sz w:val="24"/>
          <w:szCs w:val="24"/>
        </w:rPr>
        <w:t>Interim</w:t>
      </w:r>
      <w:r w:rsidRPr="00F06AB3">
        <w:rPr>
          <w:sz w:val="24"/>
          <w:szCs w:val="24"/>
        </w:rPr>
        <w:t xml:space="preserve"> Latino/a/x</w:t>
      </w:r>
      <w:r w:rsidR="005A6FBC" w:rsidRPr="00F06AB3">
        <w:rPr>
          <w:sz w:val="24"/>
          <w:szCs w:val="24"/>
        </w:rPr>
        <w:t xml:space="preserve"> </w:t>
      </w:r>
      <w:r w:rsidR="005A6FBC" w:rsidRPr="00F06AB3">
        <w:rPr>
          <w:b/>
          <w:sz w:val="24"/>
          <w:szCs w:val="24"/>
        </w:rPr>
        <w:t>and Indigenous</w:t>
      </w:r>
      <w:r w:rsidRPr="00F06AB3">
        <w:rPr>
          <w:sz w:val="24"/>
          <w:szCs w:val="24"/>
        </w:rPr>
        <w:t xml:space="preserve"> Student Success Plan: Establishment</w:t>
      </w:r>
    </w:p>
    <w:p w14:paraId="00000028" w14:textId="77777777" w:rsidR="00203756" w:rsidRDefault="00203756"/>
    <w:p w14:paraId="00000029" w14:textId="28BE479C" w:rsidR="00203756" w:rsidRDefault="002C028B">
      <w:r>
        <w:t xml:space="preserve">(1) The </w:t>
      </w:r>
      <w:r w:rsidRPr="005A6FBC">
        <w:rPr>
          <w:strike/>
        </w:rPr>
        <w:t>Interim</w:t>
      </w:r>
      <w:r>
        <w:t xml:space="preserve"> Latino/a/x</w:t>
      </w:r>
      <w:r w:rsidR="005A6FBC">
        <w:t xml:space="preserve"> </w:t>
      </w:r>
      <w:r w:rsidR="005A6FBC" w:rsidRPr="005A6FBC">
        <w:rPr>
          <w:b/>
        </w:rPr>
        <w:t>and Indigenous</w:t>
      </w:r>
      <w:r>
        <w:t xml:space="preserve"> Student Success Plan Grant is established to support community-based organizations, early learning hubs, providers of early learning services, school districts, post-secondary institutions of education, who are working to design, </w:t>
      </w:r>
      <w:r>
        <w:lastRenderedPageBreak/>
        <w:t>implement, improve, expand, or otherwise revise programs and services to implement the strategies as provided in the Latino/a/x Student Success Plan.</w:t>
      </w:r>
    </w:p>
    <w:p w14:paraId="0000002A" w14:textId="77777777" w:rsidR="00203756" w:rsidRDefault="00203756"/>
    <w:p w14:paraId="0000002B" w14:textId="77777777" w:rsidR="00203756" w:rsidRPr="005A6FBC" w:rsidRDefault="002C028B">
      <w:pPr>
        <w:rPr>
          <w:strike/>
        </w:rPr>
      </w:pPr>
      <w:r w:rsidRPr="005A6FBC">
        <w:rPr>
          <w:strike/>
        </w:rPr>
        <w:t>(a) The scale-up of an existing program or service; and</w:t>
      </w:r>
    </w:p>
    <w:p w14:paraId="0000002C" w14:textId="77777777" w:rsidR="00203756" w:rsidRPr="005A6FBC" w:rsidRDefault="00203756">
      <w:pPr>
        <w:rPr>
          <w:strike/>
        </w:rPr>
      </w:pPr>
    </w:p>
    <w:p w14:paraId="0000002D" w14:textId="77777777" w:rsidR="00203756" w:rsidRPr="005A6FBC" w:rsidRDefault="002C028B">
      <w:pPr>
        <w:rPr>
          <w:strike/>
        </w:rPr>
      </w:pPr>
      <w:r w:rsidRPr="005A6FBC">
        <w:rPr>
          <w:strike/>
        </w:rPr>
        <w:t>(b) The implementation of a new program or service.</w:t>
      </w:r>
    </w:p>
    <w:p w14:paraId="0000002E" w14:textId="77777777" w:rsidR="00203756" w:rsidRDefault="00203756"/>
    <w:p w14:paraId="0000002F" w14:textId="70B8ED5D" w:rsidR="00203756" w:rsidRDefault="002C028B">
      <w:r>
        <w:t xml:space="preserve">(2) The purpose of the grant program is to provide funds to applicants that </w:t>
      </w:r>
      <w:r w:rsidRPr="005A6FBC">
        <w:rPr>
          <w:strike/>
        </w:rPr>
        <w:t>document</w:t>
      </w:r>
      <w:r>
        <w:t xml:space="preserve"> </w:t>
      </w:r>
      <w:r w:rsidR="005A6FBC" w:rsidRPr="005A6FBC">
        <w:rPr>
          <w:b/>
        </w:rPr>
        <w:t>demonstrate</w:t>
      </w:r>
      <w:r w:rsidR="005A6FBC">
        <w:t xml:space="preserve"> </w:t>
      </w:r>
      <w:r>
        <w:t xml:space="preserve">an understanding of the unique needs of students served by the plan, </w:t>
      </w:r>
      <w:r w:rsidRPr="005A6FBC">
        <w:rPr>
          <w:strike/>
        </w:rPr>
        <w:t>and</w:t>
      </w:r>
      <w:r>
        <w:t xml:space="preserve"> who have the potential to become exemplar programs, and who create collaborative practices relating to strategies outlined in the </w:t>
      </w:r>
      <w:r w:rsidRPr="005A6FBC">
        <w:rPr>
          <w:strike/>
        </w:rPr>
        <w:t>Interim</w:t>
      </w:r>
      <w:r>
        <w:t xml:space="preserve"> Latino/a/x </w:t>
      </w:r>
      <w:r w:rsidR="005A6FBC" w:rsidRPr="005A6FBC">
        <w:rPr>
          <w:b/>
        </w:rPr>
        <w:t>and Indigenous</w:t>
      </w:r>
      <w:r w:rsidR="005A6FBC">
        <w:t xml:space="preserve"> </w:t>
      </w:r>
      <w:r>
        <w:t>Student Success Plan.</w:t>
      </w:r>
    </w:p>
    <w:p w14:paraId="00000030" w14:textId="77777777" w:rsidR="00203756" w:rsidRDefault="00203756"/>
    <w:p w14:paraId="00000031" w14:textId="77777777" w:rsidR="00203756" w:rsidRDefault="002C028B">
      <w:r>
        <w:t>Statutory/Other Authority: ORS 329.845</w:t>
      </w:r>
    </w:p>
    <w:p w14:paraId="00000032" w14:textId="77777777" w:rsidR="00203756" w:rsidRDefault="002C028B">
      <w:r>
        <w:t>Statutes/Other Implemented: ORS 329.845</w:t>
      </w:r>
    </w:p>
    <w:p w14:paraId="00000033" w14:textId="77777777" w:rsidR="00203756" w:rsidRDefault="002C028B">
      <w:r>
        <w:t>History:</w:t>
      </w:r>
    </w:p>
    <w:p w14:paraId="00000034" w14:textId="77777777" w:rsidR="00203756" w:rsidRDefault="002C028B">
      <w:r>
        <w:t>ODE 25-2020, temporary adopt filed 05/28/2020, effective 05/28/2020 through 11/23/2020</w:t>
      </w:r>
    </w:p>
    <w:p w14:paraId="4C114125" w14:textId="77777777" w:rsidR="005A6FBC" w:rsidRDefault="005A6FBC"/>
    <w:p w14:paraId="00000035" w14:textId="0176F7E8" w:rsidR="00203756" w:rsidRPr="00F06AB3" w:rsidRDefault="002C028B" w:rsidP="00F06AB3">
      <w:pPr>
        <w:pStyle w:val="Heading1"/>
        <w:rPr>
          <w:sz w:val="24"/>
          <w:szCs w:val="24"/>
        </w:rPr>
      </w:pPr>
      <w:r w:rsidRPr="00F06AB3">
        <w:rPr>
          <w:sz w:val="24"/>
          <w:szCs w:val="24"/>
        </w:rPr>
        <w:t>581-017-0699</w:t>
      </w:r>
    </w:p>
    <w:p w14:paraId="00000036" w14:textId="46F75F19" w:rsidR="00203756" w:rsidRPr="00F06AB3" w:rsidRDefault="002C028B" w:rsidP="00F06AB3">
      <w:pPr>
        <w:pStyle w:val="Heading1"/>
        <w:rPr>
          <w:sz w:val="24"/>
          <w:szCs w:val="24"/>
        </w:rPr>
      </w:pPr>
      <w:r w:rsidRPr="00F06AB3">
        <w:rPr>
          <w:strike/>
          <w:sz w:val="24"/>
          <w:szCs w:val="24"/>
        </w:rPr>
        <w:t>Interim</w:t>
      </w:r>
      <w:r w:rsidRPr="00F06AB3">
        <w:rPr>
          <w:sz w:val="24"/>
          <w:szCs w:val="24"/>
        </w:rPr>
        <w:t xml:space="preserve"> Latino/a/x</w:t>
      </w:r>
      <w:r w:rsidR="005A6FBC" w:rsidRPr="00F06AB3">
        <w:rPr>
          <w:sz w:val="24"/>
          <w:szCs w:val="24"/>
        </w:rPr>
        <w:t xml:space="preserve"> </w:t>
      </w:r>
      <w:r w:rsidR="005A6FBC" w:rsidRPr="00F06AB3">
        <w:rPr>
          <w:b/>
          <w:sz w:val="24"/>
          <w:szCs w:val="24"/>
        </w:rPr>
        <w:t>and Indigenous</w:t>
      </w:r>
      <w:r w:rsidRPr="00F06AB3">
        <w:rPr>
          <w:sz w:val="24"/>
          <w:szCs w:val="24"/>
        </w:rPr>
        <w:t xml:space="preserve"> Student Success Plan: Eligibility</w:t>
      </w:r>
    </w:p>
    <w:p w14:paraId="00000037" w14:textId="417A4F95" w:rsidR="00203756" w:rsidRDefault="00203756"/>
    <w:p w14:paraId="56E8516B" w14:textId="77777777" w:rsidR="005A6FBC" w:rsidRPr="005A6FBC" w:rsidRDefault="005A6FBC" w:rsidP="005A6FBC">
      <w:pPr>
        <w:rPr>
          <w:b/>
        </w:rPr>
      </w:pPr>
      <w:r w:rsidRPr="005A6FBC">
        <w:rPr>
          <w:b/>
        </w:rPr>
        <w:t>(1) The Department will establish a process for eligible recipients to request the Latino/a/x and Indigenous Student Success Grant. This process will comply with the requirements of the Department’s procurement process.</w:t>
      </w:r>
    </w:p>
    <w:p w14:paraId="515B9545" w14:textId="77777777" w:rsidR="005A6FBC" w:rsidRDefault="005A6FBC"/>
    <w:p w14:paraId="00000038" w14:textId="710A30D3" w:rsidR="00203756" w:rsidRDefault="002C028B">
      <w:r>
        <w:t>(</w:t>
      </w:r>
      <w:r w:rsidRPr="005A6FBC">
        <w:rPr>
          <w:strike/>
        </w:rPr>
        <w:t>1</w:t>
      </w:r>
      <w:r w:rsidR="005A6FBC">
        <w:t xml:space="preserve"> 2</w:t>
      </w:r>
      <w:r>
        <w:t xml:space="preserve">) To be eligible to receive the Latino/a/x </w:t>
      </w:r>
      <w:r w:rsidR="005A6FBC" w:rsidRPr="005A6FBC">
        <w:rPr>
          <w:b/>
        </w:rPr>
        <w:t>and Indigenous</w:t>
      </w:r>
      <w:r w:rsidR="005A6FBC">
        <w:t xml:space="preserve"> </w:t>
      </w:r>
      <w:r>
        <w:t>Student Success Grant, an applicant must:</w:t>
      </w:r>
    </w:p>
    <w:p w14:paraId="00000039" w14:textId="77777777" w:rsidR="00203756" w:rsidRDefault="00203756"/>
    <w:p w14:paraId="0000003A" w14:textId="77777777" w:rsidR="00203756" w:rsidRDefault="002C028B">
      <w:r>
        <w:t>(a) Be a community-based organization, early learning hub, school district, post-secondary institution of education</w:t>
      </w:r>
      <w:r w:rsidRPr="005A6FBC">
        <w:rPr>
          <w:strike/>
        </w:rPr>
        <w:t>, with priority given to culturally specific organizations</w:t>
      </w:r>
      <w:r>
        <w:t>; and</w:t>
      </w:r>
    </w:p>
    <w:p w14:paraId="0000003B" w14:textId="30B3F464" w:rsidR="00203756" w:rsidRDefault="00203756"/>
    <w:p w14:paraId="3AE3EF79" w14:textId="77777777" w:rsidR="005A6FBC" w:rsidRPr="005A6FBC" w:rsidRDefault="005A6FBC" w:rsidP="005A6FBC">
      <w:pPr>
        <w:rPr>
          <w:b/>
        </w:rPr>
      </w:pPr>
      <w:r w:rsidRPr="005A6FBC">
        <w:rPr>
          <w:b/>
        </w:rPr>
        <w:t>(b) Demonstrate the majority of the students served through proposed grant programming and resources are students served by the plan.</w:t>
      </w:r>
    </w:p>
    <w:p w14:paraId="02B37D8B" w14:textId="77777777" w:rsidR="005A6FBC" w:rsidRDefault="005A6FBC"/>
    <w:p w14:paraId="0000003C" w14:textId="77777777" w:rsidR="00203756" w:rsidRPr="005A6FBC" w:rsidRDefault="002C028B">
      <w:pPr>
        <w:rPr>
          <w:strike/>
        </w:rPr>
      </w:pPr>
      <w:r w:rsidRPr="005A6FBC">
        <w:rPr>
          <w:strike/>
        </w:rPr>
        <w:t>(b) Provide data to the Department documenting that the majority of the students served through programming and resources by the organization are students served by the plan; and</w:t>
      </w:r>
    </w:p>
    <w:p w14:paraId="0000003D" w14:textId="77777777" w:rsidR="00203756" w:rsidRDefault="00203756"/>
    <w:p w14:paraId="0000003E" w14:textId="77777777" w:rsidR="00203756" w:rsidRPr="005A6FBC" w:rsidRDefault="002C028B">
      <w:pPr>
        <w:rPr>
          <w:strike/>
        </w:rPr>
      </w:pPr>
      <w:r w:rsidRPr="005A6FBC">
        <w:rPr>
          <w:strike/>
        </w:rPr>
        <w:t>(c) Must demonstrate how community voice composed of Latino/a/x community members is authentically engaged in the design, implementation, and/or strategic guidance of the project.</w:t>
      </w:r>
    </w:p>
    <w:p w14:paraId="0000003F" w14:textId="77777777" w:rsidR="00203756" w:rsidRDefault="00203756"/>
    <w:p w14:paraId="00000040" w14:textId="77777777" w:rsidR="00203756" w:rsidRPr="005A6FBC" w:rsidRDefault="002C028B">
      <w:pPr>
        <w:rPr>
          <w:strike/>
        </w:rPr>
      </w:pPr>
      <w:r w:rsidRPr="005A6FBC">
        <w:rPr>
          <w:strike/>
        </w:rPr>
        <w:t>(2) A single grant proposal may include more than one eligible applicant, but the fiscal agent must be one of the eligible applicants identified in subsection (1) of this rule.</w:t>
      </w:r>
    </w:p>
    <w:p w14:paraId="00000041" w14:textId="77777777" w:rsidR="00203756" w:rsidRPr="005A6FBC" w:rsidRDefault="00203756">
      <w:pPr>
        <w:rPr>
          <w:strike/>
        </w:rPr>
      </w:pPr>
    </w:p>
    <w:p w14:paraId="00000042" w14:textId="77777777" w:rsidR="00203756" w:rsidRPr="005A6FBC" w:rsidRDefault="002C028B">
      <w:pPr>
        <w:rPr>
          <w:strike/>
        </w:rPr>
      </w:pPr>
      <w:r w:rsidRPr="005A6FBC">
        <w:rPr>
          <w:strike/>
        </w:rPr>
        <w:t>(3) Grants may be established with federally recognized tribes, education service districts (ESDs), community based or culturally specific non-profit organizations, and other qualified entities for purposes allowed in this rule, but the fiscal agent must be one of the eligible applicants identified in subsection (1) of this rule.</w:t>
      </w:r>
    </w:p>
    <w:p w14:paraId="00000043" w14:textId="77777777" w:rsidR="00203756" w:rsidRDefault="00203756"/>
    <w:p w14:paraId="00000044" w14:textId="77777777" w:rsidR="00203756" w:rsidRDefault="002C028B">
      <w:r>
        <w:t>Statutory/Other Authority: ORS 329.845</w:t>
      </w:r>
    </w:p>
    <w:p w14:paraId="00000045" w14:textId="77777777" w:rsidR="00203756" w:rsidRDefault="002C028B">
      <w:r>
        <w:t>Statutes/Other Implemented: ORS 329.845</w:t>
      </w:r>
    </w:p>
    <w:p w14:paraId="00000046" w14:textId="77777777" w:rsidR="00203756" w:rsidRDefault="002C028B">
      <w:r>
        <w:t>History:</w:t>
      </w:r>
    </w:p>
    <w:p w14:paraId="00000047" w14:textId="77777777" w:rsidR="00203756" w:rsidRDefault="002C028B">
      <w:r>
        <w:t>ODE 25-2020, temporary adopt filed 05/28/2020, effective 05/28/2020 through 11/23/2020</w:t>
      </w:r>
    </w:p>
    <w:p w14:paraId="64FB6691" w14:textId="77777777" w:rsidR="005A6FBC" w:rsidRDefault="005A6FBC"/>
    <w:p w14:paraId="00000048" w14:textId="5566D4B7" w:rsidR="00203756" w:rsidRPr="00F06AB3" w:rsidRDefault="002C028B" w:rsidP="00F06AB3">
      <w:pPr>
        <w:pStyle w:val="Heading1"/>
        <w:rPr>
          <w:sz w:val="24"/>
          <w:szCs w:val="24"/>
        </w:rPr>
      </w:pPr>
      <w:r w:rsidRPr="00F06AB3">
        <w:rPr>
          <w:sz w:val="24"/>
          <w:szCs w:val="24"/>
        </w:rPr>
        <w:t>581-017-0702</w:t>
      </w:r>
    </w:p>
    <w:p w14:paraId="00000049" w14:textId="368C88DF" w:rsidR="00203756" w:rsidRPr="00F06AB3" w:rsidRDefault="002C028B" w:rsidP="00F06AB3">
      <w:pPr>
        <w:pStyle w:val="Heading1"/>
        <w:rPr>
          <w:sz w:val="24"/>
          <w:szCs w:val="24"/>
        </w:rPr>
      </w:pPr>
      <w:r w:rsidRPr="00F06AB3">
        <w:rPr>
          <w:sz w:val="24"/>
          <w:szCs w:val="24"/>
        </w:rPr>
        <w:t>Latino/a/x Student</w:t>
      </w:r>
      <w:r w:rsidR="005A6FBC" w:rsidRPr="00F06AB3">
        <w:rPr>
          <w:sz w:val="24"/>
          <w:szCs w:val="24"/>
        </w:rPr>
        <w:t xml:space="preserve"> </w:t>
      </w:r>
      <w:r w:rsidR="005A6FBC" w:rsidRPr="00F06AB3">
        <w:rPr>
          <w:b/>
          <w:sz w:val="24"/>
          <w:szCs w:val="24"/>
        </w:rPr>
        <w:t>and Indigenous</w:t>
      </w:r>
      <w:r w:rsidRPr="00F06AB3">
        <w:rPr>
          <w:sz w:val="24"/>
          <w:szCs w:val="24"/>
        </w:rPr>
        <w:t xml:space="preserve"> Success Plan: Criteria</w:t>
      </w:r>
    </w:p>
    <w:p w14:paraId="0000004A" w14:textId="77777777" w:rsidR="00203756" w:rsidRDefault="00203756"/>
    <w:p w14:paraId="0000004B" w14:textId="128023C2" w:rsidR="00203756" w:rsidRPr="005A6FBC" w:rsidRDefault="002C028B">
      <w:pPr>
        <w:rPr>
          <w:strike/>
        </w:rPr>
      </w:pPr>
      <w:r>
        <w:t xml:space="preserve">(1) The Department will </w:t>
      </w:r>
      <w:r w:rsidR="005A6FBC">
        <w:t xml:space="preserve">award grants to eligible recipients based on the following criteria: </w:t>
      </w:r>
      <w:r w:rsidRPr="005A6FBC">
        <w:rPr>
          <w:strike/>
        </w:rPr>
        <w:t>establish a process for eligible grant recipients to request the Latino/a/x Student Success Grant through a proposal submission process. All proposals must:</w:t>
      </w:r>
    </w:p>
    <w:p w14:paraId="0000004C" w14:textId="77777777" w:rsidR="00203756" w:rsidRDefault="00203756"/>
    <w:p w14:paraId="0000004D" w14:textId="77777777" w:rsidR="00203756" w:rsidRPr="005A6FBC" w:rsidRDefault="002C028B">
      <w:pPr>
        <w:rPr>
          <w:strike/>
        </w:rPr>
      </w:pPr>
      <w:r w:rsidRPr="005A6FBC">
        <w:rPr>
          <w:strike/>
        </w:rPr>
        <w:t>(a) Align with the objectives and strategies provided in the Interim Latino/a/x Student Success Plan; and</w:t>
      </w:r>
    </w:p>
    <w:p w14:paraId="0000004E" w14:textId="77777777" w:rsidR="00203756" w:rsidRPr="005A6FBC" w:rsidRDefault="00203756">
      <w:pPr>
        <w:rPr>
          <w:strike/>
        </w:rPr>
      </w:pPr>
    </w:p>
    <w:p w14:paraId="0000004F" w14:textId="77777777" w:rsidR="00203756" w:rsidRPr="005A6FBC" w:rsidRDefault="002C028B">
      <w:pPr>
        <w:rPr>
          <w:strike/>
        </w:rPr>
      </w:pPr>
      <w:r w:rsidRPr="005A6FBC">
        <w:rPr>
          <w:strike/>
        </w:rPr>
        <w:t>(b) Comply with the requirements of the Department’s procurement process.</w:t>
      </w:r>
    </w:p>
    <w:p w14:paraId="00000050" w14:textId="77777777" w:rsidR="00203756" w:rsidRPr="005A6FBC" w:rsidRDefault="00203756">
      <w:pPr>
        <w:rPr>
          <w:strike/>
        </w:rPr>
      </w:pPr>
    </w:p>
    <w:p w14:paraId="00000051" w14:textId="77777777" w:rsidR="00203756" w:rsidRPr="005A6FBC" w:rsidRDefault="002C028B">
      <w:pPr>
        <w:rPr>
          <w:strike/>
        </w:rPr>
      </w:pPr>
      <w:r w:rsidRPr="005A6FBC">
        <w:rPr>
          <w:strike/>
        </w:rPr>
        <w:t>(2) The Department shall award grants to eligible recipients based on the following criteria:</w:t>
      </w:r>
    </w:p>
    <w:p w14:paraId="00000052" w14:textId="77777777" w:rsidR="00203756" w:rsidRDefault="00203756"/>
    <w:p w14:paraId="00000053" w14:textId="25B727AA" w:rsidR="00203756" w:rsidRDefault="002C028B">
      <w:r>
        <w:t xml:space="preserve">(a) Whether the </w:t>
      </w:r>
      <w:r w:rsidRPr="005A6FBC">
        <w:rPr>
          <w:strike/>
        </w:rPr>
        <w:t>proposal</w:t>
      </w:r>
      <w:r w:rsidR="005A6FBC">
        <w:t xml:space="preserve"> </w:t>
      </w:r>
      <w:r w:rsidR="005A6FBC" w:rsidRPr="005A6FBC">
        <w:rPr>
          <w:b/>
        </w:rPr>
        <w:t>project</w:t>
      </w:r>
      <w:r>
        <w:t xml:space="preserve"> </w:t>
      </w:r>
      <w:r w:rsidRPr="006C48A7">
        <w:rPr>
          <w:strike/>
        </w:rPr>
        <w:t>meets</w:t>
      </w:r>
      <w:r w:rsidR="005A6FBC">
        <w:t xml:space="preserve"> </w:t>
      </w:r>
      <w:r w:rsidR="005A6FBC" w:rsidRPr="006C48A7">
        <w:rPr>
          <w:b/>
        </w:rPr>
        <w:t>implements</w:t>
      </w:r>
      <w:r>
        <w:t xml:space="preserve"> the </w:t>
      </w:r>
      <w:r w:rsidRPr="006C48A7">
        <w:rPr>
          <w:strike/>
        </w:rPr>
        <w:t>objectives and</w:t>
      </w:r>
      <w:r>
        <w:t xml:space="preserve"> strategies </w:t>
      </w:r>
      <w:r w:rsidRPr="006C48A7">
        <w:rPr>
          <w:strike/>
        </w:rPr>
        <w:t>as</w:t>
      </w:r>
      <w:r>
        <w:t xml:space="preserve"> provided in the </w:t>
      </w:r>
      <w:r w:rsidRPr="006C48A7">
        <w:rPr>
          <w:strike/>
        </w:rPr>
        <w:t>Interim</w:t>
      </w:r>
      <w:r>
        <w:t xml:space="preserve"> Latino/a/x </w:t>
      </w:r>
      <w:r w:rsidR="006C48A7" w:rsidRPr="006C48A7">
        <w:rPr>
          <w:b/>
        </w:rPr>
        <w:t>and Indigenous</w:t>
      </w:r>
      <w:r w:rsidR="006C48A7">
        <w:t xml:space="preserve"> </w:t>
      </w:r>
      <w:r>
        <w:t>Student Success Plan;</w:t>
      </w:r>
    </w:p>
    <w:p w14:paraId="00000054" w14:textId="77777777" w:rsidR="00203756" w:rsidRDefault="00203756"/>
    <w:p w14:paraId="00000055" w14:textId="77777777" w:rsidR="00203756" w:rsidRPr="002C028B" w:rsidRDefault="002C028B">
      <w:pPr>
        <w:rPr>
          <w:strike/>
        </w:rPr>
      </w:pPr>
      <w:r w:rsidRPr="002C028B">
        <w:rPr>
          <w:strike/>
        </w:rPr>
        <w:t>(b) Whether the grant applicant demonstrates commitment and readiness to use best practices and provide programming and services which are culturally responsive, culturally inclusive, and/or culturally specific to address needs for students served by the plan; and</w:t>
      </w:r>
    </w:p>
    <w:p w14:paraId="3DCE3225" w14:textId="77777777" w:rsidR="006C48A7" w:rsidRDefault="006C48A7" w:rsidP="006C48A7"/>
    <w:p w14:paraId="3BEAC667" w14:textId="38CA23DA" w:rsidR="006C48A7" w:rsidRPr="002C028B" w:rsidRDefault="006C48A7" w:rsidP="006C48A7">
      <w:pPr>
        <w:rPr>
          <w:b/>
        </w:rPr>
      </w:pPr>
      <w:r w:rsidRPr="002C028B">
        <w:rPr>
          <w:b/>
        </w:rPr>
        <w:t>(b) Whether the applicant authentically and consistently engages community voice composed of Latino/a/x and Indigenous community members in the design, implementation, and/or strategic guidance of the project; and</w:t>
      </w:r>
    </w:p>
    <w:p w14:paraId="00000056" w14:textId="1DCE2CC7" w:rsidR="00203756" w:rsidRDefault="00203756"/>
    <w:p w14:paraId="00000057" w14:textId="4FDD4F40" w:rsidR="00203756" w:rsidRDefault="002C028B">
      <w:r>
        <w:t xml:space="preserve">(c) Whether the </w:t>
      </w:r>
      <w:r w:rsidRPr="002C028B">
        <w:rPr>
          <w:strike/>
        </w:rPr>
        <w:t>grant application</w:t>
      </w:r>
      <w:r>
        <w:t xml:space="preserve"> </w:t>
      </w:r>
      <w:r w:rsidRPr="002C028B">
        <w:rPr>
          <w:b/>
        </w:rPr>
        <w:t>applicant</w:t>
      </w:r>
      <w:r>
        <w:t xml:space="preserve"> demonstrates equitable distribution of grant funds and resources.</w:t>
      </w:r>
    </w:p>
    <w:p w14:paraId="00000058" w14:textId="77777777" w:rsidR="00203756" w:rsidRDefault="00203756"/>
    <w:p w14:paraId="00000059" w14:textId="787D49DA" w:rsidR="00203756" w:rsidRDefault="002C028B">
      <w:r>
        <w:t xml:space="preserve">(3) The Department </w:t>
      </w:r>
      <w:r w:rsidRPr="002C028B">
        <w:rPr>
          <w:strike/>
        </w:rPr>
        <w:t>will</w:t>
      </w:r>
      <w:r>
        <w:t xml:space="preserve"> </w:t>
      </w:r>
      <w:r w:rsidRPr="002C028B">
        <w:rPr>
          <w:b/>
        </w:rPr>
        <w:t>may</w:t>
      </w:r>
      <w:r>
        <w:t xml:space="preserve"> give priority to proposals that:</w:t>
      </w:r>
    </w:p>
    <w:p w14:paraId="0000005A" w14:textId="77777777" w:rsidR="00203756" w:rsidRDefault="00203756"/>
    <w:p w14:paraId="0000005B" w14:textId="77777777" w:rsidR="00203756" w:rsidRPr="002C028B" w:rsidRDefault="002C028B">
      <w:pPr>
        <w:rPr>
          <w:strike/>
        </w:rPr>
      </w:pPr>
      <w:r w:rsidRPr="002C028B">
        <w:rPr>
          <w:strike/>
        </w:rPr>
        <w:lastRenderedPageBreak/>
        <w:t>(a) Clearly demonstrate deep and authentic partnerships with members of the Latino/a/x community. Culturally specific and community based organizations may apply independently, however, all other eligible applicants must demonstrate how they engage community voice in the project;</w:t>
      </w:r>
    </w:p>
    <w:p w14:paraId="7C4FD314" w14:textId="77777777" w:rsidR="002C028B" w:rsidRDefault="002C028B" w:rsidP="002C028B"/>
    <w:p w14:paraId="6DFC275A" w14:textId="7D7E9610" w:rsidR="002C028B" w:rsidRPr="002C028B" w:rsidRDefault="002C028B" w:rsidP="002C028B">
      <w:pPr>
        <w:rPr>
          <w:b/>
        </w:rPr>
      </w:pPr>
      <w:r w:rsidRPr="002C028B">
        <w:rPr>
          <w:b/>
        </w:rPr>
        <w:t xml:space="preserve">(a) Are led by culturally-specific community based organizations that represent Latino/a/x and Indigenous communities; </w:t>
      </w:r>
    </w:p>
    <w:p w14:paraId="0000005C" w14:textId="52588ACD" w:rsidR="00203756" w:rsidRDefault="00203756"/>
    <w:p w14:paraId="0000005D" w14:textId="77777777" w:rsidR="00203756" w:rsidRPr="002C028B" w:rsidRDefault="002C028B">
      <w:pPr>
        <w:rPr>
          <w:strike/>
        </w:rPr>
      </w:pPr>
      <w:r w:rsidRPr="002C028B">
        <w:rPr>
          <w:strike/>
        </w:rPr>
        <w:t xml:space="preserve">(b) Reflect geographic diversity of services and programs to ensure representation of grant recipients and students served </w:t>
      </w:r>
      <w:proofErr w:type="gramStart"/>
      <w:r w:rsidRPr="002C028B">
        <w:rPr>
          <w:strike/>
        </w:rPr>
        <w:t>by  the</w:t>
      </w:r>
      <w:proofErr w:type="gramEnd"/>
      <w:r w:rsidRPr="002C028B">
        <w:rPr>
          <w:strike/>
        </w:rPr>
        <w:t xml:space="preserve"> plan throughout the state. This includes areas of the state that demonstrate the greatest need for students served by the plan;</w:t>
      </w:r>
    </w:p>
    <w:p w14:paraId="0000005E" w14:textId="44BAECAC" w:rsidR="00203756" w:rsidRDefault="00203756"/>
    <w:p w14:paraId="3C5FAAAA" w14:textId="77777777" w:rsidR="002C028B" w:rsidRPr="002C028B" w:rsidRDefault="002C028B" w:rsidP="002C028B">
      <w:pPr>
        <w:rPr>
          <w:b/>
        </w:rPr>
      </w:pPr>
      <w:r w:rsidRPr="002C028B">
        <w:rPr>
          <w:b/>
        </w:rPr>
        <w:t>(b) Demonstrate authentic and on-going partnerships with community-based organizations, culturally-specific organizations, school districts, early learning hubs, educational service districts, providers of early learning services, post-secondary institutions, and/or Tribe(s) toward common goals and strategies;</w:t>
      </w:r>
    </w:p>
    <w:p w14:paraId="52164B9D" w14:textId="77777777" w:rsidR="002C028B" w:rsidRDefault="002C028B"/>
    <w:p w14:paraId="0000005F" w14:textId="77777777" w:rsidR="00203756" w:rsidRPr="002C028B" w:rsidRDefault="002C028B">
      <w:pPr>
        <w:rPr>
          <w:strike/>
        </w:rPr>
      </w:pPr>
      <w:r w:rsidRPr="002C028B">
        <w:rPr>
          <w:strike/>
        </w:rPr>
        <w:t>(c) Clearly document how it will effectively implement the objectives and strategies as provided in the Interim Latino/a/x Student Success Plan; and</w:t>
      </w:r>
    </w:p>
    <w:p w14:paraId="00000060" w14:textId="77777777" w:rsidR="00203756" w:rsidRDefault="00203756"/>
    <w:p w14:paraId="00000061" w14:textId="77777777" w:rsidR="00203756" w:rsidRPr="002C028B" w:rsidRDefault="002C028B">
      <w:pPr>
        <w:rPr>
          <w:strike/>
        </w:rPr>
      </w:pPr>
      <w:r w:rsidRPr="002C028B">
        <w:rPr>
          <w:strike/>
        </w:rPr>
        <w:t>(d) Clearly demonstrate authentic partnerships between community-based, school districts, early learning hubs, post-secondary institutions, and/or Tribe(s) toward common goals and strategies.</w:t>
      </w:r>
    </w:p>
    <w:p w14:paraId="00000062" w14:textId="0E1BBB5E" w:rsidR="00203756" w:rsidRDefault="00203756"/>
    <w:p w14:paraId="7E34932F" w14:textId="77777777" w:rsidR="002C028B" w:rsidRPr="002C028B" w:rsidRDefault="002C028B" w:rsidP="002C028B">
      <w:pPr>
        <w:rPr>
          <w:b/>
        </w:rPr>
      </w:pPr>
      <w:r w:rsidRPr="002C028B">
        <w:rPr>
          <w:b/>
        </w:rPr>
        <w:t>(c) Will help ensure geographic diversity of the grant program by including:</w:t>
      </w:r>
    </w:p>
    <w:p w14:paraId="41FF6983" w14:textId="77777777" w:rsidR="002C028B" w:rsidRPr="002C028B" w:rsidRDefault="002C028B" w:rsidP="002C028B">
      <w:pPr>
        <w:ind w:firstLine="720"/>
        <w:rPr>
          <w:b/>
        </w:rPr>
      </w:pPr>
      <w:r w:rsidRPr="002C028B">
        <w:rPr>
          <w:b/>
        </w:rPr>
        <w:t>(A) Rural communities; and/or</w:t>
      </w:r>
    </w:p>
    <w:p w14:paraId="7E7F8EBE" w14:textId="77777777" w:rsidR="002C028B" w:rsidRPr="002C028B" w:rsidRDefault="002C028B" w:rsidP="002C028B">
      <w:pPr>
        <w:ind w:left="720"/>
        <w:rPr>
          <w:b/>
        </w:rPr>
      </w:pPr>
      <w:r w:rsidRPr="002C028B">
        <w:rPr>
          <w:b/>
        </w:rPr>
        <w:t xml:space="preserve">(B) Other underserved communities with large Latino/a/x and Indigenous student populations; </w:t>
      </w:r>
    </w:p>
    <w:p w14:paraId="7E940C26" w14:textId="77777777" w:rsidR="002C028B" w:rsidRPr="002C028B" w:rsidRDefault="002C028B" w:rsidP="002C028B">
      <w:pPr>
        <w:rPr>
          <w:b/>
        </w:rPr>
      </w:pPr>
    </w:p>
    <w:p w14:paraId="10A31B33" w14:textId="77777777" w:rsidR="002C028B" w:rsidRPr="002C028B" w:rsidRDefault="002C028B" w:rsidP="002C028B">
      <w:pPr>
        <w:rPr>
          <w:b/>
        </w:rPr>
      </w:pPr>
      <w:r w:rsidRPr="002C028B">
        <w:rPr>
          <w:b/>
        </w:rPr>
        <w:t xml:space="preserve">(d) Focus on underdeveloped objectives or strategies in the Latino/a/x and Indigenous Student Success Plan. </w:t>
      </w:r>
    </w:p>
    <w:p w14:paraId="58EFAFB5" w14:textId="77777777" w:rsidR="002C028B" w:rsidRDefault="002C028B"/>
    <w:p w14:paraId="00000063" w14:textId="77777777" w:rsidR="00203756" w:rsidRDefault="002C028B">
      <w:r>
        <w:t>Statutory/Other Authority: ORS 329.845</w:t>
      </w:r>
    </w:p>
    <w:p w14:paraId="00000064" w14:textId="77777777" w:rsidR="00203756" w:rsidRDefault="002C028B">
      <w:r>
        <w:t>Statutes/Other Implemented: ORS 329.845</w:t>
      </w:r>
    </w:p>
    <w:p w14:paraId="00000065" w14:textId="77777777" w:rsidR="00203756" w:rsidRDefault="002C028B">
      <w:r>
        <w:t>History:</w:t>
      </w:r>
    </w:p>
    <w:p w14:paraId="00000066" w14:textId="77777777" w:rsidR="00203756" w:rsidRDefault="002C028B">
      <w:r>
        <w:t>ODE 25-2020, temporary adopt filed 05/28/2020, effective 05/28/2020 through 11/23/2020</w:t>
      </w:r>
    </w:p>
    <w:p w14:paraId="151BB313" w14:textId="77777777" w:rsidR="002C028B" w:rsidRDefault="002C028B"/>
    <w:p w14:paraId="00000067" w14:textId="5C571DB6" w:rsidR="00203756" w:rsidRPr="00F06AB3" w:rsidRDefault="002C028B" w:rsidP="00F06AB3">
      <w:pPr>
        <w:pStyle w:val="Heading1"/>
        <w:rPr>
          <w:sz w:val="24"/>
          <w:szCs w:val="24"/>
        </w:rPr>
      </w:pPr>
      <w:r w:rsidRPr="00F06AB3">
        <w:rPr>
          <w:sz w:val="24"/>
          <w:szCs w:val="24"/>
        </w:rPr>
        <w:t>581-017-0705</w:t>
      </w:r>
    </w:p>
    <w:p w14:paraId="00000068" w14:textId="33534B64" w:rsidR="00203756" w:rsidRPr="00F06AB3" w:rsidRDefault="002C028B" w:rsidP="00F06AB3">
      <w:pPr>
        <w:pStyle w:val="Heading1"/>
        <w:rPr>
          <w:sz w:val="24"/>
          <w:szCs w:val="24"/>
        </w:rPr>
      </w:pPr>
      <w:r w:rsidRPr="00F06AB3">
        <w:rPr>
          <w:sz w:val="24"/>
          <w:szCs w:val="24"/>
        </w:rPr>
        <w:t xml:space="preserve">Latino/a/x </w:t>
      </w:r>
      <w:r w:rsidRPr="00F06AB3">
        <w:rPr>
          <w:b/>
          <w:sz w:val="24"/>
          <w:szCs w:val="24"/>
        </w:rPr>
        <w:t>and Indigenous</w:t>
      </w:r>
      <w:r w:rsidRPr="00F06AB3">
        <w:rPr>
          <w:sz w:val="24"/>
          <w:szCs w:val="24"/>
        </w:rPr>
        <w:t xml:space="preserve"> Student Success Plan: Funding</w:t>
      </w:r>
    </w:p>
    <w:p w14:paraId="00000069" w14:textId="77777777" w:rsidR="00203756" w:rsidRDefault="00203756"/>
    <w:p w14:paraId="0000006A" w14:textId="55BBC42A" w:rsidR="00203756" w:rsidRPr="002C028B" w:rsidRDefault="002C028B">
      <w:pPr>
        <w:rPr>
          <w:strike/>
        </w:rPr>
      </w:pPr>
      <w:r w:rsidRPr="002C028B">
        <w:rPr>
          <w:strike/>
        </w:rPr>
        <w:t>(1) Grants will be awarded up to $150,000 for up to one year.</w:t>
      </w:r>
    </w:p>
    <w:p w14:paraId="1F615487" w14:textId="217ED3A5" w:rsidR="002C028B" w:rsidRDefault="002C028B"/>
    <w:p w14:paraId="631B4913" w14:textId="77777777" w:rsidR="002C028B" w:rsidRPr="002C028B" w:rsidRDefault="002C028B" w:rsidP="002C028B">
      <w:pPr>
        <w:rPr>
          <w:b/>
        </w:rPr>
      </w:pPr>
      <w:r w:rsidRPr="002C028B">
        <w:rPr>
          <w:b/>
        </w:rPr>
        <w:t>(1) Subject to available funds, the Department will determine the distribution of the Latino/a/x and Indigenous Student Success Plan grant funds each fiscal year.</w:t>
      </w:r>
    </w:p>
    <w:p w14:paraId="198A20DC" w14:textId="77777777" w:rsidR="002C028B" w:rsidRDefault="002C028B"/>
    <w:p w14:paraId="0000006C" w14:textId="77777777" w:rsidR="00203756" w:rsidRDefault="002C028B">
      <w:r>
        <w:t>(2) Grantees shall submit a detailed budget narrative and complete a budget template for the program or service being funded through the grant.</w:t>
      </w:r>
    </w:p>
    <w:p w14:paraId="0000006D" w14:textId="77777777" w:rsidR="00203756" w:rsidRDefault="00203756"/>
    <w:p w14:paraId="0000006E" w14:textId="13F30EBE" w:rsidR="00203756" w:rsidRDefault="002C028B">
      <w:r>
        <w:t xml:space="preserve">(3) Grantees shall use funds received for planning and implementation as outlined in the </w:t>
      </w:r>
      <w:r w:rsidRPr="002C028B">
        <w:rPr>
          <w:strike/>
        </w:rPr>
        <w:t>request for proposal</w:t>
      </w:r>
      <w:r>
        <w:t xml:space="preserve"> </w:t>
      </w:r>
      <w:r w:rsidRPr="002C028B">
        <w:rPr>
          <w:b/>
        </w:rPr>
        <w:t>grant agreement</w:t>
      </w:r>
      <w:r>
        <w:t>.</w:t>
      </w:r>
    </w:p>
    <w:p w14:paraId="0000006F" w14:textId="77777777" w:rsidR="00203756" w:rsidRDefault="00203756"/>
    <w:p w14:paraId="00000070" w14:textId="003788D4" w:rsidR="00203756" w:rsidRDefault="002C028B">
      <w:r>
        <w:t xml:space="preserve">(4) Grantees must be able to expend the funds for allowable purposes specified in the </w:t>
      </w:r>
      <w:r w:rsidRPr="002C028B">
        <w:rPr>
          <w:strike/>
        </w:rPr>
        <w:t>request for proposal</w:t>
      </w:r>
      <w:r>
        <w:t xml:space="preserve"> </w:t>
      </w:r>
      <w:r w:rsidRPr="002C028B">
        <w:rPr>
          <w:b/>
        </w:rPr>
        <w:t>grant agreement</w:t>
      </w:r>
      <w:r>
        <w:t xml:space="preserve"> </w:t>
      </w:r>
      <w:r w:rsidRPr="002C028B">
        <w:rPr>
          <w:strike/>
        </w:rPr>
        <w:t>within the grant timeline</w:t>
      </w:r>
      <w:r>
        <w:t xml:space="preserve"> according to acceptable accounting procedures.</w:t>
      </w:r>
    </w:p>
    <w:p w14:paraId="00000071" w14:textId="77777777" w:rsidR="00203756" w:rsidRDefault="00203756"/>
    <w:p w14:paraId="00000072" w14:textId="77777777" w:rsidR="00203756" w:rsidRPr="002C028B" w:rsidRDefault="002C028B">
      <w:pPr>
        <w:rPr>
          <w:strike/>
        </w:rPr>
      </w:pPr>
      <w:r>
        <w:t xml:space="preserve">(5) Funds received by a grantee under this section must be separately accounted for and may be used only for the purposes described in the grant agreement. </w:t>
      </w:r>
      <w:r w:rsidRPr="002C028B">
        <w:rPr>
          <w:strike/>
        </w:rPr>
        <w:t xml:space="preserve">A grant recipient may use up to five percent for administrative costs if they are a school district, early learning hub, or </w:t>
      </w:r>
      <w:proofErr w:type="spellStart"/>
      <w:r w:rsidRPr="002C028B">
        <w:rPr>
          <w:strike/>
        </w:rPr>
        <w:t>post secondary</w:t>
      </w:r>
      <w:proofErr w:type="spellEnd"/>
      <w:r w:rsidRPr="002C028B">
        <w:rPr>
          <w:strike/>
        </w:rPr>
        <w:t xml:space="preserve"> institutions and up to ten percent if they are community based or culturally specific organizations, including indirect costs, as determined by the grant agreement.</w:t>
      </w:r>
    </w:p>
    <w:p w14:paraId="00000073" w14:textId="3EFFBBC2" w:rsidR="00203756" w:rsidRDefault="00203756"/>
    <w:p w14:paraId="355B717B" w14:textId="77777777" w:rsidR="002C028B" w:rsidRPr="002C028B" w:rsidRDefault="002C028B" w:rsidP="002C028B">
      <w:pPr>
        <w:rPr>
          <w:b/>
        </w:rPr>
      </w:pPr>
      <w:r w:rsidRPr="002C028B">
        <w:rPr>
          <w:b/>
        </w:rPr>
        <w:t>(6) Subject to the grant agreement, a grantee may use grant funds for administrative costs, which include indirect costs, as follows:</w:t>
      </w:r>
    </w:p>
    <w:p w14:paraId="101D4797" w14:textId="77777777" w:rsidR="002C028B" w:rsidRPr="002C028B" w:rsidRDefault="002C028B" w:rsidP="002C028B">
      <w:pPr>
        <w:numPr>
          <w:ilvl w:val="0"/>
          <w:numId w:val="1"/>
        </w:numPr>
        <w:rPr>
          <w:b/>
        </w:rPr>
      </w:pPr>
      <w:r w:rsidRPr="002C028B">
        <w:rPr>
          <w:b/>
        </w:rPr>
        <w:t xml:space="preserve">Up to five percent of grant funds if they are school district, early learning hub, or </w:t>
      </w:r>
      <w:proofErr w:type="spellStart"/>
      <w:r w:rsidRPr="002C028B">
        <w:rPr>
          <w:b/>
        </w:rPr>
        <w:t>post secondary</w:t>
      </w:r>
      <w:proofErr w:type="spellEnd"/>
      <w:r w:rsidRPr="002C028B">
        <w:rPr>
          <w:b/>
        </w:rPr>
        <w:t xml:space="preserve"> institution of education; or</w:t>
      </w:r>
    </w:p>
    <w:p w14:paraId="4E501F68" w14:textId="77777777" w:rsidR="002C028B" w:rsidRPr="002C028B" w:rsidRDefault="002C028B" w:rsidP="002C028B">
      <w:pPr>
        <w:numPr>
          <w:ilvl w:val="0"/>
          <w:numId w:val="1"/>
        </w:numPr>
        <w:rPr>
          <w:b/>
        </w:rPr>
      </w:pPr>
      <w:r w:rsidRPr="002C028B">
        <w:rPr>
          <w:b/>
        </w:rPr>
        <w:t xml:space="preserve">Up to ten percent if they are a community-based organization, culturally-specific organization, or a provider of early learning services. </w:t>
      </w:r>
    </w:p>
    <w:p w14:paraId="73D2E128" w14:textId="77777777" w:rsidR="002C028B" w:rsidRDefault="002C028B"/>
    <w:p w14:paraId="00000074" w14:textId="77777777" w:rsidR="00203756" w:rsidRDefault="002C028B">
      <w:r>
        <w:t>Statutory/Other Authority: ORS 329.845</w:t>
      </w:r>
    </w:p>
    <w:p w14:paraId="00000075" w14:textId="77777777" w:rsidR="00203756" w:rsidRDefault="002C028B">
      <w:r>
        <w:t>Statutes/Other Implemented: ORS 329.845</w:t>
      </w:r>
    </w:p>
    <w:p w14:paraId="00000076" w14:textId="77777777" w:rsidR="00203756" w:rsidRDefault="002C028B">
      <w:r>
        <w:t>History:</w:t>
      </w:r>
    </w:p>
    <w:p w14:paraId="00000077" w14:textId="77777777" w:rsidR="00203756" w:rsidRDefault="002C028B">
      <w:r>
        <w:t>ODE 25-2020, temporary adopt filed 05/28/2020, effective 05/28/2020 through 11/23/2020</w:t>
      </w:r>
    </w:p>
    <w:p w14:paraId="71905180" w14:textId="77777777" w:rsidR="002C028B" w:rsidRDefault="002C028B"/>
    <w:p w14:paraId="00000078" w14:textId="72D1B16B" w:rsidR="00203756" w:rsidRPr="00F06AB3" w:rsidRDefault="002C028B" w:rsidP="00F06AB3">
      <w:pPr>
        <w:pStyle w:val="Heading1"/>
        <w:rPr>
          <w:sz w:val="24"/>
          <w:szCs w:val="24"/>
        </w:rPr>
      </w:pPr>
      <w:bookmarkStart w:id="0" w:name="_GoBack"/>
      <w:r w:rsidRPr="00F06AB3">
        <w:rPr>
          <w:sz w:val="24"/>
          <w:szCs w:val="24"/>
        </w:rPr>
        <w:t>581-017-0708</w:t>
      </w:r>
    </w:p>
    <w:p w14:paraId="00000079" w14:textId="3E095D98" w:rsidR="00203756" w:rsidRPr="00F06AB3" w:rsidRDefault="002C028B" w:rsidP="00F06AB3">
      <w:pPr>
        <w:pStyle w:val="Heading1"/>
        <w:rPr>
          <w:sz w:val="24"/>
          <w:szCs w:val="24"/>
        </w:rPr>
      </w:pPr>
      <w:r w:rsidRPr="00F06AB3">
        <w:rPr>
          <w:sz w:val="24"/>
          <w:szCs w:val="24"/>
        </w:rPr>
        <w:t xml:space="preserve">Latino/a/x </w:t>
      </w:r>
      <w:r w:rsidRPr="00F06AB3">
        <w:rPr>
          <w:b/>
          <w:sz w:val="24"/>
          <w:szCs w:val="24"/>
        </w:rPr>
        <w:t>and Indigenous</w:t>
      </w:r>
      <w:r w:rsidRPr="00F06AB3">
        <w:rPr>
          <w:sz w:val="24"/>
          <w:szCs w:val="24"/>
        </w:rPr>
        <w:t xml:space="preserve"> Student Success Plan: Reporting</w:t>
      </w:r>
    </w:p>
    <w:bookmarkEnd w:id="0"/>
    <w:p w14:paraId="0000007A" w14:textId="77777777" w:rsidR="00203756" w:rsidRDefault="00203756"/>
    <w:p w14:paraId="0000007B" w14:textId="4AB9E40A" w:rsidR="00203756" w:rsidRDefault="002C028B">
      <w:r w:rsidRPr="002C028B">
        <w:rPr>
          <w:strike/>
        </w:rPr>
        <w:t>By the end of</w:t>
      </w:r>
      <w:r>
        <w:t xml:space="preserve"> </w:t>
      </w:r>
      <w:proofErr w:type="gramStart"/>
      <w:r w:rsidRPr="002C028B">
        <w:rPr>
          <w:b/>
        </w:rPr>
        <w:t>During</w:t>
      </w:r>
      <w:proofErr w:type="gramEnd"/>
      <w:r>
        <w:t xml:space="preserve"> the grant period, a recipient of a Latino/a/x </w:t>
      </w:r>
      <w:r w:rsidRPr="002C028B">
        <w:rPr>
          <w:strike/>
        </w:rPr>
        <w:t>Interim</w:t>
      </w:r>
      <w:r>
        <w:t xml:space="preserve"> </w:t>
      </w:r>
      <w:r w:rsidRPr="002C028B">
        <w:rPr>
          <w:b/>
        </w:rPr>
        <w:t>and Indigenous</w:t>
      </w:r>
      <w:r>
        <w:t xml:space="preserve"> Student Success Plan Grant must report on the grant in the manner and form required by the Department.</w:t>
      </w:r>
    </w:p>
    <w:p w14:paraId="0000007C" w14:textId="77777777" w:rsidR="00203756" w:rsidRDefault="00203756"/>
    <w:p w14:paraId="0000007D" w14:textId="77777777" w:rsidR="00203756" w:rsidRDefault="002C028B">
      <w:r>
        <w:t>Statutory/Other Authority: ORS 329.845</w:t>
      </w:r>
    </w:p>
    <w:p w14:paraId="0000007E" w14:textId="77777777" w:rsidR="00203756" w:rsidRDefault="002C028B">
      <w:r>
        <w:t>Statutes/Other Implemented: ORS 329.845</w:t>
      </w:r>
    </w:p>
    <w:p w14:paraId="0000007F" w14:textId="77777777" w:rsidR="00203756" w:rsidRDefault="002C028B">
      <w:r>
        <w:lastRenderedPageBreak/>
        <w:t>History:</w:t>
      </w:r>
    </w:p>
    <w:p w14:paraId="00000080" w14:textId="77777777" w:rsidR="00203756" w:rsidRDefault="002C028B">
      <w:r>
        <w:t>ODE 25-2020, temporary adopt filed 05/28/2020, effective 05/28/2020 through 11/23/2020</w:t>
      </w:r>
    </w:p>
    <w:p w14:paraId="00000081" w14:textId="77777777" w:rsidR="00203756" w:rsidRDefault="002C028B">
      <w:r>
        <w:t>v1.8.6</w:t>
      </w:r>
    </w:p>
    <w:sectPr w:rsidR="002037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381"/>
    <w:multiLevelType w:val="multilevel"/>
    <w:tmpl w:val="BF444DB4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56"/>
    <w:rsid w:val="00203756"/>
    <w:rsid w:val="002C028B"/>
    <w:rsid w:val="005A6FBC"/>
    <w:rsid w:val="006C48A7"/>
    <w:rsid w:val="0086243F"/>
    <w:rsid w:val="00BD17A7"/>
    <w:rsid w:val="00F06AB3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D295"/>
  <w15:docId w15:val="{9C870A73-989B-48B5-87AD-99B6208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C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2020-10-02T20:18:13+00:00</Remediation_x0020_Date>
  </documentManagement>
</p:properties>
</file>

<file path=customXml/itemProps1.xml><?xml version="1.0" encoding="utf-8"?>
<ds:datastoreItem xmlns:ds="http://schemas.openxmlformats.org/officeDocument/2006/customXml" ds:itemID="{424D161D-DD28-439C-92AE-EE7FA286E72A}"/>
</file>

<file path=customXml/itemProps2.xml><?xml version="1.0" encoding="utf-8"?>
<ds:datastoreItem xmlns:ds="http://schemas.openxmlformats.org/officeDocument/2006/customXml" ds:itemID="{05525ABA-23A8-4B63-841B-3A76701E605C}"/>
</file>

<file path=customXml/itemProps3.xml><?xml version="1.0" encoding="utf-8"?>
<ds:datastoreItem xmlns:ds="http://schemas.openxmlformats.org/officeDocument/2006/customXml" ds:itemID="{49B957A8-59AC-4A06-9DC9-7F7880EF7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RUDY Peter - ODE</cp:lastModifiedBy>
  <cp:revision>7</cp:revision>
  <dcterms:created xsi:type="dcterms:W3CDTF">2020-09-04T17:45:00Z</dcterms:created>
  <dcterms:modified xsi:type="dcterms:W3CDTF">2020-10-02T20:16:00Z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