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FD2" w:rsidRPr="00170FD2" w:rsidRDefault="00170FD2" w:rsidP="00170FD2">
      <w:pPr>
        <w:shd w:val="clear" w:color="auto" w:fill="FFFFFF"/>
        <w:spacing w:before="300" w:after="150" w:line="240" w:lineRule="auto"/>
        <w:outlineLvl w:val="1"/>
        <w:rPr>
          <w:rFonts w:ascii="Helvetica" w:eastAsia="Times New Roman" w:hAnsi="Helvetica" w:cs="Helvetica"/>
          <w:color w:val="333333"/>
          <w:sz w:val="43"/>
          <w:szCs w:val="43"/>
        </w:rPr>
      </w:pPr>
      <w:r w:rsidRPr="00170FD2">
        <w:rPr>
          <w:rFonts w:ascii="Helvetica" w:eastAsia="Times New Roman" w:hAnsi="Helvetica" w:cs="Helvetica"/>
          <w:color w:val="333333"/>
          <w:sz w:val="43"/>
          <w:szCs w:val="43"/>
        </w:rPr>
        <w:t>2016</w:t>
      </w:r>
    </w:p>
    <w:p w:rsidR="00170FD2" w:rsidRPr="00170FD2" w:rsidRDefault="00170FD2" w:rsidP="00170FD2">
      <w:pPr>
        <w:shd w:val="clear" w:color="auto" w:fill="FFFFFF"/>
        <w:spacing w:before="300" w:after="150" w:line="240" w:lineRule="auto"/>
        <w:outlineLvl w:val="2"/>
        <w:rPr>
          <w:rFonts w:ascii="Helvetica" w:eastAsia="Times New Roman" w:hAnsi="Helvetica" w:cs="Helvetica"/>
          <w:color w:val="333333"/>
          <w:sz w:val="38"/>
          <w:szCs w:val="38"/>
        </w:rPr>
      </w:pPr>
      <w:r w:rsidRPr="00170FD2">
        <w:rPr>
          <w:rFonts w:ascii="Helvetica" w:eastAsia="Times New Roman" w:hAnsi="Helvetica" w:cs="Helvetica"/>
          <w:color w:val="333333"/>
          <w:sz w:val="38"/>
          <w:szCs w:val="38"/>
        </w:rPr>
        <w:t>November</w:t>
      </w:r>
    </w:p>
    <w:p w:rsidR="00170FD2" w:rsidRPr="00170FD2" w:rsidRDefault="00170FD2" w:rsidP="00170FD2">
      <w:pPr>
        <w:shd w:val="clear" w:color="auto" w:fill="FFFFFF"/>
        <w:spacing w:after="150" w:line="240" w:lineRule="auto"/>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Public comment will be accepted on the following rule until December 8, 2016</w:t>
      </w:r>
      <w:proofErr w:type="gramStart"/>
      <w:r w:rsidRPr="00170FD2">
        <w:rPr>
          <w:rFonts w:ascii="Helvetica" w:eastAsia="Times New Roman" w:hAnsi="Helvetica" w:cs="Helvetica"/>
          <w:color w:val="333333"/>
          <w:sz w:val="21"/>
          <w:szCs w:val="21"/>
        </w:rPr>
        <w:t>,9:00</w:t>
      </w:r>
      <w:proofErr w:type="gramEnd"/>
      <w:r w:rsidRPr="00170FD2">
        <w:rPr>
          <w:rFonts w:ascii="Helvetica" w:eastAsia="Times New Roman" w:hAnsi="Helvetica" w:cs="Helvetica"/>
          <w:color w:val="333333"/>
          <w:sz w:val="21"/>
          <w:szCs w:val="21"/>
        </w:rPr>
        <w:t xml:space="preserve"> AM. Hearing will be held on November 21, 2016, at 1:30 PM in Room 400A, Public Service Building, 255 Capitol Street NE, Salem, OR.</w:t>
      </w:r>
    </w:p>
    <w:p w:rsidR="00170FD2" w:rsidRPr="00170FD2" w:rsidRDefault="00170FD2" w:rsidP="00170FD2">
      <w:pPr>
        <w:shd w:val="clear" w:color="auto" w:fill="FFFFFF"/>
        <w:spacing w:after="150" w:line="240" w:lineRule="auto"/>
        <w:rPr>
          <w:rFonts w:ascii="Helvetica" w:eastAsia="Times New Roman" w:hAnsi="Helvetica" w:cs="Helvetica"/>
          <w:color w:val="333333"/>
          <w:sz w:val="21"/>
          <w:szCs w:val="21"/>
        </w:rPr>
      </w:pPr>
      <w:hyperlink r:id="rId5" w:history="1">
        <w:r w:rsidRPr="00170FD2">
          <w:rPr>
            <w:rFonts w:ascii="Helvetica" w:eastAsia="Times New Roman" w:hAnsi="Helvetica" w:cs="Helvetica"/>
            <w:color w:val="804180"/>
            <w:sz w:val="21"/>
            <w:szCs w:val="21"/>
            <w:u w:val="single"/>
          </w:rPr>
          <w:t>English Language Learners District and School Improvement Draft</w:t>
        </w:r>
      </w:hyperlink>
    </w:p>
    <w:p w:rsidR="00170FD2" w:rsidRPr="00170FD2" w:rsidRDefault="00170FD2" w:rsidP="00170FD2">
      <w:pPr>
        <w:shd w:val="clear" w:color="auto" w:fill="FFFFFF"/>
        <w:spacing w:after="150" w:line="240" w:lineRule="auto"/>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Adopt 581-020-0613, 581-020-0621, 581-020-0624</w:t>
      </w:r>
    </w:p>
    <w:p w:rsidR="00170FD2" w:rsidRPr="00170FD2" w:rsidRDefault="00170FD2" w:rsidP="00170FD2">
      <w:pPr>
        <w:shd w:val="clear" w:color="auto" w:fill="FFFFFF"/>
        <w:spacing w:after="150" w:line="240" w:lineRule="auto"/>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Amend 581-020-0600, 581-020-0603, 581-020-0606, 581-020-0609, 581-020-0612, 581-020-0615</w:t>
      </w:r>
    </w:p>
    <w:p w:rsidR="00170FD2" w:rsidRPr="00170FD2" w:rsidRDefault="00170FD2" w:rsidP="00170FD2">
      <w:pPr>
        <w:shd w:val="clear" w:color="auto" w:fill="FFFFFF"/>
        <w:spacing w:after="150" w:line="240" w:lineRule="auto"/>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The rules amend and add to the previously adopted rules for identification of school districts for improvement. In addition to some technical amendments, three new rules were added to the previous rules: First, HB 3499 directed that the Department provide technical assistance individually to transformational districts. The new rule establishes the phases and a framework for this technical assistance. Secondly, HB 3499 directed that if after four years a transformation or target district has not met the expected improvement in student progress indicators or the expected benchmarks, the Department must direct how districts will expend monies received from the State School Fund for ELL students. The rules include a framework that the Department must follow when directing a district on the expenditure of these funds. Finally, HB 3499 directed that the State Board adopt rules relating to certain best practices for ELL students. The rules include a direction that the Department create an online resource bank for sharing national, state and local best practices in serving ELL students and engaging parents of ELL students. The rules also specify that these best practices be evidence based.</w:t>
      </w:r>
    </w:p>
    <w:p w:rsidR="00170FD2" w:rsidRPr="00170FD2" w:rsidRDefault="00170FD2" w:rsidP="00170FD2">
      <w:pPr>
        <w:shd w:val="clear" w:color="auto" w:fill="FFFFFF"/>
        <w:spacing w:before="300" w:after="150" w:line="240" w:lineRule="auto"/>
        <w:outlineLvl w:val="2"/>
        <w:rPr>
          <w:rFonts w:ascii="Helvetica" w:eastAsia="Times New Roman" w:hAnsi="Helvetica" w:cs="Helvetica"/>
          <w:color w:val="333333"/>
          <w:sz w:val="38"/>
          <w:szCs w:val="38"/>
        </w:rPr>
      </w:pPr>
      <w:r w:rsidRPr="00170FD2">
        <w:rPr>
          <w:rFonts w:ascii="Helvetica" w:eastAsia="Times New Roman" w:hAnsi="Helvetica" w:cs="Helvetica"/>
          <w:color w:val="333333"/>
          <w:sz w:val="38"/>
          <w:szCs w:val="38"/>
        </w:rPr>
        <w:t>August</w:t>
      </w:r>
    </w:p>
    <w:p w:rsidR="00170FD2" w:rsidRPr="00170FD2" w:rsidRDefault="00170FD2" w:rsidP="00170FD2">
      <w:pPr>
        <w:shd w:val="clear" w:color="auto" w:fill="FFFFFF"/>
        <w:spacing w:after="150" w:line="240" w:lineRule="auto"/>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Public comment will be accepted on the following rule until August 16, 2016</w:t>
      </w:r>
      <w:proofErr w:type="gramStart"/>
      <w:r w:rsidRPr="00170FD2">
        <w:rPr>
          <w:rFonts w:ascii="Helvetica" w:eastAsia="Times New Roman" w:hAnsi="Helvetica" w:cs="Helvetica"/>
          <w:color w:val="333333"/>
          <w:sz w:val="21"/>
          <w:szCs w:val="21"/>
        </w:rPr>
        <w:t>,5:00</w:t>
      </w:r>
      <w:proofErr w:type="gramEnd"/>
      <w:r w:rsidRPr="00170FD2">
        <w:rPr>
          <w:rFonts w:ascii="Helvetica" w:eastAsia="Times New Roman" w:hAnsi="Helvetica" w:cs="Helvetica"/>
          <w:color w:val="333333"/>
          <w:sz w:val="21"/>
          <w:szCs w:val="21"/>
        </w:rPr>
        <w:t xml:space="preserve"> PM. Hearing will be held on August 11, 2016, at 1:00-3:00 PM in Room 401, Public Service Building, 255 Capitol Street NE, Salem, OR.</w:t>
      </w:r>
    </w:p>
    <w:p w:rsidR="00170FD2" w:rsidRPr="00170FD2" w:rsidRDefault="00170FD2" w:rsidP="00170FD2">
      <w:pPr>
        <w:shd w:val="clear" w:color="auto" w:fill="FFFFFF"/>
        <w:spacing w:after="75" w:line="240" w:lineRule="auto"/>
        <w:rPr>
          <w:rFonts w:ascii="Helvetica" w:eastAsia="Times New Roman" w:hAnsi="Helvetica" w:cs="Helvetica"/>
          <w:color w:val="333333"/>
          <w:sz w:val="29"/>
          <w:szCs w:val="29"/>
        </w:rPr>
      </w:pPr>
      <w:hyperlink r:id="rId6" w:history="1">
        <w:r w:rsidRPr="00170FD2">
          <w:rPr>
            <w:rFonts w:ascii="Helvetica" w:eastAsia="Times New Roman" w:hAnsi="Helvetica" w:cs="Helvetica"/>
            <w:color w:val="804180"/>
            <w:sz w:val="29"/>
            <w:szCs w:val="29"/>
            <w:u w:val="single"/>
          </w:rPr>
          <w:t>Healthy and Safe Schools Plan 8-5-16</w:t>
        </w:r>
      </w:hyperlink>
    </w:p>
    <w:p w:rsidR="00170FD2" w:rsidRPr="00170FD2" w:rsidRDefault="00170FD2" w:rsidP="00170FD2">
      <w:pPr>
        <w:shd w:val="clear" w:color="auto" w:fill="FFFFFF"/>
        <w:spacing w:after="300" w:line="240" w:lineRule="auto"/>
        <w:ind w:left="720"/>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581-022-02223</w:t>
      </w:r>
    </w:p>
    <w:p w:rsidR="00170FD2" w:rsidRPr="00170FD2" w:rsidRDefault="00170FD2" w:rsidP="00170FD2">
      <w:pPr>
        <w:shd w:val="clear" w:color="auto" w:fill="FFFFFF"/>
        <w:spacing w:after="150" w:line="240" w:lineRule="auto"/>
        <w:ind w:left="720"/>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Proposed new rule and revisions to existing rule would give Department of Education authority to require school districts, public charter schools and ESDs to (1) develop a plan to ensure that recommendations from leading regulatory authorities on clean air, clean water and healthy environments are implemented to ensure our students and school district staff have a safe and healthy environment; and (2) make information available to the community.</w:t>
      </w:r>
    </w:p>
    <w:p w:rsidR="00170FD2" w:rsidRPr="00170FD2" w:rsidRDefault="00170FD2" w:rsidP="00170FD2">
      <w:pPr>
        <w:shd w:val="clear" w:color="auto" w:fill="FFFFFF"/>
        <w:spacing w:after="75" w:line="240" w:lineRule="auto"/>
        <w:rPr>
          <w:rFonts w:ascii="Helvetica" w:eastAsia="Times New Roman" w:hAnsi="Helvetica" w:cs="Helvetica"/>
          <w:color w:val="333333"/>
          <w:sz w:val="29"/>
          <w:szCs w:val="29"/>
        </w:rPr>
      </w:pPr>
      <w:hyperlink r:id="rId7" w:history="1">
        <w:r w:rsidRPr="00170FD2">
          <w:rPr>
            <w:rFonts w:ascii="Helvetica" w:eastAsia="Times New Roman" w:hAnsi="Helvetica" w:cs="Helvetica"/>
            <w:color w:val="804180"/>
            <w:sz w:val="29"/>
            <w:szCs w:val="29"/>
            <w:u w:val="single"/>
          </w:rPr>
          <w:t>Facilities-safety-and-Emergency-Planning-6-20-16</w:t>
        </w:r>
      </w:hyperlink>
    </w:p>
    <w:p w:rsidR="00170FD2" w:rsidRPr="00170FD2" w:rsidRDefault="00170FD2" w:rsidP="00170FD2">
      <w:pPr>
        <w:shd w:val="clear" w:color="auto" w:fill="FFFFFF"/>
        <w:spacing w:after="300" w:line="240" w:lineRule="auto"/>
        <w:ind w:left="720"/>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581-024-0275</w:t>
      </w:r>
    </w:p>
    <w:p w:rsidR="00170FD2" w:rsidRPr="00170FD2" w:rsidRDefault="00170FD2" w:rsidP="00170FD2">
      <w:pPr>
        <w:shd w:val="clear" w:color="auto" w:fill="FFFFFF"/>
        <w:spacing w:after="150" w:line="240" w:lineRule="auto"/>
        <w:ind w:left="720"/>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 xml:space="preserve">Proposed new rule and revisions to existing rule would give Department of Education authority to require school districts, public charter schools and ESDs to (1) develop a plan to ensure that recommendations from leading regulatory authorities on clean air, clean water </w:t>
      </w:r>
      <w:r w:rsidRPr="00170FD2">
        <w:rPr>
          <w:rFonts w:ascii="Helvetica" w:eastAsia="Times New Roman" w:hAnsi="Helvetica" w:cs="Helvetica"/>
          <w:color w:val="333333"/>
          <w:sz w:val="21"/>
          <w:szCs w:val="21"/>
        </w:rPr>
        <w:lastRenderedPageBreak/>
        <w:t>and healthy environments are implemented to ensure our students and school district staff have a safe and healthy environment; and (2) make information available to the community.</w:t>
      </w:r>
    </w:p>
    <w:p w:rsidR="00170FD2" w:rsidRPr="00170FD2" w:rsidRDefault="00170FD2" w:rsidP="00170FD2">
      <w:pPr>
        <w:shd w:val="clear" w:color="auto" w:fill="FFFFFF"/>
        <w:spacing w:before="300" w:after="150" w:line="240" w:lineRule="auto"/>
        <w:outlineLvl w:val="2"/>
        <w:rPr>
          <w:rFonts w:ascii="Helvetica" w:eastAsia="Times New Roman" w:hAnsi="Helvetica" w:cs="Helvetica"/>
          <w:color w:val="333333"/>
          <w:sz w:val="38"/>
          <w:szCs w:val="38"/>
        </w:rPr>
      </w:pPr>
      <w:r w:rsidRPr="00170FD2">
        <w:rPr>
          <w:rFonts w:ascii="Helvetica" w:eastAsia="Times New Roman" w:hAnsi="Helvetica" w:cs="Helvetica"/>
          <w:color w:val="333333"/>
          <w:sz w:val="38"/>
          <w:szCs w:val="38"/>
        </w:rPr>
        <w:t>June</w:t>
      </w:r>
    </w:p>
    <w:p w:rsidR="00170FD2" w:rsidRPr="00170FD2" w:rsidRDefault="00170FD2" w:rsidP="00170FD2">
      <w:pPr>
        <w:shd w:val="clear" w:color="auto" w:fill="FFFFFF"/>
        <w:spacing w:after="150" w:line="240" w:lineRule="auto"/>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Public comment will be accepted on the following rules until June 23, 2016, 9:00 AM. Hearing will be held on June 22, 2016, at 10:00 a.m. in Room 200A, Public Service Building, 255 Capitol Street NE, Salem, OR.</w:t>
      </w:r>
    </w:p>
    <w:p w:rsidR="00170FD2" w:rsidRPr="00170FD2" w:rsidRDefault="00170FD2" w:rsidP="00170FD2">
      <w:pPr>
        <w:shd w:val="clear" w:color="auto" w:fill="FFFFFF"/>
        <w:spacing w:after="75" w:line="240" w:lineRule="auto"/>
        <w:rPr>
          <w:rFonts w:ascii="Helvetica" w:eastAsia="Times New Roman" w:hAnsi="Helvetica" w:cs="Helvetica"/>
          <w:color w:val="333333"/>
          <w:sz w:val="29"/>
          <w:szCs w:val="29"/>
        </w:rPr>
      </w:pPr>
      <w:hyperlink r:id="rId8" w:history="1">
        <w:r w:rsidRPr="00170FD2">
          <w:rPr>
            <w:rFonts w:ascii="Helvetica" w:eastAsia="Times New Roman" w:hAnsi="Helvetica" w:cs="Helvetica"/>
            <w:color w:val="804180"/>
            <w:sz w:val="29"/>
            <w:szCs w:val="29"/>
            <w:u w:val="single"/>
          </w:rPr>
          <w:t>Post graduate scholar program</w:t>
        </w:r>
      </w:hyperlink>
    </w:p>
    <w:p w:rsidR="00170FD2" w:rsidRPr="00170FD2" w:rsidRDefault="00170FD2" w:rsidP="00170FD2">
      <w:pPr>
        <w:shd w:val="clear" w:color="auto" w:fill="FFFFFF"/>
        <w:spacing w:after="300" w:line="240" w:lineRule="auto"/>
        <w:ind w:left="720"/>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581-021-0576; 581-021-0579; 581-021-0582</w:t>
      </w:r>
    </w:p>
    <w:p w:rsidR="00170FD2" w:rsidRPr="00170FD2" w:rsidRDefault="00170FD2" w:rsidP="00170FD2">
      <w:pPr>
        <w:shd w:val="clear" w:color="auto" w:fill="FFFFFF"/>
        <w:spacing w:after="150" w:line="240" w:lineRule="auto"/>
        <w:ind w:left="720"/>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SB 1537 established a new program that school districts may choose to participate in the post graduate scholar program. The rules establish the criteria for implementing post-graduate scholar programs and eligibility of students participating in these programs. The rules also define key terms used in the program.</w:t>
      </w:r>
    </w:p>
    <w:p w:rsidR="00170FD2" w:rsidRPr="00170FD2" w:rsidRDefault="00170FD2" w:rsidP="00170FD2">
      <w:pPr>
        <w:shd w:val="clear" w:color="auto" w:fill="FFFFFF"/>
        <w:spacing w:after="75" w:line="240" w:lineRule="auto"/>
        <w:rPr>
          <w:rFonts w:ascii="Helvetica" w:eastAsia="Times New Roman" w:hAnsi="Helvetica" w:cs="Helvetica"/>
          <w:color w:val="333333"/>
          <w:sz w:val="29"/>
          <w:szCs w:val="29"/>
        </w:rPr>
      </w:pPr>
      <w:hyperlink r:id="rId9" w:history="1">
        <w:r w:rsidRPr="00170FD2">
          <w:rPr>
            <w:rFonts w:ascii="Helvetica" w:eastAsia="Times New Roman" w:hAnsi="Helvetica" w:cs="Helvetica"/>
            <w:color w:val="804180"/>
            <w:sz w:val="29"/>
            <w:szCs w:val="29"/>
            <w:u w:val="single"/>
          </w:rPr>
          <w:t>School construction matching program</w:t>
        </w:r>
      </w:hyperlink>
    </w:p>
    <w:p w:rsidR="00170FD2" w:rsidRPr="00170FD2" w:rsidRDefault="00170FD2" w:rsidP="00170FD2">
      <w:pPr>
        <w:shd w:val="clear" w:color="auto" w:fill="FFFFFF"/>
        <w:spacing w:after="300" w:line="240" w:lineRule="auto"/>
        <w:ind w:left="720"/>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581-027-0030; 581-027-0035; 581-027-0040; 581-027-0045; 581-027-0050</w:t>
      </w:r>
    </w:p>
    <w:p w:rsidR="00170FD2" w:rsidRPr="00170FD2" w:rsidRDefault="00170FD2" w:rsidP="00170FD2">
      <w:pPr>
        <w:shd w:val="clear" w:color="auto" w:fill="FFFFFF"/>
        <w:spacing w:after="150" w:line="240" w:lineRule="auto"/>
        <w:ind w:left="720"/>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The Department of Education is setting standards and procedures for the distribution of technical assistance grants to school districts for facilities assessments, long-range facility plans, and seismic assessments. The grants are up to $20,000 for facilities assessments and up to $25,000 each for long-range facility plans and seismic assessments. All districts qualify for these technical assistance grants. The rules also establish requirements to become certified contractor for purposes of technical assistance grants.</w:t>
      </w:r>
    </w:p>
    <w:p w:rsidR="00170FD2" w:rsidRPr="00170FD2" w:rsidRDefault="00170FD2" w:rsidP="00170FD2">
      <w:pPr>
        <w:shd w:val="clear" w:color="auto" w:fill="FFFFFF"/>
        <w:spacing w:after="75" w:line="240" w:lineRule="auto"/>
        <w:rPr>
          <w:rFonts w:ascii="Helvetica" w:eastAsia="Times New Roman" w:hAnsi="Helvetica" w:cs="Helvetica"/>
          <w:color w:val="333333"/>
          <w:sz w:val="29"/>
          <w:szCs w:val="29"/>
        </w:rPr>
      </w:pPr>
      <w:hyperlink r:id="rId10" w:history="1">
        <w:r w:rsidRPr="00170FD2">
          <w:rPr>
            <w:rFonts w:ascii="Helvetica" w:eastAsia="Times New Roman" w:hAnsi="Helvetica" w:cs="Helvetica"/>
            <w:color w:val="804180"/>
            <w:sz w:val="29"/>
            <w:szCs w:val="29"/>
            <w:u w:val="single"/>
          </w:rPr>
          <w:t>Charter schools opening within another district</w:t>
        </w:r>
      </w:hyperlink>
    </w:p>
    <w:p w:rsidR="00170FD2" w:rsidRPr="00170FD2" w:rsidRDefault="00170FD2" w:rsidP="00170FD2">
      <w:pPr>
        <w:shd w:val="clear" w:color="auto" w:fill="FFFFFF"/>
        <w:spacing w:after="300" w:line="240" w:lineRule="auto"/>
        <w:ind w:left="720"/>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581-026-0600</w:t>
      </w:r>
    </w:p>
    <w:p w:rsidR="00170FD2" w:rsidRPr="00170FD2" w:rsidRDefault="00170FD2" w:rsidP="00170FD2">
      <w:pPr>
        <w:shd w:val="clear" w:color="auto" w:fill="FFFFFF"/>
        <w:spacing w:after="150" w:line="240" w:lineRule="auto"/>
        <w:ind w:left="720"/>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Creates procedure for a school district to file a complaint against a public charter school that has opened a school or facility within school district without providing the school district written notice prior to the first day students attend classes at the school or receive instruction at the facility.</w:t>
      </w:r>
    </w:p>
    <w:p w:rsidR="00170FD2" w:rsidRPr="00170FD2" w:rsidRDefault="00170FD2" w:rsidP="00170FD2">
      <w:pPr>
        <w:shd w:val="clear" w:color="auto" w:fill="FFFFFF"/>
        <w:spacing w:before="300" w:after="150" w:line="240" w:lineRule="auto"/>
        <w:outlineLvl w:val="2"/>
        <w:rPr>
          <w:rFonts w:ascii="Helvetica" w:eastAsia="Times New Roman" w:hAnsi="Helvetica" w:cs="Helvetica"/>
          <w:color w:val="333333"/>
          <w:sz w:val="38"/>
          <w:szCs w:val="38"/>
        </w:rPr>
      </w:pPr>
      <w:r w:rsidRPr="00170FD2">
        <w:rPr>
          <w:rFonts w:ascii="Helvetica" w:eastAsia="Times New Roman" w:hAnsi="Helvetica" w:cs="Helvetica"/>
          <w:color w:val="333333"/>
          <w:sz w:val="38"/>
          <w:szCs w:val="38"/>
        </w:rPr>
        <w:t>May</w:t>
      </w:r>
    </w:p>
    <w:p w:rsidR="00170FD2" w:rsidRPr="00170FD2" w:rsidRDefault="00170FD2" w:rsidP="00170FD2">
      <w:pPr>
        <w:shd w:val="clear" w:color="auto" w:fill="FFFFFF"/>
        <w:spacing w:after="150" w:line="240" w:lineRule="auto"/>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Public comment will be accepted on the following rule until June 23, 2016, 9:00 AM. Hearing will be held on May 23, 2016, at 10:00 a.m. in Room 200A, Public Service Building, 255 Capitol Street NE, Salem, OR. 97310</w:t>
      </w:r>
    </w:p>
    <w:p w:rsidR="00170FD2" w:rsidRPr="00170FD2" w:rsidRDefault="00170FD2" w:rsidP="00170FD2">
      <w:pPr>
        <w:shd w:val="clear" w:color="auto" w:fill="FFFFFF"/>
        <w:spacing w:after="150" w:line="240" w:lineRule="auto"/>
        <w:rPr>
          <w:rFonts w:ascii="Helvetica" w:eastAsia="Times New Roman" w:hAnsi="Helvetica" w:cs="Helvetica"/>
          <w:color w:val="333333"/>
          <w:sz w:val="21"/>
          <w:szCs w:val="21"/>
        </w:rPr>
      </w:pPr>
      <w:hyperlink r:id="rId11" w:history="1">
        <w:r w:rsidRPr="00170FD2">
          <w:rPr>
            <w:rFonts w:ascii="Helvetica" w:eastAsia="Times New Roman" w:hAnsi="Helvetica" w:cs="Helvetica"/>
            <w:color w:val="804180"/>
            <w:sz w:val="21"/>
            <w:szCs w:val="21"/>
            <w:u w:val="single"/>
          </w:rPr>
          <w:t>Compulsory School Age</w:t>
        </w:r>
      </w:hyperlink>
    </w:p>
    <w:p w:rsidR="00170FD2" w:rsidRPr="00170FD2" w:rsidRDefault="00170FD2" w:rsidP="00170FD2">
      <w:pPr>
        <w:shd w:val="clear" w:color="auto" w:fill="FFFFFF"/>
        <w:spacing w:after="150" w:line="240" w:lineRule="auto"/>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581-021-0026; 581-021-0029</w:t>
      </w:r>
      <w:r w:rsidRPr="00170FD2">
        <w:rPr>
          <w:rFonts w:ascii="Helvetica" w:eastAsia="Times New Roman" w:hAnsi="Helvetica" w:cs="Helvetica"/>
          <w:color w:val="333333"/>
          <w:sz w:val="21"/>
          <w:szCs w:val="21"/>
        </w:rPr>
        <w:br/>
      </w:r>
      <w:proofErr w:type="gramStart"/>
      <w:r w:rsidRPr="00170FD2">
        <w:rPr>
          <w:rFonts w:ascii="Helvetica" w:eastAsia="Times New Roman" w:hAnsi="Helvetica" w:cs="Helvetica"/>
          <w:color w:val="333333"/>
          <w:sz w:val="21"/>
          <w:szCs w:val="21"/>
        </w:rPr>
        <w:t>The</w:t>
      </w:r>
      <w:proofErr w:type="gramEnd"/>
      <w:r w:rsidRPr="00170FD2">
        <w:rPr>
          <w:rFonts w:ascii="Helvetica" w:eastAsia="Times New Roman" w:hAnsi="Helvetica" w:cs="Helvetica"/>
          <w:color w:val="333333"/>
          <w:sz w:val="21"/>
          <w:szCs w:val="21"/>
        </w:rPr>
        <w:t xml:space="preserve"> legislature lowered the compulsory school age from 7 to 6 in 2015. The rule amendments adjust the references to compulsory school age to reflect this change.</w:t>
      </w:r>
    </w:p>
    <w:p w:rsidR="00170FD2" w:rsidRPr="00170FD2" w:rsidRDefault="00170FD2" w:rsidP="00170FD2">
      <w:pPr>
        <w:shd w:val="clear" w:color="auto" w:fill="FFFFFF"/>
        <w:spacing w:before="300" w:after="150" w:line="240" w:lineRule="auto"/>
        <w:outlineLvl w:val="2"/>
        <w:rPr>
          <w:rFonts w:ascii="Helvetica" w:eastAsia="Times New Roman" w:hAnsi="Helvetica" w:cs="Helvetica"/>
          <w:color w:val="333333"/>
          <w:sz w:val="38"/>
          <w:szCs w:val="38"/>
        </w:rPr>
      </w:pPr>
      <w:r w:rsidRPr="00170FD2">
        <w:rPr>
          <w:rFonts w:ascii="Helvetica" w:eastAsia="Times New Roman" w:hAnsi="Helvetica" w:cs="Helvetica"/>
          <w:color w:val="333333"/>
          <w:sz w:val="38"/>
          <w:szCs w:val="38"/>
        </w:rPr>
        <w:t>March</w:t>
      </w:r>
    </w:p>
    <w:p w:rsidR="00170FD2" w:rsidRPr="00170FD2" w:rsidRDefault="00170FD2" w:rsidP="00170FD2">
      <w:pPr>
        <w:shd w:val="clear" w:color="auto" w:fill="FFFFFF"/>
        <w:spacing w:after="150" w:line="240" w:lineRule="auto"/>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lastRenderedPageBreak/>
        <w:t>Public comment will be accepted on the following rules until April 14, 2016, 9:00 AM. Hearing will be held on March 29, 2016, at 9:00 a.m. in Room 200A, Public Service Building, 255 Capitol Street NE, Salem, OR. 97310</w:t>
      </w:r>
    </w:p>
    <w:p w:rsidR="00170FD2" w:rsidRPr="00170FD2" w:rsidRDefault="00170FD2" w:rsidP="00170FD2">
      <w:pPr>
        <w:shd w:val="clear" w:color="auto" w:fill="FFFFFF"/>
        <w:spacing w:after="75" w:line="240" w:lineRule="auto"/>
        <w:rPr>
          <w:rFonts w:ascii="Helvetica" w:eastAsia="Times New Roman" w:hAnsi="Helvetica" w:cs="Helvetica"/>
          <w:color w:val="333333"/>
          <w:sz w:val="29"/>
          <w:szCs w:val="29"/>
        </w:rPr>
      </w:pPr>
      <w:hyperlink r:id="rId12" w:history="1">
        <w:r w:rsidRPr="00170FD2">
          <w:rPr>
            <w:rFonts w:ascii="Helvetica" w:eastAsia="Times New Roman" w:hAnsi="Helvetica" w:cs="Helvetica"/>
            <w:color w:val="804180"/>
            <w:sz w:val="29"/>
            <w:szCs w:val="29"/>
            <w:u w:val="single"/>
          </w:rPr>
          <w:t xml:space="preserve">Oregon State Seal of </w:t>
        </w:r>
        <w:proofErr w:type="spellStart"/>
        <w:r w:rsidRPr="00170FD2">
          <w:rPr>
            <w:rFonts w:ascii="Helvetica" w:eastAsia="Times New Roman" w:hAnsi="Helvetica" w:cs="Helvetica"/>
            <w:color w:val="804180"/>
            <w:sz w:val="29"/>
            <w:szCs w:val="29"/>
            <w:u w:val="single"/>
          </w:rPr>
          <w:t>Biliteracy</w:t>
        </w:r>
        <w:proofErr w:type="spellEnd"/>
      </w:hyperlink>
    </w:p>
    <w:p w:rsidR="00170FD2" w:rsidRPr="00170FD2" w:rsidRDefault="00170FD2" w:rsidP="00170FD2">
      <w:pPr>
        <w:shd w:val="clear" w:color="auto" w:fill="FFFFFF"/>
        <w:spacing w:after="300" w:line="240" w:lineRule="auto"/>
        <w:ind w:left="720"/>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581-021-0580, 581-021-0582, 581-021-0584</w:t>
      </w:r>
    </w:p>
    <w:p w:rsidR="00170FD2" w:rsidRPr="00170FD2" w:rsidRDefault="00170FD2" w:rsidP="00170FD2">
      <w:pPr>
        <w:shd w:val="clear" w:color="auto" w:fill="FFFFFF"/>
        <w:spacing w:after="150" w:line="240" w:lineRule="auto"/>
        <w:ind w:left="720"/>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 xml:space="preserve">Establishes requirements for Superintendent of Public Instruction to award Oregon State Seal of </w:t>
      </w:r>
      <w:proofErr w:type="spellStart"/>
      <w:r w:rsidRPr="00170FD2">
        <w:rPr>
          <w:rFonts w:ascii="Helvetica" w:eastAsia="Times New Roman" w:hAnsi="Helvetica" w:cs="Helvetica"/>
          <w:color w:val="333333"/>
          <w:sz w:val="21"/>
          <w:szCs w:val="21"/>
        </w:rPr>
        <w:t>Biliteracy</w:t>
      </w:r>
      <w:proofErr w:type="spellEnd"/>
      <w:r w:rsidRPr="00170FD2">
        <w:rPr>
          <w:rFonts w:ascii="Helvetica" w:eastAsia="Times New Roman" w:hAnsi="Helvetica" w:cs="Helvetica"/>
          <w:color w:val="333333"/>
          <w:sz w:val="21"/>
          <w:szCs w:val="21"/>
        </w:rPr>
        <w:t xml:space="preserve"> to graduation public school students.</w:t>
      </w:r>
    </w:p>
    <w:p w:rsidR="00170FD2" w:rsidRPr="00170FD2" w:rsidRDefault="00170FD2" w:rsidP="00170FD2">
      <w:pPr>
        <w:shd w:val="clear" w:color="auto" w:fill="FFFFFF"/>
        <w:spacing w:after="75" w:line="240" w:lineRule="auto"/>
        <w:rPr>
          <w:rFonts w:ascii="Helvetica" w:eastAsia="Times New Roman" w:hAnsi="Helvetica" w:cs="Helvetica"/>
          <w:color w:val="333333"/>
          <w:sz w:val="29"/>
          <w:szCs w:val="29"/>
        </w:rPr>
      </w:pPr>
      <w:hyperlink r:id="rId13" w:history="1">
        <w:r w:rsidRPr="00170FD2">
          <w:rPr>
            <w:rFonts w:ascii="Helvetica" w:eastAsia="Times New Roman" w:hAnsi="Helvetica" w:cs="Helvetica"/>
            <w:color w:val="804180"/>
            <w:sz w:val="29"/>
            <w:szCs w:val="29"/>
            <w:u w:val="single"/>
          </w:rPr>
          <w:t>School Construction Matching Program</w:t>
        </w:r>
      </w:hyperlink>
    </w:p>
    <w:p w:rsidR="00170FD2" w:rsidRPr="00170FD2" w:rsidRDefault="00170FD2" w:rsidP="00170FD2">
      <w:pPr>
        <w:shd w:val="clear" w:color="auto" w:fill="FFFFFF"/>
        <w:spacing w:after="300" w:line="240" w:lineRule="auto"/>
        <w:ind w:left="720"/>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581-027-0005, 581-027-0010, 581-027-0015, 581-027-0020, 581-027-0025</w:t>
      </w:r>
    </w:p>
    <w:p w:rsidR="00170FD2" w:rsidRPr="00170FD2" w:rsidRDefault="00170FD2" w:rsidP="00170FD2">
      <w:pPr>
        <w:shd w:val="clear" w:color="auto" w:fill="FFFFFF"/>
        <w:spacing w:after="150" w:line="240" w:lineRule="auto"/>
        <w:ind w:left="720"/>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Establishes funding formula, priority list and first in time application method to award grants from the Oregon School Capital Improvement Matching Account.</w:t>
      </w:r>
    </w:p>
    <w:p w:rsidR="00170FD2" w:rsidRPr="00170FD2" w:rsidRDefault="00170FD2" w:rsidP="00170FD2">
      <w:pPr>
        <w:shd w:val="clear" w:color="auto" w:fill="FFFFFF"/>
        <w:spacing w:before="300" w:after="150" w:line="240" w:lineRule="auto"/>
        <w:outlineLvl w:val="2"/>
        <w:rPr>
          <w:rFonts w:ascii="Helvetica" w:eastAsia="Times New Roman" w:hAnsi="Helvetica" w:cs="Helvetica"/>
          <w:color w:val="333333"/>
          <w:sz w:val="38"/>
          <w:szCs w:val="38"/>
        </w:rPr>
      </w:pPr>
      <w:r w:rsidRPr="00170FD2">
        <w:rPr>
          <w:rFonts w:ascii="Helvetica" w:eastAsia="Times New Roman" w:hAnsi="Helvetica" w:cs="Helvetica"/>
          <w:color w:val="333333"/>
          <w:sz w:val="38"/>
          <w:szCs w:val="38"/>
        </w:rPr>
        <w:t>February</w:t>
      </w:r>
    </w:p>
    <w:p w:rsidR="00170FD2" w:rsidRPr="00170FD2" w:rsidRDefault="00170FD2" w:rsidP="00170FD2">
      <w:pPr>
        <w:shd w:val="clear" w:color="auto" w:fill="FFFFFF"/>
        <w:spacing w:after="150" w:line="240" w:lineRule="auto"/>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 xml:space="preserve">Public comment will be accepted on the following rules until March 3, 2016 Hearing will be held on February 22, 2016, at 11:00a.m. </w:t>
      </w:r>
      <w:proofErr w:type="gramStart"/>
      <w:r w:rsidRPr="00170FD2">
        <w:rPr>
          <w:rFonts w:ascii="Helvetica" w:eastAsia="Times New Roman" w:hAnsi="Helvetica" w:cs="Helvetica"/>
          <w:color w:val="333333"/>
          <w:sz w:val="21"/>
          <w:szCs w:val="21"/>
        </w:rPr>
        <w:t>in</w:t>
      </w:r>
      <w:proofErr w:type="gramEnd"/>
      <w:r w:rsidRPr="00170FD2">
        <w:rPr>
          <w:rFonts w:ascii="Helvetica" w:eastAsia="Times New Roman" w:hAnsi="Helvetica" w:cs="Helvetica"/>
          <w:color w:val="333333"/>
          <w:sz w:val="21"/>
          <w:szCs w:val="21"/>
        </w:rPr>
        <w:t xml:space="preserve"> Room 200A, Public Service Building, 255 Capitol Street NE, Salem, OR. 97310</w:t>
      </w:r>
    </w:p>
    <w:p w:rsidR="00170FD2" w:rsidRPr="00170FD2" w:rsidRDefault="00170FD2" w:rsidP="00170FD2">
      <w:pPr>
        <w:numPr>
          <w:ilvl w:val="0"/>
          <w:numId w:val="1"/>
        </w:numPr>
        <w:shd w:val="clear" w:color="auto" w:fill="FFFFFF"/>
        <w:spacing w:before="75" w:after="75" w:line="240" w:lineRule="auto"/>
        <w:rPr>
          <w:rFonts w:ascii="Helvetica" w:eastAsia="Times New Roman" w:hAnsi="Helvetica" w:cs="Helvetica"/>
          <w:color w:val="333333"/>
          <w:sz w:val="21"/>
          <w:szCs w:val="21"/>
        </w:rPr>
      </w:pPr>
      <w:hyperlink r:id="rId14" w:history="1">
        <w:r w:rsidRPr="00170FD2">
          <w:rPr>
            <w:rFonts w:ascii="Helvetica" w:eastAsia="Times New Roman" w:hAnsi="Helvetica" w:cs="Helvetica"/>
            <w:color w:val="804180"/>
            <w:sz w:val="21"/>
            <w:szCs w:val="21"/>
            <w:u w:val="single"/>
          </w:rPr>
          <w:t>Radio Frequency Identification Device Policy for Students</w:t>
        </w:r>
      </w:hyperlink>
    </w:p>
    <w:p w:rsidR="00170FD2" w:rsidRPr="00170FD2" w:rsidRDefault="00170FD2" w:rsidP="00170FD2">
      <w:pPr>
        <w:shd w:val="clear" w:color="auto" w:fill="FFFFFF"/>
        <w:spacing w:after="150" w:line="240" w:lineRule="auto"/>
        <w:ind w:left="720"/>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581-021-0505</w:t>
      </w:r>
    </w:p>
    <w:p w:rsidR="00170FD2" w:rsidRPr="00170FD2" w:rsidRDefault="00170FD2" w:rsidP="00170FD2">
      <w:pPr>
        <w:numPr>
          <w:ilvl w:val="0"/>
          <w:numId w:val="1"/>
        </w:numPr>
        <w:shd w:val="clear" w:color="auto" w:fill="FFFFFF"/>
        <w:spacing w:before="75" w:after="75" w:line="240" w:lineRule="auto"/>
        <w:rPr>
          <w:rFonts w:ascii="Helvetica" w:eastAsia="Times New Roman" w:hAnsi="Helvetica" w:cs="Helvetica"/>
          <w:color w:val="333333"/>
          <w:sz w:val="21"/>
          <w:szCs w:val="21"/>
        </w:rPr>
      </w:pPr>
      <w:hyperlink r:id="rId15" w:history="1">
        <w:r w:rsidRPr="00170FD2">
          <w:rPr>
            <w:rFonts w:ascii="Helvetica" w:eastAsia="Times New Roman" w:hAnsi="Helvetica" w:cs="Helvetica"/>
            <w:color w:val="804180"/>
            <w:sz w:val="21"/>
            <w:szCs w:val="21"/>
            <w:u w:val="single"/>
          </w:rPr>
          <w:t>Identification of Academically Talented and Intellectually Gifted Students</w:t>
        </w:r>
      </w:hyperlink>
    </w:p>
    <w:p w:rsidR="00170FD2" w:rsidRPr="00170FD2" w:rsidRDefault="00170FD2" w:rsidP="00170FD2">
      <w:pPr>
        <w:shd w:val="clear" w:color="auto" w:fill="FFFFFF"/>
        <w:spacing w:after="150" w:line="240" w:lineRule="auto"/>
        <w:ind w:left="720"/>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581-022-1310</w:t>
      </w:r>
    </w:p>
    <w:p w:rsidR="00170FD2" w:rsidRPr="00170FD2" w:rsidRDefault="00170FD2" w:rsidP="00170FD2">
      <w:pPr>
        <w:shd w:val="clear" w:color="auto" w:fill="FFFFFF"/>
        <w:spacing w:before="300" w:after="150" w:line="240" w:lineRule="auto"/>
        <w:outlineLvl w:val="2"/>
        <w:rPr>
          <w:rFonts w:ascii="Helvetica" w:eastAsia="Times New Roman" w:hAnsi="Helvetica" w:cs="Helvetica"/>
          <w:color w:val="333333"/>
          <w:sz w:val="38"/>
          <w:szCs w:val="38"/>
        </w:rPr>
      </w:pPr>
      <w:r w:rsidRPr="00170FD2">
        <w:rPr>
          <w:rFonts w:ascii="Helvetica" w:eastAsia="Times New Roman" w:hAnsi="Helvetica" w:cs="Helvetica"/>
          <w:color w:val="333333"/>
          <w:sz w:val="38"/>
          <w:szCs w:val="38"/>
        </w:rPr>
        <w:t>January</w:t>
      </w:r>
    </w:p>
    <w:p w:rsidR="00170FD2" w:rsidRPr="00170FD2" w:rsidRDefault="00170FD2" w:rsidP="00170FD2">
      <w:pPr>
        <w:numPr>
          <w:ilvl w:val="0"/>
          <w:numId w:val="2"/>
        </w:numPr>
        <w:shd w:val="clear" w:color="auto" w:fill="FFFFFF"/>
        <w:spacing w:before="75" w:after="75" w:line="240" w:lineRule="auto"/>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Public comment will be accepted on the following rules until January 21, 2016</w:t>
      </w:r>
    </w:p>
    <w:p w:rsidR="00170FD2" w:rsidRPr="00170FD2" w:rsidRDefault="00170FD2" w:rsidP="00170FD2">
      <w:pPr>
        <w:numPr>
          <w:ilvl w:val="0"/>
          <w:numId w:val="2"/>
        </w:numPr>
        <w:shd w:val="clear" w:color="auto" w:fill="FFFFFF"/>
        <w:spacing w:before="75" w:after="75" w:line="240" w:lineRule="auto"/>
        <w:rPr>
          <w:rFonts w:ascii="Helvetica" w:eastAsia="Times New Roman" w:hAnsi="Helvetica" w:cs="Helvetica"/>
          <w:color w:val="333333"/>
          <w:sz w:val="21"/>
          <w:szCs w:val="21"/>
        </w:rPr>
      </w:pPr>
      <w:hyperlink r:id="rId16" w:history="1">
        <w:r w:rsidRPr="00170FD2">
          <w:rPr>
            <w:rFonts w:ascii="Helvetica" w:eastAsia="Times New Roman" w:hAnsi="Helvetica" w:cs="Helvetica"/>
            <w:color w:val="804180"/>
            <w:sz w:val="21"/>
            <w:szCs w:val="21"/>
            <w:u w:val="single"/>
          </w:rPr>
          <w:t>Minimum Pay for Substitute Teachers</w:t>
        </w:r>
      </w:hyperlink>
    </w:p>
    <w:p w:rsidR="00170FD2" w:rsidRPr="00170FD2" w:rsidRDefault="00170FD2" w:rsidP="00170FD2">
      <w:pPr>
        <w:shd w:val="clear" w:color="auto" w:fill="FFFFFF"/>
        <w:spacing w:after="150" w:line="240" w:lineRule="auto"/>
        <w:ind w:left="720"/>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581-005-0001</w:t>
      </w:r>
    </w:p>
    <w:p w:rsidR="00170FD2" w:rsidRPr="00170FD2" w:rsidRDefault="00170FD2" w:rsidP="00170FD2">
      <w:pPr>
        <w:numPr>
          <w:ilvl w:val="0"/>
          <w:numId w:val="2"/>
        </w:numPr>
        <w:shd w:val="clear" w:color="auto" w:fill="FFFFFF"/>
        <w:spacing w:before="75" w:after="75" w:line="240" w:lineRule="auto"/>
        <w:rPr>
          <w:rFonts w:ascii="Helvetica" w:eastAsia="Times New Roman" w:hAnsi="Helvetica" w:cs="Helvetica"/>
          <w:color w:val="333333"/>
          <w:sz w:val="21"/>
          <w:szCs w:val="21"/>
        </w:rPr>
      </w:pPr>
      <w:hyperlink r:id="rId17" w:history="1">
        <w:r w:rsidRPr="00170FD2">
          <w:rPr>
            <w:rFonts w:ascii="Helvetica" w:eastAsia="Times New Roman" w:hAnsi="Helvetica" w:cs="Helvetica"/>
            <w:color w:val="804180"/>
            <w:sz w:val="21"/>
            <w:szCs w:val="21"/>
            <w:u w:val="single"/>
          </w:rPr>
          <w:t>Tribal Attendance Pilot Project Grant</w:t>
        </w:r>
      </w:hyperlink>
    </w:p>
    <w:p w:rsidR="00170FD2" w:rsidRPr="00170FD2" w:rsidRDefault="00170FD2" w:rsidP="00170FD2">
      <w:pPr>
        <w:shd w:val="clear" w:color="auto" w:fill="FFFFFF"/>
        <w:spacing w:after="150" w:line="240" w:lineRule="auto"/>
        <w:ind w:left="720"/>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581-017-0365 to 0375</w:t>
      </w:r>
    </w:p>
    <w:p w:rsidR="00170FD2" w:rsidRPr="00170FD2" w:rsidRDefault="00170FD2" w:rsidP="00170FD2">
      <w:pPr>
        <w:numPr>
          <w:ilvl w:val="0"/>
          <w:numId w:val="2"/>
        </w:numPr>
        <w:shd w:val="clear" w:color="auto" w:fill="FFFFFF"/>
        <w:spacing w:before="75" w:after="75" w:line="240" w:lineRule="auto"/>
        <w:rPr>
          <w:rFonts w:ascii="Helvetica" w:eastAsia="Times New Roman" w:hAnsi="Helvetica" w:cs="Helvetica"/>
          <w:color w:val="333333"/>
          <w:sz w:val="21"/>
          <w:szCs w:val="21"/>
        </w:rPr>
      </w:pPr>
      <w:hyperlink r:id="rId18" w:history="1">
        <w:r w:rsidRPr="00170FD2">
          <w:rPr>
            <w:rFonts w:ascii="Helvetica" w:eastAsia="Times New Roman" w:hAnsi="Helvetica" w:cs="Helvetica"/>
            <w:color w:val="804180"/>
            <w:sz w:val="21"/>
            <w:szCs w:val="21"/>
            <w:u w:val="single"/>
          </w:rPr>
          <w:t>Inter-district transfer agreements for K-12 students</w:t>
        </w:r>
      </w:hyperlink>
      <w:r w:rsidRPr="00170FD2">
        <w:rPr>
          <w:rFonts w:ascii="Helvetica" w:eastAsia="Times New Roman" w:hAnsi="Helvetica" w:cs="Helvetica"/>
          <w:color w:val="333333"/>
          <w:sz w:val="21"/>
          <w:szCs w:val="21"/>
        </w:rPr>
        <w:t>.</w:t>
      </w:r>
    </w:p>
    <w:p w:rsidR="00170FD2" w:rsidRPr="00170FD2" w:rsidRDefault="00170FD2" w:rsidP="00170FD2">
      <w:pPr>
        <w:shd w:val="clear" w:color="auto" w:fill="FFFFFF"/>
        <w:spacing w:after="150" w:line="240" w:lineRule="auto"/>
        <w:ind w:left="720"/>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581-021-0019</w:t>
      </w:r>
    </w:p>
    <w:p w:rsidR="00170FD2" w:rsidRPr="00170FD2" w:rsidRDefault="00170FD2" w:rsidP="00170FD2">
      <w:pPr>
        <w:numPr>
          <w:ilvl w:val="0"/>
          <w:numId w:val="2"/>
        </w:numPr>
        <w:shd w:val="clear" w:color="auto" w:fill="FFFFFF"/>
        <w:spacing w:before="75" w:after="75" w:line="240" w:lineRule="auto"/>
        <w:rPr>
          <w:rFonts w:ascii="Helvetica" w:eastAsia="Times New Roman" w:hAnsi="Helvetica" w:cs="Helvetica"/>
          <w:color w:val="333333"/>
          <w:sz w:val="21"/>
          <w:szCs w:val="21"/>
        </w:rPr>
      </w:pPr>
      <w:hyperlink r:id="rId19" w:history="1">
        <w:r w:rsidRPr="00170FD2">
          <w:rPr>
            <w:rFonts w:ascii="Helvetica" w:eastAsia="Times New Roman" w:hAnsi="Helvetica" w:cs="Helvetica"/>
            <w:color w:val="804180"/>
            <w:sz w:val="21"/>
            <w:szCs w:val="21"/>
            <w:u w:val="single"/>
          </w:rPr>
          <w:t>Administration of Prescription and Non-Prescription Medication to Students</w:t>
        </w:r>
      </w:hyperlink>
    </w:p>
    <w:p w:rsidR="00170FD2" w:rsidRPr="00170FD2" w:rsidRDefault="00170FD2" w:rsidP="00170FD2">
      <w:pPr>
        <w:shd w:val="clear" w:color="auto" w:fill="FFFFFF"/>
        <w:spacing w:after="150" w:line="240" w:lineRule="auto"/>
        <w:ind w:left="720"/>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581-021-0037</w:t>
      </w:r>
    </w:p>
    <w:p w:rsidR="00170FD2" w:rsidRPr="00170FD2" w:rsidRDefault="00170FD2" w:rsidP="00170FD2">
      <w:pPr>
        <w:numPr>
          <w:ilvl w:val="0"/>
          <w:numId w:val="2"/>
        </w:numPr>
        <w:shd w:val="clear" w:color="auto" w:fill="FFFFFF"/>
        <w:spacing w:before="75" w:after="75" w:line="240" w:lineRule="auto"/>
        <w:rPr>
          <w:rFonts w:ascii="Helvetica" w:eastAsia="Times New Roman" w:hAnsi="Helvetica" w:cs="Helvetica"/>
          <w:color w:val="333333"/>
          <w:sz w:val="21"/>
          <w:szCs w:val="21"/>
        </w:rPr>
      </w:pPr>
      <w:hyperlink r:id="rId20" w:history="1">
        <w:r w:rsidRPr="00170FD2">
          <w:rPr>
            <w:rFonts w:ascii="Helvetica" w:eastAsia="Times New Roman" w:hAnsi="Helvetica" w:cs="Helvetica"/>
            <w:color w:val="804180"/>
            <w:sz w:val="21"/>
            <w:szCs w:val="21"/>
            <w:u w:val="single"/>
          </w:rPr>
          <w:t>Provides exception for ban on use of Native American Mascots adopted by school districts</w:t>
        </w:r>
      </w:hyperlink>
    </w:p>
    <w:p w:rsidR="00170FD2" w:rsidRPr="00170FD2" w:rsidRDefault="00170FD2" w:rsidP="00170FD2">
      <w:pPr>
        <w:shd w:val="clear" w:color="auto" w:fill="FFFFFF"/>
        <w:spacing w:after="150" w:line="240" w:lineRule="auto"/>
        <w:ind w:left="720"/>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581-021-0047</w:t>
      </w:r>
    </w:p>
    <w:p w:rsidR="00170FD2" w:rsidRPr="00170FD2" w:rsidRDefault="00170FD2" w:rsidP="00170FD2">
      <w:pPr>
        <w:numPr>
          <w:ilvl w:val="0"/>
          <w:numId w:val="2"/>
        </w:numPr>
        <w:shd w:val="clear" w:color="auto" w:fill="FFFFFF"/>
        <w:spacing w:before="75" w:after="75" w:line="240" w:lineRule="auto"/>
        <w:rPr>
          <w:rFonts w:ascii="Helvetica" w:eastAsia="Times New Roman" w:hAnsi="Helvetica" w:cs="Helvetica"/>
          <w:color w:val="333333"/>
          <w:sz w:val="21"/>
          <w:szCs w:val="21"/>
        </w:rPr>
      </w:pPr>
      <w:hyperlink r:id="rId21" w:history="1">
        <w:r w:rsidRPr="00170FD2">
          <w:rPr>
            <w:rFonts w:ascii="Helvetica" w:eastAsia="Times New Roman" w:hAnsi="Helvetica" w:cs="Helvetica"/>
            <w:color w:val="804180"/>
            <w:sz w:val="21"/>
            <w:szCs w:val="21"/>
            <w:u w:val="single"/>
          </w:rPr>
          <w:t>Essential skills for English Language Learner students</w:t>
        </w:r>
      </w:hyperlink>
    </w:p>
    <w:p w:rsidR="00170FD2" w:rsidRPr="00170FD2" w:rsidRDefault="00170FD2" w:rsidP="00170FD2">
      <w:pPr>
        <w:shd w:val="clear" w:color="auto" w:fill="FFFFFF"/>
        <w:spacing w:after="150" w:line="240" w:lineRule="auto"/>
        <w:ind w:left="720"/>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t>581-022-0617</w:t>
      </w:r>
    </w:p>
    <w:p w:rsidR="00170FD2" w:rsidRPr="00170FD2" w:rsidRDefault="00170FD2" w:rsidP="00170FD2">
      <w:pPr>
        <w:numPr>
          <w:ilvl w:val="0"/>
          <w:numId w:val="2"/>
        </w:numPr>
        <w:shd w:val="clear" w:color="auto" w:fill="FFFFFF"/>
        <w:spacing w:before="75" w:after="75" w:line="240" w:lineRule="auto"/>
        <w:rPr>
          <w:rFonts w:ascii="Helvetica" w:eastAsia="Times New Roman" w:hAnsi="Helvetica" w:cs="Helvetica"/>
          <w:color w:val="333333"/>
          <w:sz w:val="21"/>
          <w:szCs w:val="21"/>
        </w:rPr>
      </w:pPr>
      <w:hyperlink r:id="rId22" w:history="1">
        <w:r w:rsidRPr="00170FD2">
          <w:rPr>
            <w:rFonts w:ascii="Helvetica" w:eastAsia="Times New Roman" w:hAnsi="Helvetica" w:cs="Helvetica"/>
            <w:color w:val="804180"/>
            <w:sz w:val="21"/>
            <w:szCs w:val="21"/>
            <w:u w:val="single"/>
          </w:rPr>
          <w:t>Calculation of Extended Average Daily Membership for Charter Schools</w:t>
        </w:r>
      </w:hyperlink>
    </w:p>
    <w:p w:rsidR="00170FD2" w:rsidRPr="00170FD2" w:rsidRDefault="00170FD2" w:rsidP="00170FD2">
      <w:pPr>
        <w:shd w:val="clear" w:color="auto" w:fill="FFFFFF"/>
        <w:spacing w:after="150" w:line="240" w:lineRule="auto"/>
        <w:ind w:left="720"/>
        <w:rPr>
          <w:rFonts w:ascii="Helvetica" w:eastAsia="Times New Roman" w:hAnsi="Helvetica" w:cs="Helvetica"/>
          <w:color w:val="333333"/>
          <w:sz w:val="21"/>
          <w:szCs w:val="21"/>
        </w:rPr>
      </w:pPr>
      <w:r w:rsidRPr="00170FD2">
        <w:rPr>
          <w:rFonts w:ascii="Helvetica" w:eastAsia="Times New Roman" w:hAnsi="Helvetica" w:cs="Helvetica"/>
          <w:color w:val="333333"/>
          <w:sz w:val="21"/>
          <w:szCs w:val="21"/>
        </w:rPr>
        <w:lastRenderedPageBreak/>
        <w:t>581-023-0106</w:t>
      </w:r>
    </w:p>
    <w:p w:rsidR="006C7C5C" w:rsidRDefault="006C7C5C">
      <w:bookmarkStart w:id="0" w:name="_GoBack"/>
      <w:bookmarkEnd w:id="0"/>
    </w:p>
    <w:sectPr w:rsidR="006C7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70343"/>
    <w:multiLevelType w:val="multilevel"/>
    <w:tmpl w:val="98B2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9041A1"/>
    <w:multiLevelType w:val="multilevel"/>
    <w:tmpl w:val="EC7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FD2"/>
    <w:rsid w:val="00170FD2"/>
    <w:rsid w:val="006C7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92749-668E-46BF-B3F6-2E260F7B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68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rules-and-policies/StateRules/Documents/State%20Board%20Proposed%20OAR/581-021-0576-0579-0582-draft-5-13-16.docx" TargetMode="External"/><Relationship Id="rId13" Type="http://schemas.openxmlformats.org/officeDocument/2006/relationships/hyperlink" Target="https://www.oregon.gov/ode/rules-and-policies/StateRules/Documents/State%20Board%20Proposed%20OAR/581-027--draft---2-12-16.docx" TargetMode="External"/><Relationship Id="rId18" Type="http://schemas.openxmlformats.org/officeDocument/2006/relationships/hyperlink" Target="https://www.oregon.gov/ode/rules-and-policies/StateRules/Documents/State%20Board%20Proposed%20OAR/581-021-0019-draft-11-25-15.docx"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s://www.oregon.gov/ode/rules-and-policies/StateRules/Documents/State%20Board%20Proposed%20OAR/581-022-0617-draft-11-20-15.docx" TargetMode="External"/><Relationship Id="rId7" Type="http://schemas.openxmlformats.org/officeDocument/2006/relationships/hyperlink" Target="https://www.oregon.gov/ode/rules-and-policies/StateRules/Documents/State%20Board%20Proposed%20OAR/facilities-safety-and-emergency-planning-oar-581-024-0275-6-20-16.docx" TargetMode="External"/><Relationship Id="rId12" Type="http://schemas.openxmlformats.org/officeDocument/2006/relationships/hyperlink" Target="https://www.oregon.gov/ode/rules-and-policies/StateRules/Documents/State%20Board%20Proposed%20OAR/581-021.0580-582-584-draft-2-12-16.docx" TargetMode="External"/><Relationship Id="rId17" Type="http://schemas.openxmlformats.org/officeDocument/2006/relationships/hyperlink" Target="https://www.oregon.gov/ode/rules-and-policies/StateRules/Documents/State%20Board%20Proposed%20OAR/581-017-0365-to-0375-draft-12-1-15.docx"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oregon.gov/ode/rules-and-policies/StateRules/Documents/State%20Board%20Proposed%20OAR/581-0005-0001-draft-12-11-15.docx" TargetMode="External"/><Relationship Id="rId20" Type="http://schemas.openxmlformats.org/officeDocument/2006/relationships/hyperlink" Target="https://www.oregon.gov/ode/rules-and-policies/StateRules/Documents/State%20Board%20Proposed%20OAR/581-021-0047-draft-11-20-15.docx" TargetMode="External"/><Relationship Id="rId1" Type="http://schemas.openxmlformats.org/officeDocument/2006/relationships/numbering" Target="numbering.xml"/><Relationship Id="rId6" Type="http://schemas.openxmlformats.org/officeDocument/2006/relationships/hyperlink" Target="https://www.oregon.gov/ode/rules-and-policies/StateRules/Documents/State%20Board%20Proposed%20OAR/healthy-and-safe-schools-plan-oar-581-022-2223-8-5-16.docx" TargetMode="External"/><Relationship Id="rId11" Type="http://schemas.openxmlformats.org/officeDocument/2006/relationships/hyperlink" Target="https://www.oregon.gov/ode/rules-and-policies/StateRules/Documents/State%20Board%20Proposed%20OAR/581-021-0026-0029-draft-4-15-16.docx" TargetMode="External"/><Relationship Id="rId24" Type="http://schemas.openxmlformats.org/officeDocument/2006/relationships/theme" Target="theme/theme1.xml"/><Relationship Id="rId5" Type="http://schemas.openxmlformats.org/officeDocument/2006/relationships/hyperlink" Target="https://www.oregon.gov/ode/rules-and-policies/StateRules/Documents/State%20Board%20Proposed%20OAR/581-020-0600-to-0624-draft--10-10-16.docx" TargetMode="External"/><Relationship Id="rId15" Type="http://schemas.openxmlformats.org/officeDocument/2006/relationships/hyperlink" Target="https://www.oregon.gov/ode/rules-and-policies/StateRules/Documents/State%20Board%20Proposed%20OAR/581-022-1310-draft-1-15-16.docx" TargetMode="External"/><Relationship Id="rId23" Type="http://schemas.openxmlformats.org/officeDocument/2006/relationships/fontTable" Target="fontTable.xml"/><Relationship Id="rId10" Type="http://schemas.openxmlformats.org/officeDocument/2006/relationships/hyperlink" Target="https://www.oregon.gov/ode/rules-and-policies/StateRules/Documents/State%20Board%20Proposed%20OAR/581-026-0600-draft-5-16-16.docx" TargetMode="External"/><Relationship Id="rId19" Type="http://schemas.openxmlformats.org/officeDocument/2006/relationships/hyperlink" Target="https://www.oregon.gov/ode/rules-and-policies/StateRules/Documents/State%20Board%20Proposed%20OAR/581-021-0037-draft-11-24-15.docx" TargetMode="External"/><Relationship Id="rId4" Type="http://schemas.openxmlformats.org/officeDocument/2006/relationships/webSettings" Target="webSettings.xml"/><Relationship Id="rId9" Type="http://schemas.openxmlformats.org/officeDocument/2006/relationships/hyperlink" Target="https://www.oregon.gov/ode/rules-and-policies/StateRules/Documents/State%20Board%20Proposed%20OAR/school-construction-matching-program-draft--2-12-16.docx" TargetMode="External"/><Relationship Id="rId14" Type="http://schemas.openxmlformats.org/officeDocument/2006/relationships/hyperlink" Target="https://www.oregon.gov/ode/rules-and-policies/StateRules/Documents/State%20Board%20Proposed%20OAR/581-021-0505-draft-1-11-16.doc" TargetMode="External"/><Relationship Id="rId22" Type="http://schemas.openxmlformats.org/officeDocument/2006/relationships/hyperlink" Target="https://www.oregon.gov/ode/rules-and-policies/StateRules/Documents/State%20Board%20Proposed%20OAR/581-023-0106-draft-12-15-15.doc"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2287af55-7b13-4938-8ef5-6e3921cac8bb">New</Priority>
    <Remediation_x0020_Date xmlns="2287af55-7b13-4938-8ef5-6e3921cac8bb">2019-12-04T08:00:00+00:00</Remediation_x0020_Date>
    <Estimated_x0020_Creation_x0020_Date xmlns="2287af55-7b13-4938-8ef5-6e3921cac8bb" xsi:nil="true"/>
  </documentManagement>
</p:properties>
</file>

<file path=customXml/itemProps1.xml><?xml version="1.0" encoding="utf-8"?>
<ds:datastoreItem xmlns:ds="http://schemas.openxmlformats.org/officeDocument/2006/customXml" ds:itemID="{CE5ABDED-EA21-4434-82FC-E8DAD8B459C8}"/>
</file>

<file path=customXml/itemProps2.xml><?xml version="1.0" encoding="utf-8"?>
<ds:datastoreItem xmlns:ds="http://schemas.openxmlformats.org/officeDocument/2006/customXml" ds:itemID="{6DB87905-655C-4859-B1AB-658B9DDFA7DB}"/>
</file>

<file path=customXml/itemProps3.xml><?xml version="1.0" encoding="utf-8"?>
<ds:datastoreItem xmlns:ds="http://schemas.openxmlformats.org/officeDocument/2006/customXml" ds:itemID="{9022CEE8-0C48-40CE-A09C-00DA615443A8}"/>
</file>

<file path=docProps/app.xml><?xml version="1.0" encoding="utf-8"?>
<Properties xmlns="http://schemas.openxmlformats.org/officeDocument/2006/extended-properties" xmlns:vt="http://schemas.openxmlformats.org/officeDocument/2006/docPropsVTypes">
  <Template>Normal</Template>
  <TotalTime>1</TotalTime>
  <Pages>4</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 Peter - ODE</dc:creator>
  <cp:keywords/>
  <dc:description/>
  <cp:lastModifiedBy>RUDY Peter - ODE</cp:lastModifiedBy>
  <cp:revision>1</cp:revision>
  <dcterms:created xsi:type="dcterms:W3CDTF">2019-12-04T21:03:00Z</dcterms:created>
  <dcterms:modified xsi:type="dcterms:W3CDTF">2019-12-04T21:04:00Z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