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FB61" w14:textId="3B5C2887" w:rsidR="00173419" w:rsidRPr="00CB77B0" w:rsidRDefault="00173419" w:rsidP="00173419">
      <w:pPr>
        <w:rPr>
          <w:rFonts w:ascii="Calibri" w:hAnsi="Calibri" w:cs="Calibri"/>
        </w:rPr>
      </w:pPr>
      <w:r w:rsidRPr="00CB77B0">
        <w:rPr>
          <w:rFonts w:ascii="Calibri" w:hAnsi="Calibri" w:cs="Calibri"/>
        </w:rPr>
        <w:t xml:space="preserve">Below, you will find the proposed changes to the Oregon Department of Education’s rule relating to the </w:t>
      </w:r>
      <w:r>
        <w:rPr>
          <w:rFonts w:ascii="Calibri" w:hAnsi="Calibri" w:cs="Calibri"/>
        </w:rPr>
        <w:t>Identification of Academically Talented and Intellectually Gifted Students</w:t>
      </w:r>
      <w:r w:rsidRPr="00CB77B0">
        <w:rPr>
          <w:rFonts w:ascii="Calibri" w:hAnsi="Calibri" w:cs="Calibri"/>
        </w:rPr>
        <w:t>. The proposed new text is bold, and the proposed text to remove is in bracketed italics.</w:t>
      </w:r>
    </w:p>
    <w:p w14:paraId="6E7E90CD" w14:textId="261FCB69" w:rsidR="00173419" w:rsidRPr="00CB77B0" w:rsidRDefault="00173419" w:rsidP="00173419">
      <w:pPr>
        <w:pStyle w:val="Heading1"/>
        <w:rPr>
          <w:rFonts w:ascii="Calibri" w:hAnsi="Calibri" w:cs="Calibri"/>
          <w:sz w:val="24"/>
          <w:szCs w:val="24"/>
        </w:rPr>
      </w:pPr>
      <w:r w:rsidRPr="00CB77B0">
        <w:rPr>
          <w:rFonts w:ascii="Calibri" w:hAnsi="Calibri" w:cs="Calibri"/>
          <w:color w:val="auto"/>
          <w:sz w:val="24"/>
          <w:szCs w:val="24"/>
        </w:rPr>
        <w:t xml:space="preserve">Current Rule Link: Oregon Administrative </w:t>
      </w:r>
      <w:r w:rsidR="00AA58BA">
        <w:rPr>
          <w:rFonts w:ascii="Calibri" w:hAnsi="Calibri" w:cs="Calibri"/>
          <w:color w:val="auto"/>
          <w:sz w:val="24"/>
          <w:szCs w:val="24"/>
        </w:rPr>
        <w:t xml:space="preserve">Rule </w:t>
      </w:r>
      <w:hyperlink r:id="rId4" w:history="1">
        <w:r w:rsidR="00AA58BA" w:rsidRPr="00F461CC">
          <w:rPr>
            <w:rStyle w:val="Hyperlink"/>
            <w:rFonts w:ascii="Calibri" w:hAnsi="Calibri" w:cs="Calibri"/>
            <w:sz w:val="24"/>
            <w:szCs w:val="24"/>
          </w:rPr>
          <w:t>5</w:t>
        </w:r>
        <w:r w:rsidR="00B9026A" w:rsidRPr="00F461CC">
          <w:rPr>
            <w:rStyle w:val="Hyperlink"/>
            <w:rFonts w:ascii="Calibri" w:hAnsi="Calibri" w:cs="Calibri"/>
            <w:sz w:val="24"/>
            <w:szCs w:val="24"/>
          </w:rPr>
          <w:t>81-022-2325</w:t>
        </w:r>
      </w:hyperlink>
    </w:p>
    <w:p w14:paraId="43AB69D8" w14:textId="6C988146" w:rsidR="00E872B8" w:rsidRPr="00E872B8" w:rsidRDefault="00173419" w:rsidP="00E872B8">
      <w:pPr>
        <w:rPr>
          <w:rFonts w:ascii="Calibri" w:hAnsi="Calibri" w:cs="Calibri"/>
        </w:rPr>
      </w:pPr>
      <w:r w:rsidRPr="00CB77B0">
        <w:rPr>
          <w:rFonts w:ascii="Calibri" w:hAnsi="Calibri" w:cs="Calibri"/>
          <w:b/>
          <w:bCs/>
        </w:rPr>
        <w:t>Rule Number: 581-02</w:t>
      </w:r>
      <w:r w:rsidR="00F461CC">
        <w:rPr>
          <w:rFonts w:ascii="Calibri" w:hAnsi="Calibri" w:cs="Calibri"/>
          <w:b/>
          <w:bCs/>
        </w:rPr>
        <w:t>2-2325</w:t>
      </w:r>
      <w:r w:rsidRPr="00CB77B0">
        <w:rPr>
          <w:rFonts w:ascii="Calibri" w:hAnsi="Calibri" w:cs="Calibri"/>
        </w:rPr>
        <w:br/>
      </w:r>
      <w:r w:rsidRPr="00CB77B0">
        <w:rPr>
          <w:rFonts w:ascii="Calibri" w:hAnsi="Calibri" w:cs="Calibri"/>
          <w:b/>
          <w:bCs/>
        </w:rPr>
        <w:t xml:space="preserve">Rule Title: </w:t>
      </w:r>
      <w:r w:rsidR="00E872B8" w:rsidRPr="00E872B8">
        <w:rPr>
          <w:rFonts w:ascii="Calibri" w:hAnsi="Calibri" w:cs="Calibri"/>
          <w:b/>
          <w:bCs/>
        </w:rPr>
        <w:t>Identification of Academically Talented and Intellectually Gifted Students</w:t>
      </w:r>
    </w:p>
    <w:p w14:paraId="30F5E6DA" w14:textId="50E2210C" w:rsidR="645D8039" w:rsidRPr="00203D8F" w:rsidRDefault="49C1F194" w:rsidP="00F4188A">
      <w:pPr>
        <w:rPr>
          <w:rStyle w:val="Strong"/>
        </w:rPr>
      </w:pPr>
      <w:r w:rsidRPr="00203D8F">
        <w:rPr>
          <w:rStyle w:val="Strong"/>
        </w:rPr>
        <w:t>(1) For purposes of this rule, “screen” means to use district policies and procedures that have the purpose of identifying which students are eligible to receive talented and gifted services, supports, or programs.</w:t>
      </w:r>
    </w:p>
    <w:p w14:paraId="220863AE" w14:textId="5778A8A0" w:rsidR="00E872B8" w:rsidRPr="00E872B8" w:rsidRDefault="49C1F194" w:rsidP="00E872B8">
      <w:pPr>
        <w:rPr>
          <w:rFonts w:ascii="Calibri" w:hAnsi="Calibri" w:cs="Calibri"/>
        </w:rPr>
      </w:pPr>
      <w:r w:rsidRPr="0019015E">
        <w:rPr>
          <w:rStyle w:val="Emphasis"/>
        </w:rPr>
        <w:t>[</w:t>
      </w:r>
      <w:r w:rsidR="00E872B8" w:rsidRPr="0019015E">
        <w:rPr>
          <w:rStyle w:val="Emphasis"/>
        </w:rPr>
        <w:t>(1)</w:t>
      </w:r>
      <w:r w:rsidR="5AA6D870" w:rsidRPr="0019015E">
        <w:rPr>
          <w:rStyle w:val="Emphasis"/>
        </w:rPr>
        <w:t>]</w:t>
      </w:r>
      <w:r w:rsidR="00E872B8" w:rsidRPr="00E872B8">
        <w:rPr>
          <w:rFonts w:ascii="Calibri" w:hAnsi="Calibri" w:cs="Calibri"/>
        </w:rPr>
        <w:t xml:space="preserve"> </w:t>
      </w:r>
      <w:r w:rsidR="5C5C202A" w:rsidRPr="00203D8F">
        <w:rPr>
          <w:rStyle w:val="Strong"/>
        </w:rPr>
        <w:t xml:space="preserve">(2) </w:t>
      </w:r>
      <w:r w:rsidR="00E872B8" w:rsidRPr="00E872B8">
        <w:rPr>
          <w:rFonts w:ascii="Calibri" w:hAnsi="Calibri" w:cs="Calibri"/>
        </w:rPr>
        <w:t>Each school district shall have policies and procedures for the identification of talented and gifted students as defined in ORS 343.395.</w:t>
      </w:r>
    </w:p>
    <w:p w14:paraId="36E4C661" w14:textId="77777777" w:rsidR="00E872B8" w:rsidRPr="00E872B8" w:rsidRDefault="00E872B8" w:rsidP="00E872B8">
      <w:pPr>
        <w:rPr>
          <w:rFonts w:ascii="Calibri" w:hAnsi="Calibri" w:cs="Calibri"/>
        </w:rPr>
      </w:pPr>
      <w:r w:rsidRPr="00E872B8">
        <w:rPr>
          <w:rFonts w:ascii="Calibri" w:hAnsi="Calibri" w:cs="Calibri"/>
        </w:rPr>
        <w:t>(a) This population of students demonstrates exceptional performance when compared to applicable developmental or learning progressions, with consideration given for variations in student's opportunity to learn and to culturally relevant indicators of ability.</w:t>
      </w:r>
    </w:p>
    <w:p w14:paraId="019B4B9D" w14:textId="77777777" w:rsidR="00E872B8" w:rsidRPr="00E872B8" w:rsidRDefault="00E872B8" w:rsidP="00E872B8">
      <w:pPr>
        <w:rPr>
          <w:rFonts w:ascii="Calibri" w:hAnsi="Calibri" w:cs="Calibri"/>
        </w:rPr>
      </w:pPr>
      <w:r w:rsidRPr="00E872B8">
        <w:rPr>
          <w:rFonts w:ascii="Calibri" w:hAnsi="Calibri" w:cs="Calibri"/>
        </w:rPr>
        <w:t>(b) Students identified as talented and gifted require differentiated instructional services and/or programs designed to address their strengths and needs.</w:t>
      </w:r>
    </w:p>
    <w:p w14:paraId="3DB06761" w14:textId="0AC97338" w:rsidR="00E872B8" w:rsidRPr="00E872B8" w:rsidRDefault="425262AC" w:rsidP="00E872B8">
      <w:pPr>
        <w:rPr>
          <w:rFonts w:ascii="Calibri" w:hAnsi="Calibri" w:cs="Calibri"/>
        </w:rPr>
      </w:pPr>
      <w:r w:rsidRPr="0019015E">
        <w:rPr>
          <w:rStyle w:val="Emphasis"/>
        </w:rPr>
        <w:t>[</w:t>
      </w:r>
      <w:r w:rsidR="00E872B8" w:rsidRPr="0019015E">
        <w:rPr>
          <w:rStyle w:val="Emphasis"/>
        </w:rPr>
        <w:t>(2)</w:t>
      </w:r>
      <w:r w:rsidR="00CE049A" w:rsidRPr="0019015E">
        <w:rPr>
          <w:rStyle w:val="Emphasis"/>
        </w:rPr>
        <w:t>]</w:t>
      </w:r>
      <w:r w:rsidR="00CE049A" w:rsidRPr="159DFA99">
        <w:rPr>
          <w:rFonts w:ascii="Calibri" w:hAnsi="Calibri" w:cs="Calibri"/>
        </w:rPr>
        <w:t xml:space="preserve"> </w:t>
      </w:r>
      <w:r w:rsidR="00CE049A" w:rsidRPr="00203D8F">
        <w:rPr>
          <w:rStyle w:val="Strong"/>
        </w:rPr>
        <w:t>(3)</w:t>
      </w:r>
      <w:r w:rsidR="00E872B8" w:rsidRPr="00E872B8">
        <w:rPr>
          <w:rFonts w:ascii="Calibri" w:hAnsi="Calibri" w:cs="Calibri"/>
          <w:b/>
          <w:i/>
        </w:rPr>
        <w:t xml:space="preserve"> </w:t>
      </w:r>
      <w:r w:rsidR="00E872B8" w:rsidRPr="00E872B8">
        <w:rPr>
          <w:rFonts w:ascii="Calibri" w:hAnsi="Calibri" w:cs="Calibri"/>
        </w:rPr>
        <w:t>In the identification of talented and gifted students, district policies and procedures shall:</w:t>
      </w:r>
    </w:p>
    <w:p w14:paraId="5AAB691B" w14:textId="63EA569D" w:rsidR="6E2A1A9C" w:rsidRPr="00203D8F" w:rsidRDefault="4E8DFBB1" w:rsidP="006F1128">
      <w:pPr>
        <w:rPr>
          <w:rStyle w:val="Strong"/>
        </w:rPr>
      </w:pPr>
      <w:r w:rsidRPr="00203D8F">
        <w:rPr>
          <w:rStyle w:val="Strong"/>
        </w:rPr>
        <w:t xml:space="preserve">(a) Allow any person who knows the student to recommend that a student be screened for identification as talented and </w:t>
      </w:r>
      <w:proofErr w:type="gramStart"/>
      <w:r w:rsidRPr="00203D8F">
        <w:rPr>
          <w:rStyle w:val="Strong"/>
        </w:rPr>
        <w:t>gifted;</w:t>
      </w:r>
      <w:proofErr w:type="gramEnd"/>
    </w:p>
    <w:p w14:paraId="1501CC1E" w14:textId="686C0D9C" w:rsidR="08C83668" w:rsidRPr="00203D8F" w:rsidRDefault="08C83668" w:rsidP="08C83668">
      <w:pPr>
        <w:spacing w:after="0"/>
        <w:rPr>
          <w:rStyle w:val="Strong"/>
        </w:rPr>
      </w:pPr>
    </w:p>
    <w:p w14:paraId="03FC320D" w14:textId="42B50450" w:rsidR="7FCAA3E5" w:rsidRPr="00203D8F" w:rsidRDefault="504D863C" w:rsidP="006F1128">
      <w:pPr>
        <w:rPr>
          <w:rStyle w:val="Strong"/>
        </w:rPr>
      </w:pPr>
      <w:r w:rsidRPr="00203D8F">
        <w:rPr>
          <w:rStyle w:val="Strong"/>
        </w:rPr>
        <w:t xml:space="preserve">(b) Conduct a screening process for a student recommended under paragraph (a) of this </w:t>
      </w:r>
      <w:proofErr w:type="gramStart"/>
      <w:r w:rsidRPr="00203D8F">
        <w:rPr>
          <w:rStyle w:val="Strong"/>
        </w:rPr>
        <w:t>subsection;</w:t>
      </w:r>
      <w:proofErr w:type="gramEnd"/>
    </w:p>
    <w:p w14:paraId="6FD16C2E" w14:textId="280DB196" w:rsidR="7FCAA3E5" w:rsidRPr="00203D8F" w:rsidRDefault="7FCAA3E5" w:rsidP="7FCAA3E5">
      <w:pPr>
        <w:spacing w:after="0"/>
        <w:rPr>
          <w:rStyle w:val="Strong"/>
        </w:rPr>
      </w:pPr>
    </w:p>
    <w:p w14:paraId="74B29019" w14:textId="16E0E74C" w:rsidR="5CB6D3D2" w:rsidRPr="00203D8F" w:rsidRDefault="504D863C" w:rsidP="006F1128">
      <w:pPr>
        <w:rPr>
          <w:rStyle w:val="Strong"/>
        </w:rPr>
      </w:pPr>
      <w:r w:rsidRPr="00203D8F">
        <w:rPr>
          <w:rStyle w:val="Strong"/>
        </w:rPr>
        <w:t xml:space="preserve">(c) Accept recommendations under paragraph (a) of this subsection throughout the school </w:t>
      </w:r>
      <w:proofErr w:type="gramStart"/>
      <w:r w:rsidRPr="00203D8F">
        <w:rPr>
          <w:rStyle w:val="Strong"/>
        </w:rPr>
        <w:t>year;</w:t>
      </w:r>
      <w:proofErr w:type="gramEnd"/>
    </w:p>
    <w:p w14:paraId="0053C80C" w14:textId="7620040F" w:rsidR="174755EF" w:rsidRPr="00203D8F" w:rsidRDefault="174755EF" w:rsidP="174755EF">
      <w:pPr>
        <w:spacing w:after="0"/>
        <w:rPr>
          <w:rStyle w:val="Strong"/>
        </w:rPr>
      </w:pPr>
    </w:p>
    <w:p w14:paraId="5D0F1BCA" w14:textId="2ED9191D" w:rsidR="174755EF" w:rsidRPr="00203D8F" w:rsidRDefault="504D863C" w:rsidP="006F1128">
      <w:pPr>
        <w:rPr>
          <w:rStyle w:val="Strong"/>
        </w:rPr>
      </w:pPr>
      <w:r w:rsidRPr="00203D8F">
        <w:rPr>
          <w:rStyle w:val="Strong"/>
        </w:rPr>
        <w:t xml:space="preserve">(d) Directly inform parents and guardians that a student may be recommended and screened as described in paragraphs (a), (b), and (c) of this </w:t>
      </w:r>
      <w:proofErr w:type="gramStart"/>
      <w:r w:rsidRPr="00203D8F">
        <w:rPr>
          <w:rStyle w:val="Strong"/>
        </w:rPr>
        <w:t>subsection;</w:t>
      </w:r>
      <w:proofErr w:type="gramEnd"/>
    </w:p>
    <w:p w14:paraId="5772CDD4" w14:textId="6D78B12C" w:rsidR="5EEB85A5" w:rsidRPr="00203D8F" w:rsidRDefault="5EEB85A5" w:rsidP="5EEB85A5">
      <w:pPr>
        <w:spacing w:after="0"/>
        <w:rPr>
          <w:rStyle w:val="Strong"/>
        </w:rPr>
      </w:pPr>
    </w:p>
    <w:p w14:paraId="617D41E5" w14:textId="69793291" w:rsidR="5CB6D3D2" w:rsidRPr="00203D8F" w:rsidRDefault="504D863C" w:rsidP="006F1128">
      <w:pPr>
        <w:rPr>
          <w:rStyle w:val="Strong"/>
        </w:rPr>
      </w:pPr>
      <w:r w:rsidRPr="00203D8F">
        <w:rPr>
          <w:rStyle w:val="Strong"/>
        </w:rPr>
        <w:t xml:space="preserve">(e) Provide information on the school district’s website that a student may be recommended and screened as described in paragraphs (a), (b), and (c) of this </w:t>
      </w:r>
      <w:proofErr w:type="gramStart"/>
      <w:r w:rsidRPr="00203D8F">
        <w:rPr>
          <w:rStyle w:val="Strong"/>
        </w:rPr>
        <w:t>subsection;</w:t>
      </w:r>
      <w:proofErr w:type="gramEnd"/>
    </w:p>
    <w:p w14:paraId="72B5D340" w14:textId="526CC8F3" w:rsidR="08C83668" w:rsidRDefault="08C83668" w:rsidP="08C83668">
      <w:pPr>
        <w:spacing w:after="0"/>
        <w:rPr>
          <w:rFonts w:ascii="Calibri" w:hAnsi="Calibri" w:cs="Calibri"/>
          <w:b/>
          <w:bCs/>
          <w:i/>
          <w:iCs/>
        </w:rPr>
      </w:pPr>
    </w:p>
    <w:p w14:paraId="337AC790" w14:textId="05A60A39" w:rsidR="00E872B8" w:rsidRPr="00E872B8" w:rsidRDefault="504D863C" w:rsidP="00E872B8">
      <w:pPr>
        <w:rPr>
          <w:rFonts w:ascii="Calibri" w:hAnsi="Calibri" w:cs="Calibri"/>
        </w:rPr>
      </w:pPr>
      <w:r w:rsidRPr="0019015E">
        <w:rPr>
          <w:rStyle w:val="Emphasis"/>
        </w:rPr>
        <w:t>[</w:t>
      </w:r>
      <w:r w:rsidR="00E872B8" w:rsidRPr="0019015E">
        <w:rPr>
          <w:rStyle w:val="Emphasis"/>
        </w:rPr>
        <w:t>(a)</w:t>
      </w:r>
      <w:r w:rsidR="2A2B9C03" w:rsidRPr="0019015E">
        <w:rPr>
          <w:rStyle w:val="Emphasis"/>
        </w:rPr>
        <w:t>]</w:t>
      </w:r>
      <w:r w:rsidR="2A2B9C03" w:rsidRPr="745D8B85">
        <w:rPr>
          <w:rFonts w:ascii="Calibri" w:hAnsi="Calibri" w:cs="Calibri"/>
        </w:rPr>
        <w:t xml:space="preserve"> </w:t>
      </w:r>
      <w:r w:rsidR="2A2B9C03" w:rsidRPr="00203D8F">
        <w:rPr>
          <w:rStyle w:val="Strong"/>
        </w:rPr>
        <w:t>(f)</w:t>
      </w:r>
      <w:r w:rsidR="00E872B8" w:rsidRPr="00203D8F">
        <w:rPr>
          <w:rStyle w:val="Strong"/>
        </w:rPr>
        <w:t xml:space="preserve"> </w:t>
      </w:r>
      <w:r w:rsidR="00E872B8" w:rsidRPr="00E872B8">
        <w:rPr>
          <w:rFonts w:ascii="Calibri" w:hAnsi="Calibri" w:cs="Calibri"/>
        </w:rPr>
        <w:t xml:space="preserve">Provide professional development for those responsible for identification of students who are talented and </w:t>
      </w:r>
      <w:proofErr w:type="gramStart"/>
      <w:r w:rsidR="00E872B8" w:rsidRPr="00E872B8">
        <w:rPr>
          <w:rFonts w:ascii="Calibri" w:hAnsi="Calibri" w:cs="Calibri"/>
        </w:rPr>
        <w:t>gifted;</w:t>
      </w:r>
      <w:proofErr w:type="gramEnd"/>
    </w:p>
    <w:p w14:paraId="08469DA8" w14:textId="2CC8CF11" w:rsidR="00E872B8" w:rsidRPr="00E872B8" w:rsidRDefault="2543C5FA" w:rsidP="00E872B8">
      <w:pPr>
        <w:rPr>
          <w:rFonts w:ascii="Calibri" w:hAnsi="Calibri" w:cs="Calibri"/>
        </w:rPr>
      </w:pPr>
      <w:r w:rsidRPr="0019015E">
        <w:rPr>
          <w:rStyle w:val="Emphasis"/>
        </w:rPr>
        <w:lastRenderedPageBreak/>
        <w:t>[</w:t>
      </w:r>
      <w:r w:rsidR="00E872B8" w:rsidRPr="0019015E">
        <w:rPr>
          <w:rStyle w:val="Emphasis"/>
        </w:rPr>
        <w:t>(</w:t>
      </w:r>
      <w:proofErr w:type="gramStart"/>
      <w:r w:rsidR="00E872B8" w:rsidRPr="0019015E">
        <w:rPr>
          <w:rStyle w:val="Emphasis"/>
        </w:rPr>
        <w:t>b)</w:t>
      </w:r>
      <w:r w:rsidR="229E8E0A" w:rsidRPr="0019015E">
        <w:rPr>
          <w:rStyle w:val="Emphasis"/>
        </w:rPr>
        <w:t>]</w:t>
      </w:r>
      <w:proofErr w:type="gramEnd"/>
      <w:r w:rsidR="229E8E0A" w:rsidRPr="6E2BD7B3">
        <w:rPr>
          <w:rFonts w:ascii="Calibri" w:hAnsi="Calibri" w:cs="Calibri"/>
        </w:rPr>
        <w:t xml:space="preserve"> </w:t>
      </w:r>
      <w:r w:rsidR="229E8E0A" w:rsidRPr="00203D8F">
        <w:rPr>
          <w:rStyle w:val="Strong"/>
        </w:rPr>
        <w:t>(g)</w:t>
      </w:r>
      <w:r w:rsidR="00E872B8" w:rsidRPr="007F305B">
        <w:rPr>
          <w:b/>
          <w:bCs/>
        </w:rPr>
        <w:t xml:space="preserve"> </w:t>
      </w:r>
      <w:r w:rsidR="00E872B8" w:rsidRPr="00E872B8">
        <w:rPr>
          <w:rFonts w:ascii="Calibri" w:hAnsi="Calibri" w:cs="Calibri"/>
        </w:rPr>
        <w:t>Use evidence-based practices that include a variety of tools and procedures to determine if a student demonstrates a pattern of exceptional performance and/or achievement that is relevant to the identification of talented and gifted students under ORS 343.395.</w:t>
      </w:r>
    </w:p>
    <w:p w14:paraId="181AEE4E" w14:textId="49B28327" w:rsidR="00E872B8" w:rsidRPr="00E872B8" w:rsidRDefault="45DB79F9" w:rsidP="00E872B8">
      <w:pPr>
        <w:rPr>
          <w:rFonts w:ascii="Calibri" w:hAnsi="Calibri" w:cs="Calibri"/>
        </w:rPr>
      </w:pPr>
      <w:r w:rsidRPr="0019015E">
        <w:rPr>
          <w:rStyle w:val="Emphasis"/>
        </w:rPr>
        <w:t>[</w:t>
      </w:r>
      <w:r w:rsidR="00E872B8" w:rsidRPr="0019015E">
        <w:rPr>
          <w:rStyle w:val="Emphasis"/>
        </w:rPr>
        <w:t>(c)</w:t>
      </w:r>
      <w:r w:rsidR="3CDCFABB" w:rsidRPr="0019015E">
        <w:rPr>
          <w:rStyle w:val="Emphasis"/>
        </w:rPr>
        <w:t>]</w:t>
      </w:r>
      <w:r w:rsidR="3CDCFABB" w:rsidRPr="13A34A2E">
        <w:rPr>
          <w:rFonts w:ascii="Calibri" w:hAnsi="Calibri" w:cs="Calibri"/>
        </w:rPr>
        <w:t xml:space="preserve"> </w:t>
      </w:r>
      <w:r w:rsidR="3CDCFABB" w:rsidRPr="00203D8F">
        <w:rPr>
          <w:rStyle w:val="Strong"/>
        </w:rPr>
        <w:t>(h)</w:t>
      </w:r>
      <w:r w:rsidR="00E872B8" w:rsidRPr="00E872B8">
        <w:rPr>
          <w:rFonts w:ascii="Calibri" w:hAnsi="Calibri" w:cs="Calibri"/>
        </w:rPr>
        <w:t xml:space="preserve"> Collect and use multiple modes and methods of qualitative and quantitative evidence to allow appropriate members of a student’s identification team to </w:t>
      </w:r>
      <w:proofErr w:type="gramStart"/>
      <w:r w:rsidR="00E872B8" w:rsidRPr="00E872B8">
        <w:rPr>
          <w:rFonts w:ascii="Calibri" w:hAnsi="Calibri" w:cs="Calibri"/>
        </w:rPr>
        <w:t>make a determination</w:t>
      </w:r>
      <w:proofErr w:type="gramEnd"/>
      <w:r w:rsidR="00E872B8" w:rsidRPr="00E872B8">
        <w:rPr>
          <w:rFonts w:ascii="Calibri" w:hAnsi="Calibri" w:cs="Calibri"/>
        </w:rPr>
        <w:t xml:space="preserve"> about the identification and eligibility of the students for talented and gifted services, </w:t>
      </w:r>
      <w:proofErr w:type="gramStart"/>
      <w:r w:rsidR="00E872B8" w:rsidRPr="00E872B8">
        <w:rPr>
          <w:rFonts w:ascii="Calibri" w:hAnsi="Calibri" w:cs="Calibri"/>
        </w:rPr>
        <w:t>supports</w:t>
      </w:r>
      <w:proofErr w:type="gramEnd"/>
      <w:r w:rsidR="00E872B8" w:rsidRPr="00E872B8">
        <w:rPr>
          <w:rFonts w:ascii="Calibri" w:hAnsi="Calibri" w:cs="Calibri"/>
        </w:rPr>
        <w:t>, and/or programs; with no single test or piece of evidence eliminating a student from eligibility.</w:t>
      </w:r>
    </w:p>
    <w:p w14:paraId="5C34E99F" w14:textId="1553BA53" w:rsidR="00E872B8" w:rsidRPr="00E872B8" w:rsidRDefault="6B8B7D78" w:rsidP="00E872B8">
      <w:pPr>
        <w:rPr>
          <w:rFonts w:ascii="Calibri" w:hAnsi="Calibri" w:cs="Calibri"/>
        </w:rPr>
      </w:pPr>
      <w:r w:rsidRPr="0019015E">
        <w:rPr>
          <w:rStyle w:val="Emphasis"/>
        </w:rPr>
        <w:t>[</w:t>
      </w:r>
      <w:r w:rsidR="00E872B8" w:rsidRPr="0019015E">
        <w:rPr>
          <w:rStyle w:val="Emphasis"/>
        </w:rPr>
        <w:t>(d)</w:t>
      </w:r>
      <w:r w:rsidR="6FE90786" w:rsidRPr="0019015E">
        <w:rPr>
          <w:rStyle w:val="Emphasis"/>
        </w:rPr>
        <w:t>]</w:t>
      </w:r>
      <w:r w:rsidR="6FE90786" w:rsidRPr="004918CF">
        <w:rPr>
          <w:rFonts w:ascii="Calibri" w:hAnsi="Calibri" w:cs="Calibri"/>
          <w:iCs/>
        </w:rPr>
        <w:t xml:space="preserve"> </w:t>
      </w:r>
      <w:r w:rsidR="6FE90786" w:rsidRPr="00203D8F">
        <w:rPr>
          <w:rStyle w:val="Strong"/>
        </w:rPr>
        <w:t>(</w:t>
      </w:r>
      <w:proofErr w:type="spellStart"/>
      <w:r w:rsidR="6FE90786" w:rsidRPr="00203D8F">
        <w:rPr>
          <w:rStyle w:val="Strong"/>
        </w:rPr>
        <w:t>i</w:t>
      </w:r>
      <w:proofErr w:type="spellEnd"/>
      <w:r w:rsidR="6FE90786" w:rsidRPr="00203D8F">
        <w:rPr>
          <w:rStyle w:val="Strong"/>
        </w:rPr>
        <w:t>)</w:t>
      </w:r>
      <w:r w:rsidR="00E872B8" w:rsidRPr="00203D8F">
        <w:rPr>
          <w:rStyle w:val="Strong"/>
        </w:rPr>
        <w:t xml:space="preserve"> </w:t>
      </w:r>
      <w:r w:rsidR="00E872B8" w:rsidRPr="00E872B8">
        <w:rPr>
          <w:rFonts w:ascii="Calibri" w:hAnsi="Calibri" w:cs="Calibri"/>
        </w:rPr>
        <w:t>Use methods and practices that minimize or seek to eliminate the effects of bias in assessment and identification of students from historically underrepresented populations including, but not limited to:</w:t>
      </w:r>
    </w:p>
    <w:p w14:paraId="74F356F2" w14:textId="77777777" w:rsidR="00E872B8" w:rsidRPr="00E872B8" w:rsidRDefault="00E872B8" w:rsidP="00E872B8">
      <w:pPr>
        <w:rPr>
          <w:rFonts w:ascii="Calibri" w:hAnsi="Calibri" w:cs="Calibri"/>
        </w:rPr>
      </w:pPr>
      <w:r w:rsidRPr="00E872B8">
        <w:rPr>
          <w:rFonts w:ascii="Calibri" w:hAnsi="Calibri" w:cs="Calibri"/>
        </w:rPr>
        <w:t xml:space="preserve">(A) Students who are racially/ethnically </w:t>
      </w:r>
      <w:proofErr w:type="gramStart"/>
      <w:r w:rsidRPr="00E872B8">
        <w:rPr>
          <w:rFonts w:ascii="Calibri" w:hAnsi="Calibri" w:cs="Calibri"/>
        </w:rPr>
        <w:t>diverse;</w:t>
      </w:r>
      <w:proofErr w:type="gramEnd"/>
    </w:p>
    <w:p w14:paraId="365B681E" w14:textId="77777777" w:rsidR="00E872B8" w:rsidRPr="00E872B8" w:rsidRDefault="00E872B8" w:rsidP="00E872B8">
      <w:pPr>
        <w:rPr>
          <w:rFonts w:ascii="Calibri" w:hAnsi="Calibri" w:cs="Calibri"/>
        </w:rPr>
      </w:pPr>
      <w:r w:rsidRPr="00E872B8">
        <w:rPr>
          <w:rFonts w:ascii="Calibri" w:hAnsi="Calibri" w:cs="Calibri"/>
        </w:rPr>
        <w:t xml:space="preserve">(B) Students experiencing </w:t>
      </w:r>
      <w:proofErr w:type="gramStart"/>
      <w:r w:rsidRPr="00E872B8">
        <w:rPr>
          <w:rFonts w:ascii="Calibri" w:hAnsi="Calibri" w:cs="Calibri"/>
        </w:rPr>
        <w:t>disability;</w:t>
      </w:r>
      <w:proofErr w:type="gramEnd"/>
    </w:p>
    <w:p w14:paraId="6BB61772" w14:textId="77777777" w:rsidR="00E872B8" w:rsidRPr="00E872B8" w:rsidRDefault="00E872B8" w:rsidP="00E872B8">
      <w:pPr>
        <w:rPr>
          <w:rFonts w:ascii="Calibri" w:hAnsi="Calibri" w:cs="Calibri"/>
        </w:rPr>
      </w:pPr>
      <w:r w:rsidRPr="00E872B8">
        <w:rPr>
          <w:rFonts w:ascii="Calibri" w:hAnsi="Calibri" w:cs="Calibri"/>
        </w:rPr>
        <w:t xml:space="preserve">(C) Students who are culturally and/or linguistically </w:t>
      </w:r>
      <w:proofErr w:type="gramStart"/>
      <w:r w:rsidRPr="00E872B8">
        <w:rPr>
          <w:rFonts w:ascii="Calibri" w:hAnsi="Calibri" w:cs="Calibri"/>
        </w:rPr>
        <w:t>diverse;</w:t>
      </w:r>
      <w:proofErr w:type="gramEnd"/>
    </w:p>
    <w:p w14:paraId="43AE545E" w14:textId="77777777" w:rsidR="00E872B8" w:rsidRPr="00E872B8" w:rsidRDefault="00E872B8" w:rsidP="00E872B8">
      <w:pPr>
        <w:rPr>
          <w:rFonts w:ascii="Calibri" w:hAnsi="Calibri" w:cs="Calibri"/>
        </w:rPr>
      </w:pPr>
      <w:r w:rsidRPr="00E872B8">
        <w:rPr>
          <w:rFonts w:ascii="Calibri" w:hAnsi="Calibri" w:cs="Calibri"/>
        </w:rPr>
        <w:t>(D) Students experiencing poverty; and</w:t>
      </w:r>
    </w:p>
    <w:p w14:paraId="11E77FFB" w14:textId="77777777" w:rsidR="00E872B8" w:rsidRPr="00E872B8" w:rsidRDefault="00E872B8" w:rsidP="00E872B8">
      <w:pPr>
        <w:rPr>
          <w:rFonts w:ascii="Calibri" w:hAnsi="Calibri" w:cs="Calibri"/>
        </w:rPr>
      </w:pPr>
      <w:r w:rsidRPr="00E872B8">
        <w:rPr>
          <w:rFonts w:ascii="Calibri" w:hAnsi="Calibri" w:cs="Calibri"/>
        </w:rPr>
        <w:t>(E) Students experiencing high mobility.</w:t>
      </w:r>
    </w:p>
    <w:p w14:paraId="79256DE3" w14:textId="642C7A06" w:rsidR="00E872B8" w:rsidRPr="00E872B8" w:rsidRDefault="1B5280DE" w:rsidP="00E872B8">
      <w:pPr>
        <w:rPr>
          <w:rFonts w:ascii="Calibri" w:hAnsi="Calibri" w:cs="Calibri"/>
        </w:rPr>
      </w:pPr>
      <w:r w:rsidRPr="0019015E">
        <w:rPr>
          <w:rStyle w:val="Emphasis"/>
        </w:rPr>
        <w:t>[</w:t>
      </w:r>
      <w:r w:rsidR="00E872B8" w:rsidRPr="0019015E">
        <w:rPr>
          <w:rStyle w:val="Emphasis"/>
        </w:rPr>
        <w:t>(e)</w:t>
      </w:r>
      <w:r w:rsidR="5F2C09B3" w:rsidRPr="0019015E">
        <w:rPr>
          <w:rStyle w:val="Emphasis"/>
        </w:rPr>
        <w:t>]</w:t>
      </w:r>
      <w:r w:rsidR="5F2C09B3" w:rsidRPr="666A0E58">
        <w:rPr>
          <w:rFonts w:ascii="Calibri" w:hAnsi="Calibri" w:cs="Calibri"/>
        </w:rPr>
        <w:t xml:space="preserve"> </w:t>
      </w:r>
      <w:r w:rsidR="5F2C09B3" w:rsidRPr="00203D8F">
        <w:rPr>
          <w:rStyle w:val="Strong"/>
        </w:rPr>
        <w:t>(j)</w:t>
      </w:r>
      <w:r w:rsidR="00E872B8" w:rsidRPr="00203D8F">
        <w:rPr>
          <w:rStyle w:val="Strong"/>
        </w:rPr>
        <w:t xml:space="preserve"> </w:t>
      </w:r>
      <w:r w:rsidR="00E872B8" w:rsidRPr="00E872B8">
        <w:rPr>
          <w:rFonts w:ascii="Calibri" w:hAnsi="Calibri" w:cs="Calibri"/>
        </w:rPr>
        <w:t>Incorporate assessments, tools, and procedures, that will inform the development of an appropriate plan of instruction for students who are identified as talented and gifted and describe how information from the assessments, tools and procedures used in the identification for talented and gifted students will be used to support development of the plan of instruction.</w:t>
      </w:r>
    </w:p>
    <w:p w14:paraId="2BF59607" w14:textId="4F5BA7A0" w:rsidR="00E872B8" w:rsidRPr="00E872B8" w:rsidRDefault="2F663AD4" w:rsidP="00E872B8">
      <w:pPr>
        <w:rPr>
          <w:rFonts w:ascii="Calibri" w:hAnsi="Calibri" w:cs="Calibri"/>
        </w:rPr>
      </w:pPr>
      <w:r w:rsidRPr="0019015E">
        <w:rPr>
          <w:rStyle w:val="Emphasis"/>
        </w:rPr>
        <w:t>[</w:t>
      </w:r>
      <w:r w:rsidR="00E872B8" w:rsidRPr="0019015E">
        <w:rPr>
          <w:rStyle w:val="Emphasis"/>
        </w:rPr>
        <w:t>(f)</w:t>
      </w:r>
      <w:r w:rsidR="5A620338" w:rsidRPr="0019015E">
        <w:rPr>
          <w:rStyle w:val="Emphasis"/>
        </w:rPr>
        <w:t>]</w:t>
      </w:r>
      <w:r w:rsidR="5A620338" w:rsidRPr="671CBE74">
        <w:rPr>
          <w:rFonts w:ascii="Calibri" w:hAnsi="Calibri" w:cs="Calibri"/>
        </w:rPr>
        <w:t xml:space="preserve"> </w:t>
      </w:r>
      <w:r w:rsidR="5A620338" w:rsidRPr="00203D8F">
        <w:rPr>
          <w:rStyle w:val="Strong"/>
        </w:rPr>
        <w:t>(k)</w:t>
      </w:r>
      <w:r w:rsidR="00E872B8" w:rsidRPr="00E872B8">
        <w:rPr>
          <w:rFonts w:ascii="Calibri" w:hAnsi="Calibri" w:cs="Calibri"/>
        </w:rPr>
        <w:t xml:space="preserve"> Identify how the educational record under ORS 326.565 of the student being considered will document and reflect the record of the team's decision and the procedures and data used by the team to make the decision.</w:t>
      </w:r>
    </w:p>
    <w:p w14:paraId="07894810" w14:textId="1D97BF6F" w:rsidR="00E872B8" w:rsidRPr="00E872B8" w:rsidRDefault="02B11A3E" w:rsidP="00E872B8">
      <w:pPr>
        <w:rPr>
          <w:rFonts w:ascii="Calibri" w:hAnsi="Calibri" w:cs="Calibri"/>
        </w:rPr>
      </w:pPr>
      <w:r w:rsidRPr="0019015E">
        <w:rPr>
          <w:rStyle w:val="Emphasis"/>
        </w:rPr>
        <w:t>[</w:t>
      </w:r>
      <w:r w:rsidR="00E872B8" w:rsidRPr="0019015E">
        <w:rPr>
          <w:rStyle w:val="Emphasis"/>
        </w:rPr>
        <w:t>(3)</w:t>
      </w:r>
      <w:r w:rsidR="0CE25A41" w:rsidRPr="0019015E">
        <w:rPr>
          <w:rStyle w:val="Emphasis"/>
        </w:rPr>
        <w:t>]</w:t>
      </w:r>
      <w:r w:rsidR="0CE25A41" w:rsidRPr="2FC93D9C">
        <w:rPr>
          <w:rFonts w:ascii="Calibri" w:hAnsi="Calibri" w:cs="Calibri"/>
        </w:rPr>
        <w:t xml:space="preserve"> </w:t>
      </w:r>
      <w:r w:rsidR="0CE25A41" w:rsidRPr="00203D8F">
        <w:rPr>
          <w:rStyle w:val="Strong"/>
        </w:rPr>
        <w:t>(4)</w:t>
      </w:r>
      <w:r w:rsidR="00E872B8" w:rsidRPr="00E872B8">
        <w:rPr>
          <w:rFonts w:ascii="Calibri" w:hAnsi="Calibri" w:cs="Calibri"/>
        </w:rPr>
        <w:t xml:space="preserve"> The following sources of evidence may be used by the identification team to provide students with multiple opportunities to demonstrate a pattern or preponderance of evidence of talent or giftedness:</w:t>
      </w:r>
    </w:p>
    <w:p w14:paraId="389E4629" w14:textId="77777777" w:rsidR="00E872B8" w:rsidRPr="00E872B8" w:rsidRDefault="00E872B8" w:rsidP="00E872B8">
      <w:pPr>
        <w:rPr>
          <w:rFonts w:ascii="Calibri" w:hAnsi="Calibri" w:cs="Calibri"/>
        </w:rPr>
      </w:pPr>
      <w:r w:rsidRPr="00E872B8">
        <w:rPr>
          <w:rFonts w:ascii="Calibri" w:hAnsi="Calibri" w:cs="Calibri"/>
        </w:rPr>
        <w:t>(a) Local Performance Assessment data, as defined in OAR 581-022-2115, using local norms (building or district),</w:t>
      </w:r>
    </w:p>
    <w:p w14:paraId="2AF65D26" w14:textId="77777777" w:rsidR="00E872B8" w:rsidRPr="00E872B8" w:rsidRDefault="00E872B8" w:rsidP="00E872B8">
      <w:pPr>
        <w:rPr>
          <w:rFonts w:ascii="Calibri" w:hAnsi="Calibri" w:cs="Calibri"/>
        </w:rPr>
      </w:pPr>
      <w:r w:rsidRPr="00E872B8">
        <w:rPr>
          <w:rFonts w:ascii="Calibri" w:hAnsi="Calibri" w:cs="Calibri"/>
        </w:rPr>
        <w:t>(b) National and/or state standardized assessment data using national and/or local norms (building or district),</w:t>
      </w:r>
    </w:p>
    <w:p w14:paraId="486054DE" w14:textId="77777777" w:rsidR="00E872B8" w:rsidRPr="00E872B8" w:rsidRDefault="00E872B8" w:rsidP="00E872B8">
      <w:pPr>
        <w:rPr>
          <w:rFonts w:ascii="Calibri" w:hAnsi="Calibri" w:cs="Calibri"/>
        </w:rPr>
      </w:pPr>
      <w:r w:rsidRPr="00E872B8">
        <w:rPr>
          <w:rFonts w:ascii="Calibri" w:hAnsi="Calibri" w:cs="Calibri"/>
        </w:rPr>
        <w:t>(c) Evidence of rapid language acquisition, accelerated learning, and advanced vocabulary in any language,</w:t>
      </w:r>
    </w:p>
    <w:p w14:paraId="32A4AF3A" w14:textId="77777777" w:rsidR="00E872B8" w:rsidRPr="00E872B8" w:rsidRDefault="00E872B8" w:rsidP="00E872B8">
      <w:pPr>
        <w:rPr>
          <w:rFonts w:ascii="Calibri" w:hAnsi="Calibri" w:cs="Calibri"/>
        </w:rPr>
      </w:pPr>
      <w:r w:rsidRPr="00E872B8">
        <w:rPr>
          <w:rFonts w:ascii="Calibri" w:hAnsi="Calibri" w:cs="Calibri"/>
        </w:rPr>
        <w:t>(d) Research-based rating scales,</w:t>
      </w:r>
    </w:p>
    <w:p w14:paraId="72E31118" w14:textId="77777777" w:rsidR="00E872B8" w:rsidRPr="00E872B8" w:rsidRDefault="00E872B8" w:rsidP="00E872B8">
      <w:pPr>
        <w:rPr>
          <w:rFonts w:ascii="Calibri" w:hAnsi="Calibri" w:cs="Calibri"/>
        </w:rPr>
      </w:pPr>
      <w:r w:rsidRPr="00E872B8">
        <w:rPr>
          <w:rFonts w:ascii="Calibri" w:hAnsi="Calibri" w:cs="Calibri"/>
        </w:rPr>
        <w:t>(e) Research-based comprehensive observational instruments, or</w:t>
      </w:r>
    </w:p>
    <w:p w14:paraId="0C13BB6F" w14:textId="77777777" w:rsidR="00E872B8" w:rsidRPr="00E872B8" w:rsidRDefault="00E872B8" w:rsidP="00E872B8">
      <w:pPr>
        <w:rPr>
          <w:rFonts w:ascii="Calibri" w:hAnsi="Calibri" w:cs="Calibri"/>
        </w:rPr>
      </w:pPr>
      <w:r w:rsidRPr="00E872B8">
        <w:rPr>
          <w:rFonts w:ascii="Calibri" w:hAnsi="Calibri" w:cs="Calibri"/>
        </w:rPr>
        <w:lastRenderedPageBreak/>
        <w:t>(f) Learning progressions, performance tasks, work samples, and other measures provided by the Department of Education.</w:t>
      </w:r>
    </w:p>
    <w:p w14:paraId="6C0A5296" w14:textId="3B6B4E2D" w:rsidR="00E872B8" w:rsidRPr="00E872B8" w:rsidRDefault="709BF54D" w:rsidP="00E872B8">
      <w:pPr>
        <w:rPr>
          <w:rFonts w:ascii="Calibri" w:hAnsi="Calibri" w:cs="Calibri"/>
        </w:rPr>
      </w:pPr>
      <w:r w:rsidRPr="0019015E">
        <w:rPr>
          <w:rStyle w:val="Emphasis"/>
        </w:rPr>
        <w:t>[</w:t>
      </w:r>
      <w:r w:rsidR="00E872B8" w:rsidRPr="0019015E">
        <w:rPr>
          <w:rStyle w:val="Emphasis"/>
        </w:rPr>
        <w:t>(4)</w:t>
      </w:r>
      <w:r w:rsidR="1B015BBC" w:rsidRPr="0019015E">
        <w:rPr>
          <w:rStyle w:val="Emphasis"/>
        </w:rPr>
        <w:t>]</w:t>
      </w:r>
      <w:r w:rsidR="1B015BBC" w:rsidRPr="1D267BF1">
        <w:rPr>
          <w:rFonts w:ascii="Calibri" w:hAnsi="Calibri" w:cs="Calibri"/>
        </w:rPr>
        <w:t xml:space="preserve"> </w:t>
      </w:r>
      <w:r w:rsidR="1B015BBC" w:rsidRPr="00203D8F">
        <w:rPr>
          <w:rStyle w:val="Strong"/>
        </w:rPr>
        <w:t>(5)</w:t>
      </w:r>
      <w:r w:rsidR="00E872B8" w:rsidRPr="00203D8F">
        <w:rPr>
          <w:rStyle w:val="Strong"/>
        </w:rPr>
        <w:t xml:space="preserve"> </w:t>
      </w:r>
      <w:r w:rsidR="00E872B8" w:rsidRPr="00E872B8">
        <w:rPr>
          <w:rFonts w:ascii="Calibri" w:hAnsi="Calibri" w:cs="Calibri"/>
        </w:rPr>
        <w:t>Academic evidence reviewed shall align to the full depth, breadth, and complexity of Oregon’s content standards and benchmarks. Standardized assessments used for academic/achievement-based identification shall include technical documentation demonstrating alignment or documentation of intended use for the purpose of talented and gifted identification.</w:t>
      </w:r>
    </w:p>
    <w:p w14:paraId="630F2659" w14:textId="7B1785E2" w:rsidR="00E872B8" w:rsidRPr="00E872B8" w:rsidRDefault="7C8E53C3" w:rsidP="00E872B8">
      <w:pPr>
        <w:rPr>
          <w:rFonts w:ascii="Calibri" w:hAnsi="Calibri" w:cs="Calibri"/>
        </w:rPr>
      </w:pPr>
      <w:r w:rsidRPr="0019015E">
        <w:rPr>
          <w:rStyle w:val="Emphasis"/>
        </w:rPr>
        <w:t>[</w:t>
      </w:r>
      <w:r w:rsidR="00E872B8" w:rsidRPr="0019015E">
        <w:rPr>
          <w:rStyle w:val="Emphasis"/>
        </w:rPr>
        <w:t>(5)</w:t>
      </w:r>
      <w:r w:rsidR="75E6229C" w:rsidRPr="0019015E">
        <w:rPr>
          <w:rStyle w:val="Emphasis"/>
        </w:rPr>
        <w:t>]</w:t>
      </w:r>
      <w:r w:rsidR="75E6229C" w:rsidRPr="770612B8">
        <w:rPr>
          <w:rFonts w:ascii="Calibri" w:hAnsi="Calibri" w:cs="Calibri"/>
        </w:rPr>
        <w:t xml:space="preserve"> </w:t>
      </w:r>
      <w:r w:rsidR="75E6229C" w:rsidRPr="00203D8F">
        <w:rPr>
          <w:rStyle w:val="Strong"/>
        </w:rPr>
        <w:t>(6)</w:t>
      </w:r>
      <w:r w:rsidR="00E872B8" w:rsidRPr="00E872B8">
        <w:rPr>
          <w:rFonts w:ascii="Calibri" w:hAnsi="Calibri" w:cs="Calibri"/>
          <w:b/>
          <w:iCs/>
        </w:rPr>
        <w:t xml:space="preserve"> </w:t>
      </w:r>
      <w:r w:rsidR="00E872B8" w:rsidRPr="00E872B8">
        <w:rPr>
          <w:rFonts w:ascii="Calibri" w:hAnsi="Calibri" w:cs="Calibri"/>
        </w:rPr>
        <w:t>Standardized assessments used for intellectually gifted identification shall include technical documentation demonstrating alignment to research-based best practices inclusive of students from underrepresented populations.</w:t>
      </w:r>
    </w:p>
    <w:p w14:paraId="573F06DD" w14:textId="26FF235B" w:rsidR="00E872B8" w:rsidRPr="00E872B8" w:rsidRDefault="1F8E1387" w:rsidP="00E872B8">
      <w:pPr>
        <w:rPr>
          <w:rFonts w:ascii="Calibri" w:hAnsi="Calibri" w:cs="Calibri"/>
        </w:rPr>
      </w:pPr>
      <w:r w:rsidRPr="0019015E">
        <w:rPr>
          <w:rStyle w:val="Emphasis"/>
          <w:b/>
          <w:bCs/>
        </w:rPr>
        <w:t>[</w:t>
      </w:r>
      <w:r w:rsidR="00E872B8" w:rsidRPr="0019015E">
        <w:rPr>
          <w:rStyle w:val="Emphasis"/>
          <w:b/>
          <w:bCs/>
        </w:rPr>
        <w:t>(6)</w:t>
      </w:r>
      <w:r w:rsidR="66EFD09B" w:rsidRPr="0019015E">
        <w:rPr>
          <w:rStyle w:val="Emphasis"/>
          <w:b/>
          <w:bCs/>
        </w:rPr>
        <w:t>]</w:t>
      </w:r>
      <w:r w:rsidR="66EFD09B" w:rsidRPr="6160337F">
        <w:rPr>
          <w:rFonts w:ascii="Calibri" w:hAnsi="Calibri" w:cs="Calibri"/>
        </w:rPr>
        <w:t xml:space="preserve"> </w:t>
      </w:r>
      <w:r w:rsidR="66EFD09B" w:rsidRPr="00203D8F">
        <w:rPr>
          <w:rStyle w:val="Strong"/>
        </w:rPr>
        <w:t>(7)</w:t>
      </w:r>
      <w:r w:rsidR="00E872B8" w:rsidRPr="00E872B8">
        <w:rPr>
          <w:rFonts w:ascii="Calibri" w:hAnsi="Calibri" w:cs="Calibri"/>
        </w:rPr>
        <w:t xml:space="preserve"> School districts may identify additional students who are talented and gifted as defined in ORS 343.395, as determined by local district policies and provisions, if the students </w:t>
      </w:r>
      <w:r w:rsidR="00E872B8" w:rsidRPr="00E872B8">
        <w:rPr>
          <w:rFonts w:ascii="Calibri" w:hAnsi="Calibri" w:cs="Calibri"/>
          <w:iCs/>
        </w:rPr>
        <w:t xml:space="preserve">demonstrate </w:t>
      </w:r>
      <w:r w:rsidR="00E872B8" w:rsidRPr="00E872B8">
        <w:rPr>
          <w:rFonts w:ascii="Calibri" w:hAnsi="Calibri" w:cs="Calibri"/>
        </w:rPr>
        <w:t>outstanding ability or potential in one or more of the following areas:</w:t>
      </w:r>
    </w:p>
    <w:p w14:paraId="27F720A8" w14:textId="77777777" w:rsidR="00E872B8" w:rsidRPr="00E872B8" w:rsidRDefault="00E872B8" w:rsidP="00E872B8">
      <w:pPr>
        <w:rPr>
          <w:rFonts w:ascii="Calibri" w:hAnsi="Calibri" w:cs="Calibri"/>
        </w:rPr>
      </w:pPr>
      <w:r w:rsidRPr="00E872B8">
        <w:rPr>
          <w:rFonts w:ascii="Calibri" w:hAnsi="Calibri" w:cs="Calibri"/>
        </w:rPr>
        <w:t>(a) Creative ability in using original or nontraditional methods in thinking and producing.</w:t>
      </w:r>
    </w:p>
    <w:p w14:paraId="4EAC94BD" w14:textId="77777777" w:rsidR="00E872B8" w:rsidRPr="00E872B8" w:rsidRDefault="00E872B8" w:rsidP="00E872B8">
      <w:pPr>
        <w:rPr>
          <w:rFonts w:ascii="Calibri" w:hAnsi="Calibri" w:cs="Calibri"/>
        </w:rPr>
      </w:pPr>
      <w:r w:rsidRPr="00E872B8">
        <w:rPr>
          <w:rFonts w:ascii="Calibri" w:hAnsi="Calibri" w:cs="Calibri"/>
        </w:rPr>
        <w:t>(b) Leadership ability in motivating the performance of others either in educational or non-educational settings.</w:t>
      </w:r>
    </w:p>
    <w:p w14:paraId="4DD2E9FB" w14:textId="77777777" w:rsidR="00E872B8" w:rsidRPr="00E872B8" w:rsidRDefault="00E872B8" w:rsidP="00E872B8">
      <w:pPr>
        <w:rPr>
          <w:rFonts w:ascii="Calibri" w:hAnsi="Calibri" w:cs="Calibri"/>
        </w:rPr>
      </w:pPr>
      <w:r w:rsidRPr="00E872B8">
        <w:rPr>
          <w:rFonts w:ascii="Calibri" w:hAnsi="Calibri" w:cs="Calibri"/>
        </w:rPr>
        <w:t>(c) Ability in the visual or performing arts, such as dance, music or art.</w:t>
      </w:r>
    </w:p>
    <w:p w14:paraId="46A32993" w14:textId="55FE7C95" w:rsidR="00155184" w:rsidRDefault="00E872B8">
      <w:pPr>
        <w:rPr>
          <w:rFonts w:ascii="Calibri" w:hAnsi="Calibri" w:cs="Calibri"/>
        </w:rPr>
      </w:pPr>
      <w:r w:rsidRPr="00E872B8">
        <w:rPr>
          <w:rFonts w:ascii="Calibri" w:hAnsi="Calibri" w:cs="Calibri"/>
          <w:b/>
          <w:bCs/>
        </w:rPr>
        <w:t>Statutory/Other Authority:</w:t>
      </w:r>
      <w:r w:rsidRPr="00E872B8">
        <w:rPr>
          <w:rFonts w:ascii="Calibri" w:hAnsi="Calibri" w:cs="Calibri"/>
        </w:rPr>
        <w:t> ORS 343.391 - 343.413</w:t>
      </w:r>
      <w:r w:rsidRPr="00E872B8">
        <w:br/>
      </w:r>
      <w:r w:rsidRPr="00E872B8">
        <w:rPr>
          <w:rFonts w:ascii="Calibri" w:hAnsi="Calibri" w:cs="Calibri"/>
          <w:b/>
          <w:bCs/>
        </w:rPr>
        <w:t>Statutes/Other Implemented:</w:t>
      </w:r>
      <w:r w:rsidRPr="00E872B8">
        <w:rPr>
          <w:rFonts w:ascii="Calibri" w:hAnsi="Calibri" w:cs="Calibri"/>
        </w:rPr>
        <w:t> ORS 326.051</w:t>
      </w:r>
      <w:r w:rsidRPr="00E872B8">
        <w:br/>
      </w:r>
      <w:r w:rsidRPr="00E872B8">
        <w:rPr>
          <w:rFonts w:ascii="Calibri" w:hAnsi="Calibri" w:cs="Calibri"/>
          <w:b/>
          <w:bCs/>
        </w:rPr>
        <w:t>History:</w:t>
      </w:r>
      <w:r w:rsidRPr="00E872B8">
        <w:br/>
      </w:r>
      <w:hyperlink r:id="rId5">
        <w:r w:rsidR="3105C6E7" w:rsidRPr="2F713C70">
          <w:rPr>
            <w:rStyle w:val="Hyperlink"/>
            <w:rFonts w:ascii="Calibri" w:hAnsi="Calibri" w:cs="Calibri"/>
          </w:rPr>
          <w:t>ODE 18-2022, amend filed 03/28/2022, effective 03/28/2022</w:t>
        </w:r>
      </w:hyperlink>
      <w:r w:rsidRPr="00E872B8">
        <w:br/>
      </w:r>
      <w:r w:rsidRPr="00E872B8">
        <w:rPr>
          <w:rFonts w:ascii="Calibri" w:hAnsi="Calibri" w:cs="Calibri"/>
        </w:rPr>
        <w:t xml:space="preserve">Renumbered from 581-022-1310 by ODE 16-2017, f. &amp; cert. </w:t>
      </w:r>
      <w:proofErr w:type="spellStart"/>
      <w:r w:rsidRPr="00E872B8">
        <w:rPr>
          <w:rFonts w:ascii="Calibri" w:hAnsi="Calibri" w:cs="Calibri"/>
        </w:rPr>
        <w:t>ef</w:t>
      </w:r>
      <w:proofErr w:type="spellEnd"/>
      <w:r w:rsidRPr="00E872B8">
        <w:rPr>
          <w:rFonts w:ascii="Calibri" w:hAnsi="Calibri" w:cs="Calibri"/>
        </w:rPr>
        <w:t>. 7-5-17</w:t>
      </w:r>
      <w:r w:rsidRPr="00E872B8">
        <w:br/>
      </w:r>
      <w:r w:rsidRPr="00E872B8">
        <w:rPr>
          <w:rFonts w:ascii="Calibri" w:hAnsi="Calibri" w:cs="Calibri"/>
        </w:rPr>
        <w:t xml:space="preserve">ODE 23-2016, f. &amp; cert. </w:t>
      </w:r>
      <w:proofErr w:type="spellStart"/>
      <w:r w:rsidRPr="00E872B8">
        <w:rPr>
          <w:rFonts w:ascii="Calibri" w:hAnsi="Calibri" w:cs="Calibri"/>
        </w:rPr>
        <w:t>ef</w:t>
      </w:r>
      <w:proofErr w:type="spellEnd"/>
      <w:r w:rsidRPr="00E872B8">
        <w:rPr>
          <w:rFonts w:ascii="Calibri" w:hAnsi="Calibri" w:cs="Calibri"/>
        </w:rPr>
        <w:t>. 4-7-16</w:t>
      </w:r>
      <w:r w:rsidRPr="00E872B8">
        <w:br/>
      </w:r>
      <w:r w:rsidRPr="00E872B8">
        <w:rPr>
          <w:rFonts w:ascii="Calibri" w:hAnsi="Calibri" w:cs="Calibri"/>
        </w:rPr>
        <w:t xml:space="preserve">ODE 6-2009, f. &amp; cert. </w:t>
      </w:r>
      <w:proofErr w:type="spellStart"/>
      <w:r w:rsidRPr="00E872B8">
        <w:rPr>
          <w:rFonts w:ascii="Calibri" w:hAnsi="Calibri" w:cs="Calibri"/>
        </w:rPr>
        <w:t>ef</w:t>
      </w:r>
      <w:proofErr w:type="spellEnd"/>
      <w:r w:rsidRPr="00E872B8">
        <w:rPr>
          <w:rFonts w:ascii="Calibri" w:hAnsi="Calibri" w:cs="Calibri"/>
        </w:rPr>
        <w:t>. 6-29-09</w:t>
      </w:r>
      <w:r w:rsidRPr="00E872B8">
        <w:br/>
      </w:r>
      <w:r w:rsidRPr="00E872B8">
        <w:rPr>
          <w:rFonts w:ascii="Calibri" w:hAnsi="Calibri" w:cs="Calibri"/>
        </w:rPr>
        <w:t xml:space="preserve">EB 18-1996, f. &amp; cert. </w:t>
      </w:r>
      <w:proofErr w:type="spellStart"/>
      <w:r w:rsidRPr="00E872B8">
        <w:rPr>
          <w:rFonts w:ascii="Calibri" w:hAnsi="Calibri" w:cs="Calibri"/>
        </w:rPr>
        <w:t>ef</w:t>
      </w:r>
      <w:proofErr w:type="spellEnd"/>
      <w:r w:rsidRPr="00E872B8">
        <w:rPr>
          <w:rFonts w:ascii="Calibri" w:hAnsi="Calibri" w:cs="Calibri"/>
        </w:rPr>
        <w:t>. 11-1-96</w:t>
      </w:r>
    </w:p>
    <w:p w14:paraId="69DE96FF" w14:textId="77777777" w:rsidR="005A5606" w:rsidRDefault="005A5606" w:rsidP="004618CA">
      <w:pPr>
        <w:rPr>
          <w:rFonts w:ascii="Calibri" w:hAnsi="Calibri" w:cs="Calibri"/>
        </w:rPr>
      </w:pPr>
    </w:p>
    <w:p w14:paraId="231DA3B6" w14:textId="77777777" w:rsidR="007F305B" w:rsidRDefault="007F305B" w:rsidP="7286483C">
      <w:pPr>
        <w:rPr>
          <w:rFonts w:ascii="Calibri" w:hAnsi="Calibri" w:cs="Calibri"/>
        </w:rPr>
      </w:pPr>
    </w:p>
    <w:p w14:paraId="7BC76005" w14:textId="77777777" w:rsidR="007F305B" w:rsidRDefault="007F305B" w:rsidP="7286483C">
      <w:pPr>
        <w:rPr>
          <w:rFonts w:ascii="Calibri" w:hAnsi="Calibri" w:cs="Calibri"/>
        </w:rPr>
      </w:pPr>
    </w:p>
    <w:p w14:paraId="7B35EEB7" w14:textId="77777777" w:rsidR="007F305B" w:rsidRDefault="007F305B" w:rsidP="7286483C">
      <w:pPr>
        <w:rPr>
          <w:rFonts w:ascii="Calibri" w:hAnsi="Calibri" w:cs="Calibri"/>
        </w:rPr>
      </w:pPr>
    </w:p>
    <w:p w14:paraId="17CF920D" w14:textId="77777777" w:rsidR="007F305B" w:rsidRDefault="007F305B" w:rsidP="7286483C">
      <w:pPr>
        <w:rPr>
          <w:rFonts w:ascii="Calibri" w:hAnsi="Calibri" w:cs="Calibri"/>
        </w:rPr>
      </w:pPr>
    </w:p>
    <w:p w14:paraId="7E635CF1" w14:textId="77777777" w:rsidR="007F305B" w:rsidRDefault="007F305B" w:rsidP="7286483C">
      <w:pPr>
        <w:rPr>
          <w:rFonts w:ascii="Calibri" w:hAnsi="Calibri" w:cs="Calibri"/>
        </w:rPr>
      </w:pPr>
    </w:p>
    <w:p w14:paraId="7FA37546" w14:textId="77777777" w:rsidR="007F305B" w:rsidRDefault="007F305B" w:rsidP="7286483C">
      <w:pPr>
        <w:rPr>
          <w:rFonts w:ascii="Calibri" w:hAnsi="Calibri" w:cs="Calibri"/>
        </w:rPr>
      </w:pPr>
    </w:p>
    <w:p w14:paraId="20F5E787" w14:textId="77777777" w:rsidR="007F305B" w:rsidRDefault="007F305B" w:rsidP="7286483C">
      <w:pPr>
        <w:rPr>
          <w:rFonts w:ascii="Calibri" w:hAnsi="Calibri" w:cs="Calibri"/>
        </w:rPr>
      </w:pPr>
    </w:p>
    <w:p w14:paraId="3E26F2AF" w14:textId="3CD70C0B" w:rsidR="7286483C" w:rsidRDefault="7A236A57" w:rsidP="7286483C">
      <w:pPr>
        <w:rPr>
          <w:rFonts w:ascii="Calibri" w:hAnsi="Calibri" w:cs="Calibri"/>
        </w:rPr>
      </w:pPr>
      <w:r w:rsidRPr="101460DD">
        <w:rPr>
          <w:rFonts w:ascii="Calibri" w:hAnsi="Calibri" w:cs="Calibri"/>
        </w:rPr>
        <w:lastRenderedPageBreak/>
        <w:t>Clean Version:</w:t>
      </w:r>
    </w:p>
    <w:p w14:paraId="25D1E6D8" w14:textId="229E1470" w:rsidR="53F9367A" w:rsidRDefault="53F9367A" w:rsidP="7286483C">
      <w:pPr>
        <w:rPr>
          <w:rFonts w:ascii="Calibri" w:hAnsi="Calibri" w:cs="Calibri"/>
          <w:b/>
          <w:i/>
        </w:rPr>
      </w:pPr>
      <w:r w:rsidRPr="428A4DEA">
        <w:rPr>
          <w:rFonts w:ascii="Calibri" w:hAnsi="Calibri" w:cs="Calibri"/>
          <w:b/>
        </w:rPr>
        <w:t>581-022-2325</w:t>
      </w:r>
      <w:r>
        <w:br/>
      </w:r>
      <w:r w:rsidRPr="428A4DEA">
        <w:rPr>
          <w:rFonts w:ascii="Calibri" w:hAnsi="Calibri" w:cs="Calibri"/>
          <w:b/>
        </w:rPr>
        <w:t>Identification of Academically Talented and Intellectually Gifted Students</w:t>
      </w:r>
    </w:p>
    <w:p w14:paraId="386DAF64" w14:textId="34574503" w:rsidR="53F9367A" w:rsidRDefault="53F9367A" w:rsidP="7286483C">
      <w:pPr>
        <w:rPr>
          <w:rFonts w:ascii="Calibri" w:hAnsi="Calibri" w:cs="Calibri"/>
          <w:i/>
        </w:rPr>
      </w:pPr>
      <w:r w:rsidRPr="1AF93C59">
        <w:rPr>
          <w:rFonts w:ascii="Calibri" w:hAnsi="Calibri" w:cs="Calibri"/>
        </w:rPr>
        <w:t>(1) For purposes of this rule, “screen” means to use district policies and procedures that have the purpose of identifying which students are eligible to receive talented and gifted services, supports, or programs.</w:t>
      </w:r>
    </w:p>
    <w:p w14:paraId="3F8CF2C7" w14:textId="2845B8DC" w:rsidR="53F9367A" w:rsidRDefault="53F9367A" w:rsidP="7286483C">
      <w:pPr>
        <w:rPr>
          <w:rFonts w:ascii="Calibri" w:hAnsi="Calibri" w:cs="Calibri"/>
        </w:rPr>
      </w:pPr>
      <w:r w:rsidRPr="18435251">
        <w:rPr>
          <w:rFonts w:ascii="Calibri" w:hAnsi="Calibri" w:cs="Calibri"/>
        </w:rPr>
        <w:t>(2) Each school district shall have policies and procedures for the identification of talented and gifted students as defined in ORS 343.395.</w:t>
      </w:r>
    </w:p>
    <w:p w14:paraId="1D9F472A" w14:textId="223FCF81" w:rsidR="53F9367A" w:rsidRDefault="53F9367A" w:rsidP="7286483C">
      <w:pPr>
        <w:rPr>
          <w:rFonts w:ascii="Calibri" w:hAnsi="Calibri" w:cs="Calibri"/>
          <w:i/>
        </w:rPr>
      </w:pPr>
      <w:r w:rsidRPr="1AF93C59">
        <w:rPr>
          <w:rFonts w:ascii="Calibri" w:hAnsi="Calibri" w:cs="Calibri"/>
        </w:rPr>
        <w:t>(a) This population of students demonstrates exceptional performance when compared to applicable developmental or learning progressions, with consideration given for variations in student's opportunity to learn and to culturally relevant indicators of ability.</w:t>
      </w:r>
    </w:p>
    <w:p w14:paraId="1DA5EDEB" w14:textId="6190580F" w:rsidR="53F9367A" w:rsidRDefault="53F9367A" w:rsidP="7286483C">
      <w:pPr>
        <w:rPr>
          <w:rFonts w:ascii="Calibri" w:hAnsi="Calibri" w:cs="Calibri"/>
          <w:i/>
        </w:rPr>
      </w:pPr>
      <w:r w:rsidRPr="1AF93C59">
        <w:rPr>
          <w:rFonts w:ascii="Calibri" w:hAnsi="Calibri" w:cs="Calibri"/>
        </w:rPr>
        <w:t>(b) Students identified as talented and gifted require differentiated instructional services and/or programs designed to address their strengths and needs.</w:t>
      </w:r>
    </w:p>
    <w:p w14:paraId="073848C6" w14:textId="1AEFC8E2" w:rsidR="53F9367A" w:rsidRDefault="53F9367A" w:rsidP="7286483C">
      <w:pPr>
        <w:rPr>
          <w:rFonts w:ascii="Calibri" w:hAnsi="Calibri" w:cs="Calibri"/>
          <w:i/>
        </w:rPr>
      </w:pPr>
      <w:r w:rsidRPr="79C1DDE8">
        <w:rPr>
          <w:rFonts w:ascii="Calibri" w:hAnsi="Calibri" w:cs="Calibri"/>
        </w:rPr>
        <w:t>(</w:t>
      </w:r>
      <w:r w:rsidRPr="1AF93C59">
        <w:rPr>
          <w:rFonts w:ascii="Calibri" w:hAnsi="Calibri" w:cs="Calibri"/>
        </w:rPr>
        <w:t>3) In the identification of talented and gifted students, district policies and procedures shall:</w:t>
      </w:r>
    </w:p>
    <w:p w14:paraId="4F907A45" w14:textId="7F22F2A6" w:rsidR="53F9367A" w:rsidRDefault="53F9367A" w:rsidP="7286483C">
      <w:pPr>
        <w:spacing w:after="0"/>
        <w:rPr>
          <w:rFonts w:ascii="Calibri" w:hAnsi="Calibri" w:cs="Calibri"/>
          <w:i/>
          <w:iCs/>
        </w:rPr>
      </w:pPr>
      <w:r w:rsidRPr="1AF93C59">
        <w:rPr>
          <w:rFonts w:ascii="Calibri" w:hAnsi="Calibri" w:cs="Calibri"/>
        </w:rPr>
        <w:t xml:space="preserve">(a) Allow any person who knows the student to recommend that a student be screened for identification as talented and </w:t>
      </w:r>
      <w:proofErr w:type="gramStart"/>
      <w:r w:rsidRPr="1AF93C59">
        <w:rPr>
          <w:rFonts w:ascii="Calibri" w:hAnsi="Calibri" w:cs="Calibri"/>
        </w:rPr>
        <w:t>gifted;</w:t>
      </w:r>
      <w:proofErr w:type="gramEnd"/>
    </w:p>
    <w:p w14:paraId="55C4D674" w14:textId="657A67E6" w:rsidR="7286483C" w:rsidRDefault="7286483C" w:rsidP="7286483C">
      <w:pPr>
        <w:spacing w:after="0"/>
        <w:rPr>
          <w:rFonts w:ascii="Calibri" w:hAnsi="Calibri" w:cs="Calibri"/>
          <w:i/>
        </w:rPr>
      </w:pPr>
    </w:p>
    <w:p w14:paraId="2F6513B5" w14:textId="54CB3B42" w:rsidR="53F9367A" w:rsidRDefault="53F9367A" w:rsidP="7286483C">
      <w:pPr>
        <w:spacing w:after="0"/>
        <w:rPr>
          <w:rFonts w:ascii="Calibri" w:hAnsi="Calibri" w:cs="Calibri"/>
          <w:i/>
          <w:iCs/>
        </w:rPr>
      </w:pPr>
      <w:r w:rsidRPr="1AF93C59">
        <w:rPr>
          <w:rFonts w:ascii="Calibri" w:hAnsi="Calibri" w:cs="Calibri"/>
        </w:rPr>
        <w:t xml:space="preserve">(b) Conduct a screening process for a student recommended under paragraph (a) of this </w:t>
      </w:r>
      <w:proofErr w:type="gramStart"/>
      <w:r w:rsidRPr="1AF93C59">
        <w:rPr>
          <w:rFonts w:ascii="Calibri" w:hAnsi="Calibri" w:cs="Calibri"/>
        </w:rPr>
        <w:t>subsection;</w:t>
      </w:r>
      <w:proofErr w:type="gramEnd"/>
    </w:p>
    <w:p w14:paraId="7CF2D81D" w14:textId="3BDD62F2" w:rsidR="7286483C" w:rsidRDefault="7286483C" w:rsidP="7286483C">
      <w:pPr>
        <w:spacing w:after="0"/>
        <w:rPr>
          <w:rFonts w:ascii="Calibri" w:hAnsi="Calibri" w:cs="Calibri"/>
          <w:i/>
        </w:rPr>
      </w:pPr>
    </w:p>
    <w:p w14:paraId="13C38103" w14:textId="31BACBA9" w:rsidR="53F9367A" w:rsidRDefault="53F9367A" w:rsidP="7286483C">
      <w:pPr>
        <w:spacing w:after="0"/>
        <w:rPr>
          <w:rFonts w:ascii="Calibri" w:hAnsi="Calibri" w:cs="Calibri"/>
          <w:i/>
          <w:iCs/>
        </w:rPr>
      </w:pPr>
      <w:r w:rsidRPr="1AF93C59">
        <w:rPr>
          <w:rFonts w:ascii="Calibri" w:hAnsi="Calibri" w:cs="Calibri"/>
        </w:rPr>
        <w:t xml:space="preserve">(c) Accept recommendations under paragraph (a) of this subsection throughout the school </w:t>
      </w:r>
      <w:proofErr w:type="gramStart"/>
      <w:r w:rsidRPr="1AF93C59">
        <w:rPr>
          <w:rFonts w:ascii="Calibri" w:hAnsi="Calibri" w:cs="Calibri"/>
        </w:rPr>
        <w:t>year;</w:t>
      </w:r>
      <w:proofErr w:type="gramEnd"/>
    </w:p>
    <w:p w14:paraId="6E88D905" w14:textId="10CB7498" w:rsidR="7286483C" w:rsidRDefault="7286483C" w:rsidP="7286483C">
      <w:pPr>
        <w:spacing w:after="0"/>
        <w:rPr>
          <w:rFonts w:ascii="Calibri" w:hAnsi="Calibri" w:cs="Calibri"/>
          <w:i/>
        </w:rPr>
      </w:pPr>
    </w:p>
    <w:p w14:paraId="243CB7C4" w14:textId="6926BB7F" w:rsidR="53F9367A" w:rsidRDefault="53F9367A" w:rsidP="7286483C">
      <w:pPr>
        <w:spacing w:after="0"/>
        <w:rPr>
          <w:rFonts w:ascii="Calibri" w:hAnsi="Calibri" w:cs="Calibri"/>
          <w:i/>
          <w:iCs/>
        </w:rPr>
      </w:pPr>
      <w:r w:rsidRPr="1AF93C59">
        <w:rPr>
          <w:rFonts w:ascii="Calibri" w:hAnsi="Calibri" w:cs="Calibri"/>
        </w:rPr>
        <w:t xml:space="preserve">(d) Directly inform parents and guardians that a student may be recommended and screened as described in paragraphs (a), (b), and (c) of this </w:t>
      </w:r>
      <w:proofErr w:type="gramStart"/>
      <w:r w:rsidRPr="1AF93C59">
        <w:rPr>
          <w:rFonts w:ascii="Calibri" w:hAnsi="Calibri" w:cs="Calibri"/>
        </w:rPr>
        <w:t>subsection;</w:t>
      </w:r>
      <w:proofErr w:type="gramEnd"/>
    </w:p>
    <w:p w14:paraId="7CF8CFBB" w14:textId="1F7B0289" w:rsidR="7286483C" w:rsidRDefault="7286483C" w:rsidP="7286483C">
      <w:pPr>
        <w:spacing w:after="0"/>
        <w:rPr>
          <w:rFonts w:ascii="Calibri" w:hAnsi="Calibri" w:cs="Calibri"/>
          <w:i/>
          <w:iCs/>
        </w:rPr>
      </w:pPr>
    </w:p>
    <w:p w14:paraId="641DD6C4" w14:textId="2F2CA865" w:rsidR="53F9367A" w:rsidRDefault="53F9367A" w:rsidP="7286483C">
      <w:pPr>
        <w:spacing w:after="0"/>
        <w:rPr>
          <w:rFonts w:ascii="Calibri" w:hAnsi="Calibri" w:cs="Calibri"/>
          <w:i/>
        </w:rPr>
      </w:pPr>
      <w:r w:rsidRPr="1AF93C59">
        <w:rPr>
          <w:rFonts w:ascii="Calibri" w:hAnsi="Calibri" w:cs="Calibri"/>
        </w:rPr>
        <w:t xml:space="preserve">(e) Provide information on the school district’s website that a student may be recommended and screened as described in paragraphs (a), (b), and (c) of this </w:t>
      </w:r>
      <w:proofErr w:type="gramStart"/>
      <w:r w:rsidRPr="1AF93C59">
        <w:rPr>
          <w:rFonts w:ascii="Calibri" w:hAnsi="Calibri" w:cs="Calibri"/>
        </w:rPr>
        <w:t>subsection;</w:t>
      </w:r>
      <w:proofErr w:type="gramEnd"/>
    </w:p>
    <w:p w14:paraId="20F8482E" w14:textId="1DD0AB38" w:rsidR="7286483C" w:rsidRDefault="7286483C" w:rsidP="7286483C">
      <w:pPr>
        <w:spacing w:after="0"/>
        <w:rPr>
          <w:rFonts w:ascii="Calibri" w:hAnsi="Calibri" w:cs="Calibri"/>
          <w:i/>
        </w:rPr>
      </w:pPr>
    </w:p>
    <w:p w14:paraId="5B183FA2" w14:textId="65E58138" w:rsidR="53F9367A" w:rsidRDefault="53F9367A" w:rsidP="7286483C">
      <w:pPr>
        <w:rPr>
          <w:rFonts w:ascii="Calibri" w:hAnsi="Calibri" w:cs="Calibri"/>
          <w:i/>
        </w:rPr>
      </w:pPr>
      <w:r w:rsidRPr="721A460F">
        <w:rPr>
          <w:rFonts w:ascii="Calibri" w:hAnsi="Calibri" w:cs="Calibri"/>
        </w:rPr>
        <w:t>(</w:t>
      </w:r>
      <w:r w:rsidRPr="1AF93C59">
        <w:rPr>
          <w:rFonts w:ascii="Calibri" w:hAnsi="Calibri" w:cs="Calibri"/>
        </w:rPr>
        <w:t xml:space="preserve">f) Provide professional development for those responsible for identification of students who are talented and </w:t>
      </w:r>
      <w:proofErr w:type="gramStart"/>
      <w:r w:rsidRPr="1AF93C59">
        <w:rPr>
          <w:rFonts w:ascii="Calibri" w:hAnsi="Calibri" w:cs="Calibri"/>
        </w:rPr>
        <w:t>gifted;</w:t>
      </w:r>
      <w:proofErr w:type="gramEnd"/>
    </w:p>
    <w:p w14:paraId="6D8B7DCF" w14:textId="2F3F00D8" w:rsidR="53F9367A" w:rsidRDefault="53F9367A" w:rsidP="7286483C">
      <w:pPr>
        <w:rPr>
          <w:rFonts w:ascii="Calibri" w:hAnsi="Calibri" w:cs="Calibri"/>
          <w:i/>
        </w:rPr>
      </w:pPr>
      <w:r w:rsidRPr="1AF93C59">
        <w:rPr>
          <w:rFonts w:ascii="Calibri" w:hAnsi="Calibri" w:cs="Calibri"/>
        </w:rPr>
        <w:t>(g) Use evidence-based practices that include a variety of tools and procedures to determine if a student demonstrates a pattern of exceptional performance and/or achievement that is relevant to the identification of talented and gifted students under ORS 343.395.</w:t>
      </w:r>
    </w:p>
    <w:p w14:paraId="636218E3" w14:textId="06B75515" w:rsidR="53F9367A" w:rsidRDefault="53F9367A" w:rsidP="7286483C">
      <w:pPr>
        <w:rPr>
          <w:rFonts w:ascii="Calibri" w:hAnsi="Calibri" w:cs="Calibri"/>
        </w:rPr>
      </w:pPr>
      <w:r w:rsidRPr="1AF93C59">
        <w:rPr>
          <w:rFonts w:ascii="Calibri" w:hAnsi="Calibri" w:cs="Calibri"/>
        </w:rPr>
        <w:t xml:space="preserve">(h) Collect and use multiple modes and methods of qualitative and quantitative evidence to allow appropriate members of a student’s identification team to </w:t>
      </w:r>
      <w:proofErr w:type="gramStart"/>
      <w:r w:rsidRPr="1AF93C59">
        <w:rPr>
          <w:rFonts w:ascii="Calibri" w:hAnsi="Calibri" w:cs="Calibri"/>
        </w:rPr>
        <w:t>make a determination</w:t>
      </w:r>
      <w:proofErr w:type="gramEnd"/>
      <w:r w:rsidRPr="1AF93C59">
        <w:rPr>
          <w:rFonts w:ascii="Calibri" w:hAnsi="Calibri" w:cs="Calibri"/>
        </w:rPr>
        <w:t xml:space="preserve"> about the identification and eligibility of the students for talented and gifted services, </w:t>
      </w:r>
      <w:proofErr w:type="gramStart"/>
      <w:r w:rsidRPr="1AF93C59">
        <w:rPr>
          <w:rFonts w:ascii="Calibri" w:hAnsi="Calibri" w:cs="Calibri"/>
        </w:rPr>
        <w:t>supports</w:t>
      </w:r>
      <w:proofErr w:type="gramEnd"/>
      <w:r w:rsidRPr="1AF93C59">
        <w:rPr>
          <w:rFonts w:ascii="Calibri" w:hAnsi="Calibri" w:cs="Calibri"/>
        </w:rPr>
        <w:t>, and/or programs; with no single test or piece of evidence eliminating a student from eligibility.</w:t>
      </w:r>
    </w:p>
    <w:p w14:paraId="4D146E16" w14:textId="2C0EF364" w:rsidR="53F9367A" w:rsidRDefault="53F9367A" w:rsidP="7286483C">
      <w:pPr>
        <w:rPr>
          <w:rFonts w:ascii="Calibri" w:hAnsi="Calibri" w:cs="Calibri"/>
        </w:rPr>
      </w:pPr>
      <w:r w:rsidRPr="6AF35DE7">
        <w:rPr>
          <w:rFonts w:ascii="Calibri" w:hAnsi="Calibri" w:cs="Calibri"/>
        </w:rPr>
        <w:lastRenderedPageBreak/>
        <w:t>(</w:t>
      </w:r>
      <w:proofErr w:type="spellStart"/>
      <w:r w:rsidRPr="6AF35DE7">
        <w:rPr>
          <w:rFonts w:ascii="Calibri" w:hAnsi="Calibri" w:cs="Calibri"/>
        </w:rPr>
        <w:t>i</w:t>
      </w:r>
      <w:proofErr w:type="spellEnd"/>
      <w:r w:rsidRPr="6AF35DE7">
        <w:rPr>
          <w:rFonts w:ascii="Calibri" w:hAnsi="Calibri" w:cs="Calibri"/>
        </w:rPr>
        <w:t>) Use methods and practices that minimize or seek to eliminate the effects of bias in assessment and identification of students from historically underrepresented populations including, but not limited to:</w:t>
      </w:r>
    </w:p>
    <w:p w14:paraId="36EAFF72" w14:textId="6517569E" w:rsidR="53F9367A" w:rsidRDefault="53F9367A" w:rsidP="7286483C">
      <w:pPr>
        <w:rPr>
          <w:rFonts w:ascii="Calibri" w:hAnsi="Calibri" w:cs="Calibri"/>
          <w:i/>
        </w:rPr>
      </w:pPr>
      <w:r w:rsidRPr="1AF93C59">
        <w:rPr>
          <w:rFonts w:ascii="Calibri" w:hAnsi="Calibri" w:cs="Calibri"/>
        </w:rPr>
        <w:t xml:space="preserve">(A) Students who are racially/ethnically </w:t>
      </w:r>
      <w:proofErr w:type="gramStart"/>
      <w:r w:rsidRPr="1AF93C59">
        <w:rPr>
          <w:rFonts w:ascii="Calibri" w:hAnsi="Calibri" w:cs="Calibri"/>
        </w:rPr>
        <w:t>diverse;</w:t>
      </w:r>
      <w:proofErr w:type="gramEnd"/>
    </w:p>
    <w:p w14:paraId="191B7669" w14:textId="00057744" w:rsidR="53F9367A" w:rsidRDefault="53F9367A" w:rsidP="7286483C">
      <w:pPr>
        <w:rPr>
          <w:rFonts w:ascii="Calibri" w:hAnsi="Calibri" w:cs="Calibri"/>
          <w:i/>
        </w:rPr>
      </w:pPr>
      <w:r w:rsidRPr="1AF93C59">
        <w:rPr>
          <w:rFonts w:ascii="Calibri" w:hAnsi="Calibri" w:cs="Calibri"/>
        </w:rPr>
        <w:t xml:space="preserve">(B) Students experiencing </w:t>
      </w:r>
      <w:proofErr w:type="gramStart"/>
      <w:r w:rsidRPr="1AF93C59">
        <w:rPr>
          <w:rFonts w:ascii="Calibri" w:hAnsi="Calibri" w:cs="Calibri"/>
        </w:rPr>
        <w:t>disability;</w:t>
      </w:r>
      <w:proofErr w:type="gramEnd"/>
    </w:p>
    <w:p w14:paraId="545A34D9" w14:textId="743E03F6" w:rsidR="53F9367A" w:rsidRDefault="53F9367A" w:rsidP="7286483C">
      <w:pPr>
        <w:rPr>
          <w:rFonts w:ascii="Calibri" w:hAnsi="Calibri" w:cs="Calibri"/>
          <w:i/>
        </w:rPr>
      </w:pPr>
      <w:r w:rsidRPr="1AF93C59">
        <w:rPr>
          <w:rFonts w:ascii="Calibri" w:hAnsi="Calibri" w:cs="Calibri"/>
        </w:rPr>
        <w:t xml:space="preserve">(C) Students who are culturally and/or linguistically </w:t>
      </w:r>
      <w:proofErr w:type="gramStart"/>
      <w:r w:rsidRPr="1AF93C59">
        <w:rPr>
          <w:rFonts w:ascii="Calibri" w:hAnsi="Calibri" w:cs="Calibri"/>
        </w:rPr>
        <w:t>diverse;</w:t>
      </w:r>
      <w:proofErr w:type="gramEnd"/>
    </w:p>
    <w:p w14:paraId="24CC8C79" w14:textId="03F4ED9C" w:rsidR="53F9367A" w:rsidRDefault="53F9367A" w:rsidP="7286483C">
      <w:pPr>
        <w:rPr>
          <w:rFonts w:ascii="Calibri" w:hAnsi="Calibri" w:cs="Calibri"/>
          <w:i/>
        </w:rPr>
      </w:pPr>
      <w:r w:rsidRPr="1AF93C59">
        <w:rPr>
          <w:rFonts w:ascii="Calibri" w:hAnsi="Calibri" w:cs="Calibri"/>
        </w:rPr>
        <w:t>(D) Students experiencing poverty; and</w:t>
      </w:r>
    </w:p>
    <w:p w14:paraId="1145F4A3" w14:textId="21157B19" w:rsidR="53F9367A" w:rsidRDefault="53F9367A" w:rsidP="7286483C">
      <w:pPr>
        <w:rPr>
          <w:rFonts w:ascii="Calibri" w:hAnsi="Calibri" w:cs="Calibri"/>
          <w:i/>
        </w:rPr>
      </w:pPr>
      <w:r w:rsidRPr="1AF93C59">
        <w:rPr>
          <w:rFonts w:ascii="Calibri" w:hAnsi="Calibri" w:cs="Calibri"/>
        </w:rPr>
        <w:t>(E) Students experiencing high mobility.</w:t>
      </w:r>
    </w:p>
    <w:p w14:paraId="11E84798" w14:textId="63A9BC58" w:rsidR="53F9367A" w:rsidRDefault="53F9367A" w:rsidP="7286483C">
      <w:pPr>
        <w:rPr>
          <w:rFonts w:ascii="Calibri" w:hAnsi="Calibri" w:cs="Calibri"/>
          <w:i/>
        </w:rPr>
      </w:pPr>
      <w:r w:rsidRPr="451D91AF">
        <w:rPr>
          <w:rFonts w:ascii="Calibri" w:hAnsi="Calibri" w:cs="Calibri"/>
        </w:rPr>
        <w:t>(</w:t>
      </w:r>
      <w:r w:rsidRPr="1AF93C59">
        <w:rPr>
          <w:rFonts w:ascii="Calibri" w:hAnsi="Calibri" w:cs="Calibri"/>
        </w:rPr>
        <w:t>j) Incorporate assessments, tools, and procedures, that will inform the development of an appropriate plan of instruction for students who are identified as talented and gifted and describe how information from the assessments, tools and procedures used in the identification for talented and gifted students will be used to support development of the plan of instruction.</w:t>
      </w:r>
    </w:p>
    <w:p w14:paraId="27D65408" w14:textId="3A6AD5C1" w:rsidR="53F9367A" w:rsidRDefault="53F9367A" w:rsidP="7286483C">
      <w:pPr>
        <w:rPr>
          <w:rFonts w:ascii="Calibri" w:hAnsi="Calibri" w:cs="Calibri"/>
          <w:i/>
        </w:rPr>
      </w:pPr>
      <w:r w:rsidRPr="1AF93C59">
        <w:rPr>
          <w:rFonts w:ascii="Calibri" w:hAnsi="Calibri" w:cs="Calibri"/>
        </w:rPr>
        <w:t>(k) Identify how the educational record under ORS 326.565 of the student being considered will document and reflect the record of the team's decision and the procedures and data used by the team to make the decision.</w:t>
      </w:r>
    </w:p>
    <w:p w14:paraId="7F7FBACA" w14:textId="3F05770E" w:rsidR="53F9367A" w:rsidRDefault="53F9367A" w:rsidP="7286483C">
      <w:pPr>
        <w:rPr>
          <w:rFonts w:ascii="Calibri" w:hAnsi="Calibri" w:cs="Calibri"/>
          <w:i/>
        </w:rPr>
      </w:pPr>
      <w:r w:rsidRPr="1AF93C59">
        <w:rPr>
          <w:rFonts w:ascii="Calibri" w:hAnsi="Calibri" w:cs="Calibri"/>
        </w:rPr>
        <w:t>(4) The following sources of evidence may be used by the identification team to provide students with multiple opportunities to demonstrate a pattern or preponderance of evidence of talent or giftedness:</w:t>
      </w:r>
    </w:p>
    <w:p w14:paraId="61F556AB" w14:textId="44DF741D" w:rsidR="53F9367A" w:rsidRDefault="53F9367A" w:rsidP="7286483C">
      <w:pPr>
        <w:rPr>
          <w:rFonts w:ascii="Calibri" w:hAnsi="Calibri" w:cs="Calibri"/>
          <w:i/>
        </w:rPr>
      </w:pPr>
      <w:r w:rsidRPr="1AF93C59">
        <w:rPr>
          <w:rFonts w:ascii="Calibri" w:hAnsi="Calibri" w:cs="Calibri"/>
        </w:rPr>
        <w:t>(a) Local Performance Assessment data, as defined in OAR 581-022-2115, using local norms (building or district),</w:t>
      </w:r>
    </w:p>
    <w:p w14:paraId="2A725416" w14:textId="6CB17FF2" w:rsidR="53F9367A" w:rsidRDefault="53F9367A" w:rsidP="7286483C">
      <w:pPr>
        <w:rPr>
          <w:rFonts w:ascii="Calibri" w:hAnsi="Calibri" w:cs="Calibri"/>
          <w:i/>
        </w:rPr>
      </w:pPr>
      <w:r w:rsidRPr="1AF93C59">
        <w:rPr>
          <w:rFonts w:ascii="Calibri" w:hAnsi="Calibri" w:cs="Calibri"/>
        </w:rPr>
        <w:t>(b) National and/or state standardized assessment data using national and/or local norms (building or district),</w:t>
      </w:r>
    </w:p>
    <w:p w14:paraId="268C594D" w14:textId="11481519" w:rsidR="53F9367A" w:rsidRDefault="53F9367A" w:rsidP="7286483C">
      <w:pPr>
        <w:rPr>
          <w:rFonts w:ascii="Calibri" w:hAnsi="Calibri" w:cs="Calibri"/>
          <w:i/>
        </w:rPr>
      </w:pPr>
      <w:r w:rsidRPr="1AF93C59">
        <w:rPr>
          <w:rFonts w:ascii="Calibri" w:hAnsi="Calibri" w:cs="Calibri"/>
        </w:rPr>
        <w:t>(c) Evidence of rapid language acquisition, accelerated learning, and advanced vocabulary in any language,</w:t>
      </w:r>
    </w:p>
    <w:p w14:paraId="04E9B57E" w14:textId="3BD4DAA2" w:rsidR="53F9367A" w:rsidRDefault="53F9367A" w:rsidP="7286483C">
      <w:pPr>
        <w:rPr>
          <w:rFonts w:ascii="Calibri" w:hAnsi="Calibri" w:cs="Calibri"/>
          <w:i/>
        </w:rPr>
      </w:pPr>
      <w:r w:rsidRPr="1AF93C59">
        <w:rPr>
          <w:rFonts w:ascii="Calibri" w:hAnsi="Calibri" w:cs="Calibri"/>
        </w:rPr>
        <w:t>(d) Research-based rating scales,</w:t>
      </w:r>
    </w:p>
    <w:p w14:paraId="52FE3B03" w14:textId="068EB4CB" w:rsidR="53F9367A" w:rsidRDefault="53F9367A" w:rsidP="7286483C">
      <w:pPr>
        <w:rPr>
          <w:rFonts w:ascii="Calibri" w:hAnsi="Calibri" w:cs="Calibri"/>
          <w:i/>
        </w:rPr>
      </w:pPr>
      <w:r w:rsidRPr="1AF93C59">
        <w:rPr>
          <w:rFonts w:ascii="Calibri" w:hAnsi="Calibri" w:cs="Calibri"/>
        </w:rPr>
        <w:t>(e) Research-based comprehensive observational instruments, or</w:t>
      </w:r>
    </w:p>
    <w:p w14:paraId="6F7694A8" w14:textId="56610648" w:rsidR="53F9367A" w:rsidRDefault="53F9367A" w:rsidP="7286483C">
      <w:pPr>
        <w:rPr>
          <w:rFonts w:ascii="Calibri" w:hAnsi="Calibri" w:cs="Calibri"/>
          <w:i/>
        </w:rPr>
      </w:pPr>
      <w:r w:rsidRPr="1AF93C59">
        <w:rPr>
          <w:rFonts w:ascii="Calibri" w:hAnsi="Calibri" w:cs="Calibri"/>
        </w:rPr>
        <w:t>(f) Learning progressions, performance tasks, work samples, and other measures provided by the Department of Education.</w:t>
      </w:r>
    </w:p>
    <w:p w14:paraId="21A4E654" w14:textId="48D0C572" w:rsidR="53F9367A" w:rsidRDefault="53F9367A" w:rsidP="7286483C">
      <w:pPr>
        <w:rPr>
          <w:rFonts w:ascii="Calibri" w:hAnsi="Calibri" w:cs="Calibri"/>
          <w:i/>
        </w:rPr>
      </w:pPr>
      <w:r w:rsidRPr="41B0F10E">
        <w:rPr>
          <w:rFonts w:ascii="Calibri" w:hAnsi="Calibri" w:cs="Calibri"/>
        </w:rPr>
        <w:t>(</w:t>
      </w:r>
      <w:r w:rsidRPr="1AF93C59">
        <w:rPr>
          <w:rFonts w:ascii="Calibri" w:hAnsi="Calibri" w:cs="Calibri"/>
        </w:rPr>
        <w:t>5) Academic evidence reviewed shall align to the full depth, breadth, and complexity of Oregon’s content standards and benchmarks. Standardized assessments used for academic/achievement-based identification shall include technical documentation demonstrating alignment or documentation of intended use for the purpose of talented and gifted identification.</w:t>
      </w:r>
    </w:p>
    <w:p w14:paraId="45AAE160" w14:textId="4DAC80FD" w:rsidR="53F9367A" w:rsidRDefault="53F9367A" w:rsidP="7286483C">
      <w:pPr>
        <w:rPr>
          <w:rFonts w:ascii="Calibri" w:hAnsi="Calibri" w:cs="Calibri"/>
          <w:i/>
        </w:rPr>
      </w:pPr>
      <w:r w:rsidRPr="04E70475">
        <w:rPr>
          <w:rFonts w:ascii="Calibri" w:hAnsi="Calibri" w:cs="Calibri"/>
        </w:rPr>
        <w:lastRenderedPageBreak/>
        <w:t>(6) Standardized assessments used for intellectually gifted identification shall include technical documentation demonstrating alignment to research-based best practices inclusive of students from underrepresented populations</w:t>
      </w:r>
      <w:r w:rsidRPr="6BDDBCC9">
        <w:rPr>
          <w:rFonts w:ascii="Calibri" w:hAnsi="Calibri" w:cs="Calibri"/>
          <w:i/>
        </w:rPr>
        <w:t>.</w:t>
      </w:r>
    </w:p>
    <w:p w14:paraId="57185A3A" w14:textId="02C882C8" w:rsidR="53F9367A" w:rsidRDefault="53F9367A" w:rsidP="7286483C">
      <w:pPr>
        <w:rPr>
          <w:rFonts w:ascii="Calibri" w:hAnsi="Calibri" w:cs="Calibri"/>
          <w:i/>
        </w:rPr>
      </w:pPr>
      <w:r w:rsidRPr="4349ABE8">
        <w:rPr>
          <w:rFonts w:ascii="Calibri" w:hAnsi="Calibri" w:cs="Calibri"/>
        </w:rPr>
        <w:t>(</w:t>
      </w:r>
      <w:r w:rsidRPr="1AF93C59">
        <w:rPr>
          <w:rFonts w:ascii="Calibri" w:hAnsi="Calibri" w:cs="Calibri"/>
        </w:rPr>
        <w:t>7) School districts may identify additional students who are talented and gifted as defined in ORS 343.395, as determined by local district policies and provisions, if the students demonstrate outstanding ability or potential in one or more of the following areas:</w:t>
      </w:r>
    </w:p>
    <w:p w14:paraId="0F5EB35D" w14:textId="3FB9A066" w:rsidR="53F9367A" w:rsidRDefault="53F9367A" w:rsidP="7286483C">
      <w:pPr>
        <w:rPr>
          <w:rFonts w:ascii="Calibri" w:hAnsi="Calibri" w:cs="Calibri"/>
          <w:i/>
        </w:rPr>
      </w:pPr>
      <w:r w:rsidRPr="1AF93C59">
        <w:rPr>
          <w:rFonts w:ascii="Calibri" w:hAnsi="Calibri" w:cs="Calibri"/>
        </w:rPr>
        <w:t>(a) Creative ability in using original or nontraditional methods in thinking and producing.</w:t>
      </w:r>
    </w:p>
    <w:p w14:paraId="7DC8105F" w14:textId="6CC0BD54" w:rsidR="53F9367A" w:rsidRDefault="53F9367A" w:rsidP="7286483C">
      <w:pPr>
        <w:rPr>
          <w:rFonts w:ascii="Calibri" w:hAnsi="Calibri" w:cs="Calibri"/>
          <w:i/>
        </w:rPr>
      </w:pPr>
      <w:r w:rsidRPr="1AF93C59">
        <w:rPr>
          <w:rFonts w:ascii="Calibri" w:hAnsi="Calibri" w:cs="Calibri"/>
        </w:rPr>
        <w:t>(b) Leadership ability in motivating the performance of others either in educational or non-educational settings.</w:t>
      </w:r>
    </w:p>
    <w:p w14:paraId="187DBB43" w14:textId="6399812A" w:rsidR="53F9367A" w:rsidRDefault="53F9367A" w:rsidP="7286483C">
      <w:pPr>
        <w:rPr>
          <w:rFonts w:ascii="Calibri" w:hAnsi="Calibri" w:cs="Calibri"/>
          <w:i/>
        </w:rPr>
      </w:pPr>
      <w:r w:rsidRPr="1AF93C59">
        <w:rPr>
          <w:rFonts w:ascii="Calibri" w:hAnsi="Calibri" w:cs="Calibri"/>
        </w:rPr>
        <w:t>(c) Ability in the visual or performing arts, such as dance, music or art.</w:t>
      </w:r>
    </w:p>
    <w:p w14:paraId="0E58DDF4" w14:textId="06E8032F" w:rsidR="53F9367A" w:rsidRDefault="53F9367A" w:rsidP="7286483C">
      <w:pPr>
        <w:rPr>
          <w:rFonts w:ascii="Calibri" w:hAnsi="Calibri" w:cs="Calibri"/>
          <w:i/>
        </w:rPr>
      </w:pPr>
      <w:r w:rsidRPr="479549D8">
        <w:rPr>
          <w:rFonts w:ascii="Calibri" w:hAnsi="Calibri" w:cs="Calibri"/>
          <w:b/>
        </w:rPr>
        <w:t>Statutory/Other Authority: </w:t>
      </w:r>
      <w:r w:rsidRPr="1AF93C59">
        <w:rPr>
          <w:rFonts w:ascii="Calibri" w:hAnsi="Calibri" w:cs="Calibri"/>
        </w:rPr>
        <w:t>ORS 343.3</w:t>
      </w:r>
      <w:r w:rsidRPr="7286483C">
        <w:rPr>
          <w:rFonts w:ascii="Calibri" w:hAnsi="Calibri" w:cs="Calibri"/>
        </w:rPr>
        <w:t>91 - 343.413</w:t>
      </w:r>
      <w:r>
        <w:br/>
      </w:r>
      <w:r w:rsidRPr="0905C6A3">
        <w:rPr>
          <w:rFonts w:ascii="Calibri" w:hAnsi="Calibri" w:cs="Calibri"/>
          <w:b/>
        </w:rPr>
        <w:t>Statutes/Other Implemented:</w:t>
      </w:r>
      <w:r w:rsidRPr="7286483C">
        <w:rPr>
          <w:rFonts w:ascii="Calibri" w:hAnsi="Calibri" w:cs="Calibri"/>
        </w:rPr>
        <w:t> ORS 326.051</w:t>
      </w:r>
      <w:r>
        <w:br/>
      </w:r>
      <w:r w:rsidRPr="6EE9B1FF">
        <w:rPr>
          <w:rFonts w:ascii="Calibri" w:hAnsi="Calibri" w:cs="Calibri"/>
          <w:b/>
        </w:rPr>
        <w:t>History</w:t>
      </w:r>
      <w:r w:rsidRPr="1A9DFCBF">
        <w:rPr>
          <w:rFonts w:ascii="Calibri" w:hAnsi="Calibri" w:cs="Calibri"/>
          <w:b/>
        </w:rPr>
        <w:t>:</w:t>
      </w:r>
      <w:r>
        <w:br/>
      </w:r>
      <w:hyperlink r:id="rId6">
        <w:r w:rsidRPr="7286483C">
          <w:rPr>
            <w:rStyle w:val="Hyperlink"/>
            <w:rFonts w:ascii="Calibri" w:hAnsi="Calibri" w:cs="Calibri"/>
          </w:rPr>
          <w:t>ODE 18-2022, amend filed 03/28/2022, effective 03/28/2022</w:t>
        </w:r>
      </w:hyperlink>
      <w:r>
        <w:br/>
      </w:r>
      <w:r w:rsidRPr="7286483C">
        <w:rPr>
          <w:rFonts w:ascii="Calibri" w:hAnsi="Calibri" w:cs="Calibri"/>
        </w:rPr>
        <w:t xml:space="preserve">Renumbered from 581-022-1310 by ODE 16-2017, f. &amp; cert. </w:t>
      </w:r>
      <w:proofErr w:type="spellStart"/>
      <w:r w:rsidRPr="7286483C">
        <w:rPr>
          <w:rFonts w:ascii="Calibri" w:hAnsi="Calibri" w:cs="Calibri"/>
        </w:rPr>
        <w:t>ef</w:t>
      </w:r>
      <w:proofErr w:type="spellEnd"/>
      <w:r w:rsidRPr="7286483C">
        <w:rPr>
          <w:rFonts w:ascii="Calibri" w:hAnsi="Calibri" w:cs="Calibri"/>
        </w:rPr>
        <w:t>. 7-5-17</w:t>
      </w:r>
      <w:r>
        <w:br/>
      </w:r>
      <w:r w:rsidRPr="7286483C">
        <w:rPr>
          <w:rFonts w:ascii="Calibri" w:hAnsi="Calibri" w:cs="Calibri"/>
        </w:rPr>
        <w:t xml:space="preserve">ODE 23-2016, f. &amp; cert. </w:t>
      </w:r>
      <w:proofErr w:type="spellStart"/>
      <w:r w:rsidRPr="7286483C">
        <w:rPr>
          <w:rFonts w:ascii="Calibri" w:hAnsi="Calibri" w:cs="Calibri"/>
        </w:rPr>
        <w:t>ef</w:t>
      </w:r>
      <w:proofErr w:type="spellEnd"/>
      <w:r w:rsidRPr="7286483C">
        <w:rPr>
          <w:rFonts w:ascii="Calibri" w:hAnsi="Calibri" w:cs="Calibri"/>
        </w:rPr>
        <w:t>. 4-7-16</w:t>
      </w:r>
      <w:r>
        <w:br/>
      </w:r>
      <w:r w:rsidRPr="7286483C">
        <w:rPr>
          <w:rFonts w:ascii="Calibri" w:hAnsi="Calibri" w:cs="Calibri"/>
        </w:rPr>
        <w:t xml:space="preserve">ODE 6-2009, f. &amp; cert. </w:t>
      </w:r>
      <w:proofErr w:type="spellStart"/>
      <w:r w:rsidRPr="7286483C">
        <w:rPr>
          <w:rFonts w:ascii="Calibri" w:hAnsi="Calibri" w:cs="Calibri"/>
        </w:rPr>
        <w:t>ef</w:t>
      </w:r>
      <w:proofErr w:type="spellEnd"/>
      <w:r w:rsidRPr="7286483C">
        <w:rPr>
          <w:rFonts w:ascii="Calibri" w:hAnsi="Calibri" w:cs="Calibri"/>
        </w:rPr>
        <w:t>. 6-29-09</w:t>
      </w:r>
      <w:r>
        <w:br/>
      </w:r>
      <w:r w:rsidRPr="7286483C">
        <w:rPr>
          <w:rFonts w:ascii="Calibri" w:hAnsi="Calibri" w:cs="Calibri"/>
        </w:rPr>
        <w:t xml:space="preserve">EB 18-1996, f. &amp; cert. </w:t>
      </w:r>
      <w:proofErr w:type="spellStart"/>
      <w:r w:rsidRPr="7286483C">
        <w:rPr>
          <w:rFonts w:ascii="Calibri" w:hAnsi="Calibri" w:cs="Calibri"/>
        </w:rPr>
        <w:t>ef</w:t>
      </w:r>
      <w:proofErr w:type="spellEnd"/>
      <w:r w:rsidRPr="7286483C">
        <w:rPr>
          <w:rFonts w:ascii="Calibri" w:hAnsi="Calibri" w:cs="Calibri"/>
        </w:rPr>
        <w:t>. 11-1-96</w:t>
      </w:r>
    </w:p>
    <w:p w14:paraId="5AAB2F54" w14:textId="74989A20" w:rsidR="7286483C" w:rsidRDefault="7286483C" w:rsidP="7286483C">
      <w:pPr>
        <w:rPr>
          <w:rFonts w:ascii="Calibri" w:hAnsi="Calibri" w:cs="Calibri"/>
        </w:rPr>
      </w:pPr>
    </w:p>
    <w:p w14:paraId="544533DE" w14:textId="77777777" w:rsidR="000D2BEA" w:rsidRPr="004618CA" w:rsidRDefault="000D2BEA" w:rsidP="004618CA">
      <w:pPr>
        <w:rPr>
          <w:rFonts w:ascii="Calibri" w:hAnsi="Calibri" w:cs="Calibri"/>
        </w:rPr>
      </w:pPr>
    </w:p>
    <w:p w14:paraId="36BA003F" w14:textId="77777777" w:rsidR="004618CA" w:rsidRPr="004618CA" w:rsidRDefault="004618CA" w:rsidP="004618CA">
      <w:pPr>
        <w:rPr>
          <w:rFonts w:ascii="Calibri" w:hAnsi="Calibri" w:cs="Calibri"/>
        </w:rPr>
      </w:pPr>
    </w:p>
    <w:p w14:paraId="0762201F" w14:textId="77777777" w:rsidR="004618CA" w:rsidRPr="004618CA" w:rsidRDefault="004618CA" w:rsidP="004618CA">
      <w:pPr>
        <w:rPr>
          <w:rFonts w:ascii="Calibri" w:hAnsi="Calibri" w:cs="Calibri"/>
        </w:rPr>
      </w:pPr>
    </w:p>
    <w:p w14:paraId="22B54AE0" w14:textId="77777777" w:rsidR="004618CA" w:rsidRPr="004618CA" w:rsidRDefault="004618CA" w:rsidP="004618CA">
      <w:pPr>
        <w:rPr>
          <w:rFonts w:ascii="Calibri" w:hAnsi="Calibri" w:cs="Calibri"/>
        </w:rPr>
      </w:pPr>
    </w:p>
    <w:p w14:paraId="29D90AAB" w14:textId="77777777" w:rsidR="004618CA" w:rsidRPr="004618CA" w:rsidRDefault="004618CA" w:rsidP="004618CA">
      <w:pPr>
        <w:rPr>
          <w:rFonts w:ascii="Calibri" w:hAnsi="Calibri" w:cs="Calibri"/>
        </w:rPr>
      </w:pPr>
    </w:p>
    <w:p w14:paraId="378E5059" w14:textId="77777777" w:rsidR="004618CA" w:rsidRPr="004618CA" w:rsidRDefault="004618CA" w:rsidP="004618CA">
      <w:pPr>
        <w:rPr>
          <w:rFonts w:ascii="Calibri" w:hAnsi="Calibri" w:cs="Calibri"/>
        </w:rPr>
      </w:pPr>
    </w:p>
    <w:p w14:paraId="35391888" w14:textId="77777777" w:rsidR="004618CA" w:rsidRDefault="004618CA" w:rsidP="004618CA">
      <w:pPr>
        <w:rPr>
          <w:rFonts w:ascii="Calibri" w:hAnsi="Calibri" w:cs="Calibri"/>
        </w:rPr>
      </w:pPr>
    </w:p>
    <w:p w14:paraId="39ADD524" w14:textId="5CD6A72F" w:rsidR="004618CA" w:rsidRPr="004618CA" w:rsidRDefault="004618CA" w:rsidP="004618CA">
      <w:pPr>
        <w:tabs>
          <w:tab w:val="left" w:pos="1870"/>
        </w:tabs>
        <w:rPr>
          <w:rFonts w:ascii="Calibri" w:hAnsi="Calibri" w:cs="Calibri"/>
        </w:rPr>
      </w:pPr>
      <w:r>
        <w:rPr>
          <w:rFonts w:ascii="Calibri" w:hAnsi="Calibri" w:cs="Calibri"/>
        </w:rPr>
        <w:tab/>
      </w:r>
    </w:p>
    <w:sectPr w:rsidR="004618CA" w:rsidRPr="0046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B8"/>
    <w:rsid w:val="00013BDC"/>
    <w:rsid w:val="00015F22"/>
    <w:rsid w:val="00027AC3"/>
    <w:rsid w:val="00034508"/>
    <w:rsid w:val="00036E0A"/>
    <w:rsid w:val="00042B88"/>
    <w:rsid w:val="000545BC"/>
    <w:rsid w:val="00057FD8"/>
    <w:rsid w:val="00066C24"/>
    <w:rsid w:val="00075B1B"/>
    <w:rsid w:val="0009345E"/>
    <w:rsid w:val="000A5756"/>
    <w:rsid w:val="000B2868"/>
    <w:rsid w:val="000C14A2"/>
    <w:rsid w:val="000C1F2C"/>
    <w:rsid w:val="000D2BEA"/>
    <w:rsid w:val="000D36B7"/>
    <w:rsid w:val="000D7334"/>
    <w:rsid w:val="000E465A"/>
    <w:rsid w:val="000E7BC7"/>
    <w:rsid w:val="001327D7"/>
    <w:rsid w:val="00137C2A"/>
    <w:rsid w:val="00140889"/>
    <w:rsid w:val="00150E30"/>
    <w:rsid w:val="00155184"/>
    <w:rsid w:val="00156EFC"/>
    <w:rsid w:val="00161563"/>
    <w:rsid w:val="00164541"/>
    <w:rsid w:val="00173419"/>
    <w:rsid w:val="0017355B"/>
    <w:rsid w:val="00187FD9"/>
    <w:rsid w:val="0019015E"/>
    <w:rsid w:val="00193F6B"/>
    <w:rsid w:val="001A0903"/>
    <w:rsid w:val="001A172B"/>
    <w:rsid w:val="001B263E"/>
    <w:rsid w:val="001D4258"/>
    <w:rsid w:val="001F04BA"/>
    <w:rsid w:val="00203D8F"/>
    <w:rsid w:val="00203ED1"/>
    <w:rsid w:val="0020444D"/>
    <w:rsid w:val="002135E8"/>
    <w:rsid w:val="0022037B"/>
    <w:rsid w:val="00223DAF"/>
    <w:rsid w:val="00236E64"/>
    <w:rsid w:val="00244733"/>
    <w:rsid w:val="00252F7F"/>
    <w:rsid w:val="00264D41"/>
    <w:rsid w:val="00273763"/>
    <w:rsid w:val="00277036"/>
    <w:rsid w:val="00277EEE"/>
    <w:rsid w:val="00295954"/>
    <w:rsid w:val="00295F1F"/>
    <w:rsid w:val="002A6A4F"/>
    <w:rsid w:val="002B3F20"/>
    <w:rsid w:val="002D37BB"/>
    <w:rsid w:val="002D5C81"/>
    <w:rsid w:val="002E69D4"/>
    <w:rsid w:val="002F4BDA"/>
    <w:rsid w:val="002F578F"/>
    <w:rsid w:val="002F5F34"/>
    <w:rsid w:val="00300E2F"/>
    <w:rsid w:val="00302121"/>
    <w:rsid w:val="00307B43"/>
    <w:rsid w:val="003169B3"/>
    <w:rsid w:val="0032697F"/>
    <w:rsid w:val="003367CC"/>
    <w:rsid w:val="0034219E"/>
    <w:rsid w:val="00345AFD"/>
    <w:rsid w:val="00346621"/>
    <w:rsid w:val="00347F58"/>
    <w:rsid w:val="003546B1"/>
    <w:rsid w:val="00366857"/>
    <w:rsid w:val="0037563A"/>
    <w:rsid w:val="0038567A"/>
    <w:rsid w:val="00395D30"/>
    <w:rsid w:val="003A1FF2"/>
    <w:rsid w:val="003A5009"/>
    <w:rsid w:val="003A5E26"/>
    <w:rsid w:val="003C446B"/>
    <w:rsid w:val="003D7DD2"/>
    <w:rsid w:val="003E5AD4"/>
    <w:rsid w:val="003F6983"/>
    <w:rsid w:val="004024D8"/>
    <w:rsid w:val="00402BDE"/>
    <w:rsid w:val="004159AA"/>
    <w:rsid w:val="00420554"/>
    <w:rsid w:val="004247F0"/>
    <w:rsid w:val="00424BEC"/>
    <w:rsid w:val="00431250"/>
    <w:rsid w:val="004418DA"/>
    <w:rsid w:val="00452C44"/>
    <w:rsid w:val="00454B7C"/>
    <w:rsid w:val="004618CA"/>
    <w:rsid w:val="00465BAE"/>
    <w:rsid w:val="00467FDB"/>
    <w:rsid w:val="00481371"/>
    <w:rsid w:val="00486DA5"/>
    <w:rsid w:val="004918CF"/>
    <w:rsid w:val="004B38C1"/>
    <w:rsid w:val="004D280F"/>
    <w:rsid w:val="004E17A2"/>
    <w:rsid w:val="00501220"/>
    <w:rsid w:val="005051BA"/>
    <w:rsid w:val="00510292"/>
    <w:rsid w:val="005110C4"/>
    <w:rsid w:val="00512F3A"/>
    <w:rsid w:val="0051468E"/>
    <w:rsid w:val="00517F08"/>
    <w:rsid w:val="00532D27"/>
    <w:rsid w:val="005828C3"/>
    <w:rsid w:val="00583122"/>
    <w:rsid w:val="005835A1"/>
    <w:rsid w:val="00593128"/>
    <w:rsid w:val="00596C26"/>
    <w:rsid w:val="005A4A94"/>
    <w:rsid w:val="005A5606"/>
    <w:rsid w:val="005B2198"/>
    <w:rsid w:val="00601908"/>
    <w:rsid w:val="00617A1A"/>
    <w:rsid w:val="00673446"/>
    <w:rsid w:val="006C62CE"/>
    <w:rsid w:val="006C76A8"/>
    <w:rsid w:val="006F1128"/>
    <w:rsid w:val="006F78DD"/>
    <w:rsid w:val="0071255C"/>
    <w:rsid w:val="00712E0C"/>
    <w:rsid w:val="00722AB9"/>
    <w:rsid w:val="0072667A"/>
    <w:rsid w:val="00730675"/>
    <w:rsid w:val="00753379"/>
    <w:rsid w:val="00772F8E"/>
    <w:rsid w:val="007732D6"/>
    <w:rsid w:val="00774608"/>
    <w:rsid w:val="007A2839"/>
    <w:rsid w:val="007C31BB"/>
    <w:rsid w:val="007E081A"/>
    <w:rsid w:val="007E59AE"/>
    <w:rsid w:val="007F305B"/>
    <w:rsid w:val="00822A54"/>
    <w:rsid w:val="00824E06"/>
    <w:rsid w:val="00826C6A"/>
    <w:rsid w:val="00840964"/>
    <w:rsid w:val="00844CCD"/>
    <w:rsid w:val="008602FF"/>
    <w:rsid w:val="008A1FAB"/>
    <w:rsid w:val="008A4154"/>
    <w:rsid w:val="008B1E20"/>
    <w:rsid w:val="008B36B2"/>
    <w:rsid w:val="008B4FF9"/>
    <w:rsid w:val="008D6BBF"/>
    <w:rsid w:val="008E6691"/>
    <w:rsid w:val="0090688A"/>
    <w:rsid w:val="00951BD7"/>
    <w:rsid w:val="00957378"/>
    <w:rsid w:val="00975D09"/>
    <w:rsid w:val="00981756"/>
    <w:rsid w:val="00987CA9"/>
    <w:rsid w:val="00987D23"/>
    <w:rsid w:val="009A510E"/>
    <w:rsid w:val="009B57A2"/>
    <w:rsid w:val="009B608C"/>
    <w:rsid w:val="009B7A26"/>
    <w:rsid w:val="009C01A3"/>
    <w:rsid w:val="009C2519"/>
    <w:rsid w:val="009D3579"/>
    <w:rsid w:val="009D5753"/>
    <w:rsid w:val="009F0294"/>
    <w:rsid w:val="009F1856"/>
    <w:rsid w:val="009F5178"/>
    <w:rsid w:val="009F6C6A"/>
    <w:rsid w:val="00A00D35"/>
    <w:rsid w:val="00A06FED"/>
    <w:rsid w:val="00A1287D"/>
    <w:rsid w:val="00A253C7"/>
    <w:rsid w:val="00A2767D"/>
    <w:rsid w:val="00A27FA8"/>
    <w:rsid w:val="00A32787"/>
    <w:rsid w:val="00A34ABF"/>
    <w:rsid w:val="00A37960"/>
    <w:rsid w:val="00A37A46"/>
    <w:rsid w:val="00A4217F"/>
    <w:rsid w:val="00A4591B"/>
    <w:rsid w:val="00A56023"/>
    <w:rsid w:val="00A60D07"/>
    <w:rsid w:val="00A656A5"/>
    <w:rsid w:val="00A80D58"/>
    <w:rsid w:val="00A84C1E"/>
    <w:rsid w:val="00AA58BA"/>
    <w:rsid w:val="00AA5A0F"/>
    <w:rsid w:val="00AB20AA"/>
    <w:rsid w:val="00AB351A"/>
    <w:rsid w:val="00AC277E"/>
    <w:rsid w:val="00AD0758"/>
    <w:rsid w:val="00AD1307"/>
    <w:rsid w:val="00AF7C5E"/>
    <w:rsid w:val="00B00F77"/>
    <w:rsid w:val="00B01343"/>
    <w:rsid w:val="00B03617"/>
    <w:rsid w:val="00B04F92"/>
    <w:rsid w:val="00B170DD"/>
    <w:rsid w:val="00B33C3A"/>
    <w:rsid w:val="00B346DE"/>
    <w:rsid w:val="00B3764B"/>
    <w:rsid w:val="00B40340"/>
    <w:rsid w:val="00B511B8"/>
    <w:rsid w:val="00B556B7"/>
    <w:rsid w:val="00B56B6A"/>
    <w:rsid w:val="00B67A65"/>
    <w:rsid w:val="00B67D37"/>
    <w:rsid w:val="00B731A2"/>
    <w:rsid w:val="00B76505"/>
    <w:rsid w:val="00B7782D"/>
    <w:rsid w:val="00B875E3"/>
    <w:rsid w:val="00B9026A"/>
    <w:rsid w:val="00BA4E59"/>
    <w:rsid w:val="00BE4CE2"/>
    <w:rsid w:val="00BE7F9C"/>
    <w:rsid w:val="00BF13A4"/>
    <w:rsid w:val="00BF2408"/>
    <w:rsid w:val="00BF653C"/>
    <w:rsid w:val="00C064EA"/>
    <w:rsid w:val="00C07C07"/>
    <w:rsid w:val="00C25BBC"/>
    <w:rsid w:val="00C26B6D"/>
    <w:rsid w:val="00C3728B"/>
    <w:rsid w:val="00C53529"/>
    <w:rsid w:val="00C53DB8"/>
    <w:rsid w:val="00C651F1"/>
    <w:rsid w:val="00C8527D"/>
    <w:rsid w:val="00CB1057"/>
    <w:rsid w:val="00CB56F4"/>
    <w:rsid w:val="00CC2A55"/>
    <w:rsid w:val="00CE049A"/>
    <w:rsid w:val="00CE5DF4"/>
    <w:rsid w:val="00CE6A67"/>
    <w:rsid w:val="00CF4616"/>
    <w:rsid w:val="00D22977"/>
    <w:rsid w:val="00D26B50"/>
    <w:rsid w:val="00D361FF"/>
    <w:rsid w:val="00D429F2"/>
    <w:rsid w:val="00D724BF"/>
    <w:rsid w:val="00D93014"/>
    <w:rsid w:val="00D97133"/>
    <w:rsid w:val="00DA0A50"/>
    <w:rsid w:val="00DA633A"/>
    <w:rsid w:val="00DD212E"/>
    <w:rsid w:val="00DE1F9D"/>
    <w:rsid w:val="00DF4793"/>
    <w:rsid w:val="00E1299A"/>
    <w:rsid w:val="00E13D62"/>
    <w:rsid w:val="00E27698"/>
    <w:rsid w:val="00E70EDF"/>
    <w:rsid w:val="00E73AC0"/>
    <w:rsid w:val="00E872B8"/>
    <w:rsid w:val="00E90494"/>
    <w:rsid w:val="00E91827"/>
    <w:rsid w:val="00E92994"/>
    <w:rsid w:val="00E94251"/>
    <w:rsid w:val="00EE7510"/>
    <w:rsid w:val="00EE7724"/>
    <w:rsid w:val="00EF3B57"/>
    <w:rsid w:val="00F00CB7"/>
    <w:rsid w:val="00F1568C"/>
    <w:rsid w:val="00F27DCD"/>
    <w:rsid w:val="00F4188A"/>
    <w:rsid w:val="00F461CC"/>
    <w:rsid w:val="00F65CC6"/>
    <w:rsid w:val="00F72C84"/>
    <w:rsid w:val="00F96AE8"/>
    <w:rsid w:val="00FA0548"/>
    <w:rsid w:val="00FA4161"/>
    <w:rsid w:val="00FB2F1B"/>
    <w:rsid w:val="00FB3744"/>
    <w:rsid w:val="00FB6921"/>
    <w:rsid w:val="00FD0BDE"/>
    <w:rsid w:val="00FF2BD9"/>
    <w:rsid w:val="014FFDE1"/>
    <w:rsid w:val="02B11A3E"/>
    <w:rsid w:val="02DB3EA2"/>
    <w:rsid w:val="0331DF86"/>
    <w:rsid w:val="03EFD895"/>
    <w:rsid w:val="0485E22A"/>
    <w:rsid w:val="04E70475"/>
    <w:rsid w:val="0787D189"/>
    <w:rsid w:val="080A9EF9"/>
    <w:rsid w:val="08C83668"/>
    <w:rsid w:val="0905A739"/>
    <w:rsid w:val="0905C6A3"/>
    <w:rsid w:val="0BAB3EF3"/>
    <w:rsid w:val="0C2055C0"/>
    <w:rsid w:val="0C6FA501"/>
    <w:rsid w:val="0CE25A41"/>
    <w:rsid w:val="0CFE73C1"/>
    <w:rsid w:val="0D22417D"/>
    <w:rsid w:val="0D7F5608"/>
    <w:rsid w:val="0EB5E0DB"/>
    <w:rsid w:val="0EF0A782"/>
    <w:rsid w:val="0F616D86"/>
    <w:rsid w:val="0FAE006D"/>
    <w:rsid w:val="0FB8D047"/>
    <w:rsid w:val="1001B1CB"/>
    <w:rsid w:val="101460DD"/>
    <w:rsid w:val="1121C31A"/>
    <w:rsid w:val="1186956D"/>
    <w:rsid w:val="121428AC"/>
    <w:rsid w:val="1275E516"/>
    <w:rsid w:val="13A34A2E"/>
    <w:rsid w:val="13B044F8"/>
    <w:rsid w:val="13CB8340"/>
    <w:rsid w:val="159DFA99"/>
    <w:rsid w:val="174755EF"/>
    <w:rsid w:val="1797D70C"/>
    <w:rsid w:val="18435251"/>
    <w:rsid w:val="19967E82"/>
    <w:rsid w:val="1A4FF13A"/>
    <w:rsid w:val="1A87AC8D"/>
    <w:rsid w:val="1A9DFCBF"/>
    <w:rsid w:val="1AF93C59"/>
    <w:rsid w:val="1B015BBC"/>
    <w:rsid w:val="1B5280DE"/>
    <w:rsid w:val="1C13C59C"/>
    <w:rsid w:val="1CED2480"/>
    <w:rsid w:val="1D267BF1"/>
    <w:rsid w:val="1D8FEBC4"/>
    <w:rsid w:val="1DB29081"/>
    <w:rsid w:val="1E33C736"/>
    <w:rsid w:val="1F8E1387"/>
    <w:rsid w:val="20075847"/>
    <w:rsid w:val="229E8E0A"/>
    <w:rsid w:val="22C7314A"/>
    <w:rsid w:val="23319E5C"/>
    <w:rsid w:val="2543C5FA"/>
    <w:rsid w:val="25A9D12F"/>
    <w:rsid w:val="26254012"/>
    <w:rsid w:val="27C2FC0B"/>
    <w:rsid w:val="282FBE5A"/>
    <w:rsid w:val="284F2FB3"/>
    <w:rsid w:val="28908C3A"/>
    <w:rsid w:val="2A2B9C03"/>
    <w:rsid w:val="2B0CCE4F"/>
    <w:rsid w:val="2B96BD2E"/>
    <w:rsid w:val="2BB07344"/>
    <w:rsid w:val="2D95C3B6"/>
    <w:rsid w:val="2D98DD46"/>
    <w:rsid w:val="2EADE059"/>
    <w:rsid w:val="2F511815"/>
    <w:rsid w:val="2F663AD4"/>
    <w:rsid w:val="2F713C70"/>
    <w:rsid w:val="2FC93D9C"/>
    <w:rsid w:val="3001A9B7"/>
    <w:rsid w:val="30AE502C"/>
    <w:rsid w:val="3105C6E7"/>
    <w:rsid w:val="32627E07"/>
    <w:rsid w:val="3262E0F8"/>
    <w:rsid w:val="32C7A6C6"/>
    <w:rsid w:val="345A43EC"/>
    <w:rsid w:val="3613CC62"/>
    <w:rsid w:val="361FFED6"/>
    <w:rsid w:val="375CB93B"/>
    <w:rsid w:val="3788EA81"/>
    <w:rsid w:val="38535108"/>
    <w:rsid w:val="3B2D7CA4"/>
    <w:rsid w:val="3C424DFC"/>
    <w:rsid w:val="3CDCFABB"/>
    <w:rsid w:val="3E4D7DDB"/>
    <w:rsid w:val="3F41C3E5"/>
    <w:rsid w:val="40C2E97B"/>
    <w:rsid w:val="41B0F10E"/>
    <w:rsid w:val="41F6C619"/>
    <w:rsid w:val="425262AC"/>
    <w:rsid w:val="428A4DEA"/>
    <w:rsid w:val="42AD8BDA"/>
    <w:rsid w:val="4349ABE8"/>
    <w:rsid w:val="43B4E0E9"/>
    <w:rsid w:val="43CC4754"/>
    <w:rsid w:val="446F2EBF"/>
    <w:rsid w:val="446FE3DA"/>
    <w:rsid w:val="451D91AF"/>
    <w:rsid w:val="45DB79F9"/>
    <w:rsid w:val="45F55DA3"/>
    <w:rsid w:val="46FE5184"/>
    <w:rsid w:val="479549D8"/>
    <w:rsid w:val="48DEC06E"/>
    <w:rsid w:val="491A22B8"/>
    <w:rsid w:val="49C1F194"/>
    <w:rsid w:val="4B38E571"/>
    <w:rsid w:val="4B445DA7"/>
    <w:rsid w:val="4CC975B3"/>
    <w:rsid w:val="4CE8E840"/>
    <w:rsid w:val="4D10FF10"/>
    <w:rsid w:val="4DEC5E50"/>
    <w:rsid w:val="4E2B02D2"/>
    <w:rsid w:val="4E8DFBB1"/>
    <w:rsid w:val="4EA72ABB"/>
    <w:rsid w:val="504D863C"/>
    <w:rsid w:val="50672E5E"/>
    <w:rsid w:val="508ADB65"/>
    <w:rsid w:val="514078D9"/>
    <w:rsid w:val="515C542D"/>
    <w:rsid w:val="51D15D09"/>
    <w:rsid w:val="52C2427B"/>
    <w:rsid w:val="53B9EF64"/>
    <w:rsid w:val="53F9367A"/>
    <w:rsid w:val="54A0D71B"/>
    <w:rsid w:val="54D5548A"/>
    <w:rsid w:val="5517C6BC"/>
    <w:rsid w:val="55476F46"/>
    <w:rsid w:val="555020F6"/>
    <w:rsid w:val="5620C0F0"/>
    <w:rsid w:val="5702A5DD"/>
    <w:rsid w:val="570376D7"/>
    <w:rsid w:val="574A15AD"/>
    <w:rsid w:val="57EF98C0"/>
    <w:rsid w:val="591C4618"/>
    <w:rsid w:val="59D819F1"/>
    <w:rsid w:val="5A620338"/>
    <w:rsid w:val="5AA6D870"/>
    <w:rsid w:val="5C5C202A"/>
    <w:rsid w:val="5CB6D3D2"/>
    <w:rsid w:val="5CFA1AAC"/>
    <w:rsid w:val="5D236959"/>
    <w:rsid w:val="5DC350E9"/>
    <w:rsid w:val="5E7EB8FD"/>
    <w:rsid w:val="5EEB85A5"/>
    <w:rsid w:val="5EF12A61"/>
    <w:rsid w:val="5F056960"/>
    <w:rsid w:val="5F2C09B3"/>
    <w:rsid w:val="5FE28829"/>
    <w:rsid w:val="60BE2983"/>
    <w:rsid w:val="6129DC97"/>
    <w:rsid w:val="6160337F"/>
    <w:rsid w:val="61A95F1A"/>
    <w:rsid w:val="6325C872"/>
    <w:rsid w:val="645D8039"/>
    <w:rsid w:val="646D81AD"/>
    <w:rsid w:val="64FBF000"/>
    <w:rsid w:val="650DDB97"/>
    <w:rsid w:val="666A0E58"/>
    <w:rsid w:val="66EFD09B"/>
    <w:rsid w:val="671CBE74"/>
    <w:rsid w:val="67678069"/>
    <w:rsid w:val="694A3DDA"/>
    <w:rsid w:val="69547E85"/>
    <w:rsid w:val="69E96502"/>
    <w:rsid w:val="69E9DFDA"/>
    <w:rsid w:val="6A2AAA39"/>
    <w:rsid w:val="6AF35DE7"/>
    <w:rsid w:val="6B3BC037"/>
    <w:rsid w:val="6B8B7D78"/>
    <w:rsid w:val="6BDDBCC9"/>
    <w:rsid w:val="6D13C07F"/>
    <w:rsid w:val="6D4091C3"/>
    <w:rsid w:val="6D95BE67"/>
    <w:rsid w:val="6E094884"/>
    <w:rsid w:val="6E2A1A9C"/>
    <w:rsid w:val="6E2BD7B3"/>
    <w:rsid w:val="6EE9B1FF"/>
    <w:rsid w:val="6F5E2ACB"/>
    <w:rsid w:val="6FCC2055"/>
    <w:rsid w:val="6FE90786"/>
    <w:rsid w:val="709BF54D"/>
    <w:rsid w:val="718EFD86"/>
    <w:rsid w:val="71D1B5ED"/>
    <w:rsid w:val="71F02E20"/>
    <w:rsid w:val="721A460F"/>
    <w:rsid w:val="7286483C"/>
    <w:rsid w:val="72EEE4EC"/>
    <w:rsid w:val="72F77A33"/>
    <w:rsid w:val="731E2B7B"/>
    <w:rsid w:val="74014704"/>
    <w:rsid w:val="745D8B85"/>
    <w:rsid w:val="751B7EC9"/>
    <w:rsid w:val="75813EE3"/>
    <w:rsid w:val="75E6229C"/>
    <w:rsid w:val="770612B8"/>
    <w:rsid w:val="779A0E16"/>
    <w:rsid w:val="79C1DDE8"/>
    <w:rsid w:val="7A0AA90D"/>
    <w:rsid w:val="7A236A57"/>
    <w:rsid w:val="7B39D61E"/>
    <w:rsid w:val="7C606F73"/>
    <w:rsid w:val="7C8E53C3"/>
    <w:rsid w:val="7CBB51F1"/>
    <w:rsid w:val="7DEED009"/>
    <w:rsid w:val="7DFDA961"/>
    <w:rsid w:val="7E2E02AC"/>
    <w:rsid w:val="7EDABE0C"/>
    <w:rsid w:val="7F0BA623"/>
    <w:rsid w:val="7F9D1AB1"/>
    <w:rsid w:val="7FCAA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F96"/>
  <w15:chartTrackingRefBased/>
  <w15:docId w15:val="{9B6864E0-3C5E-48FA-B7E7-B986F95D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E872B8"/>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872B8"/>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872B8"/>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872B8"/>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872B8"/>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872B8"/>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872B8"/>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872B8"/>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872B8"/>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2B8"/>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872B8"/>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872B8"/>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872B8"/>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872B8"/>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872B8"/>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872B8"/>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872B8"/>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872B8"/>
    <w:rPr>
      <w:rFonts w:eastAsiaTheme="majorEastAsia" w:cstheme="majorBidi"/>
      <w:color w:val="005196" w:themeColor="text1" w:themeTint="D8"/>
    </w:rPr>
  </w:style>
  <w:style w:type="paragraph" w:styleId="Title">
    <w:name w:val="Title"/>
    <w:basedOn w:val="Normal"/>
    <w:next w:val="Normal"/>
    <w:link w:val="TitleChar"/>
    <w:uiPriority w:val="10"/>
    <w:qFormat/>
    <w:rsid w:val="00E872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2B8"/>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872B8"/>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872B8"/>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E872B8"/>
    <w:rPr>
      <w:i/>
      <w:iCs/>
      <w:color w:val="0067BF" w:themeColor="text1" w:themeTint="BF"/>
    </w:rPr>
  </w:style>
  <w:style w:type="paragraph" w:styleId="ListParagraph">
    <w:name w:val="List Paragraph"/>
    <w:basedOn w:val="Normal"/>
    <w:uiPriority w:val="34"/>
    <w:qFormat/>
    <w:rsid w:val="00E872B8"/>
    <w:pPr>
      <w:ind w:left="720"/>
      <w:contextualSpacing/>
    </w:pPr>
  </w:style>
  <w:style w:type="character" w:styleId="IntenseEmphasis">
    <w:name w:val="Intense Emphasis"/>
    <w:basedOn w:val="DefaultParagraphFont"/>
    <w:uiPriority w:val="21"/>
    <w:qFormat/>
    <w:rsid w:val="00E872B8"/>
    <w:rPr>
      <w:i/>
      <w:iCs/>
      <w:color w:val="DA1F12" w:themeColor="accent1" w:themeShade="BF"/>
    </w:rPr>
  </w:style>
  <w:style w:type="paragraph" w:styleId="IntenseQuote">
    <w:name w:val="Intense Quote"/>
    <w:basedOn w:val="Normal"/>
    <w:next w:val="Normal"/>
    <w:link w:val="IntenseQuoteChar"/>
    <w:uiPriority w:val="30"/>
    <w:qFormat/>
    <w:rsid w:val="00E872B8"/>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872B8"/>
    <w:rPr>
      <w:i/>
      <w:iCs/>
      <w:color w:val="DA1F12" w:themeColor="accent1" w:themeShade="BF"/>
    </w:rPr>
  </w:style>
  <w:style w:type="character" w:styleId="IntenseReference">
    <w:name w:val="Intense Reference"/>
    <w:basedOn w:val="DefaultParagraphFont"/>
    <w:uiPriority w:val="32"/>
    <w:qFormat/>
    <w:rsid w:val="00E872B8"/>
    <w:rPr>
      <w:b/>
      <w:bCs/>
      <w:smallCaps/>
      <w:color w:val="DA1F12" w:themeColor="accent1" w:themeShade="BF"/>
      <w:spacing w:val="5"/>
    </w:rPr>
  </w:style>
  <w:style w:type="character" w:styleId="Hyperlink">
    <w:name w:val="Hyperlink"/>
    <w:basedOn w:val="DefaultParagraphFont"/>
    <w:uiPriority w:val="99"/>
    <w:unhideWhenUsed/>
    <w:rsid w:val="00E872B8"/>
    <w:rPr>
      <w:color w:val="002E55" w:themeColor="hyperlink"/>
      <w:u w:val="single"/>
    </w:rPr>
  </w:style>
  <w:style w:type="character" w:styleId="UnresolvedMention">
    <w:name w:val="Unresolved Mention"/>
    <w:basedOn w:val="DefaultParagraphFont"/>
    <w:uiPriority w:val="99"/>
    <w:semiHidden/>
    <w:unhideWhenUsed/>
    <w:rsid w:val="00E872B8"/>
    <w:rPr>
      <w:color w:val="605E5C"/>
      <w:shd w:val="clear" w:color="auto" w:fill="E1DFDD"/>
    </w:rPr>
  </w:style>
  <w:style w:type="character" w:styleId="Emphasis">
    <w:name w:val="Emphasis"/>
    <w:basedOn w:val="DefaultParagraphFont"/>
    <w:uiPriority w:val="20"/>
    <w:qFormat/>
    <w:rsid w:val="0019015E"/>
    <w:rPr>
      <w:i/>
      <w:iCs/>
    </w:rPr>
  </w:style>
  <w:style w:type="character" w:styleId="Strong">
    <w:name w:val="Strong"/>
    <w:basedOn w:val="DefaultParagraphFont"/>
    <w:uiPriority w:val="22"/>
    <w:qFormat/>
    <w:rsid w:val="00203D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cure.sos.state.or.us/oard/viewReceiptTRIM.action?ptId=9303231" TargetMode="External"/><Relationship Id="rId11" Type="http://schemas.openxmlformats.org/officeDocument/2006/relationships/customXml" Target="../customXml/item3.xml"/><Relationship Id="rId5" Type="http://schemas.openxmlformats.org/officeDocument/2006/relationships/hyperlink" Target="https://secure.sos.state.or.us/oard/viewReceiptTRIM.action?ptId=9303231" TargetMode="External"/><Relationship Id="rId10" Type="http://schemas.openxmlformats.org/officeDocument/2006/relationships/customXml" Target="../customXml/item2.xml"/><Relationship Id="rId4" Type="http://schemas.openxmlformats.org/officeDocument/2006/relationships/hyperlink" Target="https://secure.sos.state.or.us/oard/viewSingleRule.action?ruleVrsnRsn=287785" TargetMode="Externa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2026-02-19T08:00:00+00:00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2026-02-26T08:00:00+00:00</Remediation_x0020_Date>
  </documentManagement>
</p:properties>
</file>

<file path=customXml/itemProps1.xml><?xml version="1.0" encoding="utf-8"?>
<ds:datastoreItem xmlns:ds="http://schemas.openxmlformats.org/officeDocument/2006/customXml" ds:itemID="{4BB887D1-BBE4-44EC-AB2B-C03F41127D42}"/>
</file>

<file path=customXml/itemProps2.xml><?xml version="1.0" encoding="utf-8"?>
<ds:datastoreItem xmlns:ds="http://schemas.openxmlformats.org/officeDocument/2006/customXml" ds:itemID="{7E9C11BB-3822-4F4C-9B96-8E302687DB71}"/>
</file>

<file path=customXml/itemProps3.xml><?xml version="1.0" encoding="utf-8"?>
<ds:datastoreItem xmlns:ds="http://schemas.openxmlformats.org/officeDocument/2006/customXml" ds:itemID="{C30CA4B6-0E76-476D-A45D-A91263017C2D}"/>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934 (2025) Bill Implementation: TAG Identification</dc:title>
  <dc:subject/>
  <dc:creator>ALLEN Angela M * ODE</dc:creator>
  <cp:keywords/>
  <dc:description/>
  <cp:lastModifiedBy>BRUNELLE Haedon * ODE</cp:lastModifiedBy>
  <cp:revision>2</cp:revision>
  <dcterms:created xsi:type="dcterms:W3CDTF">2026-02-18T23:20:00Z</dcterms:created>
  <dcterms:modified xsi:type="dcterms:W3CDTF">2026-02-18T23:20:00Z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