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32" w:rsidRPr="00703A9C" w:rsidRDefault="00340D32" w:rsidP="004361E7">
      <w:pPr>
        <w:jc w:val="center"/>
        <w:rPr>
          <w:b/>
        </w:rPr>
      </w:pPr>
      <w:bookmarkStart w:id="0" w:name="_GoBack"/>
      <w:bookmarkEnd w:id="0"/>
      <w:r w:rsidRPr="00703A9C">
        <w:rPr>
          <w:b/>
        </w:rPr>
        <w:t>Special Education Child Count for Excess Cost Calculations</w:t>
      </w:r>
    </w:p>
    <w:p w:rsidR="00340D32" w:rsidRDefault="00340D32" w:rsidP="004361E7">
      <w:pPr>
        <w:jc w:val="center"/>
      </w:pPr>
    </w:p>
    <w:p w:rsidR="00340D32" w:rsidRDefault="00340D32" w:rsidP="004361E7">
      <w:r>
        <w:t>To download your district’s most current SECC data, use the following instructions:</w:t>
      </w:r>
    </w:p>
    <w:p w:rsidR="00340D32" w:rsidRDefault="00340D32" w:rsidP="004361E7"/>
    <w:p w:rsidR="00340D32" w:rsidRDefault="00340D32" w:rsidP="004361E7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Log onto the District webpage at </w:t>
      </w:r>
      <w:hyperlink r:id="rId7" w:history="1">
        <w:r w:rsidRPr="00E47C05">
          <w:rPr>
            <w:rStyle w:val="Hyperlink"/>
          </w:rPr>
          <w:t>https://district.ode.state.or.us/</w:t>
        </w:r>
      </w:hyperlink>
      <w:r>
        <w:t>.</w:t>
      </w:r>
    </w:p>
    <w:p w:rsidR="00340D32" w:rsidRDefault="00340D32" w:rsidP="004361E7">
      <w:pPr>
        <w:pStyle w:val="ListParagraph"/>
        <w:numPr>
          <w:ilvl w:val="0"/>
          <w:numId w:val="2"/>
        </w:numPr>
        <w:spacing w:after="120"/>
        <w:contextualSpacing w:val="0"/>
      </w:pPr>
      <w:r>
        <w:t>From the Application</w:t>
      </w:r>
      <w:r w:rsidRPr="005D1C0A">
        <w:t xml:space="preserve"> </w:t>
      </w:r>
      <w:r>
        <w:t xml:space="preserve">list, select </w:t>
      </w:r>
      <w:r>
        <w:rPr>
          <w:u w:val="single"/>
        </w:rPr>
        <w:t>Consolidated Collections</w:t>
      </w:r>
      <w:r w:rsidRPr="007F5A85">
        <w:t>.</w:t>
      </w:r>
    </w:p>
    <w:p w:rsidR="00340D32" w:rsidRDefault="00340D32" w:rsidP="004361E7">
      <w:pPr>
        <w:pStyle w:val="ListParagraph"/>
        <w:numPr>
          <w:ilvl w:val="0"/>
          <w:numId w:val="2"/>
        </w:numPr>
      </w:pPr>
      <w:r>
        <w:t xml:space="preserve">Select </w:t>
      </w:r>
      <w:r w:rsidRPr="00067419">
        <w:rPr>
          <w:u w:val="single"/>
        </w:rPr>
        <w:t>Reports</w:t>
      </w:r>
      <w:r>
        <w:t xml:space="preserve"> tab, located next to </w:t>
      </w:r>
      <w:r w:rsidRPr="0019165D">
        <w:rPr>
          <w:u w:val="single"/>
        </w:rPr>
        <w:t>Status Tracking</w:t>
      </w:r>
      <w:r>
        <w:t xml:space="preserve"> tab.</w:t>
      </w:r>
    </w:p>
    <w:p w:rsidR="00340D32" w:rsidRDefault="00340D32" w:rsidP="004361E7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From the menu, select </w:t>
      </w:r>
      <w:r w:rsidRPr="00067419">
        <w:rPr>
          <w:u w:val="single"/>
        </w:rPr>
        <w:t>Special Education Child Census (SECC)</w:t>
      </w:r>
      <w:r>
        <w:t>.</w:t>
      </w:r>
    </w:p>
    <w:p w:rsidR="00340D32" w:rsidRDefault="00340D32" w:rsidP="004361E7">
      <w:pPr>
        <w:pStyle w:val="ListParagraph"/>
        <w:numPr>
          <w:ilvl w:val="0"/>
          <w:numId w:val="3"/>
        </w:numPr>
      </w:pPr>
      <w:r>
        <w:t xml:space="preserve">In the box that appears below or to the right, select </w:t>
      </w:r>
      <w:r w:rsidRPr="00346F7A">
        <w:rPr>
          <w:u w:val="single"/>
        </w:rPr>
        <w:t>DecSECC</w:t>
      </w:r>
      <w:r w:rsidR="0020733D" w:rsidRPr="00346F7A">
        <w:rPr>
          <w:u w:val="single"/>
        </w:rPr>
        <w:t>1</w:t>
      </w:r>
      <w:r w:rsidR="00FF01BA">
        <w:rPr>
          <w:u w:val="single"/>
        </w:rPr>
        <w:t>7</w:t>
      </w:r>
      <w:r w:rsidRPr="00346F7A">
        <w:rPr>
          <w:u w:val="single"/>
        </w:rPr>
        <w:t>-</w:t>
      </w:r>
      <w:r w:rsidR="0020733D">
        <w:rPr>
          <w:u w:val="single"/>
        </w:rPr>
        <w:t>1</w:t>
      </w:r>
      <w:r w:rsidR="00FF01BA">
        <w:rPr>
          <w:u w:val="single"/>
        </w:rPr>
        <w:t>8</w:t>
      </w:r>
      <w:r>
        <w:t>.</w:t>
      </w:r>
    </w:p>
    <w:p w:rsidR="00340D32" w:rsidRDefault="00340D32" w:rsidP="004361E7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In the box that appears below or to right, select </w:t>
      </w:r>
      <w:r w:rsidRPr="0019165D">
        <w:rPr>
          <w:u w:val="single"/>
        </w:rPr>
        <w:t>Production Download Report</w:t>
      </w:r>
      <w:r>
        <w:t>.</w:t>
      </w:r>
    </w:p>
    <w:p w:rsidR="00340D32" w:rsidRPr="003638F0" w:rsidRDefault="00340D32" w:rsidP="004361E7">
      <w:pPr>
        <w:pStyle w:val="ListParagraph"/>
        <w:numPr>
          <w:ilvl w:val="0"/>
          <w:numId w:val="2"/>
        </w:numPr>
        <w:spacing w:after="120"/>
        <w:contextualSpacing w:val="0"/>
      </w:pPr>
      <w:r>
        <w:t>A pop-up will appear with a message explaining the process for retrieving the data extract.</w:t>
      </w:r>
    </w:p>
    <w:p w:rsidR="00340D32" w:rsidRDefault="00340D32" w:rsidP="004361E7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You will receive an </w:t>
      </w:r>
      <w:r w:rsidRPr="001E59A0">
        <w:t>email</w:t>
      </w:r>
      <w:r>
        <w:t xml:space="preserve"> from </w:t>
      </w:r>
      <w:hyperlink r:id="rId8" w:history="1">
        <w:r w:rsidRPr="007720DE">
          <w:rPr>
            <w:rStyle w:val="Hyperlink"/>
          </w:rPr>
          <w:t>ode.helpdesk@state.or.us</w:t>
        </w:r>
      </w:hyperlink>
      <w:r>
        <w:t xml:space="preserve"> with “File Transfer” in the subject line.</w:t>
      </w:r>
    </w:p>
    <w:p w:rsidR="00340D32" w:rsidRDefault="00340D32" w:rsidP="004361E7">
      <w:pPr>
        <w:pStyle w:val="ListParagraph"/>
        <w:numPr>
          <w:ilvl w:val="0"/>
          <w:numId w:val="2"/>
        </w:numPr>
        <w:spacing w:after="120"/>
        <w:contextualSpacing w:val="0"/>
      </w:pPr>
      <w:r>
        <w:t>Click on the web-</w:t>
      </w:r>
      <w:r w:rsidRPr="00DF7D9D">
        <w:t>link</w:t>
      </w:r>
      <w:r>
        <w:t xml:space="preserve"> in the email to download the file.</w:t>
      </w:r>
    </w:p>
    <w:p w:rsidR="00340D32" w:rsidRDefault="00340D32" w:rsidP="004361E7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On the District webpage that opens with the link, </w:t>
      </w:r>
      <w:r w:rsidRPr="001E59A0">
        <w:t>enter your email address</w:t>
      </w:r>
      <w:r>
        <w:t>.</w:t>
      </w:r>
    </w:p>
    <w:p w:rsidR="00340D32" w:rsidRDefault="00340D32" w:rsidP="004361E7">
      <w:pPr>
        <w:pStyle w:val="ListParagraph"/>
        <w:numPr>
          <w:ilvl w:val="0"/>
          <w:numId w:val="2"/>
        </w:numPr>
        <w:spacing w:after="120"/>
        <w:contextualSpacing w:val="0"/>
      </w:pPr>
      <w:r>
        <w:t>Click the “</w:t>
      </w:r>
      <w:r w:rsidRPr="0019165D">
        <w:t>Submit Email Address</w:t>
      </w:r>
      <w:r>
        <w:t>!” button.</w:t>
      </w:r>
    </w:p>
    <w:p w:rsidR="00340D32" w:rsidRDefault="00340D32" w:rsidP="004361E7">
      <w:pPr>
        <w:pStyle w:val="ListParagraph"/>
        <w:numPr>
          <w:ilvl w:val="0"/>
          <w:numId w:val="2"/>
        </w:numPr>
        <w:spacing w:after="120"/>
        <w:contextualSpacing w:val="0"/>
      </w:pPr>
      <w:r>
        <w:t>On the next screen, click the “</w:t>
      </w:r>
      <w:r w:rsidRPr="0019165D">
        <w:t>Download</w:t>
      </w:r>
      <w:r>
        <w:t>” icon.</w:t>
      </w:r>
    </w:p>
    <w:p w:rsidR="00340D32" w:rsidRDefault="00340D32" w:rsidP="004361E7">
      <w:pPr>
        <w:numPr>
          <w:ilvl w:val="0"/>
          <w:numId w:val="2"/>
        </w:numPr>
      </w:pPr>
      <w:r>
        <w:t>A pop-up banner will open asking whether you want to “Open” or “Save.”</w:t>
      </w:r>
    </w:p>
    <w:p w:rsidR="00340D32" w:rsidRDefault="00340D32" w:rsidP="004361E7">
      <w:pPr>
        <w:numPr>
          <w:ilvl w:val="1"/>
          <w:numId w:val="2"/>
        </w:numPr>
      </w:pPr>
      <w:r>
        <w:t>Select “</w:t>
      </w:r>
      <w:r w:rsidRPr="0019165D">
        <w:t>Save</w:t>
      </w:r>
      <w:r w:rsidRPr="004F42AC">
        <w:t>.</w:t>
      </w:r>
      <w:r>
        <w:t>”</w:t>
      </w:r>
    </w:p>
    <w:p w:rsidR="00340D32" w:rsidRDefault="00340D32" w:rsidP="004361E7">
      <w:pPr>
        <w:numPr>
          <w:ilvl w:val="1"/>
          <w:numId w:val="2"/>
        </w:numPr>
        <w:spacing w:after="120"/>
      </w:pPr>
      <w:r>
        <w:t>Only if there is a down arrow on the “Save” button, click that and select “Save As.”</w:t>
      </w:r>
    </w:p>
    <w:p w:rsidR="00340D32" w:rsidRDefault="00340D32" w:rsidP="004361E7">
      <w:pPr>
        <w:pStyle w:val="ListParagraph"/>
        <w:numPr>
          <w:ilvl w:val="0"/>
          <w:numId w:val="2"/>
        </w:numPr>
        <w:contextualSpacing w:val="0"/>
      </w:pPr>
      <w:r w:rsidRPr="0019165D">
        <w:t>Select the destination</w:t>
      </w:r>
      <w:r>
        <w:t xml:space="preserve"> where you want to save your data.</w:t>
      </w:r>
    </w:p>
    <w:p w:rsidR="00340D32" w:rsidRDefault="00340D32" w:rsidP="004361E7">
      <w:pPr>
        <w:pStyle w:val="ListParagraph"/>
        <w:numPr>
          <w:ilvl w:val="1"/>
          <w:numId w:val="2"/>
        </w:numPr>
        <w:spacing w:after="120"/>
        <w:contextualSpacing w:val="0"/>
      </w:pPr>
      <w:r>
        <w:t>You can also rename the file, if you wish. Just make sure you remember the location of where you saved your data.</w:t>
      </w:r>
    </w:p>
    <w:p w:rsidR="00340D32" w:rsidRDefault="00340D32" w:rsidP="004361E7">
      <w:pPr>
        <w:pStyle w:val="ListParagraph"/>
        <w:numPr>
          <w:ilvl w:val="0"/>
          <w:numId w:val="2"/>
        </w:numPr>
      </w:pPr>
      <w:r>
        <w:t>Once the download is complete the banner will have new selections: select “</w:t>
      </w:r>
      <w:r w:rsidRPr="00687C18">
        <w:t>Open</w:t>
      </w:r>
      <w:r>
        <w:t xml:space="preserve">” to view </w:t>
      </w:r>
      <w:r w:rsidRPr="00346F7A">
        <w:t xml:space="preserve">your </w:t>
      </w:r>
      <w:r w:rsidRPr="00346F7A">
        <w:rPr>
          <w:u w:val="single"/>
        </w:rPr>
        <w:t>201</w:t>
      </w:r>
      <w:r w:rsidR="00FF01BA">
        <w:rPr>
          <w:u w:val="single"/>
        </w:rPr>
        <w:t>7</w:t>
      </w:r>
      <w:r w:rsidRPr="00FF5BAB">
        <w:rPr>
          <w:u w:val="single"/>
        </w:rPr>
        <w:t xml:space="preserve"> SECC</w:t>
      </w:r>
      <w:r>
        <w:t xml:space="preserve"> data.</w:t>
      </w:r>
    </w:p>
    <w:p w:rsidR="00340D32" w:rsidRDefault="00340D32" w:rsidP="004361E7"/>
    <w:p w:rsidR="00340D32" w:rsidRDefault="00340D32" w:rsidP="004361E7">
      <w:r>
        <w:t>To determine which children to use for the Excess Cost calculations, go to the column labeled, “</w:t>
      </w:r>
      <w:proofErr w:type="spellStart"/>
      <w:r w:rsidRPr="00E97B5D">
        <w:t>SECCAgySrvCd</w:t>
      </w:r>
      <w:proofErr w:type="spellEnd"/>
      <w:r>
        <w:t>” (column BZ).</w:t>
      </w:r>
    </w:p>
    <w:p w:rsidR="00340D32" w:rsidRDefault="00340D32" w:rsidP="004361E7">
      <w:pPr>
        <w:numPr>
          <w:ilvl w:val="0"/>
          <w:numId w:val="1"/>
        </w:numPr>
      </w:pPr>
      <w:r>
        <w:t>Students with codes 30 (District Only) and 33 (Regional Program) are the students you should count.</w:t>
      </w:r>
    </w:p>
    <w:p w:rsidR="00340D32" w:rsidRDefault="00340D32" w:rsidP="004361E7">
      <w:pPr>
        <w:numPr>
          <w:ilvl w:val="0"/>
          <w:numId w:val="1"/>
        </w:numPr>
      </w:pPr>
      <w:r>
        <w:t>Students with all other codes should be excluded.</w:t>
      </w:r>
    </w:p>
    <w:p w:rsidR="00340D32" w:rsidRDefault="00340D32" w:rsidP="004361E7"/>
    <w:p w:rsidR="00340D32" w:rsidRDefault="00340D32" w:rsidP="004361E7">
      <w:r>
        <w:t>After excluding all other students, go to the column labeled, “</w:t>
      </w:r>
      <w:proofErr w:type="spellStart"/>
      <w:r>
        <w:t>SECCEnrlTyp</w:t>
      </w:r>
      <w:proofErr w:type="spellEnd"/>
      <w:r>
        <w:t>” (column CA). Students with code “Y” (</w:t>
      </w:r>
      <w:r w:rsidRPr="007F5A85">
        <w:t>Private or Parochial School - Parent Placed (with Service Plan)</w:t>
      </w:r>
      <w:r>
        <w:t>) should also be excluded.</w:t>
      </w:r>
    </w:p>
    <w:p w:rsidR="004361E7" w:rsidRDefault="004361E7" w:rsidP="004361E7"/>
    <w:p w:rsidR="00784395" w:rsidRDefault="00340D32" w:rsidP="004361E7">
      <w:r>
        <w:t>The field labeled, “</w:t>
      </w:r>
      <w:proofErr w:type="spellStart"/>
      <w:r w:rsidRPr="00E97B5D">
        <w:t>EnrlGrdCd</w:t>
      </w:r>
      <w:proofErr w:type="spellEnd"/>
      <w:r>
        <w:t>” (column Z) can be used to determine which students should be used in your Excess Cost calculations for the Elementary and Secondary levels, as defined by your district.</w:t>
      </w:r>
    </w:p>
    <w:sectPr w:rsidR="00784395" w:rsidSect="006463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32" w:rsidRDefault="00340D32" w:rsidP="00340D32">
      <w:r>
        <w:separator/>
      </w:r>
    </w:p>
  </w:endnote>
  <w:endnote w:type="continuationSeparator" w:id="0">
    <w:p w:rsidR="00340D32" w:rsidRDefault="00340D32" w:rsidP="0034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E5" w:rsidRPr="00650ABA" w:rsidRDefault="002A7FBF" w:rsidP="00701CE5">
    <w:pPr>
      <w:pStyle w:val="Footer"/>
      <w:pBdr>
        <w:top w:val="single" w:sz="4" w:space="1" w:color="auto"/>
      </w:pBdr>
      <w:rPr>
        <w:rFonts w:cs="Arial"/>
        <w:sz w:val="20"/>
        <w:szCs w:val="20"/>
      </w:rPr>
    </w:pPr>
    <w:r w:rsidRPr="00650ABA">
      <w:rPr>
        <w:rFonts w:cs="Arial"/>
        <w:sz w:val="20"/>
        <w:szCs w:val="20"/>
      </w:rPr>
      <w:t>January</w:t>
    </w:r>
    <w:r w:rsidR="00340D32" w:rsidRPr="00650ABA">
      <w:rPr>
        <w:rFonts w:cs="Arial"/>
        <w:sz w:val="20"/>
        <w:szCs w:val="20"/>
      </w:rPr>
      <w:t xml:space="preserve"> 201</w:t>
    </w:r>
    <w:r w:rsidR="00FF01BA">
      <w:rPr>
        <w:rFonts w:cs="Arial"/>
        <w:sz w:val="20"/>
        <w:szCs w:val="20"/>
      </w:rPr>
      <w:t>8</w:t>
    </w:r>
    <w:r w:rsidR="00340D32" w:rsidRPr="00650ABA">
      <w:rPr>
        <w:rFonts w:cs="Arial"/>
        <w:sz w:val="20"/>
        <w:szCs w:val="20"/>
      </w:rPr>
      <w:tab/>
    </w:r>
    <w:r w:rsidR="00340D32" w:rsidRPr="00650ABA">
      <w:rPr>
        <w:rFonts w:cs="Arial"/>
        <w:sz w:val="20"/>
        <w:szCs w:val="20"/>
      </w:rPr>
      <w:tab/>
      <w:t xml:space="preserve">Office of </w:t>
    </w:r>
    <w:r w:rsidR="00FF01BA">
      <w:rPr>
        <w:rFonts w:cs="Arial"/>
        <w:sz w:val="20"/>
        <w:szCs w:val="20"/>
      </w:rPr>
      <w:t>Student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32" w:rsidRDefault="00340D32" w:rsidP="00340D32">
      <w:r>
        <w:separator/>
      </w:r>
    </w:p>
  </w:footnote>
  <w:footnote w:type="continuationSeparator" w:id="0">
    <w:p w:rsidR="00340D32" w:rsidRDefault="00340D32" w:rsidP="0034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AB" w:rsidRDefault="00705F66" w:rsidP="00FF5B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6DC"/>
    <w:multiLevelType w:val="hybridMultilevel"/>
    <w:tmpl w:val="AC48EA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A0B30"/>
    <w:multiLevelType w:val="hybridMultilevel"/>
    <w:tmpl w:val="DD721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061A"/>
    <w:multiLevelType w:val="hybridMultilevel"/>
    <w:tmpl w:val="D642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32"/>
    <w:rsid w:val="0020733D"/>
    <w:rsid w:val="002A7FBF"/>
    <w:rsid w:val="00340D32"/>
    <w:rsid w:val="00346F7A"/>
    <w:rsid w:val="00384D46"/>
    <w:rsid w:val="004361E7"/>
    <w:rsid w:val="00650ABA"/>
    <w:rsid w:val="00705F66"/>
    <w:rsid w:val="00784395"/>
    <w:rsid w:val="00986B05"/>
    <w:rsid w:val="00CB7107"/>
    <w:rsid w:val="00DD7B23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ED8C3-6D59-4AEF-8FC6-1C28F149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32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0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D32"/>
    <w:pPr>
      <w:ind w:left="720"/>
      <w:contextualSpacing/>
    </w:pPr>
  </w:style>
  <w:style w:type="paragraph" w:styleId="Header">
    <w:name w:val="header"/>
    <w:basedOn w:val="Normal"/>
    <w:link w:val="HeaderChar"/>
    <w:rsid w:val="00340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D3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340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D3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.helpdesk@state.or.u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district.ode.state.or.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f0c78e4-d941-4c14-80e2-e17f3491ea11">2018-06-30T19:10:24+00:00</Remediation_x0020_Date>
    <Priority xmlns="ef0c78e4-d941-4c14-80e2-e17f3491ea11">New</Priority>
    <Estimated_x0020_Creation_x0020_Date xmlns="ef0c78e4-d941-4c14-80e2-e17f3491ea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F434F8797324D9AABCCED78A59A10" ma:contentTypeVersion="7" ma:contentTypeDescription="Create a new document." ma:contentTypeScope="" ma:versionID="06c3d50194ebd691cd7080e280346b49">
  <xsd:schema xmlns:xsd="http://www.w3.org/2001/XMLSchema" xmlns:xs="http://www.w3.org/2001/XMLSchema" xmlns:p="http://schemas.microsoft.com/office/2006/metadata/properties" xmlns:ns1="http://schemas.microsoft.com/sharepoint/v3" xmlns:ns2="ef0c78e4-d941-4c14-80e2-e17f3491ea11" xmlns:ns3="54031767-dd6d-417c-ab73-583408f47564" targetNamespace="http://schemas.microsoft.com/office/2006/metadata/properties" ma:root="true" ma:fieldsID="66ac3fe0400cf2039facd5431f41bd55" ns1:_="" ns2:_="" ns3:_="">
    <xsd:import namespace="http://schemas.microsoft.com/sharepoint/v3"/>
    <xsd:import namespace="ef0c78e4-d941-4c14-80e2-e17f3491ea11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78e4-d941-4c14-80e2-e17f3491ea11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0A66B-C568-49F2-812D-22CA779898F9}"/>
</file>

<file path=customXml/itemProps2.xml><?xml version="1.0" encoding="utf-8"?>
<ds:datastoreItem xmlns:ds="http://schemas.openxmlformats.org/officeDocument/2006/customXml" ds:itemID="{FAB054BC-AFB6-4955-9BCF-D0C2463C6CF9}"/>
</file>

<file path=customXml/itemProps3.xml><?xml version="1.0" encoding="utf-8"?>
<ds:datastoreItem xmlns:ds="http://schemas.openxmlformats.org/officeDocument/2006/customXml" ds:itemID="{51F0E5BB-13C9-4620-89C9-7973A5883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Child Count for Excess Cost Calculations</vt:lpstr>
    </vt:vector>
  </TitlesOfParts>
  <Company>Oregon Department of Education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Child Count for Excess Cost Calculations</dc:title>
  <dc:creator>Administrator</dc:creator>
  <cp:lastModifiedBy>TURNBULL Mariana - ODE</cp:lastModifiedBy>
  <cp:revision>2</cp:revision>
  <dcterms:created xsi:type="dcterms:W3CDTF">2018-01-19T17:45:00Z</dcterms:created>
  <dcterms:modified xsi:type="dcterms:W3CDTF">2018-01-19T17:45:00Z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0x0101009EBF434F8797324D9AABCCED78A59A10</vt:lpwstr>
  </property>
</Properties>
</file>