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30CDF" w14:textId="77777777" w:rsidR="00280C28" w:rsidRPr="00373FD3" w:rsidRDefault="00280C28" w:rsidP="00280C28">
      <w:pPr>
        <w:spacing w:after="220" w:line="240" w:lineRule="auto"/>
        <w:jc w:val="center"/>
        <w:rPr>
          <w:rFonts w:ascii="Arial" w:hAnsi="Arial"/>
          <w:lang w:eastAsia="ja-JP"/>
        </w:rPr>
      </w:pPr>
    </w:p>
    <w:p w14:paraId="7E01B228" w14:textId="45D0A44F" w:rsidR="00280C28" w:rsidRPr="00373FD3" w:rsidRDefault="00280C28" w:rsidP="00280C28">
      <w:pPr>
        <w:spacing w:after="220" w:line="240" w:lineRule="auto"/>
        <w:jc w:val="center"/>
        <w:rPr>
          <w:rFonts w:ascii="Arial" w:hAnsi="Arial"/>
          <w:lang w:eastAsia="ja-JP"/>
        </w:rPr>
      </w:pPr>
      <w:r w:rsidRPr="00373FD3">
        <w:rPr>
          <w:rFonts w:asciiTheme="majorHAnsi" w:eastAsiaTheme="majorEastAsia" w:hAnsiTheme="majorHAnsi" w:cstheme="majorBidi"/>
          <w:caps/>
          <w:noProof/>
        </w:rPr>
        <w:drawing>
          <wp:inline distT="0" distB="0" distL="0" distR="0" wp14:anchorId="090916CF" wp14:editId="1FC43D84">
            <wp:extent cx="3549902"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49902" cy="1828800"/>
                    </a:xfrm>
                    <a:prstGeom prst="rect">
                      <a:avLst/>
                    </a:prstGeom>
                    <a:noFill/>
                    <a:ln>
                      <a:noFill/>
                    </a:ln>
                  </pic:spPr>
                </pic:pic>
              </a:graphicData>
            </a:graphic>
          </wp:inline>
        </w:drawing>
      </w:r>
    </w:p>
    <w:p w14:paraId="221C9EFF" w14:textId="24AA0DD4" w:rsidR="00280C28" w:rsidRPr="00C30EBD" w:rsidRDefault="00280C28" w:rsidP="00280C28">
      <w:pPr>
        <w:spacing w:after="220" w:line="240" w:lineRule="auto"/>
        <w:jc w:val="center"/>
        <w:rPr>
          <w:lang w:eastAsia="ja-JP"/>
        </w:rPr>
      </w:pPr>
    </w:p>
    <w:p w14:paraId="0933F287" w14:textId="6E3B3B7C" w:rsidR="00182894" w:rsidRPr="00442073" w:rsidRDefault="0044665B" w:rsidP="00442073">
      <w:pPr>
        <w:spacing w:after="0" w:line="240" w:lineRule="auto"/>
        <w:jc w:val="center"/>
        <w:rPr>
          <w:rFonts w:eastAsiaTheme="majorEastAsia" w:cstheme="majorBidi"/>
          <w:b/>
          <w:color w:val="595959" w:themeColor="text1" w:themeTint="A6"/>
          <w:sz w:val="96"/>
          <w:szCs w:val="96"/>
          <w:lang w:eastAsia="ja-JP"/>
        </w:rPr>
      </w:pPr>
      <w:r>
        <w:rPr>
          <w:rFonts w:eastAsiaTheme="majorEastAsia" w:cstheme="majorBidi"/>
          <w:b/>
          <w:color w:val="595959" w:themeColor="text1" w:themeTint="A6"/>
          <w:sz w:val="96"/>
          <w:szCs w:val="96"/>
          <w:lang w:eastAsia="ja-JP"/>
        </w:rPr>
        <w:t>School and District Emergency Operations Plan (EOP)</w:t>
      </w:r>
      <w:r w:rsidR="00442073">
        <w:rPr>
          <w:rFonts w:eastAsiaTheme="majorEastAsia" w:cstheme="majorBidi"/>
          <w:b/>
          <w:color w:val="595959" w:themeColor="text1" w:themeTint="A6"/>
          <w:sz w:val="96"/>
          <w:szCs w:val="96"/>
          <w:lang w:eastAsia="ja-JP"/>
        </w:rPr>
        <w:t xml:space="preserve"> </w:t>
      </w:r>
      <w:r w:rsidR="00280C28" w:rsidRPr="00373FD3">
        <w:rPr>
          <w:rFonts w:eastAsiaTheme="majorEastAsia" w:cstheme="majorBidi"/>
          <w:b/>
          <w:color w:val="595959" w:themeColor="text1" w:themeTint="A6"/>
          <w:sz w:val="96"/>
          <w:szCs w:val="96"/>
          <w:lang w:eastAsia="ja-JP"/>
        </w:rPr>
        <w:t>Workbook</w:t>
      </w:r>
    </w:p>
    <w:p w14:paraId="46C61D7F" w14:textId="77777777" w:rsidR="00660D3F" w:rsidRDefault="00660D3F" w:rsidP="00182894">
      <w:pPr>
        <w:spacing w:after="220" w:line="240" w:lineRule="auto"/>
        <w:jc w:val="center"/>
        <w:rPr>
          <w:rFonts w:cs="Arial"/>
          <w:i/>
          <w:sz w:val="32"/>
          <w:szCs w:val="32"/>
        </w:rPr>
      </w:pPr>
    </w:p>
    <w:p w14:paraId="2B49EB97" w14:textId="604EB6C2" w:rsidR="00182894" w:rsidRPr="00FF32DD" w:rsidRDefault="0044665B" w:rsidP="00182894">
      <w:pPr>
        <w:spacing w:after="220" w:line="240" w:lineRule="auto"/>
        <w:jc w:val="center"/>
        <w:rPr>
          <w:rFonts w:cs="Arial"/>
          <w:i/>
          <w:sz w:val="32"/>
          <w:szCs w:val="32"/>
        </w:rPr>
      </w:pPr>
      <w:r w:rsidRPr="00FF32DD">
        <w:rPr>
          <w:rFonts w:cs="Arial"/>
          <w:i/>
          <w:sz w:val="32"/>
          <w:szCs w:val="32"/>
        </w:rPr>
        <w:t>June 2025</w:t>
      </w:r>
    </w:p>
    <w:p w14:paraId="0B978AC9" w14:textId="0FB8EA55" w:rsidR="00373FD3" w:rsidRDefault="00373FD3" w:rsidP="00C64D98">
      <w:pPr>
        <w:pStyle w:val="Heading1"/>
      </w:pPr>
      <w:r w:rsidRPr="00373FD3">
        <w:rPr>
          <w:rFonts w:ascii="Arial" w:hAnsi="Arial" w:cs="Arial"/>
          <w:bCs/>
          <w:i/>
          <w:sz w:val="24"/>
          <w:szCs w:val="24"/>
        </w:rPr>
        <w:br w:type="page"/>
      </w:r>
    </w:p>
    <w:p w14:paraId="3B767668" w14:textId="77777777" w:rsidR="00AB15F3" w:rsidRDefault="00AB15F3" w:rsidP="00CE0C55">
      <w:pPr>
        <w:pStyle w:val="Heading1"/>
        <w:sectPr w:rsidR="00AB15F3" w:rsidSect="004F19EB">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pPr>
    </w:p>
    <w:p w14:paraId="299B610D" w14:textId="733D23D3" w:rsidR="77242560" w:rsidRDefault="77242560" w:rsidP="00CE0C55">
      <w:pPr>
        <w:pStyle w:val="Heading1"/>
        <w:rPr>
          <w:rStyle w:val="Head1Char"/>
        </w:rPr>
      </w:pPr>
      <w:bookmarkStart w:id="0" w:name="_Toc429042656"/>
      <w:r w:rsidRPr="001F4DC6">
        <w:rPr>
          <w:rStyle w:val="Head1Char"/>
        </w:rPr>
        <w:lastRenderedPageBreak/>
        <w:t>Planning Team</w:t>
      </w:r>
      <w:r w:rsidR="00E10337" w:rsidRPr="001F4DC6">
        <w:rPr>
          <w:rStyle w:val="Head1Char"/>
        </w:rPr>
        <w:t xml:space="preserve"> Members</w:t>
      </w:r>
      <w:bookmarkEnd w:id="0"/>
    </w:p>
    <w:p w14:paraId="1D1D27DF" w14:textId="77777777" w:rsidR="00F21098" w:rsidRPr="001F4DC6" w:rsidRDefault="00F21098" w:rsidP="00F21098">
      <w:pPr>
        <w:pStyle w:val="Head2"/>
      </w:pPr>
      <w:r w:rsidRPr="001F4DC6">
        <w:t>Questions to consider:</w:t>
      </w:r>
    </w:p>
    <w:p w14:paraId="028F52C8" w14:textId="77777777" w:rsidR="00F21098" w:rsidRPr="00FF32DD" w:rsidRDefault="00F21098" w:rsidP="00F21098">
      <w:pPr>
        <w:spacing w:after="0" w:line="240" w:lineRule="auto"/>
      </w:pPr>
      <w:r w:rsidRPr="00FF32DD">
        <w:t>Review the</w:t>
      </w:r>
      <w:r w:rsidRPr="00FF32DD">
        <w:rPr>
          <w:b/>
        </w:rPr>
        <w:t xml:space="preserve"> </w:t>
      </w:r>
      <w:hyperlink r:id="rId17">
        <w:r w:rsidRPr="00FF32DD">
          <w:rPr>
            <w:rStyle w:val="Hyperlink"/>
            <w:b/>
          </w:rPr>
          <w:t>Community Collaboration guidance document</w:t>
        </w:r>
      </w:hyperlink>
      <w:r w:rsidRPr="00FF32DD">
        <w:t xml:space="preserve"> for a more detailed breakdown of recommended planning partners. </w:t>
      </w:r>
    </w:p>
    <w:p w14:paraId="4F67820C" w14:textId="7CCBB5C6" w:rsidR="00F21098" w:rsidRPr="00FF32DD" w:rsidRDefault="00F21098" w:rsidP="00F21098">
      <w:pPr>
        <w:pStyle w:val="ListParagraph"/>
        <w:numPr>
          <w:ilvl w:val="0"/>
          <w:numId w:val="6"/>
        </w:numPr>
        <w:spacing w:after="0" w:line="240" w:lineRule="auto"/>
      </w:pPr>
      <w:r w:rsidRPr="00FF32DD">
        <w:t xml:space="preserve">Who on your own staff (teachers or admin) could provide valuable input for </w:t>
      </w:r>
      <w:r w:rsidR="00DE5617">
        <w:t>the</w:t>
      </w:r>
      <w:r w:rsidRPr="00FF32DD">
        <w:t xml:space="preserve"> EOP?</w:t>
      </w:r>
    </w:p>
    <w:p w14:paraId="50F4D376" w14:textId="77777777" w:rsidR="00F21098" w:rsidRPr="00FF32DD" w:rsidRDefault="00F21098" w:rsidP="00F21098">
      <w:pPr>
        <w:pStyle w:val="ListParagraph"/>
        <w:numPr>
          <w:ilvl w:val="0"/>
          <w:numId w:val="6"/>
        </w:numPr>
        <w:spacing w:after="0" w:line="240" w:lineRule="auto"/>
      </w:pPr>
      <w:r w:rsidRPr="00FF32DD">
        <w:t xml:space="preserve">Who, at the district </w:t>
      </w:r>
      <w:proofErr w:type="gramStart"/>
      <w:r w:rsidRPr="00FF32DD">
        <w:t>level,</w:t>
      </w:r>
      <w:proofErr w:type="gramEnd"/>
      <w:r w:rsidRPr="00FF32DD">
        <w:t xml:space="preserve"> should be included in coordinating your EOP planning process?</w:t>
      </w:r>
    </w:p>
    <w:p w14:paraId="5B614330" w14:textId="77777777" w:rsidR="00F21098" w:rsidRPr="00FF32DD" w:rsidRDefault="00F21098" w:rsidP="00F21098">
      <w:pPr>
        <w:pStyle w:val="ListParagraph"/>
        <w:numPr>
          <w:ilvl w:val="0"/>
          <w:numId w:val="6"/>
        </w:numPr>
        <w:spacing w:after="0" w:line="240" w:lineRule="auto"/>
      </w:pPr>
      <w:r w:rsidRPr="00FF32DD">
        <w:t>Who are your emergency response partners?</w:t>
      </w:r>
    </w:p>
    <w:p w14:paraId="3D5B62CD" w14:textId="77777777" w:rsidR="00F21098" w:rsidRPr="00FF32DD" w:rsidRDefault="00F21098" w:rsidP="00F21098">
      <w:pPr>
        <w:pStyle w:val="ListParagraph"/>
        <w:numPr>
          <w:ilvl w:val="0"/>
          <w:numId w:val="6"/>
        </w:numPr>
        <w:spacing w:after="0" w:line="240" w:lineRule="auto"/>
      </w:pPr>
      <w:r w:rsidRPr="00FF32DD">
        <w:t>What community groups could you call on for planning input or aid during an emergency?</w:t>
      </w:r>
    </w:p>
    <w:p w14:paraId="27C7254B" w14:textId="77777777" w:rsidR="00F21098" w:rsidRPr="00F21098" w:rsidRDefault="00F21098" w:rsidP="00F21098"/>
    <w:tbl>
      <w:tblPr>
        <w:tblStyle w:val="GridTable4-Accent3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orksheet to fill out Name, Title, Organization, E-mail, Phone, and Stakeholder group information."/>
      </w:tblPr>
      <w:tblGrid>
        <w:gridCol w:w="2339"/>
        <w:gridCol w:w="2339"/>
        <w:gridCol w:w="2339"/>
        <w:gridCol w:w="2339"/>
        <w:gridCol w:w="2339"/>
        <w:gridCol w:w="2340"/>
      </w:tblGrid>
      <w:tr w:rsidR="00F21098" w14:paraId="74A68123" w14:textId="77777777" w:rsidTr="00F210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9" w:type="dxa"/>
            <w:vAlign w:val="center"/>
          </w:tcPr>
          <w:p w14:paraId="12DDC666" w14:textId="01E6E0DC" w:rsidR="00F21098" w:rsidRPr="00C64D98" w:rsidRDefault="00F21098" w:rsidP="00AB15F3">
            <w:pPr>
              <w:rPr>
                <w:sz w:val="24"/>
              </w:rPr>
            </w:pPr>
            <w:r w:rsidRPr="00C64D98">
              <w:rPr>
                <w:sz w:val="24"/>
              </w:rPr>
              <w:t>Name</w:t>
            </w:r>
          </w:p>
        </w:tc>
        <w:tc>
          <w:tcPr>
            <w:tcW w:w="2339" w:type="dxa"/>
            <w:vAlign w:val="center"/>
          </w:tcPr>
          <w:p w14:paraId="3CD499C4" w14:textId="62D6AE66" w:rsidR="00F21098" w:rsidRPr="00C64D98" w:rsidRDefault="00F21098" w:rsidP="00AB15F3">
            <w:pPr>
              <w:cnfStyle w:val="100000000000" w:firstRow="1" w:lastRow="0" w:firstColumn="0" w:lastColumn="0" w:oddVBand="0" w:evenVBand="0" w:oddHBand="0" w:evenHBand="0" w:firstRowFirstColumn="0" w:firstRowLastColumn="0" w:lastRowFirstColumn="0" w:lastRowLastColumn="0"/>
              <w:rPr>
                <w:sz w:val="24"/>
              </w:rPr>
            </w:pPr>
            <w:r w:rsidRPr="00C64D98">
              <w:rPr>
                <w:sz w:val="24"/>
              </w:rPr>
              <w:t>Title</w:t>
            </w:r>
          </w:p>
        </w:tc>
        <w:tc>
          <w:tcPr>
            <w:tcW w:w="2339" w:type="dxa"/>
            <w:vAlign w:val="center"/>
          </w:tcPr>
          <w:p w14:paraId="17FDA855" w14:textId="224146C8" w:rsidR="00F21098" w:rsidRPr="00C64D98" w:rsidRDefault="00F21098" w:rsidP="00AB15F3">
            <w:pPr>
              <w:cnfStyle w:val="100000000000" w:firstRow="1" w:lastRow="0" w:firstColumn="0" w:lastColumn="0" w:oddVBand="0" w:evenVBand="0" w:oddHBand="0" w:evenHBand="0" w:firstRowFirstColumn="0" w:firstRowLastColumn="0" w:lastRowFirstColumn="0" w:lastRowLastColumn="0"/>
              <w:rPr>
                <w:sz w:val="24"/>
              </w:rPr>
            </w:pPr>
            <w:r w:rsidRPr="00C64D98">
              <w:rPr>
                <w:sz w:val="24"/>
              </w:rPr>
              <w:t>Organization</w:t>
            </w:r>
          </w:p>
        </w:tc>
        <w:tc>
          <w:tcPr>
            <w:tcW w:w="2339" w:type="dxa"/>
          </w:tcPr>
          <w:p w14:paraId="03C61F03" w14:textId="379015A5" w:rsidR="00F21098" w:rsidRDefault="00F21098" w:rsidP="00AB15F3">
            <w:pPr>
              <w:cnfStyle w:val="100000000000" w:firstRow="1" w:lastRow="0" w:firstColumn="0" w:lastColumn="0" w:oddVBand="0" w:evenVBand="0" w:oddHBand="0" w:evenHBand="0" w:firstRowFirstColumn="0" w:firstRowLastColumn="0" w:lastRowFirstColumn="0" w:lastRowLastColumn="0"/>
              <w:rPr>
                <w:sz w:val="24"/>
              </w:rPr>
            </w:pPr>
            <w:r>
              <w:rPr>
                <w:sz w:val="24"/>
              </w:rPr>
              <w:t>Role</w:t>
            </w:r>
          </w:p>
        </w:tc>
        <w:tc>
          <w:tcPr>
            <w:tcW w:w="2339" w:type="dxa"/>
            <w:vAlign w:val="center"/>
          </w:tcPr>
          <w:p w14:paraId="0AD878DA" w14:textId="05DD6D8B" w:rsidR="00F21098" w:rsidRPr="00C64D98" w:rsidRDefault="00F21098" w:rsidP="00AB15F3">
            <w:pPr>
              <w:cnfStyle w:val="100000000000" w:firstRow="1" w:lastRow="0" w:firstColumn="0" w:lastColumn="0" w:oddVBand="0" w:evenVBand="0" w:oddHBand="0" w:evenHBand="0" w:firstRowFirstColumn="0" w:firstRowLastColumn="0" w:lastRowFirstColumn="0" w:lastRowLastColumn="0"/>
              <w:rPr>
                <w:sz w:val="24"/>
              </w:rPr>
            </w:pPr>
            <w:r>
              <w:rPr>
                <w:sz w:val="24"/>
              </w:rPr>
              <w:t>Contact</w:t>
            </w:r>
            <w:r w:rsidR="00227BA2">
              <w:rPr>
                <w:sz w:val="24"/>
              </w:rPr>
              <w:t xml:space="preserve"> Info</w:t>
            </w:r>
          </w:p>
        </w:tc>
        <w:tc>
          <w:tcPr>
            <w:tcW w:w="2340" w:type="dxa"/>
          </w:tcPr>
          <w:p w14:paraId="2C7E5B08" w14:textId="6F1185EA" w:rsidR="00F21098" w:rsidRPr="00C64D98" w:rsidRDefault="00F21098" w:rsidP="00373FD3">
            <w:pPr>
              <w:cnfStyle w:val="100000000000" w:firstRow="1" w:lastRow="0" w:firstColumn="0" w:lastColumn="0" w:oddVBand="0" w:evenVBand="0" w:oddHBand="0" w:evenHBand="0" w:firstRowFirstColumn="0" w:firstRowLastColumn="0" w:lastRowFirstColumn="0" w:lastRowLastColumn="0"/>
              <w:rPr>
                <w:sz w:val="24"/>
              </w:rPr>
            </w:pPr>
            <w:r w:rsidRPr="00C64D98">
              <w:rPr>
                <w:sz w:val="24"/>
              </w:rPr>
              <w:t>Stakeholder Group</w:t>
            </w:r>
          </w:p>
        </w:tc>
      </w:tr>
      <w:tr w:rsidR="00F21098" w:rsidRPr="005C3A71" w14:paraId="679FCF65" w14:textId="77777777" w:rsidTr="00F21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14:paraId="3FA38711" w14:textId="0D8700D8" w:rsidR="00F21098" w:rsidRPr="00C64D98" w:rsidRDefault="00F21098" w:rsidP="77242560">
            <w:pPr>
              <w:rPr>
                <w:b w:val="0"/>
                <w:sz w:val="24"/>
              </w:rPr>
            </w:pPr>
          </w:p>
        </w:tc>
        <w:tc>
          <w:tcPr>
            <w:tcW w:w="2339" w:type="dxa"/>
          </w:tcPr>
          <w:p w14:paraId="6B88999F" w14:textId="73D89FE7"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533DB264" w14:textId="55A2CD43"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638022DC" w14:textId="77777777"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172BA62C" w14:textId="108899C7"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40" w:type="dxa"/>
          </w:tcPr>
          <w:p w14:paraId="31B1A92E" w14:textId="0BCF450E"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r w:rsidRPr="00C64D98">
              <w:rPr>
                <w:sz w:val="24"/>
              </w:rPr>
              <w:t>District Staff</w:t>
            </w:r>
          </w:p>
        </w:tc>
      </w:tr>
      <w:tr w:rsidR="00F21098" w:rsidRPr="005C3A71" w14:paraId="29DB8558" w14:textId="77777777" w:rsidTr="00F21098">
        <w:tc>
          <w:tcPr>
            <w:cnfStyle w:val="001000000000" w:firstRow="0" w:lastRow="0" w:firstColumn="1" w:lastColumn="0" w:oddVBand="0" w:evenVBand="0" w:oddHBand="0" w:evenHBand="0" w:firstRowFirstColumn="0" w:firstRowLastColumn="0" w:lastRowFirstColumn="0" w:lastRowLastColumn="0"/>
            <w:tcW w:w="2339" w:type="dxa"/>
          </w:tcPr>
          <w:p w14:paraId="0750EE94" w14:textId="6133B361" w:rsidR="00F21098" w:rsidRPr="00C64D98" w:rsidRDefault="00F21098" w:rsidP="77242560">
            <w:pPr>
              <w:rPr>
                <w:b w:val="0"/>
                <w:sz w:val="24"/>
              </w:rPr>
            </w:pPr>
          </w:p>
        </w:tc>
        <w:tc>
          <w:tcPr>
            <w:tcW w:w="2339" w:type="dxa"/>
          </w:tcPr>
          <w:p w14:paraId="1A29D45F" w14:textId="5FF5FC9F"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588DAE7E" w14:textId="77070243"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65AA4861" w14:textId="77777777"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366612F3" w14:textId="0D287F5A"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40" w:type="dxa"/>
          </w:tcPr>
          <w:p w14:paraId="5ACA6535" w14:textId="50FA731E"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r w:rsidRPr="00C64D98">
              <w:rPr>
                <w:sz w:val="24"/>
              </w:rPr>
              <w:t>District Staff</w:t>
            </w:r>
          </w:p>
        </w:tc>
      </w:tr>
      <w:tr w:rsidR="00F21098" w:rsidRPr="005C3A71" w14:paraId="07FF0BE0" w14:textId="77777777" w:rsidTr="00F21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14:paraId="334DD09F" w14:textId="459E432A" w:rsidR="00F21098" w:rsidRPr="00C64D98" w:rsidRDefault="00F21098" w:rsidP="77242560">
            <w:pPr>
              <w:rPr>
                <w:b w:val="0"/>
                <w:sz w:val="24"/>
              </w:rPr>
            </w:pPr>
          </w:p>
        </w:tc>
        <w:tc>
          <w:tcPr>
            <w:tcW w:w="2339" w:type="dxa"/>
          </w:tcPr>
          <w:p w14:paraId="761BCB23" w14:textId="60D4C7FC"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0D66CE0B" w14:textId="48191A1F"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08DFC47D" w14:textId="77777777"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2C314EC8" w14:textId="25D21E43"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40" w:type="dxa"/>
          </w:tcPr>
          <w:p w14:paraId="01C8530E" w14:textId="045E76DD"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r w:rsidRPr="00C64D98">
              <w:rPr>
                <w:sz w:val="24"/>
              </w:rPr>
              <w:t>School Staff</w:t>
            </w:r>
          </w:p>
        </w:tc>
      </w:tr>
      <w:tr w:rsidR="00F21098" w:rsidRPr="005C3A71" w14:paraId="687EB8B5" w14:textId="77777777" w:rsidTr="00F21098">
        <w:tc>
          <w:tcPr>
            <w:cnfStyle w:val="001000000000" w:firstRow="0" w:lastRow="0" w:firstColumn="1" w:lastColumn="0" w:oddVBand="0" w:evenVBand="0" w:oddHBand="0" w:evenHBand="0" w:firstRowFirstColumn="0" w:firstRowLastColumn="0" w:lastRowFirstColumn="0" w:lastRowLastColumn="0"/>
            <w:tcW w:w="2339" w:type="dxa"/>
          </w:tcPr>
          <w:p w14:paraId="0E305A69" w14:textId="6D8F147C" w:rsidR="00F21098" w:rsidRPr="00C64D98" w:rsidRDefault="00F21098" w:rsidP="77242560">
            <w:pPr>
              <w:rPr>
                <w:b w:val="0"/>
                <w:sz w:val="24"/>
              </w:rPr>
            </w:pPr>
          </w:p>
        </w:tc>
        <w:tc>
          <w:tcPr>
            <w:tcW w:w="2339" w:type="dxa"/>
          </w:tcPr>
          <w:p w14:paraId="4665F45E" w14:textId="512CB042"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648D41C7" w14:textId="124FCE5B"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1E60F036" w14:textId="77777777"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31C1E372" w14:textId="29C24F17"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40" w:type="dxa"/>
          </w:tcPr>
          <w:p w14:paraId="6553C54E" w14:textId="3617AE2D"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r w:rsidRPr="00C64D98">
              <w:rPr>
                <w:sz w:val="24"/>
              </w:rPr>
              <w:t>School Staff</w:t>
            </w:r>
          </w:p>
        </w:tc>
      </w:tr>
      <w:tr w:rsidR="00F21098" w:rsidRPr="005C3A71" w14:paraId="36361CA8" w14:textId="77777777" w:rsidTr="00F21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14:paraId="13BBFD51" w14:textId="276E99E6" w:rsidR="00F21098" w:rsidRPr="00C64D98" w:rsidRDefault="00F21098" w:rsidP="77242560">
            <w:pPr>
              <w:rPr>
                <w:b w:val="0"/>
                <w:sz w:val="24"/>
              </w:rPr>
            </w:pPr>
          </w:p>
        </w:tc>
        <w:tc>
          <w:tcPr>
            <w:tcW w:w="2339" w:type="dxa"/>
          </w:tcPr>
          <w:p w14:paraId="1B134F2B" w14:textId="138F0E07"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7534115F" w14:textId="5EEC1BBD"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75C982B7" w14:textId="77777777"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6E993B71" w14:textId="50089F06"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40" w:type="dxa"/>
          </w:tcPr>
          <w:p w14:paraId="7767C9F4" w14:textId="2B4CAE14"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r w:rsidRPr="00C64D98">
              <w:rPr>
                <w:sz w:val="24"/>
              </w:rPr>
              <w:t>School Staff</w:t>
            </w:r>
          </w:p>
        </w:tc>
      </w:tr>
      <w:tr w:rsidR="00F21098" w:rsidRPr="005C3A71" w14:paraId="14121AFE" w14:textId="77777777" w:rsidTr="00F21098">
        <w:tc>
          <w:tcPr>
            <w:cnfStyle w:val="001000000000" w:firstRow="0" w:lastRow="0" w:firstColumn="1" w:lastColumn="0" w:oddVBand="0" w:evenVBand="0" w:oddHBand="0" w:evenHBand="0" w:firstRowFirstColumn="0" w:firstRowLastColumn="0" w:lastRowFirstColumn="0" w:lastRowLastColumn="0"/>
            <w:tcW w:w="2339" w:type="dxa"/>
          </w:tcPr>
          <w:p w14:paraId="1EDED1D4" w14:textId="36FBAF4B" w:rsidR="00F21098" w:rsidRPr="00C64D98" w:rsidRDefault="00F21098" w:rsidP="77242560">
            <w:pPr>
              <w:rPr>
                <w:b w:val="0"/>
                <w:sz w:val="24"/>
              </w:rPr>
            </w:pPr>
          </w:p>
        </w:tc>
        <w:tc>
          <w:tcPr>
            <w:tcW w:w="2339" w:type="dxa"/>
          </w:tcPr>
          <w:p w14:paraId="0C9A6B31" w14:textId="1EC34380"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58230F4E" w14:textId="04907DF1"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7AB8BF15" w14:textId="77777777"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43BA3BB5" w14:textId="3D6C31A1"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40" w:type="dxa"/>
          </w:tcPr>
          <w:p w14:paraId="70355322" w14:textId="5BE52241"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r w:rsidRPr="00C64D98">
              <w:rPr>
                <w:sz w:val="24"/>
              </w:rPr>
              <w:t>Emergency Response</w:t>
            </w:r>
          </w:p>
        </w:tc>
      </w:tr>
      <w:tr w:rsidR="00F21098" w:rsidRPr="005C3A71" w14:paraId="52BC8552" w14:textId="77777777" w:rsidTr="00F21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14:paraId="37C2FC3E" w14:textId="73648D85" w:rsidR="00F21098" w:rsidRPr="00C64D98" w:rsidRDefault="00F21098" w:rsidP="77242560">
            <w:pPr>
              <w:rPr>
                <w:b w:val="0"/>
                <w:sz w:val="24"/>
              </w:rPr>
            </w:pPr>
          </w:p>
        </w:tc>
        <w:tc>
          <w:tcPr>
            <w:tcW w:w="2339" w:type="dxa"/>
          </w:tcPr>
          <w:p w14:paraId="20452448" w14:textId="22131709"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5DB68BC2" w14:textId="40F016B8"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44C54BB0" w14:textId="77777777"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5FE9E71E" w14:textId="66F449EF"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40" w:type="dxa"/>
          </w:tcPr>
          <w:p w14:paraId="1D7F3D2B" w14:textId="044F0EB0"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r w:rsidRPr="00C64D98">
              <w:rPr>
                <w:sz w:val="24"/>
              </w:rPr>
              <w:t>Emergency Response</w:t>
            </w:r>
          </w:p>
        </w:tc>
      </w:tr>
      <w:tr w:rsidR="00F21098" w:rsidRPr="005C3A71" w14:paraId="1C4C891A" w14:textId="77777777" w:rsidTr="00F21098">
        <w:tc>
          <w:tcPr>
            <w:cnfStyle w:val="001000000000" w:firstRow="0" w:lastRow="0" w:firstColumn="1" w:lastColumn="0" w:oddVBand="0" w:evenVBand="0" w:oddHBand="0" w:evenHBand="0" w:firstRowFirstColumn="0" w:firstRowLastColumn="0" w:lastRowFirstColumn="0" w:lastRowLastColumn="0"/>
            <w:tcW w:w="2339" w:type="dxa"/>
          </w:tcPr>
          <w:p w14:paraId="163DCADE" w14:textId="36714F1A" w:rsidR="00F21098" w:rsidRPr="00C64D98" w:rsidRDefault="00F21098" w:rsidP="77242560">
            <w:pPr>
              <w:rPr>
                <w:b w:val="0"/>
                <w:sz w:val="24"/>
              </w:rPr>
            </w:pPr>
          </w:p>
        </w:tc>
        <w:tc>
          <w:tcPr>
            <w:tcW w:w="2339" w:type="dxa"/>
          </w:tcPr>
          <w:p w14:paraId="0EE2C0D0" w14:textId="670251E0"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29DACD5A" w14:textId="47480C5D"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04B8427F" w14:textId="77777777"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6F078565" w14:textId="4DDF25C1"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40" w:type="dxa"/>
          </w:tcPr>
          <w:p w14:paraId="190BB59E" w14:textId="59C76FF1"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r w:rsidRPr="00C64D98">
              <w:rPr>
                <w:sz w:val="24"/>
              </w:rPr>
              <w:t>Emergency Response</w:t>
            </w:r>
          </w:p>
        </w:tc>
      </w:tr>
      <w:tr w:rsidR="00F21098" w:rsidRPr="005C3A71" w14:paraId="5B07426C" w14:textId="77777777" w:rsidTr="00F21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14:paraId="49A4CE5D" w14:textId="41DD34B2" w:rsidR="00F21098" w:rsidRPr="00C64D98" w:rsidRDefault="00F21098" w:rsidP="77242560">
            <w:pPr>
              <w:rPr>
                <w:b w:val="0"/>
                <w:sz w:val="24"/>
              </w:rPr>
            </w:pPr>
          </w:p>
        </w:tc>
        <w:tc>
          <w:tcPr>
            <w:tcW w:w="2339" w:type="dxa"/>
          </w:tcPr>
          <w:p w14:paraId="7D163B23" w14:textId="15A725A1"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6BB2CEAE" w14:textId="3ACC3328"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4E16E6BA" w14:textId="77777777"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78C2B5F6" w14:textId="0FB92D98"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40" w:type="dxa"/>
          </w:tcPr>
          <w:p w14:paraId="55BAC745" w14:textId="2838570F"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r w:rsidRPr="00C64D98">
              <w:rPr>
                <w:sz w:val="24"/>
              </w:rPr>
              <w:t>Community Org</w:t>
            </w:r>
          </w:p>
        </w:tc>
      </w:tr>
      <w:tr w:rsidR="00F21098" w:rsidRPr="005C3A71" w14:paraId="28A8611D" w14:textId="77777777" w:rsidTr="00F21098">
        <w:tc>
          <w:tcPr>
            <w:cnfStyle w:val="001000000000" w:firstRow="0" w:lastRow="0" w:firstColumn="1" w:lastColumn="0" w:oddVBand="0" w:evenVBand="0" w:oddHBand="0" w:evenHBand="0" w:firstRowFirstColumn="0" w:firstRowLastColumn="0" w:lastRowFirstColumn="0" w:lastRowLastColumn="0"/>
            <w:tcW w:w="2339" w:type="dxa"/>
          </w:tcPr>
          <w:p w14:paraId="0C7BD01F" w14:textId="77777777" w:rsidR="00F21098" w:rsidRPr="00C64D98" w:rsidRDefault="00F21098" w:rsidP="77242560">
            <w:pPr>
              <w:rPr>
                <w:b w:val="0"/>
                <w:sz w:val="24"/>
              </w:rPr>
            </w:pPr>
          </w:p>
        </w:tc>
        <w:tc>
          <w:tcPr>
            <w:tcW w:w="2339" w:type="dxa"/>
          </w:tcPr>
          <w:p w14:paraId="04EBFE2C" w14:textId="77777777"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6C828758" w14:textId="77777777"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22F970BF" w14:textId="77777777"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668F1EFF" w14:textId="4B700194"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40" w:type="dxa"/>
          </w:tcPr>
          <w:p w14:paraId="2564D767" w14:textId="70E46429"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r w:rsidRPr="00C64D98">
              <w:rPr>
                <w:sz w:val="24"/>
              </w:rPr>
              <w:t>Community Org</w:t>
            </w:r>
          </w:p>
        </w:tc>
      </w:tr>
      <w:tr w:rsidR="00F21098" w:rsidRPr="005C3A71" w14:paraId="3DAFDBB1" w14:textId="77777777" w:rsidTr="00F21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14:paraId="091E660E" w14:textId="77777777" w:rsidR="00F21098" w:rsidRPr="00C64D98" w:rsidRDefault="00F21098" w:rsidP="77242560">
            <w:pPr>
              <w:rPr>
                <w:b w:val="0"/>
                <w:sz w:val="24"/>
              </w:rPr>
            </w:pPr>
          </w:p>
        </w:tc>
        <w:tc>
          <w:tcPr>
            <w:tcW w:w="2339" w:type="dxa"/>
          </w:tcPr>
          <w:p w14:paraId="6E3DCE92" w14:textId="77777777"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542AACAD" w14:textId="77777777"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20121805" w14:textId="77777777"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042F4996" w14:textId="21B10B7A"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40" w:type="dxa"/>
          </w:tcPr>
          <w:p w14:paraId="55C9E700" w14:textId="5C887DFC"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r w:rsidRPr="00C64D98">
              <w:rPr>
                <w:sz w:val="24"/>
              </w:rPr>
              <w:t>Community Org</w:t>
            </w:r>
          </w:p>
        </w:tc>
      </w:tr>
      <w:tr w:rsidR="00F21098" w:rsidRPr="005C3A71" w14:paraId="6E5A4546" w14:textId="77777777" w:rsidTr="00F21098">
        <w:tc>
          <w:tcPr>
            <w:cnfStyle w:val="001000000000" w:firstRow="0" w:lastRow="0" w:firstColumn="1" w:lastColumn="0" w:oddVBand="0" w:evenVBand="0" w:oddHBand="0" w:evenHBand="0" w:firstRowFirstColumn="0" w:firstRowLastColumn="0" w:lastRowFirstColumn="0" w:lastRowLastColumn="0"/>
            <w:tcW w:w="2339" w:type="dxa"/>
          </w:tcPr>
          <w:p w14:paraId="729301CA" w14:textId="77777777" w:rsidR="00F21098" w:rsidRPr="00C64D98" w:rsidRDefault="00F21098" w:rsidP="77242560">
            <w:pPr>
              <w:rPr>
                <w:b w:val="0"/>
                <w:sz w:val="24"/>
              </w:rPr>
            </w:pPr>
          </w:p>
        </w:tc>
        <w:tc>
          <w:tcPr>
            <w:tcW w:w="2339" w:type="dxa"/>
          </w:tcPr>
          <w:p w14:paraId="0CB89759" w14:textId="77777777"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2092F9A4" w14:textId="77777777"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03751D07" w14:textId="77777777"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39" w:type="dxa"/>
          </w:tcPr>
          <w:p w14:paraId="417FC6EB" w14:textId="4EDCB0BD"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c>
          <w:tcPr>
            <w:tcW w:w="2340" w:type="dxa"/>
          </w:tcPr>
          <w:p w14:paraId="1B498404" w14:textId="77777777" w:rsidR="00F21098" w:rsidRPr="00C64D98" w:rsidRDefault="00F21098" w:rsidP="77242560">
            <w:pPr>
              <w:cnfStyle w:val="000000000000" w:firstRow="0" w:lastRow="0" w:firstColumn="0" w:lastColumn="0" w:oddVBand="0" w:evenVBand="0" w:oddHBand="0" w:evenHBand="0" w:firstRowFirstColumn="0" w:firstRowLastColumn="0" w:lastRowFirstColumn="0" w:lastRowLastColumn="0"/>
              <w:rPr>
                <w:sz w:val="24"/>
              </w:rPr>
            </w:pPr>
          </w:p>
        </w:tc>
      </w:tr>
      <w:tr w:rsidR="00F21098" w:rsidRPr="005C3A71" w14:paraId="1C220351" w14:textId="77777777" w:rsidTr="00F21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14:paraId="46376A3B" w14:textId="77777777" w:rsidR="00F21098" w:rsidRPr="00C64D98" w:rsidRDefault="00F21098" w:rsidP="77242560">
            <w:pPr>
              <w:rPr>
                <w:b w:val="0"/>
                <w:sz w:val="24"/>
              </w:rPr>
            </w:pPr>
          </w:p>
        </w:tc>
        <w:tc>
          <w:tcPr>
            <w:tcW w:w="2339" w:type="dxa"/>
          </w:tcPr>
          <w:p w14:paraId="56F33478" w14:textId="77777777"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4B30D408" w14:textId="77777777"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0FCDF6C9" w14:textId="77777777"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39" w:type="dxa"/>
          </w:tcPr>
          <w:p w14:paraId="2B431B16" w14:textId="7A50FB84"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c>
          <w:tcPr>
            <w:tcW w:w="2340" w:type="dxa"/>
          </w:tcPr>
          <w:p w14:paraId="7C4FCABF" w14:textId="77777777" w:rsidR="00F21098" w:rsidRPr="00C64D98" w:rsidRDefault="00F21098" w:rsidP="77242560">
            <w:pPr>
              <w:cnfStyle w:val="000000100000" w:firstRow="0" w:lastRow="0" w:firstColumn="0" w:lastColumn="0" w:oddVBand="0" w:evenVBand="0" w:oddHBand="1" w:evenHBand="0" w:firstRowFirstColumn="0" w:firstRowLastColumn="0" w:lastRowFirstColumn="0" w:lastRowLastColumn="0"/>
              <w:rPr>
                <w:sz w:val="24"/>
              </w:rPr>
            </w:pPr>
          </w:p>
        </w:tc>
      </w:tr>
    </w:tbl>
    <w:p w14:paraId="0A047846" w14:textId="6F85B554" w:rsidR="001F1C0E" w:rsidRDefault="001F1C0E"/>
    <w:p w14:paraId="263A06C0" w14:textId="2A079EE7" w:rsidR="003A4D51" w:rsidRPr="00C64D98" w:rsidRDefault="003A4D51">
      <w:pPr>
        <w:rPr>
          <w:sz w:val="24"/>
        </w:rPr>
      </w:pPr>
      <w:r w:rsidRPr="00C64D98">
        <w:rPr>
          <w:sz w:val="24"/>
        </w:rPr>
        <w:br w:type="page"/>
      </w:r>
    </w:p>
    <w:p w14:paraId="0A902F9C" w14:textId="5F08E2F2" w:rsidR="003A4D51" w:rsidRPr="00AA1C18" w:rsidRDefault="003A4D51" w:rsidP="32813831">
      <w:pPr>
        <w:pStyle w:val="Heading1"/>
        <w:rPr>
          <w:sz w:val="24"/>
          <w:szCs w:val="24"/>
        </w:rPr>
      </w:pPr>
      <w:bookmarkStart w:id="1" w:name="_Toc429042657"/>
      <w:r w:rsidRPr="32813831">
        <w:rPr>
          <w:rStyle w:val="Head1Char"/>
        </w:rPr>
        <w:lastRenderedPageBreak/>
        <w:t>Threats and Hazards</w:t>
      </w:r>
      <w:bookmarkEnd w:id="1"/>
    </w:p>
    <w:p w14:paraId="032CA85C" w14:textId="32527D1F" w:rsidR="67C40AA4" w:rsidRPr="00AA1C18" w:rsidRDefault="67C40AA4" w:rsidP="32813831">
      <w:pPr>
        <w:rPr>
          <w:rFonts w:ascii="Calibri" w:eastAsia="Calibri" w:hAnsi="Calibri" w:cs="Calibri"/>
        </w:rPr>
      </w:pPr>
      <w:r w:rsidRPr="00AA1C18">
        <w:rPr>
          <w:rFonts w:ascii="Calibri" w:eastAsia="Calibri" w:hAnsi="Calibri" w:cs="Calibri"/>
        </w:rPr>
        <w:t xml:space="preserve">Review the </w:t>
      </w:r>
      <w:hyperlink r:id="rId18" w:history="1">
        <w:r w:rsidRPr="32813831">
          <w:rPr>
            <w:rStyle w:val="Hyperlink"/>
            <w:rFonts w:ascii="Calibri" w:eastAsia="Calibri" w:hAnsi="Calibri" w:cs="Calibri"/>
            <w:b/>
            <w:bCs/>
          </w:rPr>
          <w:t>Assessments and Their Utility for Schools</w:t>
        </w:r>
      </w:hyperlink>
      <w:r w:rsidRPr="00AA1C18">
        <w:rPr>
          <w:rFonts w:ascii="Calibri" w:eastAsia="Calibri" w:hAnsi="Calibri" w:cs="Calibri"/>
          <w:b/>
        </w:rPr>
        <w:t xml:space="preserve"> </w:t>
      </w:r>
      <w:r w:rsidRPr="00AA1C18">
        <w:rPr>
          <w:rFonts w:ascii="Calibri" w:eastAsia="Calibri" w:hAnsi="Calibri" w:cs="Calibri"/>
        </w:rPr>
        <w:t>guidance document for additional information on the necessary assessments for developing, implementing and maintaining an EOP.</w:t>
      </w:r>
      <w:r w:rsidR="00AB648F">
        <w:rPr>
          <w:rFonts w:ascii="Calibri" w:eastAsia="Calibri" w:hAnsi="Calibri" w:cs="Calibri"/>
        </w:rPr>
        <w:t xml:space="preserve"> Use this table to identify and rate the threats and hazards that exist</w:t>
      </w:r>
      <w:r w:rsidR="00874140">
        <w:rPr>
          <w:rFonts w:ascii="Calibri" w:eastAsia="Calibri" w:hAnsi="Calibri" w:cs="Calibri"/>
        </w:rPr>
        <w:t xml:space="preserve"> within the region. </w:t>
      </w:r>
      <w:r w:rsidR="00867672">
        <w:rPr>
          <w:rFonts w:ascii="Calibri" w:eastAsia="Calibri" w:hAnsi="Calibri" w:cs="Calibri"/>
        </w:rPr>
        <w:t>Prioritize planning for the high-</w:t>
      </w:r>
      <w:r w:rsidR="001B5002">
        <w:rPr>
          <w:rFonts w:ascii="Calibri" w:eastAsia="Calibri" w:hAnsi="Calibri" w:cs="Calibri"/>
        </w:rPr>
        <w:t>risk</w:t>
      </w:r>
      <w:r w:rsidR="00867672">
        <w:rPr>
          <w:rFonts w:ascii="Calibri" w:eastAsia="Calibri" w:hAnsi="Calibri" w:cs="Calibri"/>
        </w:rPr>
        <w:t xml:space="preserve"> threats and hazards. </w:t>
      </w:r>
    </w:p>
    <w:tbl>
      <w:tblPr>
        <w:tblStyle w:val="GridTable4-Accent31"/>
        <w:tblW w:w="13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ssessment table listing all possible threats and hazards and their likely hood. "/>
      </w:tblPr>
      <w:tblGrid>
        <w:gridCol w:w="2191"/>
        <w:gridCol w:w="2191"/>
        <w:gridCol w:w="2191"/>
        <w:gridCol w:w="2191"/>
        <w:gridCol w:w="2191"/>
        <w:gridCol w:w="2192"/>
      </w:tblGrid>
      <w:tr w:rsidR="00BC4817" w14:paraId="7E6906C1" w14:textId="77777777" w:rsidTr="00AA1C18">
        <w:trPr>
          <w:cnfStyle w:val="100000000000" w:firstRow="1" w:lastRow="0" w:firstColumn="0" w:lastColumn="0" w:oddVBand="0" w:evenVBand="0" w:oddHBand="0" w:evenHBand="0" w:firstRowFirstColumn="0" w:firstRowLastColumn="0" w:lastRowFirstColumn="0" w:lastRowLastColumn="0"/>
          <w:trHeight w:val="893"/>
          <w:tblHeader/>
        </w:trPr>
        <w:tc>
          <w:tcPr>
            <w:cnfStyle w:val="001000000000" w:firstRow="0" w:lastRow="0" w:firstColumn="1" w:lastColumn="0" w:oddVBand="0" w:evenVBand="0" w:oddHBand="0" w:evenHBand="0" w:firstRowFirstColumn="0" w:firstRowLastColumn="0" w:lastRowFirstColumn="0" w:lastRowLastColumn="0"/>
            <w:tcW w:w="2191" w:type="dxa"/>
            <w:vAlign w:val="center"/>
          </w:tcPr>
          <w:p w14:paraId="587F348F" w14:textId="77777777" w:rsidR="00BC4817" w:rsidRPr="00116080" w:rsidRDefault="00BC4817" w:rsidP="003A4D51">
            <w:pPr>
              <w:rPr>
                <w:szCs w:val="24"/>
              </w:rPr>
            </w:pPr>
            <w:r w:rsidRPr="00116080">
              <w:rPr>
                <w:szCs w:val="24"/>
              </w:rPr>
              <w:t>All Possible Threats and Hazards</w:t>
            </w:r>
          </w:p>
        </w:tc>
        <w:tc>
          <w:tcPr>
            <w:tcW w:w="2191" w:type="dxa"/>
            <w:vAlign w:val="center"/>
          </w:tcPr>
          <w:p w14:paraId="1C167615"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u w:val="single"/>
              </w:rPr>
            </w:pPr>
            <w:r w:rsidRPr="00116080">
              <w:rPr>
                <w:szCs w:val="24"/>
                <w:u w:val="single"/>
              </w:rPr>
              <w:t>Probability</w:t>
            </w:r>
          </w:p>
          <w:p w14:paraId="24BCCF89"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4. Highly likely</w:t>
            </w:r>
          </w:p>
          <w:p w14:paraId="12FF186F" w14:textId="08AC3834"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3. Likely</w:t>
            </w:r>
          </w:p>
          <w:p w14:paraId="75C6CAE7" w14:textId="170673CB"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2. Possible</w:t>
            </w:r>
          </w:p>
          <w:p w14:paraId="23103754" w14:textId="6D95034B"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1. Unlikely</w:t>
            </w:r>
          </w:p>
        </w:tc>
        <w:tc>
          <w:tcPr>
            <w:tcW w:w="2191" w:type="dxa"/>
            <w:vAlign w:val="center"/>
          </w:tcPr>
          <w:p w14:paraId="495D7F0A"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u w:val="single"/>
              </w:rPr>
            </w:pPr>
            <w:r w:rsidRPr="00116080">
              <w:rPr>
                <w:szCs w:val="24"/>
                <w:u w:val="single"/>
              </w:rPr>
              <w:t>Magnitude</w:t>
            </w:r>
          </w:p>
          <w:p w14:paraId="50A4D0B6"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4. Catastrophic</w:t>
            </w:r>
          </w:p>
          <w:p w14:paraId="5DE7BD97"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3. Critical</w:t>
            </w:r>
          </w:p>
          <w:p w14:paraId="1E614424"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2. Limited</w:t>
            </w:r>
          </w:p>
          <w:p w14:paraId="40276224" w14:textId="147FDD5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1. Negligible</w:t>
            </w:r>
          </w:p>
        </w:tc>
        <w:tc>
          <w:tcPr>
            <w:tcW w:w="2191" w:type="dxa"/>
            <w:vAlign w:val="center"/>
          </w:tcPr>
          <w:p w14:paraId="226F84B7"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u w:val="single"/>
              </w:rPr>
            </w:pPr>
            <w:r w:rsidRPr="00116080">
              <w:rPr>
                <w:szCs w:val="24"/>
                <w:u w:val="single"/>
              </w:rPr>
              <w:t>Warning</w:t>
            </w:r>
          </w:p>
          <w:p w14:paraId="641788C7"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4. Minimal</w:t>
            </w:r>
          </w:p>
          <w:p w14:paraId="75E7146E"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3. 6-12 hrs.</w:t>
            </w:r>
          </w:p>
          <w:p w14:paraId="3D07AD82"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2. 12-24 hrs.</w:t>
            </w:r>
          </w:p>
          <w:p w14:paraId="41ECC3A3" w14:textId="6A981D48"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1. 24+ hrs.</w:t>
            </w:r>
          </w:p>
        </w:tc>
        <w:tc>
          <w:tcPr>
            <w:tcW w:w="2191" w:type="dxa"/>
          </w:tcPr>
          <w:p w14:paraId="04AEA67C"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u w:val="single"/>
              </w:rPr>
            </w:pPr>
            <w:r w:rsidRPr="00116080">
              <w:rPr>
                <w:szCs w:val="24"/>
                <w:u w:val="single"/>
              </w:rPr>
              <w:t>Risk Priority</w:t>
            </w:r>
          </w:p>
          <w:p w14:paraId="3B35A01D" w14:textId="5437615E" w:rsidR="00BC4817" w:rsidRPr="00116080" w:rsidRDefault="76F01BD5" w:rsidP="003A4D51">
            <w:pPr>
              <w:cnfStyle w:val="100000000000" w:firstRow="1" w:lastRow="0" w:firstColumn="0" w:lastColumn="0" w:oddVBand="0" w:evenVBand="0" w:oddHBand="0" w:evenHBand="0" w:firstRowFirstColumn="0" w:firstRowLastColumn="0" w:lastRowFirstColumn="0" w:lastRowLastColumn="0"/>
            </w:pPr>
            <w:r>
              <w:t>3.</w:t>
            </w:r>
            <w:r w:rsidR="00BC4817">
              <w:t>High</w:t>
            </w:r>
          </w:p>
          <w:p w14:paraId="72379C16" w14:textId="0372F359" w:rsidR="00BC4817" w:rsidRPr="00116080" w:rsidRDefault="5372AFB0" w:rsidP="003A4D51">
            <w:pPr>
              <w:cnfStyle w:val="100000000000" w:firstRow="1" w:lastRow="0" w:firstColumn="0" w:lastColumn="0" w:oddVBand="0" w:evenVBand="0" w:oddHBand="0" w:evenHBand="0" w:firstRowFirstColumn="0" w:firstRowLastColumn="0" w:lastRowFirstColumn="0" w:lastRowLastColumn="0"/>
            </w:pPr>
            <w:r>
              <w:t>2.</w:t>
            </w:r>
            <w:r w:rsidR="00BC4817">
              <w:t>Medium</w:t>
            </w:r>
          </w:p>
          <w:p w14:paraId="0D27E371" w14:textId="35DD25D6" w:rsidR="00BC4817" w:rsidRPr="00116080" w:rsidRDefault="36CC0374" w:rsidP="003A4D51">
            <w:pPr>
              <w:cnfStyle w:val="100000000000" w:firstRow="1" w:lastRow="0" w:firstColumn="0" w:lastColumn="0" w:oddVBand="0" w:evenVBand="0" w:oddHBand="0" w:evenHBand="0" w:firstRowFirstColumn="0" w:firstRowLastColumn="0" w:lastRowFirstColumn="0" w:lastRowLastColumn="0"/>
            </w:pPr>
            <w:r>
              <w:t>1.</w:t>
            </w:r>
            <w:r w:rsidR="00BC4817">
              <w:t>Low</w:t>
            </w:r>
          </w:p>
        </w:tc>
        <w:tc>
          <w:tcPr>
            <w:tcW w:w="2192" w:type="dxa"/>
            <w:vAlign w:val="center"/>
          </w:tcPr>
          <w:p w14:paraId="10B82B16"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Address in the School EOP?</w:t>
            </w:r>
          </w:p>
          <w:p w14:paraId="4E4D169B" w14:textId="0459AF41"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(Check/Uncheck)</w:t>
            </w:r>
          </w:p>
        </w:tc>
      </w:tr>
      <w:tr w:rsidR="00BC4817" w14:paraId="6774D007" w14:textId="77777777" w:rsidTr="00AA1C18">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191" w:type="dxa"/>
          </w:tcPr>
          <w:p w14:paraId="1E352123" w14:textId="4F8738F8" w:rsidR="00BC4817" w:rsidRPr="00116080" w:rsidRDefault="00D82CAA" w:rsidP="009B1457">
            <w:pPr>
              <w:rPr>
                <w:b w:val="0"/>
              </w:rPr>
            </w:pPr>
            <w:r>
              <w:rPr>
                <w:b w:val="0"/>
              </w:rPr>
              <w:t>Wildfire</w:t>
            </w:r>
          </w:p>
        </w:tc>
        <w:tc>
          <w:tcPr>
            <w:tcW w:w="2191" w:type="dxa"/>
          </w:tcPr>
          <w:p w14:paraId="7744FB7A" w14:textId="28ACFBE7" w:rsidR="00BC4817" w:rsidRPr="00116080" w:rsidRDefault="00D82CAA" w:rsidP="009B1457">
            <w:pPr>
              <w:jc w:val="center"/>
              <w:cnfStyle w:val="000000100000" w:firstRow="0" w:lastRow="0" w:firstColumn="0" w:lastColumn="0" w:oddVBand="0" w:evenVBand="0" w:oddHBand="1" w:evenHBand="0" w:firstRowFirstColumn="0" w:firstRowLastColumn="0" w:lastRowFirstColumn="0" w:lastRowLastColumn="0"/>
            </w:pPr>
            <w:r>
              <w:t>Likely</w:t>
            </w:r>
          </w:p>
        </w:tc>
        <w:tc>
          <w:tcPr>
            <w:tcW w:w="2191" w:type="dxa"/>
          </w:tcPr>
          <w:p w14:paraId="2C706744" w14:textId="48082ABD" w:rsidR="00BC4817" w:rsidRPr="00116080" w:rsidRDefault="00D82CAA" w:rsidP="009B1457">
            <w:pPr>
              <w:jc w:val="center"/>
              <w:cnfStyle w:val="000000100000" w:firstRow="0" w:lastRow="0" w:firstColumn="0" w:lastColumn="0" w:oddVBand="0" w:evenVBand="0" w:oddHBand="1" w:evenHBand="0" w:firstRowFirstColumn="0" w:firstRowLastColumn="0" w:lastRowFirstColumn="0" w:lastRowLastColumn="0"/>
            </w:pPr>
            <w:r>
              <w:t>Catastrophic</w:t>
            </w:r>
          </w:p>
        </w:tc>
        <w:tc>
          <w:tcPr>
            <w:tcW w:w="2191" w:type="dxa"/>
          </w:tcPr>
          <w:p w14:paraId="6F365D90" w14:textId="36338FEB" w:rsidR="00BC4817" w:rsidRPr="00116080" w:rsidRDefault="0081380B" w:rsidP="009B1457">
            <w:pPr>
              <w:jc w:val="center"/>
              <w:cnfStyle w:val="000000100000" w:firstRow="0" w:lastRow="0" w:firstColumn="0" w:lastColumn="0" w:oddVBand="0" w:evenVBand="0" w:oddHBand="1" w:evenHBand="0" w:firstRowFirstColumn="0" w:firstRowLastColumn="0" w:lastRowFirstColumn="0" w:lastRowLastColumn="0"/>
            </w:pPr>
            <w:r>
              <w:t>Minimal</w:t>
            </w:r>
          </w:p>
        </w:tc>
        <w:tc>
          <w:tcPr>
            <w:tcW w:w="2191" w:type="dxa"/>
          </w:tcPr>
          <w:p w14:paraId="6E0F1925" w14:textId="24BC6304" w:rsidR="00BC4817" w:rsidRPr="00116080" w:rsidRDefault="0081380B" w:rsidP="009B1457">
            <w:pPr>
              <w:jc w:val="center"/>
              <w:cnfStyle w:val="000000100000" w:firstRow="0" w:lastRow="0" w:firstColumn="0" w:lastColumn="0" w:oddVBand="0" w:evenVBand="0" w:oddHBand="1" w:evenHBand="0" w:firstRowFirstColumn="0" w:firstRowLastColumn="0" w:lastRowFirstColumn="0" w:lastRowLastColumn="0"/>
            </w:pPr>
            <w:r>
              <w:t>High</w:t>
            </w:r>
          </w:p>
        </w:tc>
        <w:sdt>
          <w:sdtPr>
            <w:id w:val="1982191329"/>
            <w14:checkbox>
              <w14:checked w14:val="1"/>
              <w14:checkedState w14:val="2612" w14:font="MS Gothic"/>
              <w14:uncheckedState w14:val="2610" w14:font="MS Gothic"/>
            </w14:checkbox>
          </w:sdtPr>
          <w:sdtEndPr/>
          <w:sdtContent>
            <w:tc>
              <w:tcPr>
                <w:tcW w:w="2192" w:type="dxa"/>
              </w:tcPr>
              <w:p w14:paraId="54449E2C" w14:textId="4274A4E1" w:rsidR="00BC4817" w:rsidRPr="00116080" w:rsidRDefault="008B5407" w:rsidP="009B145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BC4817" w14:paraId="443E2D26" w14:textId="77777777" w:rsidTr="00AA1C18">
        <w:trPr>
          <w:trHeight w:val="190"/>
        </w:trPr>
        <w:tc>
          <w:tcPr>
            <w:cnfStyle w:val="001000000000" w:firstRow="0" w:lastRow="0" w:firstColumn="1" w:lastColumn="0" w:oddVBand="0" w:evenVBand="0" w:oddHBand="0" w:evenHBand="0" w:firstRowFirstColumn="0" w:firstRowLastColumn="0" w:lastRowFirstColumn="0" w:lastRowLastColumn="0"/>
            <w:tcW w:w="2191" w:type="dxa"/>
          </w:tcPr>
          <w:p w14:paraId="075D98C7" w14:textId="3B2C138D" w:rsidR="00BC4817" w:rsidRPr="00116080" w:rsidRDefault="00297D95" w:rsidP="009B1457">
            <w:pPr>
              <w:rPr>
                <w:b w:val="0"/>
              </w:rPr>
            </w:pPr>
            <w:r>
              <w:rPr>
                <w:b w:val="0"/>
              </w:rPr>
              <w:t>Earthquake</w:t>
            </w:r>
          </w:p>
        </w:tc>
        <w:tc>
          <w:tcPr>
            <w:tcW w:w="2191" w:type="dxa"/>
          </w:tcPr>
          <w:p w14:paraId="2CBAC3EA" w14:textId="4F75C1FD" w:rsidR="00BC4817" w:rsidRPr="00116080" w:rsidRDefault="00297D95" w:rsidP="009B1457">
            <w:pPr>
              <w:jc w:val="center"/>
              <w:cnfStyle w:val="000000000000" w:firstRow="0" w:lastRow="0" w:firstColumn="0" w:lastColumn="0" w:oddVBand="0" w:evenVBand="0" w:oddHBand="0" w:evenHBand="0" w:firstRowFirstColumn="0" w:firstRowLastColumn="0" w:lastRowFirstColumn="0" w:lastRowLastColumn="0"/>
            </w:pPr>
            <w:r>
              <w:t>Possible</w:t>
            </w:r>
          </w:p>
        </w:tc>
        <w:tc>
          <w:tcPr>
            <w:tcW w:w="2191" w:type="dxa"/>
          </w:tcPr>
          <w:p w14:paraId="13FAB5A3" w14:textId="0A9C29A6" w:rsidR="00BC4817" w:rsidRPr="00116080" w:rsidRDefault="00633CAD" w:rsidP="009B1457">
            <w:pPr>
              <w:jc w:val="center"/>
              <w:cnfStyle w:val="000000000000" w:firstRow="0" w:lastRow="0" w:firstColumn="0" w:lastColumn="0" w:oddVBand="0" w:evenVBand="0" w:oddHBand="0" w:evenHBand="0" w:firstRowFirstColumn="0" w:firstRowLastColumn="0" w:lastRowFirstColumn="0" w:lastRowLastColumn="0"/>
            </w:pPr>
            <w:r>
              <w:t>Critical</w:t>
            </w:r>
          </w:p>
        </w:tc>
        <w:tc>
          <w:tcPr>
            <w:tcW w:w="2191" w:type="dxa"/>
          </w:tcPr>
          <w:p w14:paraId="1416E896" w14:textId="1F644702" w:rsidR="00BC4817" w:rsidRPr="00116080" w:rsidRDefault="00633CAD" w:rsidP="009B1457">
            <w:pPr>
              <w:jc w:val="center"/>
              <w:cnfStyle w:val="000000000000" w:firstRow="0" w:lastRow="0" w:firstColumn="0" w:lastColumn="0" w:oddVBand="0" w:evenVBand="0" w:oddHBand="0" w:evenHBand="0" w:firstRowFirstColumn="0" w:firstRowLastColumn="0" w:lastRowFirstColumn="0" w:lastRowLastColumn="0"/>
            </w:pPr>
            <w:r>
              <w:t>Minimal</w:t>
            </w:r>
          </w:p>
        </w:tc>
        <w:tc>
          <w:tcPr>
            <w:tcW w:w="2191" w:type="dxa"/>
          </w:tcPr>
          <w:p w14:paraId="79C87BC9" w14:textId="47E0F239" w:rsidR="00BC4817" w:rsidRPr="00116080" w:rsidRDefault="00633CAD" w:rsidP="009B1457">
            <w:pPr>
              <w:jc w:val="center"/>
              <w:cnfStyle w:val="000000000000" w:firstRow="0" w:lastRow="0" w:firstColumn="0" w:lastColumn="0" w:oddVBand="0" w:evenVBand="0" w:oddHBand="0" w:evenHBand="0" w:firstRowFirstColumn="0" w:firstRowLastColumn="0" w:lastRowFirstColumn="0" w:lastRowLastColumn="0"/>
            </w:pPr>
            <w:r>
              <w:t>Medium</w:t>
            </w:r>
          </w:p>
        </w:tc>
        <w:sdt>
          <w:sdtPr>
            <w:id w:val="-1146816768"/>
            <w14:checkbox>
              <w14:checked w14:val="1"/>
              <w14:checkedState w14:val="2612" w14:font="MS Gothic"/>
              <w14:uncheckedState w14:val="2610" w14:font="MS Gothic"/>
            </w14:checkbox>
          </w:sdtPr>
          <w:sdtEndPr/>
          <w:sdtContent>
            <w:tc>
              <w:tcPr>
                <w:tcW w:w="2192" w:type="dxa"/>
              </w:tcPr>
              <w:p w14:paraId="1B41BEB7" w14:textId="2F25C7A8" w:rsidR="00BC4817" w:rsidRPr="00116080" w:rsidRDefault="00297D95" w:rsidP="009B1457">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BC4817" w14:paraId="492A8819" w14:textId="77777777" w:rsidTr="00AA1C18">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191" w:type="dxa"/>
          </w:tcPr>
          <w:p w14:paraId="2056ED43" w14:textId="09EFABAD" w:rsidR="00BC4817" w:rsidRPr="00116080" w:rsidRDefault="00BC4817" w:rsidP="009B1457">
            <w:pPr>
              <w:rPr>
                <w:b w:val="0"/>
              </w:rPr>
            </w:pPr>
          </w:p>
        </w:tc>
        <w:tc>
          <w:tcPr>
            <w:tcW w:w="2191" w:type="dxa"/>
          </w:tcPr>
          <w:p w14:paraId="41D8F0BE" w14:textId="6C51672A"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91" w:type="dxa"/>
          </w:tcPr>
          <w:p w14:paraId="3A9874DA" w14:textId="758AE3C8"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91" w:type="dxa"/>
          </w:tcPr>
          <w:p w14:paraId="05C7A225" w14:textId="26C1D812"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91" w:type="dxa"/>
          </w:tcPr>
          <w:p w14:paraId="70CCDBFF" w14:textId="3F226D24"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sdt>
          <w:sdtPr>
            <w:id w:val="2136667397"/>
            <w14:checkbox>
              <w14:checked w14:val="0"/>
              <w14:checkedState w14:val="2612" w14:font="MS Gothic"/>
              <w14:uncheckedState w14:val="2610" w14:font="MS Gothic"/>
            </w14:checkbox>
          </w:sdtPr>
          <w:sdtEndPr/>
          <w:sdtContent>
            <w:tc>
              <w:tcPr>
                <w:tcW w:w="2192" w:type="dxa"/>
              </w:tcPr>
              <w:p w14:paraId="7E20BE1E" w14:textId="11F29B0C"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6880846C" w14:textId="77777777" w:rsidTr="00AA1C18">
        <w:trPr>
          <w:trHeight w:val="190"/>
        </w:trPr>
        <w:tc>
          <w:tcPr>
            <w:cnfStyle w:val="001000000000" w:firstRow="0" w:lastRow="0" w:firstColumn="1" w:lastColumn="0" w:oddVBand="0" w:evenVBand="0" w:oddHBand="0" w:evenHBand="0" w:firstRowFirstColumn="0" w:firstRowLastColumn="0" w:lastRowFirstColumn="0" w:lastRowLastColumn="0"/>
            <w:tcW w:w="2191" w:type="dxa"/>
          </w:tcPr>
          <w:p w14:paraId="7FB40304" w14:textId="77777777" w:rsidR="00BC4817" w:rsidRPr="00116080" w:rsidRDefault="00BC4817" w:rsidP="009B1457">
            <w:pPr>
              <w:rPr>
                <w:b w:val="0"/>
              </w:rPr>
            </w:pPr>
          </w:p>
        </w:tc>
        <w:tc>
          <w:tcPr>
            <w:tcW w:w="2191" w:type="dxa"/>
          </w:tcPr>
          <w:p w14:paraId="37E4ABC9"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91" w:type="dxa"/>
          </w:tcPr>
          <w:p w14:paraId="5A9F1742"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91" w:type="dxa"/>
          </w:tcPr>
          <w:p w14:paraId="244C25A1"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91" w:type="dxa"/>
          </w:tcPr>
          <w:p w14:paraId="45DE1146"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sdt>
          <w:sdtPr>
            <w:id w:val="1560274625"/>
            <w14:checkbox>
              <w14:checked w14:val="0"/>
              <w14:checkedState w14:val="2612" w14:font="MS Gothic"/>
              <w14:uncheckedState w14:val="2610" w14:font="MS Gothic"/>
            </w14:checkbox>
          </w:sdtPr>
          <w:sdtEndPr/>
          <w:sdtContent>
            <w:tc>
              <w:tcPr>
                <w:tcW w:w="2192" w:type="dxa"/>
              </w:tcPr>
              <w:p w14:paraId="7349925A" w14:textId="52CBB84A"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4ACD6597" w14:textId="77777777" w:rsidTr="00AA1C18">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191" w:type="dxa"/>
          </w:tcPr>
          <w:p w14:paraId="25651BA5" w14:textId="77777777" w:rsidR="00BC4817" w:rsidRPr="00116080" w:rsidRDefault="00BC4817" w:rsidP="009B1457">
            <w:pPr>
              <w:rPr>
                <w:b w:val="0"/>
              </w:rPr>
            </w:pPr>
          </w:p>
        </w:tc>
        <w:tc>
          <w:tcPr>
            <w:tcW w:w="2191" w:type="dxa"/>
          </w:tcPr>
          <w:p w14:paraId="32E25ECF"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91" w:type="dxa"/>
          </w:tcPr>
          <w:p w14:paraId="315C0B2F"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91" w:type="dxa"/>
          </w:tcPr>
          <w:p w14:paraId="3325D7B3"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91" w:type="dxa"/>
          </w:tcPr>
          <w:p w14:paraId="5E98D56C"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sdt>
          <w:sdtPr>
            <w:id w:val="2134135000"/>
            <w14:checkbox>
              <w14:checked w14:val="0"/>
              <w14:checkedState w14:val="2612" w14:font="MS Gothic"/>
              <w14:uncheckedState w14:val="2610" w14:font="MS Gothic"/>
            </w14:checkbox>
          </w:sdtPr>
          <w:sdtEndPr/>
          <w:sdtContent>
            <w:tc>
              <w:tcPr>
                <w:tcW w:w="2192" w:type="dxa"/>
              </w:tcPr>
              <w:p w14:paraId="28406E1F" w14:textId="1C41084B"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039C6100" w14:textId="77777777" w:rsidTr="00AA1C18">
        <w:trPr>
          <w:trHeight w:val="190"/>
        </w:trPr>
        <w:tc>
          <w:tcPr>
            <w:cnfStyle w:val="001000000000" w:firstRow="0" w:lastRow="0" w:firstColumn="1" w:lastColumn="0" w:oddVBand="0" w:evenVBand="0" w:oddHBand="0" w:evenHBand="0" w:firstRowFirstColumn="0" w:firstRowLastColumn="0" w:lastRowFirstColumn="0" w:lastRowLastColumn="0"/>
            <w:tcW w:w="2191" w:type="dxa"/>
          </w:tcPr>
          <w:p w14:paraId="44BF32E3" w14:textId="77777777" w:rsidR="00BC4817" w:rsidRPr="00116080" w:rsidRDefault="00BC4817" w:rsidP="009B1457">
            <w:pPr>
              <w:rPr>
                <w:b w:val="0"/>
              </w:rPr>
            </w:pPr>
          </w:p>
        </w:tc>
        <w:tc>
          <w:tcPr>
            <w:tcW w:w="2191" w:type="dxa"/>
          </w:tcPr>
          <w:p w14:paraId="761010EB"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91" w:type="dxa"/>
          </w:tcPr>
          <w:p w14:paraId="6165FB22"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91" w:type="dxa"/>
          </w:tcPr>
          <w:p w14:paraId="2060399F"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91" w:type="dxa"/>
          </w:tcPr>
          <w:p w14:paraId="6009A1B3"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sdt>
          <w:sdtPr>
            <w:id w:val="453831838"/>
            <w14:checkbox>
              <w14:checked w14:val="0"/>
              <w14:checkedState w14:val="2612" w14:font="MS Gothic"/>
              <w14:uncheckedState w14:val="2610" w14:font="MS Gothic"/>
            </w14:checkbox>
          </w:sdtPr>
          <w:sdtEndPr/>
          <w:sdtContent>
            <w:tc>
              <w:tcPr>
                <w:tcW w:w="2192" w:type="dxa"/>
              </w:tcPr>
              <w:p w14:paraId="6C8D4BA8" w14:textId="298D664D"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1EDE34A6" w14:textId="77777777" w:rsidTr="00AA1C18">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191" w:type="dxa"/>
          </w:tcPr>
          <w:p w14:paraId="2141DEF2" w14:textId="77777777" w:rsidR="00BC4817" w:rsidRPr="00116080" w:rsidRDefault="00BC4817" w:rsidP="009B1457">
            <w:pPr>
              <w:rPr>
                <w:b w:val="0"/>
              </w:rPr>
            </w:pPr>
          </w:p>
        </w:tc>
        <w:tc>
          <w:tcPr>
            <w:tcW w:w="2191" w:type="dxa"/>
          </w:tcPr>
          <w:p w14:paraId="7712A840"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91" w:type="dxa"/>
          </w:tcPr>
          <w:p w14:paraId="21CDA440"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91" w:type="dxa"/>
          </w:tcPr>
          <w:p w14:paraId="6922EE9C"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91" w:type="dxa"/>
          </w:tcPr>
          <w:p w14:paraId="41BA6FBC"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sdt>
          <w:sdtPr>
            <w:id w:val="-1484227614"/>
            <w14:checkbox>
              <w14:checked w14:val="0"/>
              <w14:checkedState w14:val="2612" w14:font="MS Gothic"/>
              <w14:uncheckedState w14:val="2610" w14:font="MS Gothic"/>
            </w14:checkbox>
          </w:sdtPr>
          <w:sdtEndPr/>
          <w:sdtContent>
            <w:tc>
              <w:tcPr>
                <w:tcW w:w="2192" w:type="dxa"/>
              </w:tcPr>
              <w:p w14:paraId="285D504C" w14:textId="170C7F05"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43162269" w14:textId="77777777" w:rsidTr="00AA1C18">
        <w:trPr>
          <w:trHeight w:val="200"/>
        </w:trPr>
        <w:tc>
          <w:tcPr>
            <w:cnfStyle w:val="001000000000" w:firstRow="0" w:lastRow="0" w:firstColumn="1" w:lastColumn="0" w:oddVBand="0" w:evenVBand="0" w:oddHBand="0" w:evenHBand="0" w:firstRowFirstColumn="0" w:firstRowLastColumn="0" w:lastRowFirstColumn="0" w:lastRowLastColumn="0"/>
            <w:tcW w:w="2191" w:type="dxa"/>
          </w:tcPr>
          <w:p w14:paraId="4D969141" w14:textId="77777777" w:rsidR="00BC4817" w:rsidRPr="00116080" w:rsidRDefault="00BC4817" w:rsidP="009B1457">
            <w:pPr>
              <w:rPr>
                <w:b w:val="0"/>
              </w:rPr>
            </w:pPr>
          </w:p>
        </w:tc>
        <w:tc>
          <w:tcPr>
            <w:tcW w:w="2191" w:type="dxa"/>
          </w:tcPr>
          <w:p w14:paraId="244F595C"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91" w:type="dxa"/>
          </w:tcPr>
          <w:p w14:paraId="1323E3BC"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91" w:type="dxa"/>
          </w:tcPr>
          <w:p w14:paraId="62E45772"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91" w:type="dxa"/>
          </w:tcPr>
          <w:p w14:paraId="0B60955B"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sdt>
          <w:sdtPr>
            <w:id w:val="-664476286"/>
            <w14:checkbox>
              <w14:checked w14:val="0"/>
              <w14:checkedState w14:val="2612" w14:font="MS Gothic"/>
              <w14:uncheckedState w14:val="2610" w14:font="MS Gothic"/>
            </w14:checkbox>
          </w:sdtPr>
          <w:sdtEndPr/>
          <w:sdtContent>
            <w:tc>
              <w:tcPr>
                <w:tcW w:w="2192" w:type="dxa"/>
              </w:tcPr>
              <w:p w14:paraId="134E6F72" w14:textId="4D4572D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bl>
    <w:p w14:paraId="24ADD253" w14:textId="0AAB78B2" w:rsidR="32813831" w:rsidRDefault="32813831" w:rsidP="32813831">
      <w:pPr>
        <w:sectPr w:rsidR="32813831" w:rsidSect="001708F6">
          <w:headerReference w:type="default" r:id="rId19"/>
          <w:pgSz w:w="15840" w:h="12240" w:orient="landscape" w:code="1"/>
          <w:pgMar w:top="1440" w:right="1440" w:bottom="1440" w:left="1440" w:header="720" w:footer="720" w:gutter="0"/>
          <w:cols w:space="720"/>
          <w:docGrid w:linePitch="360"/>
        </w:sectPr>
      </w:pPr>
    </w:p>
    <w:p w14:paraId="1F1FC530" w14:textId="2134E280" w:rsidR="00D8574B" w:rsidRPr="001F4DC6" w:rsidRDefault="001C1C56" w:rsidP="001F4DC6">
      <w:pPr>
        <w:pStyle w:val="Head1"/>
      </w:pPr>
      <w:bookmarkStart w:id="2" w:name="_Toc429042662"/>
      <w:r w:rsidRPr="001F4DC6">
        <w:rPr>
          <w:rStyle w:val="Head1Char"/>
          <w:b/>
        </w:rPr>
        <w:lastRenderedPageBreak/>
        <w:t>Access and Functional Needs Planning</w:t>
      </w:r>
      <w:r w:rsidR="003E794A" w:rsidRPr="001F4DC6">
        <w:t xml:space="preserve"> </w:t>
      </w:r>
      <w:bookmarkEnd w:id="2"/>
    </w:p>
    <w:p w14:paraId="555F7582" w14:textId="4A6B6D0D" w:rsidR="00442073" w:rsidRDefault="00442073" w:rsidP="00442073">
      <w:r>
        <w:t xml:space="preserve">In order to meet the needs of </w:t>
      </w:r>
      <w:r w:rsidR="005E03C8">
        <w:t>the</w:t>
      </w:r>
      <w:r>
        <w:t xml:space="preserve"> whole</w:t>
      </w:r>
      <w:r w:rsidR="005E03C8">
        <w:t xml:space="preserve"> school</w:t>
      </w:r>
      <w:r>
        <w:t xml:space="preserve"> community, emergency plans must include specific considerations for people with Access and Functional Needs (AFN). AFN considerations include people who experience barriers to mobility, information, resources and services due to specific personal needs. They may require additional support before, </w:t>
      </w:r>
      <w:r w:rsidR="0E1FCFD7">
        <w:t>during,</w:t>
      </w:r>
      <w:r>
        <w:t xml:space="preserve"> and after an emergency. Review the </w:t>
      </w:r>
      <w:hyperlink r:id="rId20">
        <w:r w:rsidRPr="008F7CB2">
          <w:rPr>
            <w:rStyle w:val="Hyperlink"/>
            <w:b/>
            <w:bCs/>
          </w:rPr>
          <w:t>Access a</w:t>
        </w:r>
        <w:r w:rsidR="00CE67C2" w:rsidRPr="008F7CB2">
          <w:rPr>
            <w:rStyle w:val="Hyperlink"/>
            <w:b/>
            <w:bCs/>
          </w:rPr>
          <w:t>n</w:t>
        </w:r>
        <w:r w:rsidRPr="008F7CB2">
          <w:rPr>
            <w:rStyle w:val="Hyperlink"/>
            <w:b/>
            <w:bCs/>
          </w:rPr>
          <w:t>d Functional Needs</w:t>
        </w:r>
      </w:hyperlink>
      <w:r w:rsidRPr="008F7CB2">
        <w:rPr>
          <w:b/>
          <w:bCs/>
        </w:rPr>
        <w:t xml:space="preserve"> </w:t>
      </w:r>
      <w:r>
        <w:t xml:space="preserve">guidance document for additional information on this topic. Implement the use of </w:t>
      </w:r>
      <w:hyperlink r:id="rId21">
        <w:r w:rsidRPr="008F7CB2">
          <w:rPr>
            <w:rStyle w:val="Hyperlink"/>
            <w:b/>
            <w:bCs/>
          </w:rPr>
          <w:t>Personal Emergency Accommodation Plans (PEAPs)</w:t>
        </w:r>
      </w:hyperlink>
      <w:r w:rsidRPr="008F7CB2">
        <w:rPr>
          <w:b/>
          <w:bCs/>
        </w:rPr>
        <w:t xml:space="preserve"> </w:t>
      </w:r>
      <w:r>
        <w:t xml:space="preserve">for students and staff with access and functional needs. </w:t>
      </w:r>
    </w:p>
    <w:p w14:paraId="0EF20C4F" w14:textId="6E0A39B3" w:rsidR="00D8574B" w:rsidRPr="003D55E0" w:rsidRDefault="00D8574B" w:rsidP="001F4DC6">
      <w:pPr>
        <w:pStyle w:val="Heading2"/>
        <w:numPr>
          <w:ilvl w:val="0"/>
          <w:numId w:val="0"/>
        </w:numPr>
        <w:ind w:left="360" w:hanging="360"/>
      </w:pPr>
      <w:bookmarkStart w:id="3" w:name="_Toc429042663"/>
      <w:r w:rsidRPr="001F4DC6">
        <w:rPr>
          <w:rStyle w:val="Head1Char"/>
        </w:rPr>
        <w:t>Organization and Assignment of Responsibilities</w:t>
      </w:r>
      <w:bookmarkEnd w:id="3"/>
    </w:p>
    <w:p w14:paraId="6C2CCB6A" w14:textId="05D9A0E4" w:rsidR="00420377" w:rsidRPr="001F4DC6" w:rsidRDefault="00D241B1" w:rsidP="001F4DC6">
      <w:pPr>
        <w:pStyle w:val="Head2"/>
      </w:pPr>
      <w:r w:rsidRPr="001F4DC6">
        <w:rPr>
          <w:rStyle w:val="Head2Char"/>
          <w:b/>
        </w:rPr>
        <w:t>Roles and Responsibilities</w:t>
      </w:r>
    </w:p>
    <w:p w14:paraId="5634EE00" w14:textId="215CB8BC" w:rsidR="002B2D13" w:rsidRDefault="00BF2D03" w:rsidP="32813831">
      <w:pPr>
        <w:rPr>
          <w:rFonts w:ascii="Calibri" w:eastAsia="Calibri" w:hAnsi="Calibri" w:cs="Calibri"/>
          <w:color w:val="000000" w:themeColor="text1"/>
        </w:rPr>
      </w:pPr>
      <w:r>
        <w:t xml:space="preserve">The following are the minimal roles and responsibilities that should be identified and trained before they are  needed. </w:t>
      </w:r>
      <w:r w:rsidR="49B65B54">
        <w:t>Expand</w:t>
      </w:r>
      <w:r>
        <w:t xml:space="preserve"> this list</w:t>
      </w:r>
      <w:r w:rsidR="006661D3">
        <w:t xml:space="preserve"> as needed and include necessary actions for each role. </w:t>
      </w:r>
    </w:p>
    <w:p w14:paraId="7C2175D6" w14:textId="7D1C3F57" w:rsidR="00237D2F" w:rsidRDefault="00237D2F" w:rsidP="00D8574B">
      <w:r w:rsidRPr="00267C89">
        <w:rPr>
          <w:b/>
          <w:i/>
        </w:rPr>
        <w:t xml:space="preserve">A note on scale of incident: </w:t>
      </w:r>
      <w:r w:rsidR="00072FBE">
        <w:t>The impact or scale of an incident will dictate</w:t>
      </w:r>
      <w:r w:rsidR="00967BFD">
        <w:t xml:space="preserve"> the level of</w:t>
      </w:r>
      <w:r w:rsidR="001E26CE">
        <w:t xml:space="preserve"> coordination and </w:t>
      </w:r>
      <w:r w:rsidR="006C7821">
        <w:t xml:space="preserve">authority needed. A minor disruption at a single school in a multi-school district may not require much attention from district </w:t>
      </w:r>
      <w:r w:rsidR="006D1869">
        <w:t xml:space="preserve">office </w:t>
      </w:r>
      <w:r w:rsidR="006C7821">
        <w:t xml:space="preserve">staff other than routine reporting. However, </w:t>
      </w:r>
      <w:r w:rsidR="00CB1ED9">
        <w:t>if</w:t>
      </w:r>
      <w:r w:rsidR="00B12E49">
        <w:t xml:space="preserve"> </w:t>
      </w:r>
      <w:r w:rsidR="006C7821">
        <w:t xml:space="preserve">an incident becomes more serious or </w:t>
      </w:r>
      <w:r w:rsidR="00CA5392">
        <w:t>impacts</w:t>
      </w:r>
      <w:r w:rsidR="006C7821">
        <w:t xml:space="preserve"> multiple schools, the overall command of response—and the immediate communication on it—</w:t>
      </w:r>
      <w:r w:rsidR="00DD6003">
        <w:t>could</w:t>
      </w:r>
      <w:r w:rsidR="006C7821">
        <w:t xml:space="preserve"> require district-level authority. </w:t>
      </w:r>
      <w:r w:rsidR="005E40FD">
        <w:t>Even in a major incident that affects only one school, the district may need to establish incident command to coordinate communication and other district-level capabilities to both assist the school in distress and to co</w:t>
      </w:r>
      <w:r w:rsidR="00510A41">
        <w:t xml:space="preserve">mmunicate instructions to other schools and the school community. </w:t>
      </w:r>
    </w:p>
    <w:p w14:paraId="22C4E155" w14:textId="3B958A6F" w:rsidR="00507838" w:rsidRDefault="00A15302" w:rsidP="00D8574B">
      <w:r>
        <w:t xml:space="preserve">When assigning roles for these responsibilities, ensure that both a primary and an alternate are identified. </w:t>
      </w:r>
      <w:r w:rsidR="007269D9">
        <w:t xml:space="preserve">Preferably a third person </w:t>
      </w:r>
      <w:r w:rsidR="00941481">
        <w:t xml:space="preserve">should </w:t>
      </w:r>
      <w:r w:rsidR="007269D9">
        <w:t xml:space="preserve"> also </w:t>
      </w:r>
      <w:r w:rsidR="00B24F99">
        <w:t>be</w:t>
      </w:r>
      <w:r w:rsidR="007269D9">
        <w:t xml:space="preserve"> familiar with each role identified in your plan. </w:t>
      </w:r>
    </w:p>
    <w:p w14:paraId="27876380" w14:textId="32C54D87" w:rsidR="001F4DC6" w:rsidRPr="00DF7390" w:rsidRDefault="001F4DC6" w:rsidP="32813831">
      <w:pPr>
        <w:pStyle w:val="Head3"/>
        <w:rPr>
          <w:u w:val="single"/>
        </w:rPr>
      </w:pPr>
      <w:r w:rsidRPr="00DF7390">
        <w:rPr>
          <w:u w:val="single"/>
        </w:rPr>
        <w:t>District-level roles and responsibilities:</w:t>
      </w:r>
    </w:p>
    <w:p w14:paraId="06FF8310" w14:textId="044CCC7B" w:rsidR="00420377" w:rsidRDefault="00756690" w:rsidP="00CB2D14">
      <w:pPr>
        <w:pStyle w:val="ListParagraph"/>
        <w:numPr>
          <w:ilvl w:val="0"/>
          <w:numId w:val="7"/>
        </w:numPr>
      </w:pPr>
      <w:r w:rsidRPr="001F4DC6">
        <w:rPr>
          <w:b/>
          <w:bCs/>
        </w:rPr>
        <w:t>Incident Command</w:t>
      </w:r>
      <w:r w:rsidR="00236C34">
        <w:t>: Superintendent or designee.</w:t>
      </w:r>
    </w:p>
    <w:p w14:paraId="02DD3532" w14:textId="6397995B" w:rsidR="00236C34" w:rsidRDefault="00236C34" w:rsidP="00CB2D14">
      <w:pPr>
        <w:pStyle w:val="ListParagraph"/>
        <w:numPr>
          <w:ilvl w:val="1"/>
          <w:numId w:val="7"/>
        </w:numPr>
      </w:pPr>
      <w:r>
        <w:t>Responsible for the overall coordination of the</w:t>
      </w:r>
      <w:r w:rsidR="00C23C49">
        <w:t xml:space="preserve"> district’s</w:t>
      </w:r>
      <w:r>
        <w:t xml:space="preserve"> response</w:t>
      </w:r>
      <w:r w:rsidR="00C23C49">
        <w:t xml:space="preserve"> to the incident</w:t>
      </w:r>
      <w:r>
        <w:t xml:space="preserve">. </w:t>
      </w:r>
    </w:p>
    <w:p w14:paraId="75FB5F3A" w14:textId="0DFDD3EE" w:rsidR="00576751" w:rsidRDefault="00576751" w:rsidP="00CB2D14">
      <w:pPr>
        <w:pStyle w:val="ListParagraph"/>
        <w:numPr>
          <w:ilvl w:val="1"/>
          <w:numId w:val="7"/>
        </w:numPr>
      </w:pPr>
      <w:r>
        <w:t>Establish or assume command of existing command post or emergency operations center.</w:t>
      </w:r>
    </w:p>
    <w:p w14:paraId="2571716C" w14:textId="0FEBC63E" w:rsidR="00B75370" w:rsidRDefault="00B75370" w:rsidP="00CB2D14">
      <w:pPr>
        <w:pStyle w:val="ListParagraph"/>
        <w:numPr>
          <w:ilvl w:val="2"/>
          <w:numId w:val="7"/>
        </w:numPr>
      </w:pPr>
      <w:r w:rsidRPr="00DF7390">
        <w:rPr>
          <w:i/>
          <w:u w:val="single"/>
        </w:rPr>
        <w:t>Before</w:t>
      </w:r>
      <w:r w:rsidRPr="00DF7390">
        <w:rPr>
          <w:i/>
          <w:iCs/>
        </w:rPr>
        <w:t>:</w:t>
      </w:r>
      <w:r>
        <w:t xml:space="preserve"> ensure responding agencies know where the </w:t>
      </w:r>
      <w:r w:rsidR="002F5C29">
        <w:t xml:space="preserve">primary and alternate district command post is located. </w:t>
      </w:r>
    </w:p>
    <w:p w14:paraId="06C04ABB" w14:textId="539627E7" w:rsidR="00194FBD" w:rsidRDefault="00194FBD" w:rsidP="00CB2D14">
      <w:pPr>
        <w:pStyle w:val="ListParagraph"/>
        <w:numPr>
          <w:ilvl w:val="2"/>
          <w:numId w:val="7"/>
        </w:numPr>
      </w:pPr>
      <w:r w:rsidRPr="00DF7390">
        <w:rPr>
          <w:i/>
          <w:u w:val="single"/>
        </w:rPr>
        <w:t>During:</w:t>
      </w:r>
      <w:r w:rsidRPr="00DF7390">
        <w:rPr>
          <w:u w:val="single"/>
        </w:rPr>
        <w:t xml:space="preserve"> </w:t>
      </w:r>
      <w:r w:rsidR="009F02B2">
        <w:t xml:space="preserve">coordinate district-level capabilities to </w:t>
      </w:r>
      <w:r w:rsidR="009F02B2" w:rsidRPr="32813831">
        <w:rPr>
          <w:u w:val="single"/>
        </w:rPr>
        <w:t>support</w:t>
      </w:r>
      <w:r w:rsidR="00D84B6C">
        <w:t xml:space="preserve"> school-level incident.</w:t>
      </w:r>
    </w:p>
    <w:p w14:paraId="0EE970CF" w14:textId="39384E3C" w:rsidR="00576751" w:rsidRDefault="00AD5224" w:rsidP="001F4DC6">
      <w:pPr>
        <w:pStyle w:val="ListParagraph"/>
        <w:numPr>
          <w:ilvl w:val="2"/>
          <w:numId w:val="7"/>
        </w:numPr>
      </w:pPr>
      <w:r w:rsidRPr="00DF7390">
        <w:rPr>
          <w:i/>
          <w:u w:val="single"/>
        </w:rPr>
        <w:t>After:</w:t>
      </w:r>
      <w:r>
        <w:t xml:space="preserve"> </w:t>
      </w:r>
      <w:r w:rsidR="006E501F">
        <w:t xml:space="preserve">approve </w:t>
      </w:r>
      <w:r w:rsidR="00AC2546">
        <w:t xml:space="preserve">public communication on the incident. </w:t>
      </w:r>
    </w:p>
    <w:p w14:paraId="455FA652" w14:textId="1D1AA696" w:rsidR="00756690" w:rsidRDefault="00756690" w:rsidP="00CB2D14">
      <w:pPr>
        <w:pStyle w:val="ListParagraph"/>
        <w:numPr>
          <w:ilvl w:val="0"/>
          <w:numId w:val="7"/>
        </w:numPr>
      </w:pPr>
      <w:r w:rsidRPr="001F4DC6">
        <w:rPr>
          <w:b/>
          <w:bCs/>
        </w:rPr>
        <w:t>Communication</w:t>
      </w:r>
      <w:r w:rsidR="00867182">
        <w:t>: Communications</w:t>
      </w:r>
      <w:r w:rsidR="00A5454B">
        <w:t xml:space="preserve"> Manager or </w:t>
      </w:r>
      <w:proofErr w:type="gramStart"/>
      <w:r w:rsidR="00A5454B">
        <w:t>designee</w:t>
      </w:r>
      <w:proofErr w:type="gramEnd"/>
      <w:r w:rsidR="00A5454B">
        <w:t>.</w:t>
      </w:r>
    </w:p>
    <w:p w14:paraId="12B3F730" w14:textId="123F69C5" w:rsidR="00B65B3A" w:rsidRDefault="00B65B3A" w:rsidP="00CB2D14">
      <w:pPr>
        <w:pStyle w:val="ListParagraph"/>
        <w:numPr>
          <w:ilvl w:val="1"/>
          <w:numId w:val="7"/>
        </w:numPr>
      </w:pPr>
      <w:r>
        <w:t xml:space="preserve">Responsible for public communication on the status of the incident. </w:t>
      </w:r>
    </w:p>
    <w:p w14:paraId="4004E7CD" w14:textId="1EC43DC9" w:rsidR="00B37F30" w:rsidRDefault="00B37F30" w:rsidP="00CB2D14">
      <w:pPr>
        <w:pStyle w:val="ListParagraph"/>
        <w:numPr>
          <w:ilvl w:val="1"/>
          <w:numId w:val="7"/>
        </w:numPr>
      </w:pPr>
      <w:r>
        <w:t xml:space="preserve">Responsible for coordinating communications with partner agencies during an incident. </w:t>
      </w:r>
    </w:p>
    <w:p w14:paraId="5B4C4680" w14:textId="45027455" w:rsidR="00C67E4A" w:rsidRDefault="0092227D" w:rsidP="00CB2D14">
      <w:pPr>
        <w:pStyle w:val="ListParagraph"/>
        <w:numPr>
          <w:ilvl w:val="1"/>
          <w:numId w:val="7"/>
        </w:numPr>
      </w:pPr>
      <w:r>
        <w:t xml:space="preserve">Maintain awareness of </w:t>
      </w:r>
      <w:r w:rsidR="000E0F24">
        <w:t xml:space="preserve">the </w:t>
      </w:r>
      <w:r>
        <w:t>incident and draft public communication on status of incident.</w:t>
      </w:r>
    </w:p>
    <w:p w14:paraId="42FEF67E" w14:textId="41AA4619" w:rsidR="0092227D" w:rsidRDefault="0092227D" w:rsidP="00CB2D14">
      <w:pPr>
        <w:pStyle w:val="ListParagraph"/>
        <w:numPr>
          <w:ilvl w:val="2"/>
          <w:numId w:val="7"/>
        </w:numPr>
      </w:pPr>
      <w:r w:rsidRPr="00DF7390">
        <w:rPr>
          <w:i/>
          <w:u w:val="single"/>
        </w:rPr>
        <w:lastRenderedPageBreak/>
        <w:t>Before</w:t>
      </w:r>
      <w:r w:rsidRPr="00DF7390">
        <w:rPr>
          <w:u w:val="single"/>
        </w:rPr>
        <w:t xml:space="preserve">: </w:t>
      </w:r>
      <w:r w:rsidR="00C96D88">
        <w:t>d</w:t>
      </w:r>
      <w:r>
        <w:t>raft message templates</w:t>
      </w:r>
      <w:r w:rsidR="00C96D88">
        <w:t>.</w:t>
      </w:r>
    </w:p>
    <w:p w14:paraId="3FA9FFDA" w14:textId="3DD7BE31" w:rsidR="00C96D88" w:rsidRDefault="00C96D88" w:rsidP="00CB2D14">
      <w:pPr>
        <w:pStyle w:val="ListParagraph"/>
        <w:numPr>
          <w:ilvl w:val="2"/>
          <w:numId w:val="7"/>
        </w:numPr>
      </w:pPr>
      <w:proofErr w:type="gramStart"/>
      <w:r w:rsidRPr="00DF7390">
        <w:rPr>
          <w:i/>
          <w:u w:val="single"/>
        </w:rPr>
        <w:t>During:</w:t>
      </w:r>
      <w:r w:rsidRPr="00DF7390">
        <w:rPr>
          <w:i/>
          <w:iCs/>
        </w:rPr>
        <w:t xml:space="preserve"> </w:t>
      </w:r>
      <w:r>
        <w:t>prepare</w:t>
      </w:r>
      <w:proofErr w:type="gramEnd"/>
      <w:r>
        <w:t xml:space="preserve"> messages on the incident; receive approval of IC prior to dissemination.</w:t>
      </w:r>
      <w:r w:rsidR="00AE6895">
        <w:t xml:space="preserve"> When other agencies are involved in the response, </w:t>
      </w:r>
      <w:r w:rsidR="00503B5A">
        <w:t xml:space="preserve">coordination is required. </w:t>
      </w:r>
    </w:p>
    <w:p w14:paraId="24D520FC" w14:textId="209AB29F" w:rsidR="00C96D88" w:rsidRDefault="00C96D88" w:rsidP="001F4DC6">
      <w:pPr>
        <w:pStyle w:val="ListParagraph"/>
        <w:numPr>
          <w:ilvl w:val="2"/>
          <w:numId w:val="7"/>
        </w:numPr>
      </w:pPr>
      <w:r w:rsidRPr="00DF7390">
        <w:rPr>
          <w:i/>
          <w:u w:val="single"/>
        </w:rPr>
        <w:t>After:</w:t>
      </w:r>
      <w:r w:rsidRPr="00DF7390">
        <w:rPr>
          <w:u w:val="single"/>
        </w:rPr>
        <w:t xml:space="preserve"> </w:t>
      </w:r>
      <w:r>
        <w:t xml:space="preserve">prepare </w:t>
      </w:r>
      <w:proofErr w:type="gramStart"/>
      <w:r>
        <w:t>message</w:t>
      </w:r>
      <w:proofErr w:type="gramEnd"/>
      <w:r>
        <w:t xml:space="preserve"> explaining the incident</w:t>
      </w:r>
      <w:r w:rsidR="006F27D5">
        <w:t>; receive approval of IC prior to dissemination.</w:t>
      </w:r>
    </w:p>
    <w:p w14:paraId="40D845CD" w14:textId="71E9DDE4" w:rsidR="00986278" w:rsidRDefault="00986278" w:rsidP="00CB2D14">
      <w:pPr>
        <w:pStyle w:val="ListParagraph"/>
        <w:numPr>
          <w:ilvl w:val="0"/>
          <w:numId w:val="7"/>
        </w:numPr>
      </w:pPr>
      <w:r w:rsidRPr="001F4DC6">
        <w:rPr>
          <w:b/>
          <w:bCs/>
        </w:rPr>
        <w:t>Transportation</w:t>
      </w:r>
      <w:r w:rsidR="005F319A">
        <w:t xml:space="preserve">: Transportation Manager or </w:t>
      </w:r>
      <w:proofErr w:type="gramStart"/>
      <w:r w:rsidR="005F319A">
        <w:t>designee</w:t>
      </w:r>
      <w:proofErr w:type="gramEnd"/>
      <w:r w:rsidR="005F319A">
        <w:t>.</w:t>
      </w:r>
    </w:p>
    <w:p w14:paraId="5EF3EBDB" w14:textId="7ACBDDF4" w:rsidR="005F319A" w:rsidRDefault="005F319A" w:rsidP="001F4DC6">
      <w:pPr>
        <w:pStyle w:val="ListParagraph"/>
        <w:numPr>
          <w:ilvl w:val="1"/>
          <w:numId w:val="7"/>
        </w:numPr>
      </w:pPr>
      <w:r>
        <w:t>Responsible for</w:t>
      </w:r>
      <w:r w:rsidR="00B57EAC">
        <w:t xml:space="preserve"> providing district transportation assets where needed. </w:t>
      </w:r>
    </w:p>
    <w:p w14:paraId="706297D2" w14:textId="28FFD696" w:rsidR="00082BFA" w:rsidRDefault="00082BFA" w:rsidP="00CB2D14">
      <w:pPr>
        <w:pStyle w:val="ListParagraph"/>
        <w:numPr>
          <w:ilvl w:val="0"/>
          <w:numId w:val="7"/>
        </w:numPr>
      </w:pPr>
      <w:r w:rsidRPr="001F4DC6">
        <w:rPr>
          <w:b/>
          <w:bCs/>
        </w:rPr>
        <w:t>Reunification</w:t>
      </w:r>
      <w:r w:rsidR="00B57EAC">
        <w:t>:</w:t>
      </w:r>
      <w:r w:rsidR="00B93CD4">
        <w:t xml:space="preserve"> Safety/Security Manager or </w:t>
      </w:r>
      <w:proofErr w:type="gramStart"/>
      <w:r w:rsidR="00B93CD4">
        <w:t>designee</w:t>
      </w:r>
      <w:proofErr w:type="gramEnd"/>
      <w:r w:rsidR="00B93CD4">
        <w:t>.</w:t>
      </w:r>
    </w:p>
    <w:p w14:paraId="5F6862C8" w14:textId="670053BD" w:rsidR="00B93CD4" w:rsidRDefault="00B93CD4" w:rsidP="32813831">
      <w:pPr>
        <w:pStyle w:val="ListParagraph"/>
        <w:numPr>
          <w:ilvl w:val="1"/>
          <w:numId w:val="7"/>
        </w:numPr>
      </w:pPr>
      <w:r>
        <w:t>Responsible for securing the reunification site</w:t>
      </w:r>
      <w:r w:rsidR="00EF77CC">
        <w:t xml:space="preserve"> and conducting reunification. </w:t>
      </w:r>
    </w:p>
    <w:p w14:paraId="5BEC7B51" w14:textId="04481B2E" w:rsidR="00402E50" w:rsidRDefault="00402E50" w:rsidP="00402E50">
      <w:r w:rsidRPr="00AA1C18">
        <w:rPr>
          <w:rFonts w:ascii="Calibri" w:eastAsia="Calibri" w:hAnsi="Calibri" w:cs="Calibri"/>
        </w:rPr>
        <w:t xml:space="preserve">Review the </w:t>
      </w:r>
      <w:hyperlink r:id="rId22" w:history="1">
        <w:r w:rsidR="00D711E5" w:rsidRPr="00E50A4F">
          <w:rPr>
            <w:rStyle w:val="Hyperlink"/>
            <w:rFonts w:ascii="Calibri" w:eastAsia="Calibri" w:hAnsi="Calibri" w:cs="Calibri"/>
            <w:b/>
            <w:bCs/>
          </w:rPr>
          <w:t>Incident Command System</w:t>
        </w:r>
      </w:hyperlink>
      <w:r w:rsidR="00D711E5">
        <w:rPr>
          <w:rFonts w:ascii="Calibri" w:eastAsia="Calibri" w:hAnsi="Calibri" w:cs="Calibri"/>
        </w:rPr>
        <w:t xml:space="preserve"> for Schools </w:t>
      </w:r>
      <w:r w:rsidRPr="00AA1C18">
        <w:rPr>
          <w:rFonts w:ascii="Calibri" w:eastAsia="Calibri" w:hAnsi="Calibri" w:cs="Calibri"/>
        </w:rPr>
        <w:t xml:space="preserve">guidance document for additional information </w:t>
      </w:r>
      <w:r w:rsidR="00D711E5">
        <w:rPr>
          <w:rFonts w:ascii="Calibri" w:eastAsia="Calibri" w:hAnsi="Calibri" w:cs="Calibri"/>
        </w:rPr>
        <w:t>on implementing ICS fundamentals into school emergency planning</w:t>
      </w:r>
      <w:r w:rsidRPr="00AA1C18">
        <w:rPr>
          <w:rFonts w:ascii="Calibri" w:eastAsia="Calibri" w:hAnsi="Calibri" w:cs="Calibri"/>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745"/>
        <w:gridCol w:w="3225"/>
        <w:gridCol w:w="3225"/>
      </w:tblGrid>
      <w:tr w:rsidR="32813831" w14:paraId="2819243E" w14:textId="77777777" w:rsidTr="00DF7390">
        <w:trPr>
          <w:trHeight w:val="285"/>
        </w:trPr>
        <w:tc>
          <w:tcPr>
            <w:tcW w:w="2745" w:type="dxa"/>
            <w:tcBorders>
              <w:top w:val="single" w:sz="6" w:space="0" w:color="A5A5A5" w:themeColor="accent3"/>
              <w:left w:val="single" w:sz="6" w:space="0" w:color="A5A5A5" w:themeColor="accent3"/>
              <w:bottom w:val="single" w:sz="6" w:space="0" w:color="A5A5A5" w:themeColor="accent3"/>
              <w:right w:val="nil"/>
            </w:tcBorders>
            <w:shd w:val="clear" w:color="auto" w:fill="A5A5A5" w:themeFill="accent3"/>
            <w:tcMar>
              <w:left w:w="105" w:type="dxa"/>
              <w:right w:w="105" w:type="dxa"/>
            </w:tcMar>
          </w:tcPr>
          <w:p w14:paraId="3DA84CD0" w14:textId="6B83D79F" w:rsidR="32813831" w:rsidRDefault="32813831">
            <w:pPr>
              <w:rPr>
                <w:rFonts w:ascii="Calibri" w:eastAsia="Calibri" w:hAnsi="Calibri" w:cs="Calibri"/>
                <w:b/>
                <w:bCs/>
                <w:color w:val="FFFFFF" w:themeColor="background1"/>
              </w:rPr>
            </w:pPr>
            <w:r w:rsidRPr="32813831">
              <w:rPr>
                <w:rFonts w:ascii="Calibri" w:eastAsia="Calibri" w:hAnsi="Calibri" w:cs="Calibri"/>
                <w:b/>
                <w:bCs/>
                <w:color w:val="FFFFFF" w:themeColor="background1"/>
              </w:rPr>
              <w:t>ICS Role</w:t>
            </w:r>
          </w:p>
        </w:tc>
        <w:tc>
          <w:tcPr>
            <w:tcW w:w="3225" w:type="dxa"/>
            <w:tcBorders>
              <w:top w:val="single" w:sz="6" w:space="0" w:color="A5A5A5" w:themeColor="accent3"/>
              <w:left w:val="nil"/>
              <w:bottom w:val="single" w:sz="6" w:space="0" w:color="A5A5A5" w:themeColor="accent3"/>
              <w:right w:val="nil"/>
            </w:tcBorders>
            <w:shd w:val="clear" w:color="auto" w:fill="A5A5A5" w:themeFill="accent3"/>
            <w:tcMar>
              <w:left w:w="105" w:type="dxa"/>
              <w:right w:w="105" w:type="dxa"/>
            </w:tcMar>
          </w:tcPr>
          <w:p w14:paraId="296E2E7A" w14:textId="1ACA04C8" w:rsidR="32813831" w:rsidRDefault="32813831">
            <w:pPr>
              <w:rPr>
                <w:rFonts w:ascii="Calibri" w:eastAsia="Calibri" w:hAnsi="Calibri" w:cs="Calibri"/>
                <w:b/>
                <w:bCs/>
                <w:color w:val="FFFFFF" w:themeColor="background1"/>
              </w:rPr>
            </w:pPr>
            <w:r w:rsidRPr="32813831">
              <w:rPr>
                <w:rFonts w:ascii="Calibri" w:eastAsia="Calibri" w:hAnsi="Calibri" w:cs="Calibri"/>
                <w:b/>
                <w:bCs/>
                <w:color w:val="FFFFFF" w:themeColor="background1"/>
              </w:rPr>
              <w:t>Who?</w:t>
            </w:r>
            <w:r w:rsidR="00256257">
              <w:rPr>
                <w:rFonts w:ascii="Calibri" w:eastAsia="Calibri" w:hAnsi="Calibri" w:cs="Calibri"/>
                <w:b/>
                <w:bCs/>
                <w:color w:val="FFFFFF" w:themeColor="background1"/>
              </w:rPr>
              <w:t xml:space="preserve"> </w:t>
            </w:r>
            <w:r w:rsidR="00256257" w:rsidRPr="00DF7390">
              <w:rPr>
                <w:rFonts w:ascii="Calibri" w:eastAsia="Calibri" w:hAnsi="Calibri" w:cs="Calibri"/>
                <w:b/>
                <w:color w:val="FFFFFF" w:themeColor="background1"/>
              </w:rPr>
              <w:t>(Job title and Name)</w:t>
            </w:r>
          </w:p>
        </w:tc>
        <w:tc>
          <w:tcPr>
            <w:tcW w:w="3225" w:type="dxa"/>
            <w:tcBorders>
              <w:top w:val="single" w:sz="6" w:space="0" w:color="A5A5A5" w:themeColor="accent3"/>
              <w:left w:val="nil"/>
              <w:bottom w:val="single" w:sz="6" w:space="0" w:color="A5A5A5" w:themeColor="accent3"/>
              <w:right w:val="single" w:sz="6" w:space="0" w:color="A5A5A5" w:themeColor="accent3"/>
            </w:tcBorders>
            <w:shd w:val="clear" w:color="auto" w:fill="A5A5A5" w:themeFill="accent3"/>
            <w:tcMar>
              <w:left w:w="105" w:type="dxa"/>
              <w:right w:w="105" w:type="dxa"/>
            </w:tcMar>
          </w:tcPr>
          <w:p w14:paraId="5C886DCC" w14:textId="3721D572" w:rsidR="32813831" w:rsidRDefault="32813831">
            <w:pPr>
              <w:rPr>
                <w:rFonts w:ascii="Calibri" w:eastAsia="Calibri" w:hAnsi="Calibri" w:cs="Calibri"/>
                <w:b/>
                <w:bCs/>
                <w:color w:val="FFFFFF" w:themeColor="background1"/>
              </w:rPr>
            </w:pPr>
            <w:r w:rsidRPr="32813831">
              <w:rPr>
                <w:rFonts w:ascii="Calibri" w:eastAsia="Calibri" w:hAnsi="Calibri" w:cs="Calibri"/>
                <w:b/>
                <w:bCs/>
                <w:color w:val="FFFFFF" w:themeColor="background1"/>
              </w:rPr>
              <w:t>Backup?</w:t>
            </w:r>
          </w:p>
        </w:tc>
      </w:tr>
      <w:tr w:rsidR="32813831" w14:paraId="347B85EA" w14:textId="77777777" w:rsidTr="00DF7390">
        <w:trPr>
          <w:trHeight w:val="285"/>
        </w:trPr>
        <w:tc>
          <w:tcPr>
            <w:tcW w:w="274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tcMar>
              <w:left w:w="105" w:type="dxa"/>
              <w:right w:w="105" w:type="dxa"/>
            </w:tcMar>
          </w:tcPr>
          <w:p w14:paraId="1B5921C8" w14:textId="37296311" w:rsidR="32813831" w:rsidRDefault="32813831">
            <w:pPr>
              <w:rPr>
                <w:rFonts w:ascii="Calibri" w:eastAsia="Calibri" w:hAnsi="Calibri" w:cs="Calibri"/>
                <w:b/>
                <w:bCs/>
                <w:color w:val="000000" w:themeColor="text1"/>
              </w:rPr>
            </w:pPr>
            <w:r w:rsidRPr="32813831">
              <w:rPr>
                <w:rFonts w:ascii="Calibri" w:eastAsia="Calibri" w:hAnsi="Calibri" w:cs="Calibri"/>
                <w:b/>
                <w:bCs/>
                <w:color w:val="000000" w:themeColor="text1"/>
              </w:rPr>
              <w:t>Incident Commander</w:t>
            </w:r>
          </w:p>
        </w:tc>
        <w:tc>
          <w:tcPr>
            <w:tcW w:w="322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tcMar>
              <w:left w:w="105" w:type="dxa"/>
              <w:right w:w="105" w:type="dxa"/>
            </w:tcMar>
          </w:tcPr>
          <w:p w14:paraId="06D32101" w14:textId="4BF06108" w:rsidR="32813831" w:rsidRDefault="32813831">
            <w:pPr>
              <w:rPr>
                <w:rFonts w:ascii="Calibri" w:eastAsia="Calibri" w:hAnsi="Calibri" w:cs="Calibri"/>
                <w:color w:val="000000" w:themeColor="text1"/>
              </w:rPr>
            </w:pPr>
          </w:p>
        </w:tc>
        <w:tc>
          <w:tcPr>
            <w:tcW w:w="322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tcMar>
              <w:left w:w="105" w:type="dxa"/>
              <w:right w:w="105" w:type="dxa"/>
            </w:tcMar>
          </w:tcPr>
          <w:p w14:paraId="1A972575" w14:textId="3C38CC01" w:rsidR="32813831" w:rsidRDefault="32813831">
            <w:pPr>
              <w:rPr>
                <w:rFonts w:ascii="Calibri" w:eastAsia="Calibri" w:hAnsi="Calibri" w:cs="Calibri"/>
                <w:color w:val="000000" w:themeColor="text1"/>
              </w:rPr>
            </w:pPr>
          </w:p>
        </w:tc>
      </w:tr>
      <w:tr w:rsidR="32813831" w14:paraId="53C6D79F" w14:textId="77777777" w:rsidTr="00DF7390">
        <w:trPr>
          <w:trHeight w:val="285"/>
        </w:trPr>
        <w:tc>
          <w:tcPr>
            <w:tcW w:w="274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tcMar>
              <w:left w:w="105" w:type="dxa"/>
              <w:right w:w="105" w:type="dxa"/>
            </w:tcMar>
          </w:tcPr>
          <w:p w14:paraId="408FF5E5" w14:textId="6ADABAB0" w:rsidR="32813831" w:rsidRDefault="32813831">
            <w:pPr>
              <w:rPr>
                <w:rFonts w:ascii="Calibri" w:eastAsia="Calibri" w:hAnsi="Calibri" w:cs="Calibri"/>
                <w:b/>
                <w:bCs/>
                <w:color w:val="000000" w:themeColor="text1"/>
              </w:rPr>
            </w:pPr>
            <w:r w:rsidRPr="32813831">
              <w:rPr>
                <w:rFonts w:ascii="Calibri" w:eastAsia="Calibri" w:hAnsi="Calibri" w:cs="Calibri"/>
                <w:b/>
                <w:bCs/>
                <w:color w:val="000000" w:themeColor="text1"/>
              </w:rPr>
              <w:t>Communication Manager</w:t>
            </w:r>
          </w:p>
        </w:tc>
        <w:tc>
          <w:tcPr>
            <w:tcW w:w="322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tcMar>
              <w:left w:w="105" w:type="dxa"/>
              <w:right w:w="105" w:type="dxa"/>
            </w:tcMar>
          </w:tcPr>
          <w:p w14:paraId="544F9889" w14:textId="3984613C" w:rsidR="32813831" w:rsidRDefault="32813831">
            <w:pPr>
              <w:rPr>
                <w:rFonts w:ascii="Calibri" w:eastAsia="Calibri" w:hAnsi="Calibri" w:cs="Calibri"/>
                <w:color w:val="000000" w:themeColor="text1"/>
              </w:rPr>
            </w:pPr>
          </w:p>
        </w:tc>
        <w:tc>
          <w:tcPr>
            <w:tcW w:w="322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tcMar>
              <w:left w:w="105" w:type="dxa"/>
              <w:right w:w="105" w:type="dxa"/>
            </w:tcMar>
          </w:tcPr>
          <w:p w14:paraId="0300B474" w14:textId="205D965C" w:rsidR="32813831" w:rsidRDefault="32813831">
            <w:pPr>
              <w:rPr>
                <w:rFonts w:ascii="Calibri" w:eastAsia="Calibri" w:hAnsi="Calibri" w:cs="Calibri"/>
                <w:color w:val="000000" w:themeColor="text1"/>
              </w:rPr>
            </w:pPr>
          </w:p>
        </w:tc>
      </w:tr>
      <w:tr w:rsidR="32813831" w14:paraId="560C6863" w14:textId="77777777" w:rsidTr="00DF7390">
        <w:trPr>
          <w:trHeight w:val="285"/>
        </w:trPr>
        <w:tc>
          <w:tcPr>
            <w:tcW w:w="274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tcMar>
              <w:left w:w="105" w:type="dxa"/>
              <w:right w:w="105" w:type="dxa"/>
            </w:tcMar>
          </w:tcPr>
          <w:p w14:paraId="4AC8E79A" w14:textId="6C9173C7" w:rsidR="32813831" w:rsidRDefault="32813831">
            <w:pPr>
              <w:rPr>
                <w:rFonts w:ascii="Calibri" w:eastAsia="Calibri" w:hAnsi="Calibri" w:cs="Calibri"/>
                <w:b/>
                <w:bCs/>
                <w:color w:val="000000" w:themeColor="text1"/>
              </w:rPr>
            </w:pPr>
            <w:r w:rsidRPr="32813831">
              <w:rPr>
                <w:rFonts w:ascii="Calibri" w:eastAsia="Calibri" w:hAnsi="Calibri" w:cs="Calibri"/>
                <w:b/>
                <w:bCs/>
                <w:color w:val="000000" w:themeColor="text1"/>
              </w:rPr>
              <w:t>Transportation Manager</w:t>
            </w:r>
          </w:p>
        </w:tc>
        <w:tc>
          <w:tcPr>
            <w:tcW w:w="322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tcMar>
              <w:left w:w="105" w:type="dxa"/>
              <w:right w:w="105" w:type="dxa"/>
            </w:tcMar>
          </w:tcPr>
          <w:p w14:paraId="5FBCF185" w14:textId="67A4035F" w:rsidR="32813831" w:rsidRDefault="32813831">
            <w:pPr>
              <w:rPr>
                <w:rFonts w:ascii="Calibri" w:eastAsia="Calibri" w:hAnsi="Calibri" w:cs="Calibri"/>
                <w:color w:val="000000" w:themeColor="text1"/>
              </w:rPr>
            </w:pPr>
          </w:p>
        </w:tc>
        <w:tc>
          <w:tcPr>
            <w:tcW w:w="322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tcMar>
              <w:left w:w="105" w:type="dxa"/>
              <w:right w:w="105" w:type="dxa"/>
            </w:tcMar>
          </w:tcPr>
          <w:p w14:paraId="0A325B35" w14:textId="2FBFE792" w:rsidR="32813831" w:rsidRDefault="32813831">
            <w:pPr>
              <w:rPr>
                <w:rFonts w:ascii="Calibri" w:eastAsia="Calibri" w:hAnsi="Calibri" w:cs="Calibri"/>
                <w:color w:val="000000" w:themeColor="text1"/>
              </w:rPr>
            </w:pPr>
          </w:p>
        </w:tc>
      </w:tr>
      <w:tr w:rsidR="32813831" w14:paraId="4F0EE295" w14:textId="77777777" w:rsidTr="00DF7390">
        <w:trPr>
          <w:trHeight w:val="285"/>
        </w:trPr>
        <w:tc>
          <w:tcPr>
            <w:tcW w:w="274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tcMar>
              <w:left w:w="105" w:type="dxa"/>
              <w:right w:w="105" w:type="dxa"/>
            </w:tcMar>
          </w:tcPr>
          <w:p w14:paraId="365E4F6E" w14:textId="72ECAB0C" w:rsidR="32813831" w:rsidRDefault="00CC3CFC">
            <w:pPr>
              <w:rPr>
                <w:rFonts w:ascii="Calibri" w:eastAsia="Calibri" w:hAnsi="Calibri" w:cs="Calibri"/>
                <w:b/>
                <w:bCs/>
                <w:color w:val="000000" w:themeColor="text1"/>
              </w:rPr>
            </w:pPr>
            <w:r>
              <w:rPr>
                <w:rFonts w:ascii="Calibri" w:eastAsia="Calibri" w:hAnsi="Calibri" w:cs="Calibri"/>
                <w:b/>
                <w:bCs/>
                <w:color w:val="000000" w:themeColor="text1"/>
              </w:rPr>
              <w:t>Reunification</w:t>
            </w:r>
            <w:r w:rsidR="32813831" w:rsidRPr="32813831">
              <w:rPr>
                <w:rFonts w:ascii="Calibri" w:eastAsia="Calibri" w:hAnsi="Calibri" w:cs="Calibri"/>
                <w:b/>
                <w:bCs/>
                <w:color w:val="000000" w:themeColor="text1"/>
              </w:rPr>
              <w:t xml:space="preserve"> Manager</w:t>
            </w:r>
          </w:p>
        </w:tc>
        <w:tc>
          <w:tcPr>
            <w:tcW w:w="322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tcMar>
              <w:left w:w="105" w:type="dxa"/>
              <w:right w:w="105" w:type="dxa"/>
            </w:tcMar>
          </w:tcPr>
          <w:p w14:paraId="2A35D679" w14:textId="7A7EF823" w:rsidR="32813831" w:rsidRDefault="32813831">
            <w:pPr>
              <w:rPr>
                <w:rFonts w:ascii="Calibri" w:eastAsia="Calibri" w:hAnsi="Calibri" w:cs="Calibri"/>
                <w:color w:val="000000" w:themeColor="text1"/>
              </w:rPr>
            </w:pPr>
          </w:p>
        </w:tc>
        <w:tc>
          <w:tcPr>
            <w:tcW w:w="322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tcMar>
              <w:left w:w="105" w:type="dxa"/>
              <w:right w:w="105" w:type="dxa"/>
            </w:tcMar>
          </w:tcPr>
          <w:p w14:paraId="699368D7" w14:textId="2DE63BA6" w:rsidR="32813831" w:rsidRDefault="32813831">
            <w:pPr>
              <w:rPr>
                <w:rFonts w:ascii="Calibri" w:eastAsia="Calibri" w:hAnsi="Calibri" w:cs="Calibri"/>
                <w:color w:val="000000" w:themeColor="text1"/>
              </w:rPr>
            </w:pPr>
          </w:p>
        </w:tc>
      </w:tr>
      <w:tr w:rsidR="003E4443" w14:paraId="7FB5C92C" w14:textId="77777777" w:rsidTr="003E4443">
        <w:trPr>
          <w:trHeight w:val="285"/>
        </w:trPr>
        <w:tc>
          <w:tcPr>
            <w:tcW w:w="274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F2F2F2" w:themeFill="background1" w:themeFillShade="F2"/>
            <w:tcMar>
              <w:left w:w="105" w:type="dxa"/>
              <w:right w:w="105" w:type="dxa"/>
            </w:tcMar>
          </w:tcPr>
          <w:p w14:paraId="4307C888" w14:textId="5FE4D0E6" w:rsidR="003E4443" w:rsidRPr="00165D73" w:rsidRDefault="00165D73">
            <w:pPr>
              <w:rPr>
                <w:rFonts w:ascii="Calibri" w:eastAsia="Calibri" w:hAnsi="Calibri" w:cs="Calibri"/>
                <w:i/>
                <w:iCs/>
                <w:color w:val="000000" w:themeColor="text1"/>
              </w:rPr>
            </w:pPr>
            <w:r w:rsidRPr="00165D73">
              <w:rPr>
                <w:rFonts w:ascii="Calibri" w:eastAsia="Calibri" w:hAnsi="Calibri" w:cs="Calibri"/>
                <w:i/>
                <w:iCs/>
                <w:color w:val="000000" w:themeColor="text1"/>
              </w:rPr>
              <w:t>Additional role</w:t>
            </w:r>
          </w:p>
        </w:tc>
        <w:tc>
          <w:tcPr>
            <w:tcW w:w="322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F2F2F2" w:themeFill="background1" w:themeFillShade="F2"/>
            <w:tcMar>
              <w:left w:w="105" w:type="dxa"/>
              <w:right w:w="105" w:type="dxa"/>
            </w:tcMar>
          </w:tcPr>
          <w:p w14:paraId="1CA4D7B5" w14:textId="77777777" w:rsidR="003E4443" w:rsidRDefault="003E4443">
            <w:pPr>
              <w:rPr>
                <w:rFonts w:ascii="Calibri" w:eastAsia="Calibri" w:hAnsi="Calibri" w:cs="Calibri"/>
                <w:color w:val="000000" w:themeColor="text1"/>
              </w:rPr>
            </w:pPr>
          </w:p>
        </w:tc>
        <w:tc>
          <w:tcPr>
            <w:tcW w:w="322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F2F2F2" w:themeFill="background1" w:themeFillShade="F2"/>
            <w:tcMar>
              <w:left w:w="105" w:type="dxa"/>
              <w:right w:w="105" w:type="dxa"/>
            </w:tcMar>
          </w:tcPr>
          <w:p w14:paraId="7AF40D79" w14:textId="77777777" w:rsidR="003E4443" w:rsidRDefault="003E4443">
            <w:pPr>
              <w:rPr>
                <w:rFonts w:ascii="Calibri" w:eastAsia="Calibri" w:hAnsi="Calibri" w:cs="Calibri"/>
                <w:color w:val="000000" w:themeColor="text1"/>
              </w:rPr>
            </w:pPr>
          </w:p>
        </w:tc>
      </w:tr>
    </w:tbl>
    <w:p w14:paraId="3CE699CA" w14:textId="51760580" w:rsidR="00420377" w:rsidRPr="00DF7390" w:rsidRDefault="00420377" w:rsidP="32813831">
      <w:pPr>
        <w:pStyle w:val="Head3"/>
        <w:rPr>
          <w:u w:val="single"/>
        </w:rPr>
      </w:pPr>
      <w:proofErr w:type="gramStart"/>
      <w:r w:rsidRPr="00DF7390">
        <w:rPr>
          <w:u w:val="single"/>
        </w:rPr>
        <w:t>School-level</w:t>
      </w:r>
      <w:proofErr w:type="gramEnd"/>
      <w:r w:rsidRPr="00DF7390">
        <w:rPr>
          <w:u w:val="single"/>
        </w:rPr>
        <w:t xml:space="preserve"> roles and responsibilities: </w:t>
      </w:r>
    </w:p>
    <w:p w14:paraId="7D693B19" w14:textId="0CC51631" w:rsidR="00D8574B" w:rsidRDefault="00587DFA" w:rsidP="00CB2D14">
      <w:pPr>
        <w:pStyle w:val="ListParagraph"/>
        <w:numPr>
          <w:ilvl w:val="0"/>
          <w:numId w:val="8"/>
        </w:numPr>
      </w:pPr>
      <w:r w:rsidRPr="001F4DC6">
        <w:rPr>
          <w:b/>
          <w:bCs/>
        </w:rPr>
        <w:t>Incident Command</w:t>
      </w:r>
      <w:r w:rsidR="007B593E">
        <w:t xml:space="preserve">: Principal or </w:t>
      </w:r>
      <w:proofErr w:type="gramStart"/>
      <w:r w:rsidR="007B593E">
        <w:t>designee</w:t>
      </w:r>
      <w:proofErr w:type="gramEnd"/>
      <w:r w:rsidR="007B593E">
        <w:t>.</w:t>
      </w:r>
    </w:p>
    <w:p w14:paraId="58F7FDF9" w14:textId="3A6CDCA4" w:rsidR="007B593E" w:rsidRDefault="007B593E" w:rsidP="00CB2D14">
      <w:pPr>
        <w:pStyle w:val="ListParagraph"/>
        <w:numPr>
          <w:ilvl w:val="1"/>
          <w:numId w:val="8"/>
        </w:numPr>
      </w:pPr>
      <w:r>
        <w:t xml:space="preserve">Responsible for the overall command and coordination of the response. </w:t>
      </w:r>
    </w:p>
    <w:p w14:paraId="2DECC0A1" w14:textId="0DA470A0" w:rsidR="00CA24B6" w:rsidRDefault="00CA24B6" w:rsidP="00CB2D14">
      <w:pPr>
        <w:pStyle w:val="ListParagraph"/>
        <w:numPr>
          <w:ilvl w:val="1"/>
          <w:numId w:val="8"/>
        </w:numPr>
      </w:pPr>
      <w:r>
        <w:t>Establish or assume command of existing command post.</w:t>
      </w:r>
    </w:p>
    <w:p w14:paraId="6EA6B4DB" w14:textId="029D4809" w:rsidR="00CA24B6" w:rsidRDefault="00CA24B6" w:rsidP="00CB2D14">
      <w:pPr>
        <w:pStyle w:val="ListParagraph"/>
        <w:numPr>
          <w:ilvl w:val="2"/>
          <w:numId w:val="8"/>
        </w:numPr>
      </w:pPr>
      <w:r w:rsidRPr="00DF7390">
        <w:rPr>
          <w:i/>
          <w:u w:val="single"/>
        </w:rPr>
        <w:t>Before:</w:t>
      </w:r>
      <w:r w:rsidRPr="00DF7390">
        <w:rPr>
          <w:i/>
          <w:iCs/>
        </w:rPr>
        <w:t xml:space="preserve"> </w:t>
      </w:r>
      <w:r>
        <w:t xml:space="preserve">ensure responding agencies know where the primary and alternate command post will be located. </w:t>
      </w:r>
    </w:p>
    <w:p w14:paraId="0C7523A2" w14:textId="45CEC46A" w:rsidR="00CA24B6" w:rsidRDefault="00CA24B6" w:rsidP="00CB2D14">
      <w:pPr>
        <w:pStyle w:val="ListParagraph"/>
        <w:numPr>
          <w:ilvl w:val="2"/>
          <w:numId w:val="8"/>
        </w:numPr>
      </w:pPr>
      <w:r w:rsidRPr="00DF7390">
        <w:rPr>
          <w:i/>
          <w:u w:val="single"/>
        </w:rPr>
        <w:t xml:space="preserve">During: </w:t>
      </w:r>
      <w:r>
        <w:t xml:space="preserve">coordinate </w:t>
      </w:r>
      <w:r w:rsidR="00AC7675">
        <w:t>the school-wide response to the incident</w:t>
      </w:r>
      <w:r>
        <w:t>.</w:t>
      </w:r>
    </w:p>
    <w:p w14:paraId="77DE40B7" w14:textId="0E1D337E" w:rsidR="00CA24B6" w:rsidRDefault="00CA24B6" w:rsidP="001F4DC6">
      <w:pPr>
        <w:pStyle w:val="ListParagraph"/>
        <w:numPr>
          <w:ilvl w:val="2"/>
          <w:numId w:val="8"/>
        </w:numPr>
      </w:pPr>
      <w:r w:rsidRPr="00DF7390">
        <w:rPr>
          <w:i/>
          <w:u w:val="single"/>
        </w:rPr>
        <w:t>After:</w:t>
      </w:r>
      <w:r w:rsidRPr="00DF7390">
        <w:rPr>
          <w:u w:val="single"/>
        </w:rPr>
        <w:t xml:space="preserve"> </w:t>
      </w:r>
      <w:r w:rsidR="008F7A65">
        <w:t>ensure accountability</w:t>
      </w:r>
      <w:r w:rsidR="003C4A2E">
        <w:t xml:space="preserve"> and report to </w:t>
      </w:r>
      <w:proofErr w:type="gramStart"/>
      <w:r w:rsidR="003C4A2E">
        <w:t>district</w:t>
      </w:r>
      <w:proofErr w:type="gramEnd"/>
      <w:r>
        <w:t xml:space="preserve">. </w:t>
      </w:r>
    </w:p>
    <w:p w14:paraId="5A8A46E8" w14:textId="5D2A26D1" w:rsidR="00587DFA" w:rsidRDefault="006506AC" w:rsidP="00CB2D14">
      <w:pPr>
        <w:pStyle w:val="ListParagraph"/>
        <w:numPr>
          <w:ilvl w:val="0"/>
          <w:numId w:val="8"/>
        </w:numPr>
      </w:pPr>
      <w:r w:rsidRPr="001F4DC6">
        <w:rPr>
          <w:b/>
          <w:bCs/>
        </w:rPr>
        <w:t>Communication</w:t>
      </w:r>
      <w:r w:rsidR="009F2549">
        <w:t xml:space="preserve">: Principal, front office or </w:t>
      </w:r>
      <w:proofErr w:type="gramStart"/>
      <w:r w:rsidR="009F2549">
        <w:t>designee</w:t>
      </w:r>
      <w:proofErr w:type="gramEnd"/>
      <w:r w:rsidR="009F2549">
        <w:t>.</w:t>
      </w:r>
    </w:p>
    <w:p w14:paraId="78514C5F" w14:textId="2BC645C0" w:rsidR="004C3E64" w:rsidRDefault="004C3E64" w:rsidP="001F4DC6">
      <w:pPr>
        <w:pStyle w:val="ListParagraph"/>
        <w:numPr>
          <w:ilvl w:val="1"/>
          <w:numId w:val="8"/>
        </w:numPr>
      </w:pPr>
      <w:r>
        <w:t xml:space="preserve">Responsible for communication on the status </w:t>
      </w:r>
      <w:r w:rsidR="00C26F33">
        <w:t xml:space="preserve">of the incident with parents and families. </w:t>
      </w:r>
    </w:p>
    <w:p w14:paraId="2633263F" w14:textId="2CAC6E3E" w:rsidR="00A73CB1" w:rsidRDefault="00A73CB1" w:rsidP="001F4DC6">
      <w:pPr>
        <w:pStyle w:val="ListParagraph"/>
        <w:numPr>
          <w:ilvl w:val="1"/>
          <w:numId w:val="8"/>
        </w:numPr>
      </w:pPr>
      <w:r>
        <w:t xml:space="preserve">Responsible for coordinating communication with the district communications lead. </w:t>
      </w:r>
    </w:p>
    <w:p w14:paraId="308B1339" w14:textId="56C7F351" w:rsidR="00380372" w:rsidRDefault="006506AC" w:rsidP="00CB2D14">
      <w:pPr>
        <w:pStyle w:val="ListParagraph"/>
        <w:numPr>
          <w:ilvl w:val="0"/>
          <w:numId w:val="8"/>
        </w:numPr>
      </w:pPr>
      <w:r w:rsidRPr="001F4DC6">
        <w:rPr>
          <w:b/>
          <w:bCs/>
        </w:rPr>
        <w:t>Accountability</w:t>
      </w:r>
      <w:r w:rsidR="00AA558B">
        <w:t xml:space="preserve">: Front office manager or </w:t>
      </w:r>
      <w:proofErr w:type="gramStart"/>
      <w:r w:rsidR="00AA558B">
        <w:t>designee</w:t>
      </w:r>
      <w:proofErr w:type="gramEnd"/>
      <w:r w:rsidR="00AA558B">
        <w:t>.</w:t>
      </w:r>
    </w:p>
    <w:p w14:paraId="13EAA834" w14:textId="5D5719E9" w:rsidR="00AA558B" w:rsidRDefault="00955A99" w:rsidP="001F4DC6">
      <w:pPr>
        <w:pStyle w:val="ListParagraph"/>
        <w:numPr>
          <w:ilvl w:val="1"/>
          <w:numId w:val="8"/>
        </w:numPr>
      </w:pPr>
      <w:r>
        <w:t xml:space="preserve">Responsible for maintaining accountability of students, staff and other visitors in the school.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782"/>
        <w:gridCol w:w="3180"/>
        <w:gridCol w:w="3232"/>
      </w:tblGrid>
      <w:tr w:rsidR="32813831" w14:paraId="2923A765" w14:textId="77777777" w:rsidTr="32813831">
        <w:trPr>
          <w:trHeight w:val="285"/>
        </w:trPr>
        <w:tc>
          <w:tcPr>
            <w:tcW w:w="2782" w:type="dxa"/>
            <w:tcBorders>
              <w:top w:val="single" w:sz="6" w:space="0" w:color="A5A5A5" w:themeColor="accent3"/>
              <w:left w:val="single" w:sz="6" w:space="0" w:color="A5A5A5" w:themeColor="accent3"/>
              <w:bottom w:val="single" w:sz="6" w:space="0" w:color="A5A5A5" w:themeColor="accent3"/>
              <w:right w:val="nil"/>
            </w:tcBorders>
            <w:shd w:val="clear" w:color="auto" w:fill="A5A5A5" w:themeFill="accent3"/>
            <w:tcMar>
              <w:left w:w="105" w:type="dxa"/>
              <w:right w:w="105" w:type="dxa"/>
            </w:tcMar>
          </w:tcPr>
          <w:p w14:paraId="1E407E3B" w14:textId="13C469D5" w:rsidR="32813831" w:rsidRDefault="32813831">
            <w:pPr>
              <w:rPr>
                <w:rFonts w:ascii="Calibri" w:eastAsia="Calibri" w:hAnsi="Calibri" w:cs="Calibri"/>
                <w:b/>
                <w:bCs/>
                <w:color w:val="FFFFFF" w:themeColor="background1"/>
              </w:rPr>
            </w:pPr>
            <w:r w:rsidRPr="32813831">
              <w:rPr>
                <w:rFonts w:ascii="Calibri" w:eastAsia="Calibri" w:hAnsi="Calibri" w:cs="Calibri"/>
                <w:b/>
                <w:bCs/>
                <w:color w:val="FFFFFF" w:themeColor="background1"/>
              </w:rPr>
              <w:t>ICS Role</w:t>
            </w:r>
          </w:p>
        </w:tc>
        <w:tc>
          <w:tcPr>
            <w:tcW w:w="3180" w:type="dxa"/>
            <w:tcBorders>
              <w:top w:val="single" w:sz="6" w:space="0" w:color="A5A5A5" w:themeColor="accent3"/>
              <w:left w:val="nil"/>
              <w:bottom w:val="single" w:sz="6" w:space="0" w:color="A5A5A5" w:themeColor="accent3"/>
              <w:right w:val="nil"/>
            </w:tcBorders>
            <w:shd w:val="clear" w:color="auto" w:fill="A5A5A5" w:themeFill="accent3"/>
            <w:tcMar>
              <w:left w:w="105" w:type="dxa"/>
              <w:right w:w="105" w:type="dxa"/>
            </w:tcMar>
          </w:tcPr>
          <w:p w14:paraId="42307F83" w14:textId="008B2E8A" w:rsidR="32813831" w:rsidRDefault="32813831">
            <w:pPr>
              <w:rPr>
                <w:rFonts w:ascii="Calibri" w:eastAsia="Calibri" w:hAnsi="Calibri" w:cs="Calibri"/>
                <w:b/>
                <w:bCs/>
                <w:color w:val="FFFFFF" w:themeColor="background1"/>
              </w:rPr>
            </w:pPr>
            <w:r w:rsidRPr="32813831">
              <w:rPr>
                <w:rFonts w:ascii="Calibri" w:eastAsia="Calibri" w:hAnsi="Calibri" w:cs="Calibri"/>
                <w:b/>
                <w:bCs/>
                <w:color w:val="FFFFFF" w:themeColor="background1"/>
              </w:rPr>
              <w:t>Who?</w:t>
            </w:r>
            <w:r w:rsidR="5C068580" w:rsidRPr="268DAEDA">
              <w:rPr>
                <w:rFonts w:ascii="Calibri" w:eastAsia="Calibri" w:hAnsi="Calibri" w:cs="Calibri"/>
                <w:b/>
                <w:bCs/>
                <w:color w:val="FFFFFF" w:themeColor="background1"/>
              </w:rPr>
              <w:t xml:space="preserve"> </w:t>
            </w:r>
            <w:r w:rsidR="5C068580" w:rsidRPr="042E857E">
              <w:rPr>
                <w:rFonts w:ascii="Calibri" w:eastAsia="Calibri" w:hAnsi="Calibri" w:cs="Calibri"/>
                <w:b/>
                <w:bCs/>
                <w:color w:val="FFFFFF" w:themeColor="background1"/>
              </w:rPr>
              <w:t xml:space="preserve">(Job </w:t>
            </w:r>
            <w:r w:rsidR="5C068580" w:rsidRPr="0EFD5C3E">
              <w:rPr>
                <w:rFonts w:ascii="Calibri" w:eastAsia="Calibri" w:hAnsi="Calibri" w:cs="Calibri"/>
                <w:b/>
                <w:bCs/>
                <w:color w:val="FFFFFF" w:themeColor="background1"/>
              </w:rPr>
              <w:t>title</w:t>
            </w:r>
            <w:r w:rsidR="5C068580" w:rsidRPr="042E857E">
              <w:rPr>
                <w:rFonts w:ascii="Calibri" w:eastAsia="Calibri" w:hAnsi="Calibri" w:cs="Calibri"/>
                <w:b/>
                <w:bCs/>
                <w:color w:val="FFFFFF" w:themeColor="background1"/>
              </w:rPr>
              <w:t xml:space="preserve"> and Name)</w:t>
            </w:r>
          </w:p>
        </w:tc>
        <w:tc>
          <w:tcPr>
            <w:tcW w:w="3232" w:type="dxa"/>
            <w:tcBorders>
              <w:top w:val="single" w:sz="6" w:space="0" w:color="A5A5A5" w:themeColor="accent3"/>
              <w:left w:val="nil"/>
              <w:bottom w:val="single" w:sz="6" w:space="0" w:color="A5A5A5" w:themeColor="accent3"/>
              <w:right w:val="single" w:sz="6" w:space="0" w:color="A5A5A5" w:themeColor="accent3"/>
            </w:tcBorders>
            <w:shd w:val="clear" w:color="auto" w:fill="A5A5A5" w:themeFill="accent3"/>
            <w:tcMar>
              <w:left w:w="105" w:type="dxa"/>
              <w:right w:w="105" w:type="dxa"/>
            </w:tcMar>
          </w:tcPr>
          <w:p w14:paraId="3D0DA2B2" w14:textId="45EAE489" w:rsidR="32813831" w:rsidRDefault="32813831">
            <w:pPr>
              <w:rPr>
                <w:rFonts w:ascii="Calibri" w:eastAsia="Calibri" w:hAnsi="Calibri" w:cs="Calibri"/>
                <w:b/>
                <w:bCs/>
                <w:color w:val="FFFFFF" w:themeColor="background1"/>
              </w:rPr>
            </w:pPr>
            <w:r w:rsidRPr="32813831">
              <w:rPr>
                <w:rFonts w:ascii="Calibri" w:eastAsia="Calibri" w:hAnsi="Calibri" w:cs="Calibri"/>
                <w:b/>
                <w:bCs/>
                <w:color w:val="FFFFFF" w:themeColor="background1"/>
              </w:rPr>
              <w:t>Backup?</w:t>
            </w:r>
          </w:p>
        </w:tc>
      </w:tr>
      <w:tr w:rsidR="32813831" w14:paraId="5F4CE3A3" w14:textId="77777777" w:rsidTr="32813831">
        <w:trPr>
          <w:trHeight w:val="285"/>
        </w:trPr>
        <w:tc>
          <w:tcPr>
            <w:tcW w:w="2782"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tcMar>
              <w:left w:w="105" w:type="dxa"/>
              <w:right w:w="105" w:type="dxa"/>
            </w:tcMar>
          </w:tcPr>
          <w:p w14:paraId="0ECFDE88" w14:textId="2BF0EEEA" w:rsidR="32813831" w:rsidRDefault="32813831">
            <w:pPr>
              <w:rPr>
                <w:rFonts w:ascii="Calibri" w:eastAsia="Calibri" w:hAnsi="Calibri" w:cs="Calibri"/>
                <w:b/>
                <w:bCs/>
                <w:color w:val="000000" w:themeColor="text1"/>
              </w:rPr>
            </w:pPr>
            <w:r w:rsidRPr="32813831">
              <w:rPr>
                <w:rFonts w:ascii="Calibri" w:eastAsia="Calibri" w:hAnsi="Calibri" w:cs="Calibri"/>
                <w:b/>
                <w:bCs/>
                <w:color w:val="000000" w:themeColor="text1"/>
              </w:rPr>
              <w:t>Incident Commander</w:t>
            </w:r>
          </w:p>
        </w:tc>
        <w:tc>
          <w:tcPr>
            <w:tcW w:w="318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tcMar>
              <w:left w:w="105" w:type="dxa"/>
              <w:right w:w="105" w:type="dxa"/>
            </w:tcMar>
          </w:tcPr>
          <w:p w14:paraId="445884EE" w14:textId="58E6C637" w:rsidR="32813831" w:rsidRDefault="32813831">
            <w:pPr>
              <w:rPr>
                <w:rFonts w:ascii="Calibri" w:eastAsia="Calibri" w:hAnsi="Calibri" w:cs="Calibri"/>
                <w:color w:val="000000" w:themeColor="text1"/>
              </w:rPr>
            </w:pPr>
          </w:p>
        </w:tc>
        <w:tc>
          <w:tcPr>
            <w:tcW w:w="3232"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tcMar>
              <w:left w:w="105" w:type="dxa"/>
              <w:right w:w="105" w:type="dxa"/>
            </w:tcMar>
          </w:tcPr>
          <w:p w14:paraId="60EB168B" w14:textId="2534FAEB" w:rsidR="32813831" w:rsidRDefault="32813831">
            <w:pPr>
              <w:rPr>
                <w:rFonts w:ascii="Calibri" w:eastAsia="Calibri" w:hAnsi="Calibri" w:cs="Calibri"/>
                <w:color w:val="000000" w:themeColor="text1"/>
              </w:rPr>
            </w:pPr>
          </w:p>
        </w:tc>
      </w:tr>
      <w:tr w:rsidR="32813831" w14:paraId="64F19C25" w14:textId="77777777" w:rsidTr="32813831">
        <w:trPr>
          <w:trHeight w:val="285"/>
        </w:trPr>
        <w:tc>
          <w:tcPr>
            <w:tcW w:w="2782"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tcMar>
              <w:left w:w="105" w:type="dxa"/>
              <w:right w:w="105" w:type="dxa"/>
            </w:tcMar>
          </w:tcPr>
          <w:p w14:paraId="4412561C" w14:textId="5EA55E2F" w:rsidR="32813831" w:rsidRDefault="32813831">
            <w:pPr>
              <w:rPr>
                <w:rFonts w:ascii="Calibri" w:eastAsia="Calibri" w:hAnsi="Calibri" w:cs="Calibri"/>
                <w:b/>
                <w:bCs/>
                <w:color w:val="000000" w:themeColor="text1"/>
              </w:rPr>
            </w:pPr>
            <w:r w:rsidRPr="32813831">
              <w:rPr>
                <w:rFonts w:ascii="Calibri" w:eastAsia="Calibri" w:hAnsi="Calibri" w:cs="Calibri"/>
                <w:b/>
                <w:bCs/>
                <w:color w:val="000000" w:themeColor="text1"/>
              </w:rPr>
              <w:t>Communication Manager</w:t>
            </w:r>
          </w:p>
        </w:tc>
        <w:tc>
          <w:tcPr>
            <w:tcW w:w="318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tcMar>
              <w:left w:w="105" w:type="dxa"/>
              <w:right w:w="105" w:type="dxa"/>
            </w:tcMar>
          </w:tcPr>
          <w:p w14:paraId="20358325" w14:textId="6ACA609C" w:rsidR="32813831" w:rsidRDefault="32813831">
            <w:pPr>
              <w:rPr>
                <w:rFonts w:ascii="Calibri" w:eastAsia="Calibri" w:hAnsi="Calibri" w:cs="Calibri"/>
                <w:color w:val="000000" w:themeColor="text1"/>
              </w:rPr>
            </w:pPr>
          </w:p>
        </w:tc>
        <w:tc>
          <w:tcPr>
            <w:tcW w:w="3232"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tcMar>
              <w:left w:w="105" w:type="dxa"/>
              <w:right w:w="105" w:type="dxa"/>
            </w:tcMar>
          </w:tcPr>
          <w:p w14:paraId="4A1E1414" w14:textId="1CEE40F6" w:rsidR="32813831" w:rsidRDefault="32813831">
            <w:pPr>
              <w:rPr>
                <w:rFonts w:ascii="Calibri" w:eastAsia="Calibri" w:hAnsi="Calibri" w:cs="Calibri"/>
                <w:color w:val="000000" w:themeColor="text1"/>
              </w:rPr>
            </w:pPr>
          </w:p>
        </w:tc>
      </w:tr>
      <w:tr w:rsidR="32813831" w14:paraId="3B204C01" w14:textId="77777777" w:rsidTr="32813831">
        <w:trPr>
          <w:trHeight w:val="285"/>
        </w:trPr>
        <w:tc>
          <w:tcPr>
            <w:tcW w:w="2782"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tcMar>
              <w:left w:w="105" w:type="dxa"/>
              <w:right w:w="105" w:type="dxa"/>
            </w:tcMar>
          </w:tcPr>
          <w:p w14:paraId="7A808696" w14:textId="0BA5E0C6" w:rsidR="32813831" w:rsidRDefault="32813831">
            <w:pPr>
              <w:rPr>
                <w:rFonts w:ascii="Calibri" w:eastAsia="Calibri" w:hAnsi="Calibri" w:cs="Calibri"/>
                <w:b/>
                <w:bCs/>
                <w:color w:val="000000" w:themeColor="text1"/>
              </w:rPr>
            </w:pPr>
            <w:r w:rsidRPr="32813831">
              <w:rPr>
                <w:rFonts w:ascii="Calibri" w:eastAsia="Calibri" w:hAnsi="Calibri" w:cs="Calibri"/>
                <w:b/>
                <w:bCs/>
                <w:color w:val="000000" w:themeColor="text1"/>
              </w:rPr>
              <w:t>Accountability Manager</w:t>
            </w:r>
          </w:p>
        </w:tc>
        <w:tc>
          <w:tcPr>
            <w:tcW w:w="318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tcMar>
              <w:left w:w="105" w:type="dxa"/>
              <w:right w:w="105" w:type="dxa"/>
            </w:tcMar>
          </w:tcPr>
          <w:p w14:paraId="08F7D6AF" w14:textId="7F5782F5" w:rsidR="32813831" w:rsidRDefault="32813831">
            <w:pPr>
              <w:rPr>
                <w:rFonts w:ascii="Calibri" w:eastAsia="Calibri" w:hAnsi="Calibri" w:cs="Calibri"/>
                <w:color w:val="000000" w:themeColor="text1"/>
              </w:rPr>
            </w:pPr>
          </w:p>
        </w:tc>
        <w:tc>
          <w:tcPr>
            <w:tcW w:w="3232"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EDEDED" w:themeFill="accent3" w:themeFillTint="33"/>
            <w:tcMar>
              <w:left w:w="105" w:type="dxa"/>
              <w:right w:w="105" w:type="dxa"/>
            </w:tcMar>
          </w:tcPr>
          <w:p w14:paraId="67B50927" w14:textId="23AE695A" w:rsidR="32813831" w:rsidRDefault="32813831">
            <w:pPr>
              <w:rPr>
                <w:rFonts w:ascii="Calibri" w:eastAsia="Calibri" w:hAnsi="Calibri" w:cs="Calibri"/>
                <w:color w:val="000000" w:themeColor="text1"/>
              </w:rPr>
            </w:pPr>
          </w:p>
        </w:tc>
      </w:tr>
      <w:tr w:rsidR="00DE1455" w14:paraId="2F0DF64E" w14:textId="77777777" w:rsidTr="00DE1455">
        <w:trPr>
          <w:trHeight w:val="285"/>
        </w:trPr>
        <w:tc>
          <w:tcPr>
            <w:tcW w:w="2782"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auto"/>
            <w:tcMar>
              <w:left w:w="105" w:type="dxa"/>
              <w:right w:w="105" w:type="dxa"/>
            </w:tcMar>
          </w:tcPr>
          <w:p w14:paraId="5992A9ED" w14:textId="5DC49129" w:rsidR="00DE1455" w:rsidRPr="00165D73" w:rsidRDefault="00165D73">
            <w:pPr>
              <w:rPr>
                <w:rFonts w:ascii="Calibri" w:eastAsia="Calibri" w:hAnsi="Calibri" w:cs="Calibri"/>
                <w:i/>
                <w:iCs/>
                <w:color w:val="000000" w:themeColor="text1"/>
              </w:rPr>
            </w:pPr>
            <w:r w:rsidRPr="00165D73">
              <w:rPr>
                <w:rFonts w:ascii="Calibri" w:eastAsia="Calibri" w:hAnsi="Calibri" w:cs="Calibri"/>
                <w:i/>
                <w:iCs/>
                <w:color w:val="000000" w:themeColor="text1"/>
              </w:rPr>
              <w:t>Additional role</w:t>
            </w:r>
          </w:p>
        </w:tc>
        <w:tc>
          <w:tcPr>
            <w:tcW w:w="318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auto"/>
            <w:tcMar>
              <w:left w:w="105" w:type="dxa"/>
              <w:right w:w="105" w:type="dxa"/>
            </w:tcMar>
          </w:tcPr>
          <w:p w14:paraId="6A8DD571" w14:textId="77777777" w:rsidR="00DE1455" w:rsidRDefault="00DE1455">
            <w:pPr>
              <w:rPr>
                <w:rFonts w:ascii="Calibri" w:eastAsia="Calibri" w:hAnsi="Calibri" w:cs="Calibri"/>
                <w:color w:val="000000" w:themeColor="text1"/>
              </w:rPr>
            </w:pPr>
          </w:p>
        </w:tc>
        <w:tc>
          <w:tcPr>
            <w:tcW w:w="3232"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auto"/>
            <w:tcMar>
              <w:left w:w="105" w:type="dxa"/>
              <w:right w:w="105" w:type="dxa"/>
            </w:tcMar>
          </w:tcPr>
          <w:p w14:paraId="5E4242EA" w14:textId="77777777" w:rsidR="00DE1455" w:rsidRDefault="00DE1455">
            <w:pPr>
              <w:rPr>
                <w:rFonts w:ascii="Calibri" w:eastAsia="Calibri" w:hAnsi="Calibri" w:cs="Calibri"/>
                <w:color w:val="000000" w:themeColor="text1"/>
              </w:rPr>
            </w:pPr>
          </w:p>
        </w:tc>
      </w:tr>
    </w:tbl>
    <w:p w14:paraId="78139267" w14:textId="26B1237E" w:rsidR="32813831" w:rsidRDefault="32813831" w:rsidP="32813831"/>
    <w:p w14:paraId="19AE68CF" w14:textId="3C0EDDDA" w:rsidR="00D8574B" w:rsidRDefault="00D8574B" w:rsidP="001F4DC6">
      <w:pPr>
        <w:pStyle w:val="Heading2"/>
        <w:numPr>
          <w:ilvl w:val="0"/>
          <w:numId w:val="0"/>
        </w:numPr>
        <w:ind w:left="360" w:hanging="360"/>
      </w:pPr>
      <w:bookmarkStart w:id="4" w:name="_Toc429042666"/>
      <w:r w:rsidRPr="001F4DC6">
        <w:rPr>
          <w:rStyle w:val="Head1Char"/>
        </w:rPr>
        <w:lastRenderedPageBreak/>
        <w:t>Training and Exercises</w:t>
      </w:r>
      <w:bookmarkEnd w:id="4"/>
    </w:p>
    <w:p w14:paraId="52F79342" w14:textId="757F4A97" w:rsidR="00D8574B" w:rsidRDefault="006F44EE" w:rsidP="00D8574B">
      <w:r>
        <w:t>What ro</w:t>
      </w:r>
      <w:r w:rsidR="00DF06CE">
        <w:t>utine training or exercises will</w:t>
      </w:r>
      <w:r>
        <w:t xml:space="preserve"> the school conduct that support this plan? For Oregon, t</w:t>
      </w:r>
      <w:r w:rsidR="002C5948">
        <w:t>his piece should include references to ORS 336.071</w:t>
      </w:r>
      <w:r>
        <w:t xml:space="preserve"> which mandates specific drills and exercises that are required of schools, both monthly and annually</w:t>
      </w:r>
      <w:r w:rsidR="00315E9F">
        <w:t>. Review the</w:t>
      </w:r>
      <w:r w:rsidR="00315E9F" w:rsidRPr="00DF7390">
        <w:rPr>
          <w:b/>
          <w:bCs/>
        </w:rPr>
        <w:t xml:space="preserve"> </w:t>
      </w:r>
      <w:hyperlink r:id="rId23">
        <w:r w:rsidR="00315E9F" w:rsidRPr="00DF7390">
          <w:rPr>
            <w:rStyle w:val="Hyperlink"/>
            <w:b/>
            <w:bCs/>
          </w:rPr>
          <w:t>Functional Annexes and Emergency Drills</w:t>
        </w:r>
      </w:hyperlink>
      <w:r w:rsidR="00315E9F">
        <w:t xml:space="preserve"> guidance document</w:t>
      </w:r>
      <w:r w:rsidR="00EA5875">
        <w:t xml:space="preserve"> for additional information on </w:t>
      </w:r>
      <w:r w:rsidR="0048269D">
        <w:t xml:space="preserve">emergency drills. </w:t>
      </w:r>
      <w:r w:rsidR="00442073">
        <w:t>Reference the one-page</w:t>
      </w:r>
      <w:r w:rsidR="00442073" w:rsidRPr="00DF7390">
        <w:rPr>
          <w:b/>
          <w:bCs/>
        </w:rPr>
        <w:t xml:space="preserve"> </w:t>
      </w:r>
      <w:hyperlink r:id="rId24">
        <w:r w:rsidR="00442073" w:rsidRPr="00DF7390">
          <w:rPr>
            <w:rStyle w:val="Hyperlink"/>
            <w:b/>
            <w:bCs/>
          </w:rPr>
          <w:t>Annual Drill Recommendations</w:t>
        </w:r>
      </w:hyperlink>
      <w:r w:rsidR="00442073" w:rsidRPr="00DF7390">
        <w:rPr>
          <w:b/>
          <w:bCs/>
        </w:rPr>
        <w:t xml:space="preserve"> </w:t>
      </w:r>
      <w:r w:rsidR="00442073">
        <w:t>sheet for a simple reference to establish a training guide for the school year.</w:t>
      </w:r>
    </w:p>
    <w:p w14:paraId="0CA3F697" w14:textId="77777777" w:rsidR="00DE6711" w:rsidRPr="008E16FF" w:rsidRDefault="00DE6711" w:rsidP="00DE6711">
      <w:pPr>
        <w:numPr>
          <w:ilvl w:val="0"/>
          <w:numId w:val="14"/>
        </w:numPr>
        <w:spacing w:after="120" w:line="276" w:lineRule="auto"/>
      </w:pPr>
      <w:r w:rsidRPr="008E16FF">
        <w:t xml:space="preserve">Schedule drills in alignment with state requirements (e.g., </w:t>
      </w:r>
      <w:r>
        <w:t>fire drills monthly, earthquake and safety threat drills twice a year, etc.</w:t>
      </w:r>
      <w:r w:rsidRPr="008E16FF">
        <w:t>).</w:t>
      </w:r>
    </w:p>
    <w:p w14:paraId="0937C7FD" w14:textId="77777777" w:rsidR="00DE6711" w:rsidRPr="008E16FF" w:rsidRDefault="00DE6711" w:rsidP="00DE6711">
      <w:pPr>
        <w:numPr>
          <w:ilvl w:val="0"/>
          <w:numId w:val="14"/>
        </w:numPr>
        <w:spacing w:after="120" w:line="276" w:lineRule="auto"/>
      </w:pPr>
      <w:r>
        <w:t xml:space="preserve">Rotate drill types to ensure comprehensive preparedness. </w:t>
      </w:r>
      <w:r w:rsidRPr="00FB0CF9">
        <w:rPr>
          <w:b/>
          <w:bCs/>
        </w:rPr>
        <w:t>Drills should not always happen at the same time</w:t>
      </w:r>
      <w:r>
        <w:t xml:space="preserve"> – emergencies don’t happen at opportune moments!</w:t>
      </w:r>
    </w:p>
    <w:p w14:paraId="3298F3C4" w14:textId="3482DAEA" w:rsidR="00F97BE1" w:rsidRDefault="00DE6711" w:rsidP="001F4DC6">
      <w:pPr>
        <w:numPr>
          <w:ilvl w:val="0"/>
          <w:numId w:val="14"/>
        </w:numPr>
        <w:spacing w:after="120" w:line="276" w:lineRule="auto"/>
      </w:pPr>
      <w:r w:rsidRPr="008E16FF">
        <w:t>Document all drills for accountability and improvement.</w:t>
      </w:r>
    </w:p>
    <w:p w14:paraId="46793F6C" w14:textId="123207B6" w:rsidR="00DE6711" w:rsidRDefault="00F97BE1" w:rsidP="00F97BE1">
      <w:r>
        <w:br w:type="page"/>
      </w:r>
    </w:p>
    <w:p w14:paraId="4335F3AD" w14:textId="31E115A7" w:rsidR="00F97BE1" w:rsidRDefault="00716A72" w:rsidP="00716A72">
      <w:pPr>
        <w:pStyle w:val="Head2"/>
      </w:pPr>
      <w:r>
        <w:lastRenderedPageBreak/>
        <w:t>Training and Drill Calendar</w:t>
      </w:r>
    </w:p>
    <w:tbl>
      <w:tblPr>
        <w:tblStyle w:val="ListTable31"/>
        <w:tblW w:w="9901" w:type="dxa"/>
        <w:jc w:val="center"/>
        <w:tblLook w:val="04A0" w:firstRow="1" w:lastRow="0" w:firstColumn="1" w:lastColumn="0" w:noHBand="0" w:noVBand="1"/>
      </w:tblPr>
      <w:tblGrid>
        <w:gridCol w:w="3168"/>
        <w:gridCol w:w="1350"/>
        <w:gridCol w:w="5383"/>
      </w:tblGrid>
      <w:tr w:rsidR="00DB1B4C" w:rsidRPr="00DB1B4C" w14:paraId="48C6BD12" w14:textId="77777777" w:rsidTr="00DF739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0" w:type="dxa"/>
            <w:shd w:val="clear" w:color="auto" w:fill="A6A6A6" w:themeFill="background1" w:themeFillShade="A6"/>
            <w:vAlign w:val="bottom"/>
          </w:tcPr>
          <w:p w14:paraId="579BBE9E" w14:textId="77777777" w:rsidR="00DB1B4C" w:rsidRPr="00DB1B4C" w:rsidRDefault="00DB1B4C" w:rsidP="00DB1B4C">
            <w:pPr>
              <w:spacing w:line="276" w:lineRule="auto"/>
              <w:rPr>
                <w:rFonts w:ascii="Calibri" w:eastAsia="Urbanist" w:hAnsi="Calibri"/>
                <w:color w:val="FFFFFF"/>
              </w:rPr>
            </w:pPr>
            <w:bookmarkStart w:id="5" w:name="_Hlk190418396"/>
            <w:r w:rsidRPr="00DB1B4C">
              <w:rPr>
                <w:rFonts w:ascii="Calibri" w:eastAsia="Urbanist" w:hAnsi="Calibri"/>
                <w:color w:val="FFFFFF"/>
              </w:rPr>
              <w:t>Drill Type</w:t>
            </w:r>
          </w:p>
        </w:tc>
        <w:tc>
          <w:tcPr>
            <w:tcW w:w="0" w:type="dxa"/>
            <w:tcBorders>
              <w:bottom w:val="single" w:sz="4" w:space="0" w:color="auto"/>
            </w:tcBorders>
            <w:shd w:val="clear" w:color="auto" w:fill="A6A6A6" w:themeFill="background1" w:themeFillShade="A6"/>
            <w:vAlign w:val="bottom"/>
          </w:tcPr>
          <w:p w14:paraId="0CEC9542" w14:textId="77777777" w:rsidR="00DB1B4C" w:rsidRPr="00DB1B4C" w:rsidRDefault="00DB1B4C" w:rsidP="00DB1B4C">
            <w:pPr>
              <w:spacing w:line="276" w:lineRule="auto"/>
              <w:cnfStyle w:val="100000000000" w:firstRow="1" w:lastRow="0" w:firstColumn="0" w:lastColumn="0" w:oddVBand="0" w:evenVBand="0" w:oddHBand="0" w:evenHBand="0" w:firstRowFirstColumn="0" w:firstRowLastColumn="0" w:lastRowFirstColumn="0" w:lastRowLastColumn="0"/>
              <w:rPr>
                <w:rFonts w:ascii="Calibri" w:eastAsia="Urbanist" w:hAnsi="Calibri"/>
                <w:color w:val="FFFFFF"/>
              </w:rPr>
            </w:pPr>
            <w:r w:rsidRPr="00DB1B4C">
              <w:rPr>
                <w:rFonts w:ascii="Calibri" w:eastAsia="Urbanist" w:hAnsi="Calibri"/>
                <w:color w:val="FFFFFF"/>
              </w:rPr>
              <w:t>Month</w:t>
            </w:r>
          </w:p>
        </w:tc>
        <w:tc>
          <w:tcPr>
            <w:tcW w:w="0" w:type="dxa"/>
            <w:shd w:val="clear" w:color="auto" w:fill="A6A6A6" w:themeFill="background1" w:themeFillShade="A6"/>
            <w:vAlign w:val="bottom"/>
          </w:tcPr>
          <w:p w14:paraId="6B26C0FE" w14:textId="77777777" w:rsidR="00DB1B4C" w:rsidRPr="00DB1B4C" w:rsidRDefault="00DB1B4C" w:rsidP="00DB1B4C">
            <w:pPr>
              <w:spacing w:line="276" w:lineRule="auto"/>
              <w:cnfStyle w:val="100000000000" w:firstRow="1" w:lastRow="0" w:firstColumn="0" w:lastColumn="0" w:oddVBand="0" w:evenVBand="0" w:oddHBand="0" w:evenHBand="0" w:firstRowFirstColumn="0" w:firstRowLastColumn="0" w:lastRowFirstColumn="0" w:lastRowLastColumn="0"/>
              <w:rPr>
                <w:rFonts w:ascii="Calibri" w:eastAsia="Urbanist" w:hAnsi="Calibri"/>
                <w:color w:val="FFFFFF"/>
              </w:rPr>
            </w:pPr>
            <w:r w:rsidRPr="00DB1B4C">
              <w:rPr>
                <w:rFonts w:ascii="Calibri" w:eastAsia="Urbanist" w:hAnsi="Calibri"/>
                <w:color w:val="FFFFFF"/>
              </w:rPr>
              <w:t>Notes (Dates and Times of Drills)</w:t>
            </w:r>
          </w:p>
        </w:tc>
      </w:tr>
      <w:tr w:rsidR="00DB1B4C" w:rsidRPr="00DB1B4C" w14:paraId="100BB3BC" w14:textId="77777777" w:rsidTr="32813831">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168" w:type="dxa"/>
            <w:tcBorders>
              <w:right w:val="single" w:sz="4" w:space="0" w:color="auto"/>
            </w:tcBorders>
            <w:shd w:val="clear" w:color="auto" w:fill="EDEDED" w:themeFill="accent3" w:themeFillTint="33"/>
            <w:vAlign w:val="center"/>
          </w:tcPr>
          <w:p w14:paraId="0B502B7E" w14:textId="166048F4" w:rsidR="00DB1B4C" w:rsidRPr="00DB1B4C" w:rsidRDefault="00DB1B4C" w:rsidP="00DB1B4C">
            <w:pPr>
              <w:spacing w:line="276" w:lineRule="auto"/>
              <w:rPr>
                <w:rFonts w:ascii="Calibri" w:eastAsia="Urbanist" w:hAnsi="Calibri"/>
              </w:rPr>
            </w:pPr>
            <w:r w:rsidRPr="00DB1B4C">
              <w:rPr>
                <w:rFonts w:ascii="Calibri" w:eastAsia="Urbanist" w:hAnsi="Calibri"/>
              </w:rPr>
              <w:t>HOLD, LOCKDOWN, &amp; FIRE*</w:t>
            </w:r>
          </w:p>
        </w:tc>
        <w:tc>
          <w:tcPr>
            <w:tcW w:w="1350" w:type="dxa"/>
            <w:tcBorders>
              <w:top w:val="single" w:sz="4" w:space="0" w:color="auto"/>
              <w:left w:val="single" w:sz="4" w:space="0" w:color="auto"/>
              <w:bottom w:val="single" w:sz="4" w:space="0" w:color="auto"/>
              <w:right w:val="single" w:sz="4" w:space="0" w:color="auto"/>
            </w:tcBorders>
            <w:vAlign w:val="center"/>
          </w:tcPr>
          <w:p w14:paraId="1DA12CFC" w14:textId="77777777" w:rsidR="00DB1B4C" w:rsidRPr="00DB1B4C" w:rsidRDefault="00DB1B4C" w:rsidP="00DB1B4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Urbanist" w:hAnsi="Calibri"/>
              </w:rPr>
            </w:pPr>
            <w:r w:rsidRPr="00DB1B4C">
              <w:rPr>
                <w:rFonts w:ascii="Calibri" w:eastAsia="Urbanist" w:hAnsi="Calibri"/>
              </w:rPr>
              <w:t>September</w:t>
            </w:r>
          </w:p>
        </w:tc>
        <w:tc>
          <w:tcPr>
            <w:tcW w:w="5383" w:type="dxa"/>
            <w:tcBorders>
              <w:left w:val="single" w:sz="4" w:space="0" w:color="auto"/>
            </w:tcBorders>
            <w:vAlign w:val="center"/>
          </w:tcPr>
          <w:p w14:paraId="4B477977" w14:textId="77777777" w:rsidR="00DB1B4C" w:rsidRPr="00DB1B4C" w:rsidRDefault="00DB1B4C" w:rsidP="00DB1B4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Urbanist" w:hAnsi="Calibri"/>
              </w:rPr>
            </w:pPr>
          </w:p>
        </w:tc>
      </w:tr>
      <w:tr w:rsidR="00DB1B4C" w:rsidRPr="00DB1B4C" w14:paraId="0D685384" w14:textId="77777777" w:rsidTr="32813831">
        <w:trPr>
          <w:trHeight w:val="720"/>
          <w:jc w:val="center"/>
        </w:trPr>
        <w:tc>
          <w:tcPr>
            <w:cnfStyle w:val="001000000000" w:firstRow="0" w:lastRow="0" w:firstColumn="1" w:lastColumn="0" w:oddVBand="0" w:evenVBand="0" w:oddHBand="0" w:evenHBand="0" w:firstRowFirstColumn="0" w:firstRowLastColumn="0" w:lastRowFirstColumn="0" w:lastRowLastColumn="0"/>
            <w:tcW w:w="3168" w:type="dxa"/>
            <w:tcBorders>
              <w:right w:val="single" w:sz="4" w:space="0" w:color="auto"/>
            </w:tcBorders>
            <w:shd w:val="clear" w:color="auto" w:fill="EDEDED" w:themeFill="accent3" w:themeFillTint="33"/>
            <w:vAlign w:val="center"/>
          </w:tcPr>
          <w:p w14:paraId="2BFADD2F" w14:textId="77777777" w:rsidR="00DB1B4C" w:rsidRPr="00DB1B4C" w:rsidRDefault="00DB1B4C" w:rsidP="00DB1B4C">
            <w:pPr>
              <w:spacing w:line="276" w:lineRule="auto"/>
              <w:rPr>
                <w:rFonts w:ascii="Calibri" w:eastAsia="Urbanist" w:hAnsi="Calibri"/>
              </w:rPr>
            </w:pPr>
            <w:r w:rsidRPr="00DB1B4C">
              <w:rPr>
                <w:rFonts w:ascii="Calibri" w:eastAsia="Urbanist" w:hAnsi="Calibri"/>
              </w:rPr>
              <w:t>EARTHQUAKE &amp; FIRE</w:t>
            </w:r>
          </w:p>
        </w:tc>
        <w:tc>
          <w:tcPr>
            <w:tcW w:w="1350" w:type="dxa"/>
            <w:tcBorders>
              <w:top w:val="single" w:sz="4" w:space="0" w:color="auto"/>
              <w:left w:val="single" w:sz="4" w:space="0" w:color="auto"/>
              <w:bottom w:val="single" w:sz="4" w:space="0" w:color="auto"/>
              <w:right w:val="single" w:sz="4" w:space="0" w:color="auto"/>
            </w:tcBorders>
            <w:vAlign w:val="center"/>
          </w:tcPr>
          <w:p w14:paraId="52041C28" w14:textId="77777777" w:rsidR="00DB1B4C" w:rsidRPr="00DB1B4C" w:rsidRDefault="00DB1B4C" w:rsidP="00DB1B4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Urbanist" w:hAnsi="Calibri"/>
              </w:rPr>
            </w:pPr>
            <w:r w:rsidRPr="00DB1B4C">
              <w:rPr>
                <w:rFonts w:ascii="Calibri" w:eastAsia="Urbanist" w:hAnsi="Calibri"/>
              </w:rPr>
              <w:t>October</w:t>
            </w:r>
          </w:p>
        </w:tc>
        <w:tc>
          <w:tcPr>
            <w:tcW w:w="5383" w:type="dxa"/>
            <w:tcBorders>
              <w:left w:val="single" w:sz="4" w:space="0" w:color="auto"/>
            </w:tcBorders>
            <w:vAlign w:val="center"/>
          </w:tcPr>
          <w:p w14:paraId="02B8FA55" w14:textId="77777777" w:rsidR="00DB1B4C" w:rsidRPr="00DB1B4C" w:rsidRDefault="00DB1B4C" w:rsidP="00DB1B4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Urbanist" w:hAnsi="Calibri"/>
              </w:rPr>
            </w:pPr>
          </w:p>
        </w:tc>
      </w:tr>
      <w:tr w:rsidR="00DB1B4C" w:rsidRPr="00DB1B4C" w14:paraId="32599BCC" w14:textId="77777777" w:rsidTr="32813831">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168" w:type="dxa"/>
            <w:tcBorders>
              <w:right w:val="single" w:sz="4" w:space="0" w:color="auto"/>
            </w:tcBorders>
            <w:shd w:val="clear" w:color="auto" w:fill="EDEDED" w:themeFill="accent3" w:themeFillTint="33"/>
            <w:vAlign w:val="center"/>
          </w:tcPr>
          <w:p w14:paraId="7658B11D" w14:textId="77777777" w:rsidR="00DB1B4C" w:rsidRPr="00DB1B4C" w:rsidRDefault="00DB1B4C" w:rsidP="00DB1B4C">
            <w:pPr>
              <w:spacing w:line="276" w:lineRule="auto"/>
              <w:rPr>
                <w:rFonts w:ascii="Calibri" w:eastAsia="Urbanist" w:hAnsi="Calibri"/>
              </w:rPr>
            </w:pPr>
            <w:r w:rsidRPr="00DB1B4C">
              <w:rPr>
                <w:rFonts w:ascii="Calibri" w:eastAsia="Urbanist" w:hAnsi="Calibri"/>
              </w:rPr>
              <w:t>SECURE &amp; FIRE</w:t>
            </w:r>
          </w:p>
        </w:tc>
        <w:tc>
          <w:tcPr>
            <w:tcW w:w="1350" w:type="dxa"/>
            <w:tcBorders>
              <w:top w:val="single" w:sz="4" w:space="0" w:color="auto"/>
              <w:left w:val="single" w:sz="4" w:space="0" w:color="auto"/>
              <w:bottom w:val="single" w:sz="4" w:space="0" w:color="auto"/>
              <w:right w:val="single" w:sz="4" w:space="0" w:color="auto"/>
            </w:tcBorders>
            <w:vAlign w:val="center"/>
          </w:tcPr>
          <w:p w14:paraId="438FA54A" w14:textId="77777777" w:rsidR="00DB1B4C" w:rsidRPr="00DB1B4C" w:rsidRDefault="00DB1B4C" w:rsidP="00DB1B4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Urbanist" w:hAnsi="Calibri"/>
              </w:rPr>
            </w:pPr>
            <w:r w:rsidRPr="00DB1B4C">
              <w:rPr>
                <w:rFonts w:ascii="Calibri" w:eastAsia="Urbanist" w:hAnsi="Calibri"/>
              </w:rPr>
              <w:t>November</w:t>
            </w:r>
          </w:p>
        </w:tc>
        <w:tc>
          <w:tcPr>
            <w:tcW w:w="5383" w:type="dxa"/>
            <w:tcBorders>
              <w:left w:val="single" w:sz="4" w:space="0" w:color="auto"/>
            </w:tcBorders>
            <w:vAlign w:val="center"/>
          </w:tcPr>
          <w:p w14:paraId="78C4D62E" w14:textId="77777777" w:rsidR="00DB1B4C" w:rsidRPr="00DB1B4C" w:rsidRDefault="00DB1B4C" w:rsidP="00DB1B4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Urbanist" w:hAnsi="Calibri"/>
              </w:rPr>
            </w:pPr>
          </w:p>
        </w:tc>
      </w:tr>
      <w:tr w:rsidR="00DB1B4C" w:rsidRPr="00DB1B4C" w14:paraId="189E89AF" w14:textId="77777777" w:rsidTr="32813831">
        <w:trPr>
          <w:trHeight w:val="720"/>
          <w:jc w:val="center"/>
        </w:trPr>
        <w:tc>
          <w:tcPr>
            <w:cnfStyle w:val="001000000000" w:firstRow="0" w:lastRow="0" w:firstColumn="1" w:lastColumn="0" w:oddVBand="0" w:evenVBand="0" w:oddHBand="0" w:evenHBand="0" w:firstRowFirstColumn="0" w:firstRowLastColumn="0" w:lastRowFirstColumn="0" w:lastRowLastColumn="0"/>
            <w:tcW w:w="3168" w:type="dxa"/>
            <w:tcBorders>
              <w:right w:val="single" w:sz="4" w:space="0" w:color="auto"/>
            </w:tcBorders>
            <w:shd w:val="clear" w:color="auto" w:fill="EDEDED" w:themeFill="accent3" w:themeFillTint="33"/>
            <w:vAlign w:val="center"/>
          </w:tcPr>
          <w:p w14:paraId="32BAA8F7" w14:textId="77777777" w:rsidR="00DB1B4C" w:rsidRPr="00DB1B4C" w:rsidRDefault="00DB1B4C" w:rsidP="00DB1B4C">
            <w:pPr>
              <w:spacing w:line="276" w:lineRule="auto"/>
              <w:rPr>
                <w:rFonts w:ascii="Calibri" w:eastAsia="Urbanist" w:hAnsi="Calibri"/>
              </w:rPr>
            </w:pPr>
            <w:r w:rsidRPr="00DB1B4C">
              <w:rPr>
                <w:rFonts w:ascii="Calibri" w:eastAsia="Urbanist" w:hAnsi="Calibri"/>
              </w:rPr>
              <w:t>FIRE</w:t>
            </w:r>
          </w:p>
        </w:tc>
        <w:tc>
          <w:tcPr>
            <w:tcW w:w="1350" w:type="dxa"/>
            <w:tcBorders>
              <w:top w:val="single" w:sz="4" w:space="0" w:color="auto"/>
              <w:left w:val="single" w:sz="4" w:space="0" w:color="auto"/>
              <w:bottom w:val="single" w:sz="4" w:space="0" w:color="auto"/>
              <w:right w:val="single" w:sz="4" w:space="0" w:color="auto"/>
            </w:tcBorders>
            <w:vAlign w:val="center"/>
          </w:tcPr>
          <w:p w14:paraId="3DF0ECFD" w14:textId="77777777" w:rsidR="00DB1B4C" w:rsidRPr="00DB1B4C" w:rsidRDefault="00DB1B4C" w:rsidP="00DB1B4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Urbanist" w:hAnsi="Calibri"/>
              </w:rPr>
            </w:pPr>
            <w:r w:rsidRPr="00DB1B4C">
              <w:rPr>
                <w:rFonts w:ascii="Calibri" w:eastAsia="Urbanist" w:hAnsi="Calibri"/>
              </w:rPr>
              <w:t>December</w:t>
            </w:r>
          </w:p>
        </w:tc>
        <w:tc>
          <w:tcPr>
            <w:tcW w:w="5383" w:type="dxa"/>
            <w:tcBorders>
              <w:left w:val="single" w:sz="4" w:space="0" w:color="auto"/>
            </w:tcBorders>
            <w:vAlign w:val="center"/>
          </w:tcPr>
          <w:p w14:paraId="5EC076E8" w14:textId="77777777" w:rsidR="00DB1B4C" w:rsidRPr="00DB1B4C" w:rsidRDefault="00DB1B4C" w:rsidP="00DB1B4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Urbanist" w:hAnsi="Calibri"/>
              </w:rPr>
            </w:pPr>
          </w:p>
        </w:tc>
      </w:tr>
      <w:tr w:rsidR="00DB1B4C" w:rsidRPr="00DB1B4C" w14:paraId="28C062CC" w14:textId="77777777" w:rsidTr="32813831">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168" w:type="dxa"/>
            <w:tcBorders>
              <w:right w:val="single" w:sz="4" w:space="0" w:color="auto"/>
            </w:tcBorders>
            <w:shd w:val="clear" w:color="auto" w:fill="EDEDED" w:themeFill="accent3" w:themeFillTint="33"/>
            <w:vAlign w:val="center"/>
          </w:tcPr>
          <w:p w14:paraId="1514CB87" w14:textId="77777777" w:rsidR="00DB1B4C" w:rsidRPr="00DB1B4C" w:rsidRDefault="00DB1B4C" w:rsidP="00DB1B4C">
            <w:pPr>
              <w:spacing w:line="276" w:lineRule="auto"/>
              <w:rPr>
                <w:rFonts w:ascii="Calibri" w:eastAsia="Urbanist" w:hAnsi="Calibri"/>
              </w:rPr>
            </w:pPr>
            <w:r w:rsidRPr="00DB1B4C">
              <w:rPr>
                <w:rFonts w:ascii="Calibri" w:eastAsia="Urbanist" w:hAnsi="Calibri"/>
              </w:rPr>
              <w:t>HOLD, SECURE, &amp; FIRE</w:t>
            </w:r>
          </w:p>
        </w:tc>
        <w:tc>
          <w:tcPr>
            <w:tcW w:w="1350" w:type="dxa"/>
            <w:tcBorders>
              <w:top w:val="single" w:sz="4" w:space="0" w:color="auto"/>
              <w:left w:val="single" w:sz="4" w:space="0" w:color="auto"/>
              <w:bottom w:val="single" w:sz="4" w:space="0" w:color="auto"/>
              <w:right w:val="single" w:sz="4" w:space="0" w:color="auto"/>
            </w:tcBorders>
            <w:vAlign w:val="center"/>
          </w:tcPr>
          <w:p w14:paraId="59D0C26C" w14:textId="77777777" w:rsidR="00DB1B4C" w:rsidRPr="00DB1B4C" w:rsidRDefault="00DB1B4C" w:rsidP="00DB1B4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Urbanist" w:hAnsi="Calibri"/>
              </w:rPr>
            </w:pPr>
            <w:r w:rsidRPr="00DB1B4C">
              <w:rPr>
                <w:rFonts w:ascii="Calibri" w:eastAsia="Urbanist" w:hAnsi="Calibri"/>
              </w:rPr>
              <w:t>January</w:t>
            </w:r>
          </w:p>
        </w:tc>
        <w:tc>
          <w:tcPr>
            <w:tcW w:w="5383" w:type="dxa"/>
            <w:tcBorders>
              <w:left w:val="single" w:sz="4" w:space="0" w:color="auto"/>
            </w:tcBorders>
            <w:vAlign w:val="center"/>
          </w:tcPr>
          <w:p w14:paraId="38BF94E8" w14:textId="77777777" w:rsidR="00DB1B4C" w:rsidRPr="00DB1B4C" w:rsidRDefault="00DB1B4C" w:rsidP="00DB1B4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Urbanist" w:hAnsi="Calibri"/>
              </w:rPr>
            </w:pPr>
          </w:p>
        </w:tc>
      </w:tr>
      <w:tr w:rsidR="00DB1B4C" w:rsidRPr="00DB1B4C" w14:paraId="43EC3512" w14:textId="77777777" w:rsidTr="32813831">
        <w:trPr>
          <w:trHeight w:val="720"/>
          <w:jc w:val="center"/>
        </w:trPr>
        <w:tc>
          <w:tcPr>
            <w:cnfStyle w:val="001000000000" w:firstRow="0" w:lastRow="0" w:firstColumn="1" w:lastColumn="0" w:oddVBand="0" w:evenVBand="0" w:oddHBand="0" w:evenHBand="0" w:firstRowFirstColumn="0" w:firstRowLastColumn="0" w:lastRowFirstColumn="0" w:lastRowLastColumn="0"/>
            <w:tcW w:w="3168" w:type="dxa"/>
            <w:tcBorders>
              <w:right w:val="single" w:sz="4" w:space="0" w:color="auto"/>
            </w:tcBorders>
            <w:shd w:val="clear" w:color="auto" w:fill="EDEDED" w:themeFill="accent3" w:themeFillTint="33"/>
            <w:vAlign w:val="center"/>
          </w:tcPr>
          <w:p w14:paraId="779AEFC4" w14:textId="77777777" w:rsidR="00DB1B4C" w:rsidRPr="00DB1B4C" w:rsidRDefault="00DB1B4C" w:rsidP="00DB1B4C">
            <w:pPr>
              <w:spacing w:line="276" w:lineRule="auto"/>
              <w:rPr>
                <w:rFonts w:ascii="Calibri" w:eastAsia="Urbanist" w:hAnsi="Calibri"/>
              </w:rPr>
            </w:pPr>
            <w:r w:rsidRPr="00DB1B4C">
              <w:rPr>
                <w:rFonts w:ascii="Calibri" w:eastAsia="Urbanist" w:hAnsi="Calibri"/>
              </w:rPr>
              <w:t>LOCKDOWN &amp; FIRE</w:t>
            </w:r>
          </w:p>
        </w:tc>
        <w:tc>
          <w:tcPr>
            <w:tcW w:w="1350" w:type="dxa"/>
            <w:tcBorders>
              <w:top w:val="single" w:sz="4" w:space="0" w:color="auto"/>
              <w:left w:val="single" w:sz="4" w:space="0" w:color="auto"/>
              <w:bottom w:val="single" w:sz="4" w:space="0" w:color="auto"/>
              <w:right w:val="single" w:sz="4" w:space="0" w:color="auto"/>
            </w:tcBorders>
            <w:vAlign w:val="center"/>
          </w:tcPr>
          <w:p w14:paraId="0DED333C" w14:textId="77777777" w:rsidR="00DB1B4C" w:rsidRPr="00DB1B4C" w:rsidRDefault="00DB1B4C" w:rsidP="00DB1B4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Urbanist" w:hAnsi="Calibri"/>
              </w:rPr>
            </w:pPr>
            <w:r w:rsidRPr="00DB1B4C">
              <w:rPr>
                <w:rFonts w:ascii="Calibri" w:eastAsia="Urbanist" w:hAnsi="Calibri"/>
              </w:rPr>
              <w:t>February</w:t>
            </w:r>
          </w:p>
        </w:tc>
        <w:tc>
          <w:tcPr>
            <w:tcW w:w="5383" w:type="dxa"/>
            <w:tcBorders>
              <w:left w:val="single" w:sz="4" w:space="0" w:color="auto"/>
            </w:tcBorders>
            <w:vAlign w:val="center"/>
          </w:tcPr>
          <w:p w14:paraId="5FD3302E" w14:textId="77777777" w:rsidR="00DB1B4C" w:rsidRPr="00DB1B4C" w:rsidRDefault="00DB1B4C" w:rsidP="00DB1B4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Urbanist" w:hAnsi="Calibri"/>
              </w:rPr>
            </w:pPr>
          </w:p>
        </w:tc>
      </w:tr>
      <w:tr w:rsidR="00DB1B4C" w:rsidRPr="00DB1B4C" w14:paraId="2BAA3BFD" w14:textId="77777777" w:rsidTr="32813831">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168" w:type="dxa"/>
            <w:tcBorders>
              <w:right w:val="single" w:sz="4" w:space="0" w:color="auto"/>
            </w:tcBorders>
            <w:shd w:val="clear" w:color="auto" w:fill="EDEDED" w:themeFill="accent3" w:themeFillTint="33"/>
            <w:vAlign w:val="center"/>
          </w:tcPr>
          <w:p w14:paraId="57BCBDA4" w14:textId="77777777" w:rsidR="00DB1B4C" w:rsidRPr="00DB1B4C" w:rsidRDefault="00DB1B4C" w:rsidP="00DB1B4C">
            <w:pPr>
              <w:spacing w:line="276" w:lineRule="auto"/>
              <w:rPr>
                <w:rFonts w:ascii="Calibri" w:eastAsia="Urbanist" w:hAnsi="Calibri"/>
              </w:rPr>
            </w:pPr>
            <w:r w:rsidRPr="00DB1B4C">
              <w:rPr>
                <w:rFonts w:ascii="Calibri" w:eastAsia="Urbanist" w:hAnsi="Calibri"/>
              </w:rPr>
              <w:t>FIRE</w:t>
            </w:r>
          </w:p>
        </w:tc>
        <w:tc>
          <w:tcPr>
            <w:tcW w:w="1350" w:type="dxa"/>
            <w:tcBorders>
              <w:top w:val="single" w:sz="4" w:space="0" w:color="auto"/>
              <w:left w:val="single" w:sz="4" w:space="0" w:color="auto"/>
              <w:bottom w:val="single" w:sz="4" w:space="0" w:color="auto"/>
              <w:right w:val="single" w:sz="4" w:space="0" w:color="auto"/>
            </w:tcBorders>
            <w:vAlign w:val="center"/>
          </w:tcPr>
          <w:p w14:paraId="7EC42F11" w14:textId="77777777" w:rsidR="00DB1B4C" w:rsidRPr="00DB1B4C" w:rsidRDefault="00DB1B4C" w:rsidP="00DB1B4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Urbanist" w:hAnsi="Calibri"/>
              </w:rPr>
            </w:pPr>
            <w:r w:rsidRPr="00DB1B4C">
              <w:rPr>
                <w:rFonts w:ascii="Calibri" w:eastAsia="Urbanist" w:hAnsi="Calibri"/>
              </w:rPr>
              <w:t>March</w:t>
            </w:r>
          </w:p>
        </w:tc>
        <w:tc>
          <w:tcPr>
            <w:tcW w:w="5383" w:type="dxa"/>
            <w:tcBorders>
              <w:left w:val="single" w:sz="4" w:space="0" w:color="auto"/>
            </w:tcBorders>
            <w:vAlign w:val="center"/>
          </w:tcPr>
          <w:p w14:paraId="474E8DFF" w14:textId="77777777" w:rsidR="00DB1B4C" w:rsidRPr="00DB1B4C" w:rsidRDefault="00DB1B4C" w:rsidP="00DB1B4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Urbanist" w:hAnsi="Calibri"/>
              </w:rPr>
            </w:pPr>
          </w:p>
        </w:tc>
      </w:tr>
      <w:tr w:rsidR="00DB1B4C" w:rsidRPr="00DB1B4C" w14:paraId="7D12F2E1" w14:textId="77777777" w:rsidTr="32813831">
        <w:trPr>
          <w:trHeight w:val="720"/>
          <w:jc w:val="center"/>
        </w:trPr>
        <w:tc>
          <w:tcPr>
            <w:cnfStyle w:val="001000000000" w:firstRow="0" w:lastRow="0" w:firstColumn="1" w:lastColumn="0" w:oddVBand="0" w:evenVBand="0" w:oddHBand="0" w:evenHBand="0" w:firstRowFirstColumn="0" w:firstRowLastColumn="0" w:lastRowFirstColumn="0" w:lastRowLastColumn="0"/>
            <w:tcW w:w="3168" w:type="dxa"/>
            <w:tcBorders>
              <w:right w:val="single" w:sz="4" w:space="0" w:color="auto"/>
            </w:tcBorders>
            <w:shd w:val="clear" w:color="auto" w:fill="EDEDED" w:themeFill="accent3" w:themeFillTint="33"/>
            <w:vAlign w:val="center"/>
          </w:tcPr>
          <w:p w14:paraId="3CCC3645" w14:textId="77777777" w:rsidR="00DB1B4C" w:rsidRPr="00DB1B4C" w:rsidRDefault="00DB1B4C" w:rsidP="00DB1B4C">
            <w:pPr>
              <w:spacing w:line="276" w:lineRule="auto"/>
              <w:rPr>
                <w:rFonts w:ascii="Calibri" w:eastAsia="Urbanist" w:hAnsi="Calibri"/>
              </w:rPr>
            </w:pPr>
            <w:r w:rsidRPr="00DB1B4C">
              <w:rPr>
                <w:rFonts w:ascii="Calibri" w:eastAsia="Urbanist" w:hAnsi="Calibri"/>
              </w:rPr>
              <w:t>HOLD &amp; FIRE</w:t>
            </w:r>
          </w:p>
        </w:tc>
        <w:tc>
          <w:tcPr>
            <w:tcW w:w="1350" w:type="dxa"/>
            <w:tcBorders>
              <w:top w:val="single" w:sz="4" w:space="0" w:color="auto"/>
              <w:left w:val="single" w:sz="4" w:space="0" w:color="auto"/>
              <w:bottom w:val="single" w:sz="4" w:space="0" w:color="auto"/>
              <w:right w:val="single" w:sz="4" w:space="0" w:color="auto"/>
            </w:tcBorders>
            <w:vAlign w:val="center"/>
          </w:tcPr>
          <w:p w14:paraId="014ADB59" w14:textId="77777777" w:rsidR="00DB1B4C" w:rsidRPr="00DB1B4C" w:rsidRDefault="00DB1B4C" w:rsidP="00DB1B4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Urbanist" w:hAnsi="Calibri"/>
              </w:rPr>
            </w:pPr>
            <w:r w:rsidRPr="00DB1B4C">
              <w:rPr>
                <w:rFonts w:ascii="Calibri" w:eastAsia="Urbanist" w:hAnsi="Calibri"/>
              </w:rPr>
              <w:t>April</w:t>
            </w:r>
          </w:p>
        </w:tc>
        <w:tc>
          <w:tcPr>
            <w:tcW w:w="5383" w:type="dxa"/>
            <w:tcBorders>
              <w:left w:val="single" w:sz="4" w:space="0" w:color="auto"/>
            </w:tcBorders>
            <w:vAlign w:val="center"/>
          </w:tcPr>
          <w:p w14:paraId="2FCD967C" w14:textId="77777777" w:rsidR="00DB1B4C" w:rsidRPr="00DB1B4C" w:rsidRDefault="00DB1B4C" w:rsidP="00DB1B4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Urbanist" w:hAnsi="Calibri"/>
              </w:rPr>
            </w:pPr>
          </w:p>
        </w:tc>
      </w:tr>
      <w:tr w:rsidR="00DB1B4C" w:rsidRPr="00DB1B4C" w14:paraId="339FA29D" w14:textId="77777777" w:rsidTr="32813831">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168" w:type="dxa"/>
            <w:tcBorders>
              <w:right w:val="single" w:sz="4" w:space="0" w:color="auto"/>
            </w:tcBorders>
            <w:shd w:val="clear" w:color="auto" w:fill="EDEDED" w:themeFill="accent3" w:themeFillTint="33"/>
            <w:vAlign w:val="center"/>
          </w:tcPr>
          <w:p w14:paraId="5AFC934A" w14:textId="77777777" w:rsidR="00DB1B4C" w:rsidRPr="00DB1B4C" w:rsidRDefault="00DB1B4C" w:rsidP="00DB1B4C">
            <w:pPr>
              <w:spacing w:line="276" w:lineRule="auto"/>
              <w:rPr>
                <w:rFonts w:ascii="Calibri" w:eastAsia="Urbanist" w:hAnsi="Calibri"/>
              </w:rPr>
            </w:pPr>
            <w:r w:rsidRPr="00DB1B4C">
              <w:rPr>
                <w:rFonts w:ascii="Calibri" w:eastAsia="Urbanist" w:hAnsi="Calibri"/>
              </w:rPr>
              <w:t>EARTHQUAKE &amp; FIRE</w:t>
            </w:r>
          </w:p>
        </w:tc>
        <w:tc>
          <w:tcPr>
            <w:tcW w:w="1350" w:type="dxa"/>
            <w:tcBorders>
              <w:top w:val="single" w:sz="4" w:space="0" w:color="auto"/>
              <w:left w:val="single" w:sz="4" w:space="0" w:color="auto"/>
              <w:bottom w:val="single" w:sz="4" w:space="0" w:color="auto"/>
              <w:right w:val="single" w:sz="4" w:space="0" w:color="auto"/>
            </w:tcBorders>
            <w:vAlign w:val="center"/>
          </w:tcPr>
          <w:p w14:paraId="26AB758C" w14:textId="77777777" w:rsidR="00DB1B4C" w:rsidRPr="00DB1B4C" w:rsidRDefault="00DB1B4C" w:rsidP="00DB1B4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Urbanist" w:hAnsi="Calibri"/>
              </w:rPr>
            </w:pPr>
            <w:r w:rsidRPr="00DB1B4C">
              <w:rPr>
                <w:rFonts w:ascii="Calibri" w:eastAsia="Urbanist" w:hAnsi="Calibri"/>
              </w:rPr>
              <w:t>May</w:t>
            </w:r>
          </w:p>
        </w:tc>
        <w:tc>
          <w:tcPr>
            <w:tcW w:w="5383" w:type="dxa"/>
            <w:tcBorders>
              <w:left w:val="single" w:sz="4" w:space="0" w:color="auto"/>
            </w:tcBorders>
            <w:vAlign w:val="center"/>
          </w:tcPr>
          <w:p w14:paraId="1AC93269" w14:textId="77777777" w:rsidR="00DB1B4C" w:rsidRPr="00DB1B4C" w:rsidRDefault="00DB1B4C" w:rsidP="00DB1B4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Urbanist" w:hAnsi="Calibri"/>
              </w:rPr>
            </w:pPr>
          </w:p>
        </w:tc>
      </w:tr>
      <w:tr w:rsidR="00DB1B4C" w:rsidRPr="00DB1B4C" w14:paraId="0334A6CA" w14:textId="77777777" w:rsidTr="32813831">
        <w:trPr>
          <w:trHeight w:val="720"/>
          <w:jc w:val="center"/>
        </w:trPr>
        <w:tc>
          <w:tcPr>
            <w:cnfStyle w:val="001000000000" w:firstRow="0" w:lastRow="0" w:firstColumn="1" w:lastColumn="0" w:oddVBand="0" w:evenVBand="0" w:oddHBand="0" w:evenHBand="0" w:firstRowFirstColumn="0" w:firstRowLastColumn="0" w:lastRowFirstColumn="0" w:lastRowLastColumn="0"/>
            <w:tcW w:w="3168" w:type="dxa"/>
            <w:tcBorders>
              <w:right w:val="single" w:sz="4" w:space="0" w:color="auto"/>
            </w:tcBorders>
            <w:shd w:val="clear" w:color="auto" w:fill="EDEDED" w:themeFill="accent3" w:themeFillTint="33"/>
            <w:vAlign w:val="center"/>
          </w:tcPr>
          <w:p w14:paraId="0E2E2AEB" w14:textId="77777777" w:rsidR="00DB1B4C" w:rsidRPr="00DB1B4C" w:rsidRDefault="00DB1B4C" w:rsidP="00DB1B4C">
            <w:pPr>
              <w:spacing w:line="276" w:lineRule="auto"/>
              <w:rPr>
                <w:rFonts w:ascii="Calibri" w:eastAsia="Urbanist" w:hAnsi="Calibri"/>
              </w:rPr>
            </w:pPr>
            <w:r w:rsidRPr="00DB1B4C">
              <w:rPr>
                <w:rFonts w:ascii="Calibri" w:eastAsia="Urbanist" w:hAnsi="Calibri"/>
              </w:rPr>
              <w:t>FIRE</w:t>
            </w:r>
          </w:p>
        </w:tc>
        <w:tc>
          <w:tcPr>
            <w:tcW w:w="1350" w:type="dxa"/>
            <w:tcBorders>
              <w:top w:val="single" w:sz="4" w:space="0" w:color="auto"/>
              <w:left w:val="single" w:sz="4" w:space="0" w:color="auto"/>
              <w:bottom w:val="single" w:sz="4" w:space="0" w:color="auto"/>
              <w:right w:val="single" w:sz="4" w:space="0" w:color="auto"/>
            </w:tcBorders>
            <w:vAlign w:val="center"/>
          </w:tcPr>
          <w:p w14:paraId="1C313099" w14:textId="77777777" w:rsidR="00DB1B4C" w:rsidRPr="00DB1B4C" w:rsidRDefault="00DB1B4C" w:rsidP="00DB1B4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Urbanist" w:hAnsi="Calibri"/>
              </w:rPr>
            </w:pPr>
            <w:r w:rsidRPr="00DB1B4C">
              <w:rPr>
                <w:rFonts w:ascii="Calibri" w:eastAsia="Urbanist" w:hAnsi="Calibri"/>
              </w:rPr>
              <w:t>June</w:t>
            </w:r>
          </w:p>
        </w:tc>
        <w:tc>
          <w:tcPr>
            <w:tcW w:w="5383" w:type="dxa"/>
            <w:tcBorders>
              <w:left w:val="single" w:sz="4" w:space="0" w:color="auto"/>
            </w:tcBorders>
            <w:vAlign w:val="center"/>
          </w:tcPr>
          <w:p w14:paraId="26220C0A" w14:textId="77777777" w:rsidR="00DB1B4C" w:rsidRPr="00DB1B4C" w:rsidRDefault="00DB1B4C" w:rsidP="00DB1B4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Urbanist" w:hAnsi="Calibri"/>
              </w:rPr>
            </w:pPr>
          </w:p>
        </w:tc>
      </w:tr>
      <w:tr w:rsidR="00DB1B4C" w:rsidRPr="00DB1B4C" w14:paraId="274DB975" w14:textId="77777777" w:rsidTr="32813831">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168" w:type="dxa"/>
            <w:tcBorders>
              <w:right w:val="single" w:sz="4" w:space="0" w:color="auto"/>
            </w:tcBorders>
            <w:shd w:val="clear" w:color="auto" w:fill="EDEDED" w:themeFill="accent3" w:themeFillTint="33"/>
            <w:vAlign w:val="center"/>
          </w:tcPr>
          <w:p w14:paraId="15EF4DFB" w14:textId="77777777" w:rsidR="00DB1B4C" w:rsidRPr="00DB1B4C" w:rsidRDefault="00DB1B4C" w:rsidP="00DB1B4C">
            <w:pPr>
              <w:spacing w:line="276" w:lineRule="auto"/>
              <w:rPr>
                <w:rFonts w:ascii="Calibri" w:eastAsia="Urbanist" w:hAnsi="Calibri"/>
              </w:rPr>
            </w:pPr>
            <w:r w:rsidRPr="00DB1B4C">
              <w:rPr>
                <w:rFonts w:ascii="Calibri" w:eastAsia="Urbanist" w:hAnsi="Calibri"/>
              </w:rPr>
              <w:t>LOCKDOWN &amp; FIRE</w:t>
            </w:r>
          </w:p>
        </w:tc>
        <w:tc>
          <w:tcPr>
            <w:tcW w:w="1350" w:type="dxa"/>
            <w:tcBorders>
              <w:top w:val="single" w:sz="4" w:space="0" w:color="auto"/>
              <w:left w:val="single" w:sz="4" w:space="0" w:color="auto"/>
              <w:bottom w:val="single" w:sz="4" w:space="0" w:color="auto"/>
              <w:right w:val="single" w:sz="4" w:space="0" w:color="auto"/>
            </w:tcBorders>
            <w:vAlign w:val="center"/>
          </w:tcPr>
          <w:p w14:paraId="188F4B50" w14:textId="77777777" w:rsidR="00DB1B4C" w:rsidRPr="00DB1B4C" w:rsidRDefault="00DB1B4C" w:rsidP="00DB1B4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Urbanist" w:hAnsi="Calibri"/>
              </w:rPr>
            </w:pPr>
            <w:r w:rsidRPr="00DB1B4C">
              <w:rPr>
                <w:rFonts w:ascii="Calibri" w:eastAsia="Urbanist" w:hAnsi="Calibri"/>
              </w:rPr>
              <w:t>July</w:t>
            </w:r>
          </w:p>
        </w:tc>
        <w:tc>
          <w:tcPr>
            <w:tcW w:w="5383" w:type="dxa"/>
            <w:tcBorders>
              <w:left w:val="single" w:sz="4" w:space="0" w:color="auto"/>
            </w:tcBorders>
            <w:vAlign w:val="center"/>
          </w:tcPr>
          <w:p w14:paraId="4C48FE39" w14:textId="77777777" w:rsidR="00DB1B4C" w:rsidRPr="00DB1B4C" w:rsidRDefault="00DB1B4C" w:rsidP="00DB1B4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Urbanist" w:hAnsi="Calibri"/>
              </w:rPr>
            </w:pPr>
          </w:p>
        </w:tc>
      </w:tr>
      <w:tr w:rsidR="00DB1B4C" w:rsidRPr="00DB1B4C" w14:paraId="54E2496D" w14:textId="77777777" w:rsidTr="32813831">
        <w:trPr>
          <w:trHeight w:val="720"/>
          <w:jc w:val="center"/>
        </w:trPr>
        <w:tc>
          <w:tcPr>
            <w:cnfStyle w:val="001000000000" w:firstRow="0" w:lastRow="0" w:firstColumn="1" w:lastColumn="0" w:oddVBand="0" w:evenVBand="0" w:oddHBand="0" w:evenHBand="0" w:firstRowFirstColumn="0" w:firstRowLastColumn="0" w:lastRowFirstColumn="0" w:lastRowLastColumn="0"/>
            <w:tcW w:w="3168" w:type="dxa"/>
            <w:tcBorders>
              <w:right w:val="single" w:sz="4" w:space="0" w:color="auto"/>
            </w:tcBorders>
            <w:shd w:val="clear" w:color="auto" w:fill="EDEDED" w:themeFill="accent3" w:themeFillTint="33"/>
            <w:vAlign w:val="center"/>
          </w:tcPr>
          <w:p w14:paraId="6BD094CB" w14:textId="77777777" w:rsidR="00DB1B4C" w:rsidRPr="00DB1B4C" w:rsidRDefault="00DB1B4C" w:rsidP="00DB1B4C">
            <w:pPr>
              <w:spacing w:line="276" w:lineRule="auto"/>
              <w:rPr>
                <w:rFonts w:ascii="Calibri" w:eastAsia="Urbanist" w:hAnsi="Calibri"/>
              </w:rPr>
            </w:pPr>
            <w:r w:rsidRPr="00DB1B4C">
              <w:rPr>
                <w:rFonts w:ascii="Calibri" w:eastAsia="Urbanist" w:hAnsi="Calibri"/>
              </w:rPr>
              <w:t>SECURE &amp; FIRE</w:t>
            </w:r>
          </w:p>
        </w:tc>
        <w:tc>
          <w:tcPr>
            <w:tcW w:w="1350" w:type="dxa"/>
            <w:tcBorders>
              <w:top w:val="single" w:sz="4" w:space="0" w:color="auto"/>
              <w:left w:val="single" w:sz="4" w:space="0" w:color="auto"/>
              <w:bottom w:val="single" w:sz="4" w:space="0" w:color="auto"/>
              <w:right w:val="single" w:sz="4" w:space="0" w:color="auto"/>
            </w:tcBorders>
            <w:vAlign w:val="center"/>
          </w:tcPr>
          <w:p w14:paraId="3BE9210A" w14:textId="77777777" w:rsidR="00DB1B4C" w:rsidRPr="00DB1B4C" w:rsidRDefault="00DB1B4C" w:rsidP="00DB1B4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Urbanist" w:hAnsi="Calibri"/>
              </w:rPr>
            </w:pPr>
            <w:r w:rsidRPr="00DB1B4C">
              <w:rPr>
                <w:rFonts w:ascii="Calibri" w:eastAsia="Urbanist" w:hAnsi="Calibri"/>
              </w:rPr>
              <w:t>August</w:t>
            </w:r>
          </w:p>
        </w:tc>
        <w:tc>
          <w:tcPr>
            <w:tcW w:w="5383" w:type="dxa"/>
            <w:tcBorders>
              <w:left w:val="single" w:sz="4" w:space="0" w:color="auto"/>
            </w:tcBorders>
            <w:vAlign w:val="center"/>
          </w:tcPr>
          <w:p w14:paraId="79A548AF" w14:textId="77777777" w:rsidR="00DB1B4C" w:rsidRPr="00DB1B4C" w:rsidRDefault="00DB1B4C" w:rsidP="00DB1B4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Urbanist" w:hAnsi="Calibri"/>
              </w:rPr>
            </w:pPr>
          </w:p>
        </w:tc>
      </w:tr>
    </w:tbl>
    <w:bookmarkEnd w:id="5"/>
    <w:p w14:paraId="05A26678" w14:textId="4FD96070" w:rsidR="32813831" w:rsidRPr="004279A7" w:rsidRDefault="009E00A2" w:rsidP="00DF7390">
      <w:pPr>
        <w:rPr>
          <w:bCs/>
        </w:rPr>
      </w:pPr>
      <w:r w:rsidRPr="00DF7390">
        <w:rPr>
          <w:b/>
          <w:bCs/>
        </w:rPr>
        <w:t>*September or beginning of year, conduct familiarization training on all drill types.</w:t>
      </w:r>
      <w:r w:rsidR="005A0223">
        <w:rPr>
          <w:b/>
          <w:bCs/>
        </w:rPr>
        <w:t xml:space="preserve"> Evacuation should be conducted within the first 10 days of school.</w:t>
      </w:r>
    </w:p>
    <w:p w14:paraId="5CBAA2BB" w14:textId="77777777" w:rsidR="00F97BE1" w:rsidRDefault="00F97BE1">
      <w:pPr>
        <w:rPr>
          <w:b/>
          <w:color w:val="0070C0"/>
          <w:sz w:val="32"/>
        </w:rPr>
      </w:pPr>
      <w:r>
        <w:br w:type="page"/>
      </w:r>
    </w:p>
    <w:p w14:paraId="2CCCED82" w14:textId="245E9D06" w:rsidR="0048269D" w:rsidRDefault="0048269D" w:rsidP="001F4DC6">
      <w:pPr>
        <w:pStyle w:val="Head1"/>
      </w:pPr>
      <w:r>
        <w:lastRenderedPageBreak/>
        <w:t>After Action Reviews (AAR)</w:t>
      </w:r>
    </w:p>
    <w:p w14:paraId="39572D79" w14:textId="70CE252E" w:rsidR="0048269D" w:rsidRDefault="0048269D" w:rsidP="00D8574B">
      <w:r>
        <w:t>AARs should be conducted after every drill. The purpose of an AAR is to identify</w:t>
      </w:r>
      <w:r w:rsidR="00761E08">
        <w:t xml:space="preserve"> </w:t>
      </w:r>
      <w:proofErr w:type="gramStart"/>
      <w:r w:rsidR="00761E08">
        <w:t>best</w:t>
      </w:r>
      <w:proofErr w:type="gramEnd"/>
      <w:r w:rsidR="00761E08">
        <w:t xml:space="preserve"> practices so that they can either be sustained in future responses</w:t>
      </w:r>
      <w:r w:rsidR="002F1868">
        <w:t>,</w:t>
      </w:r>
      <w:r w:rsidR="00761E08">
        <w:t xml:space="preserve"> or so that they can be </w:t>
      </w:r>
      <w:r w:rsidR="00401034">
        <w:t xml:space="preserve">implemented to improve future responses. AARs should be collaborative, </w:t>
      </w:r>
      <w:r w:rsidR="006A0BCE">
        <w:t xml:space="preserve">bottom-up discussions that help identify those key improvement areas. </w:t>
      </w:r>
      <w:r w:rsidR="00C01DD9">
        <w:t>AARs, when properly implemented and the lessons applied, will move a school and district from</w:t>
      </w:r>
      <w:r w:rsidR="002758CD">
        <w:t xml:space="preserve"> </w:t>
      </w:r>
      <w:proofErr w:type="gramStart"/>
      <w:r w:rsidR="002758CD">
        <w:t>passing</w:t>
      </w:r>
      <w:proofErr w:type="gramEnd"/>
      <w:r w:rsidR="002758CD">
        <w:t xml:space="preserve"> knowledge of emergency procedures to a safety-minded culture with</w:t>
      </w:r>
      <w:r w:rsidR="00C610C1">
        <w:t xml:space="preserve"> proven practices. Consider the following questions during the AAR:</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35"/>
        <w:gridCol w:w="5310"/>
      </w:tblGrid>
      <w:tr w:rsidR="00EB7C04" w14:paraId="2922FB92" w14:textId="77777777" w:rsidTr="00716A72">
        <w:trPr>
          <w:trHeight w:val="1050"/>
        </w:trPr>
        <w:tc>
          <w:tcPr>
            <w:tcW w:w="403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F2F2F2" w:themeFill="background1" w:themeFillShade="F2"/>
            <w:tcMar>
              <w:left w:w="105" w:type="dxa"/>
              <w:right w:w="105" w:type="dxa"/>
            </w:tcMar>
            <w:vAlign w:val="center"/>
          </w:tcPr>
          <w:p w14:paraId="1D25161D" w14:textId="7E89263F" w:rsidR="00EB7C04" w:rsidRPr="32813831" w:rsidRDefault="00EB7C04">
            <w:pPr>
              <w:spacing w:line="276" w:lineRule="auto"/>
              <w:rPr>
                <w:rFonts w:ascii="Calibri" w:eastAsia="Calibri" w:hAnsi="Calibri" w:cs="Calibri"/>
                <w:b/>
                <w:bCs/>
                <w:color w:val="000000" w:themeColor="text1"/>
              </w:rPr>
            </w:pPr>
            <w:r>
              <w:rPr>
                <w:rFonts w:ascii="Calibri" w:eastAsia="Calibri" w:hAnsi="Calibri" w:cs="Calibri"/>
                <w:b/>
                <w:bCs/>
                <w:color w:val="000000" w:themeColor="text1"/>
              </w:rPr>
              <w:t xml:space="preserve">What </w:t>
            </w:r>
            <w:r w:rsidR="00EE78C6">
              <w:rPr>
                <w:rFonts w:ascii="Calibri" w:eastAsia="Calibri" w:hAnsi="Calibri" w:cs="Calibri"/>
                <w:b/>
                <w:bCs/>
                <w:color w:val="000000" w:themeColor="text1"/>
              </w:rPr>
              <w:t xml:space="preserve">happened? (Drill / </w:t>
            </w:r>
            <w:r w:rsidR="009A47B5">
              <w:rPr>
                <w:rFonts w:ascii="Calibri" w:eastAsia="Calibri" w:hAnsi="Calibri" w:cs="Calibri"/>
                <w:b/>
                <w:bCs/>
                <w:color w:val="000000" w:themeColor="text1"/>
              </w:rPr>
              <w:t>Incident</w:t>
            </w:r>
            <w:r w:rsidR="00AA6C71">
              <w:rPr>
                <w:rFonts w:ascii="Calibri" w:eastAsia="Calibri" w:hAnsi="Calibri" w:cs="Calibri"/>
                <w:b/>
                <w:bCs/>
                <w:color w:val="000000" w:themeColor="text1"/>
              </w:rPr>
              <w:t>)</w:t>
            </w:r>
          </w:p>
        </w:tc>
        <w:tc>
          <w:tcPr>
            <w:tcW w:w="531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F2F2F2" w:themeFill="background1" w:themeFillShade="F2"/>
            <w:tcMar>
              <w:left w:w="105" w:type="dxa"/>
              <w:right w:w="105" w:type="dxa"/>
            </w:tcMar>
            <w:vAlign w:val="center"/>
          </w:tcPr>
          <w:p w14:paraId="32CE230A" w14:textId="77777777" w:rsidR="00EB7C04" w:rsidRDefault="00EB7C04">
            <w:pPr>
              <w:spacing w:line="276" w:lineRule="auto"/>
              <w:rPr>
                <w:rFonts w:ascii="Calibri" w:eastAsia="Calibri" w:hAnsi="Calibri" w:cs="Calibri"/>
                <w:color w:val="000000" w:themeColor="text1"/>
              </w:rPr>
            </w:pPr>
          </w:p>
        </w:tc>
      </w:tr>
      <w:tr w:rsidR="32813831" w14:paraId="40BF8027" w14:textId="77777777" w:rsidTr="00716A72">
        <w:trPr>
          <w:trHeight w:val="1050"/>
        </w:trPr>
        <w:tc>
          <w:tcPr>
            <w:tcW w:w="403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auto"/>
            <w:tcMar>
              <w:left w:w="105" w:type="dxa"/>
              <w:right w:w="105" w:type="dxa"/>
            </w:tcMar>
            <w:vAlign w:val="center"/>
          </w:tcPr>
          <w:p w14:paraId="7651D7EE" w14:textId="0B3821EB" w:rsidR="32813831" w:rsidRDefault="32813831" w:rsidP="00660D3F">
            <w:pPr>
              <w:spacing w:line="276" w:lineRule="auto"/>
              <w:rPr>
                <w:rFonts w:ascii="Calibri" w:eastAsia="Calibri" w:hAnsi="Calibri" w:cs="Calibri"/>
                <w:b/>
                <w:bCs/>
                <w:color w:val="000000" w:themeColor="text1"/>
              </w:rPr>
            </w:pPr>
            <w:r w:rsidRPr="32813831">
              <w:rPr>
                <w:rFonts w:ascii="Calibri" w:eastAsia="Calibri" w:hAnsi="Calibri" w:cs="Calibri"/>
                <w:b/>
                <w:bCs/>
                <w:color w:val="000000" w:themeColor="text1"/>
              </w:rPr>
              <w:t>What was supposed to happen?</w:t>
            </w:r>
          </w:p>
        </w:tc>
        <w:tc>
          <w:tcPr>
            <w:tcW w:w="531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auto"/>
            <w:tcMar>
              <w:left w:w="105" w:type="dxa"/>
              <w:right w:w="105" w:type="dxa"/>
            </w:tcMar>
            <w:vAlign w:val="center"/>
          </w:tcPr>
          <w:p w14:paraId="582F6307" w14:textId="499C4335" w:rsidR="32813831" w:rsidRDefault="32813831" w:rsidP="00660D3F">
            <w:pPr>
              <w:spacing w:line="276" w:lineRule="auto"/>
              <w:rPr>
                <w:rFonts w:ascii="Calibri" w:eastAsia="Calibri" w:hAnsi="Calibri" w:cs="Calibri"/>
                <w:color w:val="000000" w:themeColor="text1"/>
              </w:rPr>
            </w:pPr>
          </w:p>
        </w:tc>
      </w:tr>
      <w:tr w:rsidR="32813831" w14:paraId="44FC2393" w14:textId="77777777" w:rsidTr="00716A72">
        <w:trPr>
          <w:trHeight w:val="1050"/>
        </w:trPr>
        <w:tc>
          <w:tcPr>
            <w:tcW w:w="403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F2F2F2" w:themeFill="background1" w:themeFillShade="F2"/>
            <w:tcMar>
              <w:left w:w="105" w:type="dxa"/>
              <w:right w:w="105" w:type="dxa"/>
            </w:tcMar>
            <w:vAlign w:val="center"/>
          </w:tcPr>
          <w:p w14:paraId="2995C5EE" w14:textId="00CB4BF9" w:rsidR="32813831" w:rsidRDefault="32813831" w:rsidP="00660D3F">
            <w:pPr>
              <w:spacing w:line="276" w:lineRule="auto"/>
              <w:rPr>
                <w:rFonts w:ascii="Calibri" w:eastAsia="Calibri" w:hAnsi="Calibri" w:cs="Calibri"/>
                <w:b/>
                <w:bCs/>
                <w:color w:val="000000" w:themeColor="text1"/>
              </w:rPr>
            </w:pPr>
            <w:r w:rsidRPr="32813831">
              <w:rPr>
                <w:rFonts w:ascii="Calibri" w:eastAsia="Calibri" w:hAnsi="Calibri" w:cs="Calibri"/>
                <w:b/>
                <w:bCs/>
                <w:color w:val="000000" w:themeColor="text1"/>
              </w:rPr>
              <w:t>What did happen?</w:t>
            </w:r>
          </w:p>
        </w:tc>
        <w:tc>
          <w:tcPr>
            <w:tcW w:w="531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F2F2F2" w:themeFill="background1" w:themeFillShade="F2"/>
            <w:tcMar>
              <w:left w:w="105" w:type="dxa"/>
              <w:right w:w="105" w:type="dxa"/>
            </w:tcMar>
            <w:vAlign w:val="center"/>
          </w:tcPr>
          <w:p w14:paraId="50051098" w14:textId="3FE0048D" w:rsidR="32813831" w:rsidRDefault="32813831" w:rsidP="00660D3F">
            <w:pPr>
              <w:spacing w:line="276" w:lineRule="auto"/>
              <w:rPr>
                <w:rFonts w:ascii="Calibri" w:eastAsia="Calibri" w:hAnsi="Calibri" w:cs="Calibri"/>
                <w:color w:val="000000" w:themeColor="text1"/>
              </w:rPr>
            </w:pPr>
          </w:p>
        </w:tc>
      </w:tr>
      <w:tr w:rsidR="32813831" w14:paraId="5F551CB6" w14:textId="77777777" w:rsidTr="00716A72">
        <w:trPr>
          <w:trHeight w:val="945"/>
        </w:trPr>
        <w:tc>
          <w:tcPr>
            <w:tcW w:w="403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auto"/>
            <w:tcMar>
              <w:left w:w="105" w:type="dxa"/>
              <w:right w:w="105" w:type="dxa"/>
            </w:tcMar>
            <w:vAlign w:val="center"/>
          </w:tcPr>
          <w:p w14:paraId="4AFBB7C5" w14:textId="6B4783F4" w:rsidR="32813831" w:rsidRDefault="32813831" w:rsidP="00660D3F">
            <w:pPr>
              <w:spacing w:line="276" w:lineRule="auto"/>
              <w:rPr>
                <w:rFonts w:ascii="Calibri" w:eastAsia="Calibri" w:hAnsi="Calibri" w:cs="Calibri"/>
                <w:b/>
                <w:bCs/>
                <w:color w:val="000000" w:themeColor="text1"/>
              </w:rPr>
            </w:pPr>
            <w:r w:rsidRPr="32813831">
              <w:rPr>
                <w:rFonts w:ascii="Calibri" w:eastAsia="Calibri" w:hAnsi="Calibri" w:cs="Calibri"/>
                <w:b/>
                <w:bCs/>
                <w:color w:val="000000" w:themeColor="text1"/>
              </w:rPr>
              <w:t>Why?</w:t>
            </w:r>
          </w:p>
        </w:tc>
        <w:tc>
          <w:tcPr>
            <w:tcW w:w="531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auto"/>
            <w:tcMar>
              <w:left w:w="105" w:type="dxa"/>
              <w:right w:w="105" w:type="dxa"/>
            </w:tcMar>
            <w:vAlign w:val="center"/>
          </w:tcPr>
          <w:p w14:paraId="023CF964" w14:textId="3219E266" w:rsidR="32813831" w:rsidRDefault="32813831" w:rsidP="00660D3F">
            <w:pPr>
              <w:spacing w:line="276" w:lineRule="auto"/>
              <w:rPr>
                <w:rFonts w:ascii="Calibri" w:eastAsia="Calibri" w:hAnsi="Calibri" w:cs="Calibri"/>
                <w:color w:val="000000" w:themeColor="text1"/>
              </w:rPr>
            </w:pPr>
          </w:p>
        </w:tc>
      </w:tr>
      <w:tr w:rsidR="32813831" w14:paraId="5568559D" w14:textId="77777777" w:rsidTr="00716A72">
        <w:trPr>
          <w:trHeight w:val="900"/>
        </w:trPr>
        <w:tc>
          <w:tcPr>
            <w:tcW w:w="403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F2F2F2" w:themeFill="background1" w:themeFillShade="F2"/>
            <w:tcMar>
              <w:left w:w="105" w:type="dxa"/>
              <w:right w:w="105" w:type="dxa"/>
            </w:tcMar>
            <w:vAlign w:val="center"/>
          </w:tcPr>
          <w:p w14:paraId="06124607" w14:textId="07449DBE" w:rsidR="32813831" w:rsidRDefault="32813831" w:rsidP="00660D3F">
            <w:pPr>
              <w:spacing w:line="276" w:lineRule="auto"/>
              <w:rPr>
                <w:rFonts w:ascii="Calibri" w:eastAsia="Calibri" w:hAnsi="Calibri" w:cs="Calibri"/>
                <w:b/>
                <w:bCs/>
                <w:color w:val="000000" w:themeColor="text1"/>
              </w:rPr>
            </w:pPr>
            <w:r w:rsidRPr="32813831">
              <w:rPr>
                <w:rFonts w:ascii="Calibri" w:eastAsia="Calibri" w:hAnsi="Calibri" w:cs="Calibri"/>
                <w:b/>
                <w:bCs/>
                <w:color w:val="000000" w:themeColor="text1"/>
              </w:rPr>
              <w:t>What practices should be sustained?</w:t>
            </w:r>
          </w:p>
        </w:tc>
        <w:tc>
          <w:tcPr>
            <w:tcW w:w="531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F2F2F2" w:themeFill="background1" w:themeFillShade="F2"/>
            <w:tcMar>
              <w:left w:w="105" w:type="dxa"/>
              <w:right w:w="105" w:type="dxa"/>
            </w:tcMar>
            <w:vAlign w:val="center"/>
          </w:tcPr>
          <w:p w14:paraId="2B20CA39" w14:textId="7E5A3DDE" w:rsidR="32813831" w:rsidRDefault="32813831" w:rsidP="00660D3F">
            <w:pPr>
              <w:spacing w:line="276" w:lineRule="auto"/>
              <w:rPr>
                <w:rFonts w:ascii="Calibri" w:eastAsia="Calibri" w:hAnsi="Calibri" w:cs="Calibri"/>
                <w:color w:val="000000" w:themeColor="text1"/>
              </w:rPr>
            </w:pPr>
          </w:p>
        </w:tc>
      </w:tr>
      <w:tr w:rsidR="32813831" w14:paraId="6DFDF4CF" w14:textId="77777777" w:rsidTr="00716A72">
        <w:trPr>
          <w:trHeight w:val="870"/>
        </w:trPr>
        <w:tc>
          <w:tcPr>
            <w:tcW w:w="403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auto"/>
            <w:tcMar>
              <w:left w:w="105" w:type="dxa"/>
              <w:right w:w="105" w:type="dxa"/>
            </w:tcMar>
            <w:vAlign w:val="center"/>
          </w:tcPr>
          <w:p w14:paraId="3E338284" w14:textId="3916949A" w:rsidR="32813831" w:rsidRDefault="32813831" w:rsidP="00660D3F">
            <w:pPr>
              <w:spacing w:line="276" w:lineRule="auto"/>
              <w:rPr>
                <w:rFonts w:ascii="Calibri" w:eastAsia="Calibri" w:hAnsi="Calibri" w:cs="Calibri"/>
                <w:b/>
                <w:bCs/>
                <w:color w:val="000000" w:themeColor="text1"/>
              </w:rPr>
            </w:pPr>
            <w:r w:rsidRPr="32813831">
              <w:rPr>
                <w:rFonts w:ascii="Calibri" w:eastAsia="Calibri" w:hAnsi="Calibri" w:cs="Calibri"/>
                <w:b/>
                <w:bCs/>
                <w:color w:val="000000" w:themeColor="text1"/>
              </w:rPr>
              <w:t>What practices should be improved?</w:t>
            </w:r>
          </w:p>
        </w:tc>
        <w:tc>
          <w:tcPr>
            <w:tcW w:w="531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auto"/>
            <w:tcMar>
              <w:left w:w="105" w:type="dxa"/>
              <w:right w:w="105" w:type="dxa"/>
            </w:tcMar>
            <w:vAlign w:val="center"/>
          </w:tcPr>
          <w:p w14:paraId="4C2A34DD" w14:textId="4CF85096" w:rsidR="32813831" w:rsidRDefault="32813831" w:rsidP="00660D3F">
            <w:pPr>
              <w:spacing w:line="276" w:lineRule="auto"/>
              <w:rPr>
                <w:rFonts w:ascii="Calibri" w:eastAsia="Calibri" w:hAnsi="Calibri" w:cs="Calibri"/>
                <w:color w:val="000000" w:themeColor="text1"/>
              </w:rPr>
            </w:pPr>
          </w:p>
        </w:tc>
      </w:tr>
      <w:tr w:rsidR="32813831" w14:paraId="4B391CE7" w14:textId="77777777" w:rsidTr="00716A72">
        <w:trPr>
          <w:trHeight w:val="960"/>
        </w:trPr>
        <w:tc>
          <w:tcPr>
            <w:tcW w:w="4035"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F2F2F2" w:themeFill="background1" w:themeFillShade="F2"/>
            <w:tcMar>
              <w:left w:w="105" w:type="dxa"/>
              <w:right w:w="105" w:type="dxa"/>
            </w:tcMar>
            <w:vAlign w:val="center"/>
          </w:tcPr>
          <w:p w14:paraId="4BCE77B4" w14:textId="448D000F" w:rsidR="32813831" w:rsidRDefault="32813831" w:rsidP="00660D3F">
            <w:pPr>
              <w:spacing w:line="276" w:lineRule="auto"/>
              <w:rPr>
                <w:rFonts w:ascii="Calibri" w:eastAsia="Calibri" w:hAnsi="Calibri" w:cs="Calibri"/>
                <w:b/>
                <w:bCs/>
                <w:color w:val="000000" w:themeColor="text1"/>
              </w:rPr>
            </w:pPr>
            <w:r w:rsidRPr="32813831">
              <w:rPr>
                <w:rFonts w:ascii="Calibri" w:eastAsia="Calibri" w:hAnsi="Calibri" w:cs="Calibri"/>
                <w:b/>
                <w:bCs/>
                <w:color w:val="000000" w:themeColor="text1"/>
              </w:rPr>
              <w:t>Who is responsible for implementing the improvements and when?</w:t>
            </w:r>
          </w:p>
        </w:tc>
        <w:tc>
          <w:tcPr>
            <w:tcW w:w="5310" w:type="dxa"/>
            <w:tcBorders>
              <w:top w:val="single" w:sz="6" w:space="0" w:color="C9C9C9" w:themeColor="accent3" w:themeTint="99"/>
              <w:left w:val="single" w:sz="6" w:space="0" w:color="C9C9C9" w:themeColor="accent3" w:themeTint="99"/>
              <w:bottom w:val="single" w:sz="6" w:space="0" w:color="C9C9C9" w:themeColor="accent3" w:themeTint="99"/>
              <w:right w:val="single" w:sz="6" w:space="0" w:color="C9C9C9" w:themeColor="accent3" w:themeTint="99"/>
            </w:tcBorders>
            <w:shd w:val="clear" w:color="auto" w:fill="F2F2F2" w:themeFill="background1" w:themeFillShade="F2"/>
            <w:tcMar>
              <w:left w:w="105" w:type="dxa"/>
              <w:right w:w="105" w:type="dxa"/>
            </w:tcMar>
            <w:vAlign w:val="center"/>
          </w:tcPr>
          <w:p w14:paraId="598F2364" w14:textId="4EC313BC" w:rsidR="32813831" w:rsidRDefault="32813831" w:rsidP="00660D3F">
            <w:pPr>
              <w:spacing w:line="276" w:lineRule="auto"/>
              <w:rPr>
                <w:rFonts w:ascii="Calibri" w:eastAsia="Calibri" w:hAnsi="Calibri" w:cs="Calibri"/>
                <w:color w:val="000000" w:themeColor="text1"/>
              </w:rPr>
            </w:pPr>
          </w:p>
        </w:tc>
      </w:tr>
    </w:tbl>
    <w:p w14:paraId="6C22267B" w14:textId="7DF9A7E9" w:rsidR="32813831" w:rsidRDefault="32813831" w:rsidP="32813831"/>
    <w:p w14:paraId="74959F34" w14:textId="2A59A6FA" w:rsidR="00266935" w:rsidRPr="00362E3D" w:rsidRDefault="00673EDA" w:rsidP="00266935">
      <w:r>
        <w:t xml:space="preserve">Key staff involved in the drill should participate in the AAR. </w:t>
      </w:r>
      <w:r w:rsidR="004B357F">
        <w:t xml:space="preserve">Start the conversation by asking the questions of the lowest level and work your way up. </w:t>
      </w:r>
      <w:r w:rsidR="0024177A">
        <w:t>The</w:t>
      </w:r>
      <w:r w:rsidR="0080215B">
        <w:t xml:space="preserve"> senior leader should take responsibility for inspecting </w:t>
      </w:r>
      <w:r w:rsidR="00C20085">
        <w:t>and implementing</w:t>
      </w:r>
      <w:r w:rsidR="0080215B">
        <w:t xml:space="preserve"> improvements</w:t>
      </w:r>
      <w:r w:rsidR="0069536C">
        <w:t>.</w:t>
      </w:r>
      <w:r w:rsidR="0080215B">
        <w:t xml:space="preserve"> </w:t>
      </w:r>
      <w:r w:rsidR="00905906">
        <w:t>At minimum, improvements should be implemented</w:t>
      </w:r>
      <w:r w:rsidR="001E571C">
        <w:t xml:space="preserve"> before the next scheduled drill. </w:t>
      </w:r>
      <w:r w:rsidR="00F9015E" w:rsidRPr="00F9015E">
        <w:t xml:space="preserve">It is particularly advisable to check how well drills went in accordance </w:t>
      </w:r>
      <w:r w:rsidR="00B21EFB" w:rsidRPr="00F9015E">
        <w:t>with</w:t>
      </w:r>
      <w:r w:rsidR="00F9015E" w:rsidRPr="00F9015E">
        <w:t xml:space="preserve"> </w:t>
      </w:r>
      <w:r w:rsidR="00B21EFB">
        <w:t xml:space="preserve">existing </w:t>
      </w:r>
      <w:r w:rsidR="00F9015E" w:rsidRPr="00F9015E">
        <w:t>PEAPs.</w:t>
      </w:r>
    </w:p>
    <w:p w14:paraId="3325209E" w14:textId="77777777" w:rsidR="00442073" w:rsidRDefault="00442073">
      <w:pPr>
        <w:rPr>
          <w:b/>
          <w:color w:val="0070C0"/>
          <w:sz w:val="32"/>
        </w:rPr>
      </w:pPr>
      <w:r>
        <w:br w:type="page"/>
      </w:r>
    </w:p>
    <w:p w14:paraId="6EE27126" w14:textId="4AB59515" w:rsidR="0046559B" w:rsidRDefault="009C6CF4" w:rsidP="001F4DC6">
      <w:pPr>
        <w:pStyle w:val="Head1"/>
      </w:pPr>
      <w:r>
        <w:lastRenderedPageBreak/>
        <w:t>Functional Annexes and Incident-Specific Annexes: The Actionable Response Plans</w:t>
      </w:r>
    </w:p>
    <w:p w14:paraId="693B91AE" w14:textId="7837BC3A" w:rsidR="00D8574B" w:rsidRPr="00660D3F" w:rsidRDefault="00AF57E8" w:rsidP="32813831">
      <w:pPr>
        <w:rPr>
          <w:rFonts w:eastAsiaTheme="minorEastAsia"/>
        </w:rPr>
      </w:pPr>
      <w:r>
        <w:t>The below pages include a filled-in example and several fillable sheets</w:t>
      </w:r>
      <w:r w:rsidR="00CE7399">
        <w:t xml:space="preserve"> for each response plan or annex. </w:t>
      </w:r>
      <w:r w:rsidR="00713B24">
        <w:t>Focus on the necessary actions for each step and ensure that school- and building-specific instructions are included for each.</w:t>
      </w:r>
      <w:r w:rsidR="51F145C2">
        <w:t xml:space="preserve"> </w:t>
      </w:r>
      <w:r w:rsidR="51F145C2" w:rsidRPr="32813831">
        <w:rPr>
          <w:rFonts w:ascii="Calibri" w:eastAsia="Calibri" w:hAnsi="Calibri" w:cs="Calibri"/>
          <w:color w:val="000000" w:themeColor="text1"/>
        </w:rPr>
        <w:t>Review the</w:t>
      </w:r>
      <w:r w:rsidR="51F145C2" w:rsidRPr="32813831">
        <w:rPr>
          <w:rFonts w:ascii="Calibri" w:eastAsia="Calibri" w:hAnsi="Calibri" w:cs="Calibri"/>
          <w:b/>
          <w:bCs/>
          <w:color w:val="000000" w:themeColor="text1"/>
        </w:rPr>
        <w:t xml:space="preserve"> </w:t>
      </w:r>
      <w:hyperlink r:id="rId25" w:history="1">
        <w:r w:rsidR="51F145C2" w:rsidRPr="32813831">
          <w:rPr>
            <w:rStyle w:val="Hyperlink"/>
            <w:rFonts w:ascii="Calibri" w:eastAsia="Calibri" w:hAnsi="Calibri" w:cs="Calibri"/>
            <w:b/>
            <w:bCs/>
          </w:rPr>
          <w:t>Incident-Specific Plans</w:t>
        </w:r>
      </w:hyperlink>
      <w:r w:rsidR="51F145C2" w:rsidRPr="32813831">
        <w:rPr>
          <w:rFonts w:ascii="Calibri" w:eastAsia="Calibri" w:hAnsi="Calibri" w:cs="Calibri"/>
          <w:b/>
          <w:bCs/>
          <w:color w:val="000000" w:themeColor="text1"/>
        </w:rPr>
        <w:t xml:space="preserve"> </w:t>
      </w:r>
      <w:r w:rsidR="51F145C2" w:rsidRPr="32813831">
        <w:rPr>
          <w:rFonts w:ascii="Calibri" w:eastAsia="Calibri" w:hAnsi="Calibri" w:cs="Calibri"/>
          <w:color w:val="000000" w:themeColor="text1"/>
        </w:rPr>
        <w:t>guid</w:t>
      </w:r>
      <w:r w:rsidR="51F145C2" w:rsidRPr="00660D3F">
        <w:rPr>
          <w:rFonts w:eastAsiaTheme="minorEastAsia"/>
        </w:rPr>
        <w:t>ance document for additional information on the most common threats/hazards in Oregon and resources for developing and implementing those plans.</w:t>
      </w:r>
    </w:p>
    <w:p w14:paraId="23B355CD" w14:textId="5BCB48F7" w:rsidR="0027593E" w:rsidRDefault="0027593E" w:rsidP="00F97BE1">
      <w:bookmarkStart w:id="6" w:name="_Toc429042670"/>
      <w:r w:rsidRPr="001F4DC6">
        <w:rPr>
          <w:rStyle w:val="Head1Char"/>
        </w:rPr>
        <w:t>Functional Annexes</w:t>
      </w:r>
      <w:bookmarkEnd w:id="6"/>
    </w:p>
    <w:p w14:paraId="426EDD30" w14:textId="180AE547" w:rsidR="0027593E" w:rsidRPr="001F4DC6" w:rsidRDefault="0027593E" w:rsidP="001F4DC6">
      <w:pPr>
        <w:pStyle w:val="Head2"/>
      </w:pPr>
      <w:bookmarkStart w:id="7" w:name="_Toc429042671"/>
      <w:r w:rsidRPr="001F4DC6">
        <w:rPr>
          <w:rStyle w:val="Head2Char"/>
          <w:b/>
        </w:rPr>
        <w:t>Evacuation</w:t>
      </w:r>
      <w:r w:rsidR="003E794A" w:rsidRPr="001F4DC6">
        <w:rPr>
          <w:rStyle w:val="Head2Char"/>
          <w:b/>
        </w:rPr>
        <w:t xml:space="preserve"> </w:t>
      </w:r>
      <w:r w:rsidR="003E794A" w:rsidRPr="00660D3F">
        <w:rPr>
          <w:color w:val="FF0000"/>
        </w:rPr>
        <w:t>(</w:t>
      </w:r>
      <w:r w:rsidR="00875A8C" w:rsidRPr="00660D3F">
        <w:rPr>
          <w:color w:val="FF0000"/>
        </w:rPr>
        <w:t>Example</w:t>
      </w:r>
      <w:r w:rsidR="003E794A" w:rsidRPr="00660D3F">
        <w:rPr>
          <w:color w:val="FF0000"/>
        </w:rPr>
        <w:t>)</w:t>
      </w:r>
      <w:bookmarkEnd w:id="7"/>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53832" w14:paraId="4D281CA4" w14:textId="77777777" w:rsidTr="003E06A2">
        <w:trPr>
          <w:jc w:val="center"/>
        </w:trPr>
        <w:tc>
          <w:tcPr>
            <w:tcW w:w="2174" w:type="dxa"/>
            <w:tcBorders>
              <w:right w:val="nil"/>
            </w:tcBorders>
          </w:tcPr>
          <w:p w14:paraId="5FCA4004" w14:textId="77777777" w:rsidR="00053832" w:rsidRDefault="00053832" w:rsidP="003E06A2">
            <w:pPr>
              <w:pStyle w:val="Heading3"/>
              <w:numPr>
                <w:ilvl w:val="0"/>
                <w:numId w:val="0"/>
              </w:numPr>
            </w:pPr>
            <w:r>
              <w:t>BEFORE</w:t>
            </w:r>
          </w:p>
        </w:tc>
        <w:tc>
          <w:tcPr>
            <w:tcW w:w="7176" w:type="dxa"/>
            <w:tcBorders>
              <w:left w:val="nil"/>
            </w:tcBorders>
          </w:tcPr>
          <w:p w14:paraId="32283FE6" w14:textId="6DEE0888" w:rsidR="00053832" w:rsidRDefault="00053832" w:rsidP="003E06A2">
            <w:pPr>
              <w:pStyle w:val="Heading3"/>
              <w:numPr>
                <w:ilvl w:val="0"/>
                <w:numId w:val="0"/>
              </w:numPr>
            </w:pPr>
          </w:p>
        </w:tc>
      </w:tr>
      <w:tr w:rsidR="0027593E" w14:paraId="16A4D94C" w14:textId="77777777" w:rsidTr="003E06A2">
        <w:trPr>
          <w:jc w:val="center"/>
        </w:trPr>
        <w:tc>
          <w:tcPr>
            <w:tcW w:w="2174" w:type="dxa"/>
          </w:tcPr>
          <w:p w14:paraId="16DFA15D" w14:textId="77777777" w:rsidR="0027593E" w:rsidRPr="003D55E0" w:rsidRDefault="0027593E" w:rsidP="003E06A2">
            <w:pPr>
              <w:pStyle w:val="Heading4"/>
              <w:spacing w:before="0"/>
              <w:rPr>
                <w:color w:val="4C671F"/>
              </w:rPr>
            </w:pPr>
            <w:r w:rsidRPr="003D55E0">
              <w:rPr>
                <w:color w:val="4C671F"/>
              </w:rPr>
              <w:t>Goal:</w:t>
            </w:r>
          </w:p>
        </w:tc>
        <w:tc>
          <w:tcPr>
            <w:tcW w:w="7176" w:type="dxa"/>
          </w:tcPr>
          <w:p w14:paraId="1C3E21D6" w14:textId="65047F76" w:rsidR="0027593E" w:rsidRDefault="00AD1B36" w:rsidP="003E06A2">
            <w:pPr>
              <w:spacing w:after="0"/>
            </w:pPr>
            <w:r>
              <w:t>Ensure school is prepared to conduct a safe and complete evacuation.</w:t>
            </w:r>
          </w:p>
        </w:tc>
      </w:tr>
      <w:tr w:rsidR="0027593E" w14:paraId="2B194526" w14:textId="77777777" w:rsidTr="003E06A2">
        <w:trPr>
          <w:jc w:val="center"/>
        </w:trPr>
        <w:tc>
          <w:tcPr>
            <w:tcW w:w="2174" w:type="dxa"/>
          </w:tcPr>
          <w:p w14:paraId="4D31082F" w14:textId="77777777" w:rsidR="0027593E" w:rsidRPr="003D55E0" w:rsidRDefault="0027593E" w:rsidP="003E06A2">
            <w:pPr>
              <w:pStyle w:val="Heading4"/>
              <w:spacing w:before="0"/>
              <w:rPr>
                <w:color w:val="4C671F"/>
              </w:rPr>
            </w:pPr>
            <w:r w:rsidRPr="003D55E0">
              <w:rPr>
                <w:color w:val="4C671F"/>
              </w:rPr>
              <w:t>Objective(s):</w:t>
            </w:r>
          </w:p>
        </w:tc>
        <w:tc>
          <w:tcPr>
            <w:tcW w:w="7176" w:type="dxa"/>
          </w:tcPr>
          <w:p w14:paraId="1D619F0C" w14:textId="77777777" w:rsidR="0027593E" w:rsidRDefault="009F6F09" w:rsidP="003E06A2">
            <w:pPr>
              <w:pStyle w:val="ListParagraph"/>
              <w:numPr>
                <w:ilvl w:val="0"/>
                <w:numId w:val="10"/>
              </w:numPr>
              <w:spacing w:after="0"/>
            </w:pPr>
            <w:r>
              <w:t>Train students and staff on the Evacuate protocol.</w:t>
            </w:r>
          </w:p>
          <w:p w14:paraId="0FEBC63E" w14:textId="66C0F2D8" w:rsidR="00FA16B0" w:rsidRDefault="00600698" w:rsidP="003E06A2">
            <w:pPr>
              <w:pStyle w:val="ListParagraph"/>
              <w:numPr>
                <w:ilvl w:val="0"/>
                <w:numId w:val="10"/>
              </w:numPr>
              <w:spacing w:after="0"/>
            </w:pPr>
            <w:r>
              <w:t xml:space="preserve">Coordinate school procedures with local emergency responders. </w:t>
            </w:r>
          </w:p>
          <w:p w14:paraId="1A999594" w14:textId="77777777" w:rsidR="009F6F09" w:rsidRDefault="00280BC5" w:rsidP="003E06A2">
            <w:pPr>
              <w:pStyle w:val="ListParagraph"/>
              <w:numPr>
                <w:ilvl w:val="0"/>
                <w:numId w:val="10"/>
              </w:numPr>
              <w:spacing w:after="0"/>
            </w:pPr>
            <w:r>
              <w:t>D</w:t>
            </w:r>
            <w:r w:rsidR="00FF424D">
              <w:t>rill students and staff on the Evacuate protocol.</w:t>
            </w:r>
          </w:p>
          <w:p w14:paraId="6D13C92A" w14:textId="4B202524" w:rsidR="00FF424D" w:rsidRDefault="00FF424D" w:rsidP="003E06A2">
            <w:pPr>
              <w:pStyle w:val="ListParagraph"/>
              <w:numPr>
                <w:ilvl w:val="0"/>
                <w:numId w:val="10"/>
              </w:numPr>
              <w:spacing w:after="0"/>
            </w:pPr>
            <w:r>
              <w:t>Conduct routine assess</w:t>
            </w:r>
            <w:r w:rsidR="00600698">
              <w:t>ments of</w:t>
            </w:r>
            <w:r w:rsidR="00EE6BC9">
              <w:t xml:space="preserve"> procedures to improve the plan. </w:t>
            </w:r>
          </w:p>
        </w:tc>
      </w:tr>
      <w:tr w:rsidR="0027593E" w14:paraId="375ACD0E" w14:textId="77777777" w:rsidTr="003E06A2">
        <w:trPr>
          <w:trHeight w:val="1520"/>
          <w:jc w:val="center"/>
        </w:trPr>
        <w:tc>
          <w:tcPr>
            <w:tcW w:w="2174" w:type="dxa"/>
            <w:tcBorders>
              <w:bottom w:val="single" w:sz="4" w:space="0" w:color="auto"/>
            </w:tcBorders>
          </w:tcPr>
          <w:p w14:paraId="037E8412" w14:textId="77777777" w:rsidR="0027593E" w:rsidRPr="003D55E0" w:rsidRDefault="0027593E" w:rsidP="003E06A2">
            <w:pPr>
              <w:pStyle w:val="Heading4"/>
              <w:spacing w:before="0"/>
              <w:rPr>
                <w:color w:val="4C671F"/>
              </w:rPr>
            </w:pPr>
            <w:r w:rsidRPr="003D55E0">
              <w:rPr>
                <w:color w:val="4C671F"/>
              </w:rPr>
              <w:t>Courses of Action:</w:t>
            </w:r>
          </w:p>
        </w:tc>
        <w:tc>
          <w:tcPr>
            <w:tcW w:w="7176" w:type="dxa"/>
            <w:tcBorders>
              <w:bottom w:val="single" w:sz="4" w:space="0" w:color="auto"/>
            </w:tcBorders>
          </w:tcPr>
          <w:p w14:paraId="0FCB1F5A" w14:textId="77777777" w:rsidR="0027593E" w:rsidRPr="00660D3F" w:rsidRDefault="00A63DC2" w:rsidP="003E06A2">
            <w:pPr>
              <w:spacing w:after="0"/>
              <w:rPr>
                <w:b/>
                <w:bCs/>
                <w:i/>
                <w:iCs/>
              </w:rPr>
            </w:pPr>
            <w:r w:rsidRPr="00660D3F">
              <w:rPr>
                <w:b/>
                <w:bCs/>
                <w:i/>
                <w:iCs/>
              </w:rPr>
              <w:t xml:space="preserve">Detail specific actions for each of the objectives above. </w:t>
            </w:r>
            <w:r w:rsidR="006E40F2" w:rsidRPr="00660D3F">
              <w:rPr>
                <w:b/>
                <w:bCs/>
                <w:i/>
                <w:iCs/>
              </w:rPr>
              <w:t>For example:</w:t>
            </w:r>
          </w:p>
          <w:p w14:paraId="05986196" w14:textId="493589D2" w:rsidR="006E40F2" w:rsidRDefault="00A34B18" w:rsidP="003E06A2">
            <w:pPr>
              <w:pStyle w:val="ListParagraph"/>
              <w:numPr>
                <w:ilvl w:val="0"/>
                <w:numId w:val="11"/>
              </w:numPr>
              <w:spacing w:after="0"/>
            </w:pPr>
            <w:r>
              <w:t xml:space="preserve">Principal: </w:t>
            </w:r>
            <w:r w:rsidR="006E40F2">
              <w:t>Conduct Inservice training for staff on the SRP</w:t>
            </w:r>
            <w:r w:rsidR="0099407E">
              <w:t xml:space="preserve"> (set date)</w:t>
            </w:r>
            <w:r w:rsidR="006E40F2">
              <w:t>.</w:t>
            </w:r>
          </w:p>
          <w:p w14:paraId="5B5C7865" w14:textId="7702C2AD" w:rsidR="009E46B1" w:rsidRDefault="00A34B18" w:rsidP="003E06A2">
            <w:pPr>
              <w:pStyle w:val="ListParagraph"/>
              <w:numPr>
                <w:ilvl w:val="1"/>
                <w:numId w:val="11"/>
              </w:numPr>
              <w:spacing w:after="0"/>
            </w:pPr>
            <w:r>
              <w:t xml:space="preserve">Principal: </w:t>
            </w:r>
            <w:r w:rsidR="009E46B1">
              <w:t>Approve initial in-classroom instruction on the protocols</w:t>
            </w:r>
            <w:r w:rsidR="0099407E">
              <w:t xml:space="preserve"> (set deadline)</w:t>
            </w:r>
            <w:r w:rsidR="009E46B1">
              <w:t>.</w:t>
            </w:r>
          </w:p>
          <w:p w14:paraId="533C8371" w14:textId="6B670B53" w:rsidR="00786DC4" w:rsidRDefault="00A34B18" w:rsidP="003E06A2">
            <w:pPr>
              <w:pStyle w:val="ListParagraph"/>
              <w:numPr>
                <w:ilvl w:val="1"/>
                <w:numId w:val="11"/>
              </w:numPr>
              <w:spacing w:after="0"/>
            </w:pPr>
            <w:r>
              <w:t xml:space="preserve">Dean of students: </w:t>
            </w:r>
            <w:r w:rsidR="001347FA">
              <w:t>Update and post evacuation maps with primary and alternate evacuation routes</w:t>
            </w:r>
            <w:r w:rsidR="00920B4E">
              <w:t>, and primary and alternate assembly areas</w:t>
            </w:r>
            <w:r w:rsidR="001347FA">
              <w:t xml:space="preserve"> in all classrooms and shared spaces. Ensure they are referenced in training (set annual inspection date).</w:t>
            </w:r>
          </w:p>
          <w:p w14:paraId="258DF843" w14:textId="106346BF" w:rsidR="006502CE" w:rsidRDefault="006502CE" w:rsidP="003E06A2">
            <w:pPr>
              <w:pStyle w:val="ListParagraph"/>
              <w:numPr>
                <w:ilvl w:val="1"/>
                <w:numId w:val="11"/>
              </w:numPr>
              <w:spacing w:after="0"/>
            </w:pPr>
            <w:r>
              <w:t xml:space="preserve">Teachers: </w:t>
            </w:r>
            <w:r w:rsidR="00471B6D">
              <w:t xml:space="preserve">Apply SRP training and instruct students on the Evacuate Protocol within the first two weeks of school. </w:t>
            </w:r>
          </w:p>
          <w:p w14:paraId="365F3588" w14:textId="3C044395" w:rsidR="00044FA9" w:rsidRDefault="00BB3021" w:rsidP="003E06A2">
            <w:pPr>
              <w:pStyle w:val="ListParagraph"/>
              <w:numPr>
                <w:ilvl w:val="0"/>
                <w:numId w:val="11"/>
              </w:numPr>
              <w:spacing w:after="0"/>
            </w:pPr>
            <w:r>
              <w:t xml:space="preserve">SRO: </w:t>
            </w:r>
            <w:r w:rsidR="005107D9">
              <w:t>Share evacuation plan with local emergency responders (annually).</w:t>
            </w:r>
          </w:p>
          <w:p w14:paraId="002EA2B8" w14:textId="03245C91" w:rsidR="005107D9" w:rsidRDefault="00BB3021" w:rsidP="003E06A2">
            <w:pPr>
              <w:pStyle w:val="ListParagraph"/>
              <w:numPr>
                <w:ilvl w:val="1"/>
                <w:numId w:val="11"/>
              </w:numPr>
              <w:spacing w:after="0"/>
            </w:pPr>
            <w:r>
              <w:t xml:space="preserve">SRO: </w:t>
            </w:r>
            <w:r w:rsidR="005107D9">
              <w:t>Request approval</w:t>
            </w:r>
            <w:r w:rsidR="00BA6A00">
              <w:t xml:space="preserve"> of </w:t>
            </w:r>
            <w:proofErr w:type="gramStart"/>
            <w:r w:rsidR="00BA6A00">
              <w:t>initial</w:t>
            </w:r>
            <w:proofErr w:type="gramEnd"/>
            <w:r w:rsidR="00BA6A00">
              <w:t xml:space="preserve"> plan or changes to the plan (as needed).</w:t>
            </w:r>
          </w:p>
          <w:p w14:paraId="6BA27945" w14:textId="331EEA44" w:rsidR="00BA6A00" w:rsidRDefault="00FE4A42" w:rsidP="003E06A2">
            <w:pPr>
              <w:pStyle w:val="ListParagraph"/>
              <w:numPr>
                <w:ilvl w:val="1"/>
                <w:numId w:val="11"/>
              </w:numPr>
              <w:spacing w:after="0"/>
            </w:pPr>
            <w:r>
              <w:t xml:space="preserve">SRO: </w:t>
            </w:r>
            <w:r w:rsidR="00BA6A00">
              <w:t>Request emergency responder presence for at least one Evacuate drill during the year</w:t>
            </w:r>
            <w:r w:rsidR="00C35D17">
              <w:t>.</w:t>
            </w:r>
          </w:p>
          <w:p w14:paraId="754634C6" w14:textId="70FB477B" w:rsidR="00597373" w:rsidRDefault="00FE4A42" w:rsidP="003E06A2">
            <w:pPr>
              <w:pStyle w:val="ListParagraph"/>
              <w:numPr>
                <w:ilvl w:val="0"/>
                <w:numId w:val="11"/>
              </w:numPr>
              <w:spacing w:after="0"/>
            </w:pPr>
            <w:r>
              <w:t xml:space="preserve">Principal: </w:t>
            </w:r>
            <w:r w:rsidR="00A753C2">
              <w:t>Conduct Evacuate drills mont</w:t>
            </w:r>
            <w:r w:rsidR="008E41CE">
              <w:t>h</w:t>
            </w:r>
            <w:r w:rsidR="00A753C2">
              <w:t>ly</w:t>
            </w:r>
            <w:r w:rsidR="004C704F">
              <w:t xml:space="preserve"> (refer to training and drill schedule).</w:t>
            </w:r>
          </w:p>
          <w:p w14:paraId="12436183" w14:textId="02F2D8D0" w:rsidR="004C704F" w:rsidRDefault="00FE4A42" w:rsidP="003E06A2">
            <w:pPr>
              <w:pStyle w:val="ListParagraph"/>
              <w:numPr>
                <w:ilvl w:val="1"/>
                <w:numId w:val="11"/>
              </w:numPr>
              <w:spacing w:after="0"/>
            </w:pPr>
            <w:r>
              <w:t xml:space="preserve">Principal: </w:t>
            </w:r>
            <w:r w:rsidR="00A30FFA">
              <w:t>Schedule and conduct the drills</w:t>
            </w:r>
            <w:r w:rsidR="00151044">
              <w:t xml:space="preserve"> on different times and days.</w:t>
            </w:r>
          </w:p>
          <w:p w14:paraId="0D9C1192" w14:textId="2BEE14D6" w:rsidR="00151044" w:rsidRDefault="00471B6D" w:rsidP="003E06A2">
            <w:pPr>
              <w:pStyle w:val="ListParagraph"/>
              <w:numPr>
                <w:ilvl w:val="1"/>
                <w:numId w:val="11"/>
              </w:numPr>
              <w:spacing w:after="0"/>
            </w:pPr>
            <w:r>
              <w:lastRenderedPageBreak/>
              <w:t xml:space="preserve">Principal: </w:t>
            </w:r>
            <w:r w:rsidR="005D2713">
              <w:t xml:space="preserve">Conduct an AAR following each Evacuation drill so that each successive one is better than the last. </w:t>
            </w:r>
          </w:p>
        </w:tc>
      </w:tr>
      <w:tr w:rsidR="000C028A" w14:paraId="18CCA4AE" w14:textId="77777777" w:rsidTr="003E06A2">
        <w:trPr>
          <w:jc w:val="center"/>
        </w:trPr>
        <w:tc>
          <w:tcPr>
            <w:tcW w:w="2174" w:type="dxa"/>
            <w:tcBorders>
              <w:right w:val="nil"/>
            </w:tcBorders>
          </w:tcPr>
          <w:p w14:paraId="70CD1C73" w14:textId="77777777" w:rsidR="000C028A" w:rsidRDefault="000C028A" w:rsidP="003E06A2">
            <w:pPr>
              <w:pStyle w:val="Heading3"/>
              <w:numPr>
                <w:ilvl w:val="0"/>
                <w:numId w:val="0"/>
              </w:numPr>
            </w:pPr>
            <w:r w:rsidRPr="00E10337">
              <w:lastRenderedPageBreak/>
              <w:t>DURING</w:t>
            </w:r>
          </w:p>
        </w:tc>
        <w:tc>
          <w:tcPr>
            <w:tcW w:w="7176" w:type="dxa"/>
            <w:tcBorders>
              <w:left w:val="nil"/>
            </w:tcBorders>
          </w:tcPr>
          <w:p w14:paraId="317962B6" w14:textId="5BDE0E07" w:rsidR="000C028A" w:rsidRDefault="000C028A" w:rsidP="003E06A2">
            <w:pPr>
              <w:pStyle w:val="Heading3"/>
              <w:numPr>
                <w:ilvl w:val="0"/>
                <w:numId w:val="0"/>
              </w:numPr>
            </w:pPr>
          </w:p>
        </w:tc>
      </w:tr>
      <w:tr w:rsidR="0027593E" w14:paraId="5BBA4BE0" w14:textId="77777777" w:rsidTr="003E06A2">
        <w:trPr>
          <w:jc w:val="center"/>
        </w:trPr>
        <w:tc>
          <w:tcPr>
            <w:tcW w:w="2174" w:type="dxa"/>
          </w:tcPr>
          <w:p w14:paraId="7DD66267" w14:textId="77777777" w:rsidR="0027593E" w:rsidRPr="003D55E0" w:rsidRDefault="0027593E" w:rsidP="003E06A2">
            <w:pPr>
              <w:pStyle w:val="Heading4"/>
              <w:spacing w:before="0"/>
              <w:rPr>
                <w:color w:val="4C671F"/>
              </w:rPr>
            </w:pPr>
            <w:r w:rsidRPr="003D55E0">
              <w:rPr>
                <w:color w:val="4C671F"/>
              </w:rPr>
              <w:t>Goal:</w:t>
            </w:r>
          </w:p>
        </w:tc>
        <w:tc>
          <w:tcPr>
            <w:tcW w:w="7176" w:type="dxa"/>
          </w:tcPr>
          <w:p w14:paraId="2489F64A" w14:textId="0BDD6394" w:rsidR="0027593E" w:rsidRDefault="007B601E" w:rsidP="003E06A2">
            <w:pPr>
              <w:spacing w:after="0"/>
            </w:pPr>
            <w:r>
              <w:t>Complete a safe evacuation of the facility.</w:t>
            </w:r>
          </w:p>
        </w:tc>
      </w:tr>
      <w:tr w:rsidR="0027593E" w14:paraId="3F786582" w14:textId="77777777" w:rsidTr="003E06A2">
        <w:trPr>
          <w:jc w:val="center"/>
        </w:trPr>
        <w:tc>
          <w:tcPr>
            <w:tcW w:w="2174" w:type="dxa"/>
          </w:tcPr>
          <w:p w14:paraId="14FDA5CC" w14:textId="77777777" w:rsidR="0027593E" w:rsidRPr="003D55E0" w:rsidRDefault="0027593E" w:rsidP="003E06A2">
            <w:pPr>
              <w:pStyle w:val="Heading4"/>
              <w:spacing w:before="0"/>
              <w:rPr>
                <w:color w:val="4C671F"/>
              </w:rPr>
            </w:pPr>
            <w:r w:rsidRPr="003D55E0">
              <w:rPr>
                <w:color w:val="4C671F"/>
              </w:rPr>
              <w:t>Objective(s):</w:t>
            </w:r>
          </w:p>
        </w:tc>
        <w:tc>
          <w:tcPr>
            <w:tcW w:w="7176" w:type="dxa"/>
          </w:tcPr>
          <w:p w14:paraId="3CCABB45" w14:textId="77777777" w:rsidR="0027593E" w:rsidRDefault="00A73265" w:rsidP="003E06A2">
            <w:pPr>
              <w:pStyle w:val="ListParagraph"/>
              <w:numPr>
                <w:ilvl w:val="0"/>
                <w:numId w:val="13"/>
              </w:numPr>
              <w:spacing w:after="0"/>
            </w:pPr>
            <w:r>
              <w:t>Initiate and complete a school-wide response.</w:t>
            </w:r>
          </w:p>
          <w:p w14:paraId="4C4DCC45" w14:textId="77777777" w:rsidR="00A73265" w:rsidRDefault="0035377F" w:rsidP="003E06A2">
            <w:pPr>
              <w:pStyle w:val="ListParagraph"/>
              <w:numPr>
                <w:ilvl w:val="0"/>
                <w:numId w:val="13"/>
              </w:numPr>
              <w:spacing w:after="0"/>
            </w:pPr>
            <w:r>
              <w:t>Contact 911 and emergency responders for assistance.</w:t>
            </w:r>
          </w:p>
          <w:p w14:paraId="291D19F8" w14:textId="77777777" w:rsidR="00137355" w:rsidRDefault="00137355" w:rsidP="003E06A2">
            <w:pPr>
              <w:pStyle w:val="ListParagraph"/>
              <w:numPr>
                <w:ilvl w:val="0"/>
                <w:numId w:val="13"/>
              </w:numPr>
              <w:spacing w:after="0"/>
            </w:pPr>
            <w:r>
              <w:t>Maintain accountability throughout and confirm accountability at the assembly point(s).</w:t>
            </w:r>
          </w:p>
          <w:p w14:paraId="61CE3948" w14:textId="1910EB76" w:rsidR="0043174C" w:rsidRDefault="0043174C" w:rsidP="003E06A2">
            <w:pPr>
              <w:pStyle w:val="ListParagraph"/>
              <w:numPr>
                <w:ilvl w:val="0"/>
                <w:numId w:val="13"/>
              </w:numPr>
              <w:spacing w:after="0"/>
            </w:pPr>
            <w:r>
              <w:t>Contact the district safety office or leadership of the emergency.</w:t>
            </w:r>
          </w:p>
        </w:tc>
      </w:tr>
      <w:tr w:rsidR="0027593E" w14:paraId="1A12CD09" w14:textId="77777777" w:rsidTr="003E06A2">
        <w:trPr>
          <w:trHeight w:val="1628"/>
          <w:jc w:val="center"/>
        </w:trPr>
        <w:tc>
          <w:tcPr>
            <w:tcW w:w="2174" w:type="dxa"/>
            <w:tcBorders>
              <w:bottom w:val="single" w:sz="4" w:space="0" w:color="auto"/>
            </w:tcBorders>
          </w:tcPr>
          <w:p w14:paraId="08DB0AB7" w14:textId="77777777" w:rsidR="0027593E" w:rsidRPr="003D55E0" w:rsidRDefault="0027593E" w:rsidP="003E06A2">
            <w:pPr>
              <w:pStyle w:val="Heading4"/>
              <w:spacing w:before="0"/>
              <w:rPr>
                <w:color w:val="4C671F"/>
              </w:rPr>
            </w:pPr>
            <w:r w:rsidRPr="003D55E0">
              <w:rPr>
                <w:color w:val="4C671F"/>
              </w:rPr>
              <w:t>Courses of Action:</w:t>
            </w:r>
          </w:p>
        </w:tc>
        <w:tc>
          <w:tcPr>
            <w:tcW w:w="7176" w:type="dxa"/>
            <w:tcBorders>
              <w:bottom w:val="single" w:sz="4" w:space="0" w:color="auto"/>
            </w:tcBorders>
          </w:tcPr>
          <w:p w14:paraId="5EBCF239" w14:textId="77777777" w:rsidR="0027593E" w:rsidRDefault="00A83203" w:rsidP="003E06A2">
            <w:pPr>
              <w:pStyle w:val="ListParagraph"/>
              <w:numPr>
                <w:ilvl w:val="0"/>
                <w:numId w:val="16"/>
              </w:numPr>
              <w:spacing w:after="0"/>
            </w:pPr>
            <w:r>
              <w:t>Upon notification of an emergency requiring evacuation, front office staff will</w:t>
            </w:r>
            <w:r w:rsidR="0066437F">
              <w:t xml:space="preserve"> initiate the alarm from the alarm panel. </w:t>
            </w:r>
          </w:p>
          <w:p w14:paraId="37E15C08" w14:textId="77777777" w:rsidR="00B008CC" w:rsidRDefault="00762137" w:rsidP="003E06A2">
            <w:pPr>
              <w:pStyle w:val="ListParagraph"/>
              <w:numPr>
                <w:ilvl w:val="0"/>
                <w:numId w:val="16"/>
              </w:numPr>
              <w:spacing w:after="0"/>
            </w:pPr>
            <w:proofErr w:type="gramStart"/>
            <w:r>
              <w:t>Front</w:t>
            </w:r>
            <w:proofErr w:type="gramEnd"/>
            <w:r>
              <w:t xml:space="preserve"> office staff will </w:t>
            </w:r>
            <w:r w:rsidR="005801A3">
              <w:t xml:space="preserve">call 911 and notify first responders of the emergency. </w:t>
            </w:r>
          </w:p>
          <w:p w14:paraId="79372AE1" w14:textId="77777777" w:rsidR="009003E4" w:rsidRDefault="00C14ACC" w:rsidP="003E06A2">
            <w:pPr>
              <w:pStyle w:val="ListParagraph"/>
              <w:numPr>
                <w:ilvl w:val="0"/>
                <w:numId w:val="16"/>
              </w:numPr>
              <w:spacing w:after="0"/>
            </w:pPr>
            <w:r>
              <w:t xml:space="preserve">Teachers: </w:t>
            </w:r>
            <w:r w:rsidR="0022512C">
              <w:t>assemble and evacuate with class along the</w:t>
            </w:r>
            <w:r w:rsidR="00F81D72">
              <w:t xml:space="preserve"> primary or alternate evacuation route</w:t>
            </w:r>
            <w:r w:rsidR="00904E62">
              <w:t xml:space="preserve"> from the classroom or other occupied space. </w:t>
            </w:r>
          </w:p>
          <w:p w14:paraId="7FFFF97A" w14:textId="41C3A6E3" w:rsidR="00D56CA2" w:rsidRDefault="00D56CA2" w:rsidP="003E06A2">
            <w:pPr>
              <w:pStyle w:val="ListParagraph"/>
              <w:numPr>
                <w:ilvl w:val="1"/>
                <w:numId w:val="16"/>
              </w:numPr>
              <w:spacing w:after="0"/>
            </w:pPr>
            <w:r>
              <w:t xml:space="preserve">Teachers: take class roster </w:t>
            </w:r>
            <w:r w:rsidR="00EB6461">
              <w:t xml:space="preserve">to </w:t>
            </w:r>
            <w:r w:rsidR="00F87F67">
              <w:t xml:space="preserve">assembly area. Prepare to </w:t>
            </w:r>
            <w:r w:rsidR="003C5103">
              <w:t xml:space="preserve">provide accountability </w:t>
            </w:r>
            <w:r w:rsidR="00D21232">
              <w:t xml:space="preserve">to the </w:t>
            </w:r>
            <w:proofErr w:type="gramStart"/>
            <w:r w:rsidR="00D21232">
              <w:t>Principal’s</w:t>
            </w:r>
            <w:proofErr w:type="gramEnd"/>
            <w:r w:rsidR="00D21232">
              <w:t xml:space="preserve"> designee</w:t>
            </w:r>
            <w:r w:rsidR="00120D3A">
              <w:t xml:space="preserve"> at the assembly area. Await further instructions. </w:t>
            </w:r>
          </w:p>
        </w:tc>
      </w:tr>
      <w:tr w:rsidR="000C028A" w14:paraId="5466A831" w14:textId="77777777" w:rsidTr="003E06A2">
        <w:trPr>
          <w:jc w:val="center"/>
        </w:trPr>
        <w:tc>
          <w:tcPr>
            <w:tcW w:w="2174" w:type="dxa"/>
            <w:tcBorders>
              <w:right w:val="nil"/>
            </w:tcBorders>
          </w:tcPr>
          <w:p w14:paraId="75A1D5F2" w14:textId="77777777" w:rsidR="000C028A" w:rsidRPr="00E10337" w:rsidRDefault="000C028A" w:rsidP="003E06A2">
            <w:pPr>
              <w:pStyle w:val="Heading3"/>
              <w:numPr>
                <w:ilvl w:val="0"/>
                <w:numId w:val="0"/>
              </w:numPr>
            </w:pPr>
            <w:r w:rsidRPr="00E10337">
              <w:t>AFTER</w:t>
            </w:r>
          </w:p>
        </w:tc>
        <w:tc>
          <w:tcPr>
            <w:tcW w:w="7176" w:type="dxa"/>
            <w:tcBorders>
              <w:left w:val="nil"/>
            </w:tcBorders>
          </w:tcPr>
          <w:p w14:paraId="5E5094BB" w14:textId="2945CBA2" w:rsidR="000C028A" w:rsidRPr="00E10337" w:rsidRDefault="000C028A" w:rsidP="003E06A2">
            <w:pPr>
              <w:pStyle w:val="Heading3"/>
              <w:numPr>
                <w:ilvl w:val="0"/>
                <w:numId w:val="0"/>
              </w:numPr>
            </w:pPr>
          </w:p>
        </w:tc>
      </w:tr>
      <w:tr w:rsidR="0027593E" w14:paraId="32E99A6F" w14:textId="77777777" w:rsidTr="003E06A2">
        <w:trPr>
          <w:jc w:val="center"/>
        </w:trPr>
        <w:tc>
          <w:tcPr>
            <w:tcW w:w="2174" w:type="dxa"/>
          </w:tcPr>
          <w:p w14:paraId="014F4CFA" w14:textId="77777777" w:rsidR="0027593E" w:rsidRPr="003D55E0" w:rsidRDefault="0027593E" w:rsidP="003E06A2">
            <w:pPr>
              <w:pStyle w:val="Heading4"/>
              <w:spacing w:before="0"/>
              <w:rPr>
                <w:color w:val="4C671F"/>
              </w:rPr>
            </w:pPr>
            <w:r w:rsidRPr="003D55E0">
              <w:rPr>
                <w:color w:val="4C671F"/>
              </w:rPr>
              <w:t>Goal:</w:t>
            </w:r>
          </w:p>
        </w:tc>
        <w:tc>
          <w:tcPr>
            <w:tcW w:w="7176" w:type="dxa"/>
          </w:tcPr>
          <w:p w14:paraId="5A48B8E2" w14:textId="6C02E4ED" w:rsidR="0027593E" w:rsidRDefault="00841237" w:rsidP="003E06A2">
            <w:pPr>
              <w:spacing w:after="0"/>
            </w:pPr>
            <w:r>
              <w:t xml:space="preserve">Return to normal operations and </w:t>
            </w:r>
            <w:r w:rsidR="008272F7">
              <w:t>improve</w:t>
            </w:r>
            <w:r w:rsidR="003C3529">
              <w:t xml:space="preserve"> future response capabilities.</w:t>
            </w:r>
          </w:p>
        </w:tc>
      </w:tr>
      <w:tr w:rsidR="0027593E" w14:paraId="72A578F7" w14:textId="77777777" w:rsidTr="003E06A2">
        <w:trPr>
          <w:jc w:val="center"/>
        </w:trPr>
        <w:tc>
          <w:tcPr>
            <w:tcW w:w="2174" w:type="dxa"/>
          </w:tcPr>
          <w:p w14:paraId="46D65B95" w14:textId="77777777" w:rsidR="0027593E" w:rsidRPr="003D55E0" w:rsidRDefault="0027593E" w:rsidP="003E06A2">
            <w:pPr>
              <w:pStyle w:val="Heading4"/>
              <w:spacing w:before="0"/>
              <w:rPr>
                <w:color w:val="4C671F"/>
              </w:rPr>
            </w:pPr>
            <w:r w:rsidRPr="003D55E0">
              <w:rPr>
                <w:color w:val="4C671F"/>
              </w:rPr>
              <w:t>Objective(s):</w:t>
            </w:r>
          </w:p>
        </w:tc>
        <w:tc>
          <w:tcPr>
            <w:tcW w:w="7176" w:type="dxa"/>
          </w:tcPr>
          <w:p w14:paraId="26DEFC0C" w14:textId="77777777" w:rsidR="0027593E" w:rsidRDefault="00F16724" w:rsidP="003E06A2">
            <w:pPr>
              <w:pStyle w:val="ListParagraph"/>
              <w:numPr>
                <w:ilvl w:val="0"/>
                <w:numId w:val="17"/>
              </w:numPr>
              <w:spacing w:after="0"/>
            </w:pPr>
            <w:r>
              <w:t>Reunite students and families.</w:t>
            </w:r>
          </w:p>
          <w:p w14:paraId="38B8EC60" w14:textId="77777777" w:rsidR="00F16724" w:rsidRDefault="00F16724" w:rsidP="003E06A2">
            <w:pPr>
              <w:pStyle w:val="ListParagraph"/>
              <w:numPr>
                <w:ilvl w:val="0"/>
                <w:numId w:val="17"/>
              </w:numPr>
              <w:spacing w:after="0"/>
            </w:pPr>
            <w:r>
              <w:t>Assess damage to facilities.</w:t>
            </w:r>
          </w:p>
          <w:p w14:paraId="28843301" w14:textId="586A24B3" w:rsidR="00F74A26" w:rsidRDefault="008B5A21" w:rsidP="003E06A2">
            <w:pPr>
              <w:pStyle w:val="ListParagraph"/>
              <w:numPr>
                <w:ilvl w:val="0"/>
                <w:numId w:val="17"/>
              </w:numPr>
              <w:spacing w:after="0"/>
            </w:pPr>
            <w:r>
              <w:t xml:space="preserve">Assess response to </w:t>
            </w:r>
            <w:proofErr w:type="gramStart"/>
            <w:r>
              <w:t>incident</w:t>
            </w:r>
            <w:proofErr w:type="gramEnd"/>
            <w:r>
              <w:t xml:space="preserve"> and implement improvement plan.</w:t>
            </w:r>
          </w:p>
        </w:tc>
      </w:tr>
      <w:tr w:rsidR="0027593E" w14:paraId="6A5CFE69" w14:textId="77777777" w:rsidTr="003E06A2">
        <w:trPr>
          <w:trHeight w:val="1637"/>
          <w:jc w:val="center"/>
        </w:trPr>
        <w:tc>
          <w:tcPr>
            <w:tcW w:w="2174" w:type="dxa"/>
          </w:tcPr>
          <w:p w14:paraId="511E8022" w14:textId="77777777" w:rsidR="0027593E" w:rsidRPr="003D55E0" w:rsidRDefault="0027593E" w:rsidP="003E06A2">
            <w:pPr>
              <w:pStyle w:val="Heading4"/>
              <w:spacing w:before="0"/>
              <w:rPr>
                <w:color w:val="4C671F"/>
              </w:rPr>
            </w:pPr>
            <w:r w:rsidRPr="003D55E0">
              <w:rPr>
                <w:color w:val="4C671F"/>
              </w:rPr>
              <w:t>Courses of Action:</w:t>
            </w:r>
          </w:p>
        </w:tc>
        <w:tc>
          <w:tcPr>
            <w:tcW w:w="7176" w:type="dxa"/>
          </w:tcPr>
          <w:p w14:paraId="1BF20724" w14:textId="77777777" w:rsidR="0027593E" w:rsidRDefault="008B5A21" w:rsidP="003E06A2">
            <w:pPr>
              <w:pStyle w:val="ListParagraph"/>
              <w:numPr>
                <w:ilvl w:val="0"/>
                <w:numId w:val="18"/>
              </w:numPr>
              <w:spacing w:after="0"/>
            </w:pPr>
            <w:r>
              <w:t>Conduct on-site or transportation to off-site reunification.</w:t>
            </w:r>
          </w:p>
          <w:p w14:paraId="3ACEC0FF" w14:textId="77777777" w:rsidR="008B5A21" w:rsidRDefault="008B5A21" w:rsidP="003E06A2">
            <w:pPr>
              <w:pStyle w:val="ListParagraph"/>
              <w:numPr>
                <w:ilvl w:val="1"/>
                <w:numId w:val="18"/>
              </w:numPr>
              <w:spacing w:after="0"/>
            </w:pPr>
            <w:r>
              <w:t xml:space="preserve">Assess situation and decide on safest course of action with the lowest impact to students, staff, families and district resources. </w:t>
            </w:r>
          </w:p>
          <w:p w14:paraId="284B628A" w14:textId="77777777" w:rsidR="00695FAD" w:rsidRDefault="00695FAD" w:rsidP="003E06A2">
            <w:pPr>
              <w:pStyle w:val="ListParagraph"/>
              <w:numPr>
                <w:ilvl w:val="1"/>
                <w:numId w:val="18"/>
              </w:numPr>
              <w:spacing w:after="0"/>
            </w:pPr>
            <w:r>
              <w:t xml:space="preserve">Follow district reunification plan for reunification. </w:t>
            </w:r>
          </w:p>
          <w:p w14:paraId="03B985B5" w14:textId="77777777" w:rsidR="00695FAD" w:rsidRDefault="00695FAD" w:rsidP="003E06A2">
            <w:pPr>
              <w:pStyle w:val="ListParagraph"/>
              <w:numPr>
                <w:ilvl w:val="0"/>
                <w:numId w:val="18"/>
              </w:numPr>
              <w:spacing w:after="0"/>
            </w:pPr>
            <w:r>
              <w:t>When an</w:t>
            </w:r>
            <w:r w:rsidR="001F4DC6">
              <w:t xml:space="preserve">d if permitted by fire department, assess damage to facility to determine safe occupancy. </w:t>
            </w:r>
          </w:p>
          <w:p w14:paraId="540C254D" w14:textId="77777777" w:rsidR="001F4DC6" w:rsidRDefault="001F4DC6" w:rsidP="003E06A2">
            <w:pPr>
              <w:pStyle w:val="ListParagraph"/>
              <w:numPr>
                <w:ilvl w:val="0"/>
                <w:numId w:val="18"/>
              </w:numPr>
              <w:spacing w:after="0"/>
            </w:pPr>
            <w:r>
              <w:t xml:space="preserve">Conduct an AAR on the evacuation response. </w:t>
            </w:r>
          </w:p>
          <w:p w14:paraId="03664627" w14:textId="77777777" w:rsidR="001F4DC6" w:rsidRDefault="001F4DC6" w:rsidP="003E06A2">
            <w:pPr>
              <w:pStyle w:val="ListParagraph"/>
              <w:numPr>
                <w:ilvl w:val="1"/>
                <w:numId w:val="18"/>
              </w:numPr>
              <w:spacing w:after="0"/>
            </w:pPr>
            <w:r>
              <w:t xml:space="preserve">Follow </w:t>
            </w:r>
            <w:proofErr w:type="gramStart"/>
            <w:r>
              <w:t>AAR</w:t>
            </w:r>
            <w:proofErr w:type="gramEnd"/>
            <w:r>
              <w:t xml:space="preserve"> template in this guide or District’s standard AAR format. </w:t>
            </w:r>
          </w:p>
          <w:p w14:paraId="0E9AF95C" w14:textId="286DCEFA" w:rsidR="001F4DC6" w:rsidRDefault="001F4DC6" w:rsidP="003E06A2">
            <w:pPr>
              <w:pStyle w:val="ListParagraph"/>
              <w:numPr>
                <w:ilvl w:val="1"/>
                <w:numId w:val="18"/>
              </w:numPr>
              <w:spacing w:after="0"/>
            </w:pPr>
            <w:r>
              <w:t xml:space="preserve">Implement changes to </w:t>
            </w:r>
            <w:proofErr w:type="gramStart"/>
            <w:r>
              <w:t>procedure</w:t>
            </w:r>
            <w:proofErr w:type="gramEnd"/>
            <w:r>
              <w:t xml:space="preserve"> before needed. </w:t>
            </w:r>
          </w:p>
        </w:tc>
      </w:tr>
    </w:tbl>
    <w:p w14:paraId="3F14646F" w14:textId="77777777" w:rsidR="00E20EBF" w:rsidRPr="00E20EBF" w:rsidRDefault="00E20EBF" w:rsidP="00660D3F"/>
    <w:p w14:paraId="191962D4" w14:textId="2B082A0A" w:rsidR="00875A8C" w:rsidRDefault="00875A8C" w:rsidP="001F4DC6">
      <w:pPr>
        <w:pStyle w:val="Head2"/>
      </w:pPr>
      <w:r>
        <w:lastRenderedPageBreak/>
        <w:t xml:space="preserve">Evacuation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875A8C" w14:paraId="7CBDFF74" w14:textId="77777777">
        <w:tc>
          <w:tcPr>
            <w:tcW w:w="2174" w:type="dxa"/>
            <w:tcBorders>
              <w:right w:val="nil"/>
            </w:tcBorders>
          </w:tcPr>
          <w:p w14:paraId="7DF10EAB" w14:textId="77777777" w:rsidR="00875A8C" w:rsidRDefault="00875A8C">
            <w:pPr>
              <w:pStyle w:val="Heading3"/>
              <w:numPr>
                <w:ilvl w:val="0"/>
                <w:numId w:val="0"/>
              </w:numPr>
            </w:pPr>
            <w:r>
              <w:t>BEFORE</w:t>
            </w:r>
          </w:p>
        </w:tc>
        <w:tc>
          <w:tcPr>
            <w:tcW w:w="7176" w:type="dxa"/>
            <w:tcBorders>
              <w:left w:val="nil"/>
            </w:tcBorders>
          </w:tcPr>
          <w:p w14:paraId="23CCA40B" w14:textId="77777777" w:rsidR="00875A8C" w:rsidRDefault="00875A8C">
            <w:pPr>
              <w:pStyle w:val="Heading3"/>
              <w:numPr>
                <w:ilvl w:val="0"/>
                <w:numId w:val="0"/>
              </w:numPr>
            </w:pPr>
          </w:p>
        </w:tc>
      </w:tr>
      <w:tr w:rsidR="00875A8C" w14:paraId="25B5575F" w14:textId="77777777">
        <w:tc>
          <w:tcPr>
            <w:tcW w:w="2174" w:type="dxa"/>
          </w:tcPr>
          <w:p w14:paraId="1FFDED98" w14:textId="77777777" w:rsidR="00875A8C" w:rsidRPr="003D55E0" w:rsidRDefault="00875A8C">
            <w:pPr>
              <w:pStyle w:val="Heading4"/>
              <w:spacing w:before="0"/>
              <w:rPr>
                <w:color w:val="4C671F"/>
              </w:rPr>
            </w:pPr>
            <w:r w:rsidRPr="003D55E0">
              <w:rPr>
                <w:color w:val="4C671F"/>
              </w:rPr>
              <w:t>Goal:</w:t>
            </w:r>
          </w:p>
        </w:tc>
        <w:tc>
          <w:tcPr>
            <w:tcW w:w="7176" w:type="dxa"/>
          </w:tcPr>
          <w:p w14:paraId="6B909BC9" w14:textId="331C2EE6" w:rsidR="00875A8C" w:rsidRPr="00660D3F" w:rsidRDefault="009E2521">
            <w:pPr>
              <w:spacing w:after="0"/>
              <w:rPr>
                <w:i/>
                <w:iCs/>
              </w:rPr>
            </w:pPr>
            <w:r w:rsidRPr="00660D3F">
              <w:rPr>
                <w:i/>
                <w:iCs/>
              </w:rPr>
              <w:t>Broad, general statement that</w:t>
            </w:r>
            <w:r w:rsidR="004C32AA" w:rsidRPr="00660D3F">
              <w:rPr>
                <w:i/>
                <w:iCs/>
              </w:rPr>
              <w:t xml:space="preserve"> </w:t>
            </w:r>
            <w:r w:rsidR="00E23FB8" w:rsidRPr="00660D3F">
              <w:rPr>
                <w:i/>
                <w:iCs/>
              </w:rPr>
              <w:t xml:space="preserve">describes a desired outcome: </w:t>
            </w:r>
            <w:r w:rsidR="00D47C15" w:rsidRPr="00660D3F">
              <w:rPr>
                <w:i/>
                <w:iCs/>
              </w:rPr>
              <w:t xml:space="preserve">What is the desired </w:t>
            </w:r>
            <w:r w:rsidR="00D90EF2" w:rsidRPr="00660D3F">
              <w:rPr>
                <w:i/>
                <w:iCs/>
              </w:rPr>
              <w:t>outcome</w:t>
            </w:r>
            <w:r w:rsidR="002F2ADA" w:rsidRPr="00660D3F">
              <w:rPr>
                <w:i/>
                <w:iCs/>
              </w:rPr>
              <w:t>?</w:t>
            </w:r>
          </w:p>
        </w:tc>
      </w:tr>
      <w:tr w:rsidR="00875A8C" w14:paraId="447130A7" w14:textId="77777777">
        <w:tc>
          <w:tcPr>
            <w:tcW w:w="2174" w:type="dxa"/>
          </w:tcPr>
          <w:p w14:paraId="38E599F9" w14:textId="77777777" w:rsidR="00875A8C" w:rsidRPr="003D55E0" w:rsidRDefault="00875A8C">
            <w:pPr>
              <w:pStyle w:val="Heading4"/>
              <w:spacing w:before="0"/>
              <w:rPr>
                <w:color w:val="4C671F"/>
              </w:rPr>
            </w:pPr>
            <w:r w:rsidRPr="003D55E0">
              <w:rPr>
                <w:color w:val="4C671F"/>
              </w:rPr>
              <w:t>Objective(s):</w:t>
            </w:r>
          </w:p>
        </w:tc>
        <w:tc>
          <w:tcPr>
            <w:tcW w:w="7176" w:type="dxa"/>
          </w:tcPr>
          <w:p w14:paraId="5B50C3B7" w14:textId="60DB2CD8" w:rsidR="00875A8C" w:rsidRPr="00660D3F" w:rsidRDefault="00F53B8F">
            <w:pPr>
              <w:spacing w:after="0"/>
              <w:rPr>
                <w:i/>
                <w:iCs/>
              </w:rPr>
            </w:pPr>
            <w:r w:rsidRPr="00660D3F">
              <w:rPr>
                <w:i/>
                <w:iCs/>
              </w:rPr>
              <w:t>Specific, measurable actions that are necessary to achieve</w:t>
            </w:r>
            <w:r w:rsidR="00F759B3" w:rsidRPr="00660D3F">
              <w:rPr>
                <w:i/>
                <w:iCs/>
              </w:rPr>
              <w:t xml:space="preserve"> the goal: </w:t>
            </w:r>
            <w:r w:rsidR="00707765" w:rsidRPr="00660D3F">
              <w:rPr>
                <w:i/>
                <w:iCs/>
              </w:rPr>
              <w:t xml:space="preserve">What </w:t>
            </w:r>
            <w:r w:rsidR="00301748" w:rsidRPr="00660D3F">
              <w:rPr>
                <w:i/>
                <w:iCs/>
              </w:rPr>
              <w:t xml:space="preserve">activities </w:t>
            </w:r>
            <w:r w:rsidR="003A5AA8" w:rsidRPr="00660D3F">
              <w:rPr>
                <w:i/>
                <w:iCs/>
              </w:rPr>
              <w:t xml:space="preserve">should be accomplished to </w:t>
            </w:r>
            <w:r w:rsidR="00290FDA" w:rsidRPr="00660D3F">
              <w:rPr>
                <w:i/>
                <w:iCs/>
              </w:rPr>
              <w:t xml:space="preserve">reach the desired </w:t>
            </w:r>
            <w:r w:rsidR="0082032A" w:rsidRPr="00660D3F">
              <w:rPr>
                <w:i/>
                <w:iCs/>
              </w:rPr>
              <w:t>outcome</w:t>
            </w:r>
            <w:r w:rsidR="00290FDA" w:rsidRPr="00660D3F">
              <w:rPr>
                <w:i/>
                <w:iCs/>
              </w:rPr>
              <w:t>?</w:t>
            </w:r>
          </w:p>
        </w:tc>
      </w:tr>
      <w:tr w:rsidR="00875A8C" w14:paraId="60C9B284" w14:textId="77777777">
        <w:trPr>
          <w:trHeight w:val="1520"/>
        </w:trPr>
        <w:tc>
          <w:tcPr>
            <w:tcW w:w="2174" w:type="dxa"/>
            <w:tcBorders>
              <w:bottom w:val="single" w:sz="4" w:space="0" w:color="auto"/>
            </w:tcBorders>
          </w:tcPr>
          <w:p w14:paraId="45644318" w14:textId="77777777" w:rsidR="00875A8C" w:rsidRPr="003D55E0" w:rsidRDefault="00875A8C">
            <w:pPr>
              <w:pStyle w:val="Heading4"/>
              <w:spacing w:before="0"/>
              <w:rPr>
                <w:color w:val="4C671F"/>
              </w:rPr>
            </w:pPr>
            <w:r w:rsidRPr="003D55E0">
              <w:rPr>
                <w:color w:val="4C671F"/>
              </w:rPr>
              <w:t>Courses of Action:</w:t>
            </w:r>
          </w:p>
        </w:tc>
        <w:tc>
          <w:tcPr>
            <w:tcW w:w="7176" w:type="dxa"/>
            <w:tcBorders>
              <w:bottom w:val="single" w:sz="4" w:space="0" w:color="auto"/>
            </w:tcBorders>
          </w:tcPr>
          <w:p w14:paraId="326ED40D" w14:textId="0532B93A" w:rsidR="00875A8C" w:rsidRPr="00660D3F" w:rsidRDefault="005D6A84">
            <w:pPr>
              <w:spacing w:after="0"/>
              <w:rPr>
                <w:i/>
                <w:iCs/>
              </w:rPr>
            </w:pPr>
            <w:r w:rsidRPr="00660D3F">
              <w:rPr>
                <w:i/>
                <w:iCs/>
              </w:rPr>
              <w:t xml:space="preserve">Detail specific actions for each of the objectives above. </w:t>
            </w:r>
            <w:r w:rsidR="005D47BA" w:rsidRPr="00660D3F">
              <w:rPr>
                <w:i/>
                <w:iCs/>
              </w:rPr>
              <w:t xml:space="preserve">Identify </w:t>
            </w:r>
            <w:r w:rsidR="00DB1B73" w:rsidRPr="00660D3F">
              <w:rPr>
                <w:i/>
                <w:iCs/>
              </w:rPr>
              <w:t xml:space="preserve">responsible parties. </w:t>
            </w:r>
          </w:p>
        </w:tc>
      </w:tr>
      <w:tr w:rsidR="00875A8C" w14:paraId="61352D1A" w14:textId="77777777">
        <w:tc>
          <w:tcPr>
            <w:tcW w:w="2174" w:type="dxa"/>
            <w:tcBorders>
              <w:right w:val="nil"/>
            </w:tcBorders>
          </w:tcPr>
          <w:p w14:paraId="34D249D8" w14:textId="77777777" w:rsidR="00875A8C" w:rsidRDefault="00875A8C">
            <w:pPr>
              <w:pStyle w:val="Heading3"/>
              <w:numPr>
                <w:ilvl w:val="0"/>
                <w:numId w:val="0"/>
              </w:numPr>
            </w:pPr>
            <w:r w:rsidRPr="00E10337">
              <w:t>DURING</w:t>
            </w:r>
          </w:p>
        </w:tc>
        <w:tc>
          <w:tcPr>
            <w:tcW w:w="7176" w:type="dxa"/>
            <w:tcBorders>
              <w:left w:val="nil"/>
            </w:tcBorders>
          </w:tcPr>
          <w:p w14:paraId="0267BFC9" w14:textId="77777777" w:rsidR="00875A8C" w:rsidRDefault="00875A8C">
            <w:pPr>
              <w:pStyle w:val="Heading3"/>
              <w:numPr>
                <w:ilvl w:val="0"/>
                <w:numId w:val="0"/>
              </w:numPr>
            </w:pPr>
          </w:p>
        </w:tc>
      </w:tr>
      <w:tr w:rsidR="00875A8C" w14:paraId="6BBEE0AA" w14:textId="77777777">
        <w:tc>
          <w:tcPr>
            <w:tcW w:w="2174" w:type="dxa"/>
          </w:tcPr>
          <w:p w14:paraId="5010294B" w14:textId="77777777" w:rsidR="00875A8C" w:rsidRPr="003D55E0" w:rsidRDefault="00875A8C">
            <w:pPr>
              <w:pStyle w:val="Heading4"/>
              <w:spacing w:before="0"/>
              <w:rPr>
                <w:color w:val="4C671F"/>
              </w:rPr>
            </w:pPr>
            <w:r w:rsidRPr="003D55E0">
              <w:rPr>
                <w:color w:val="4C671F"/>
              </w:rPr>
              <w:t>Goal:</w:t>
            </w:r>
          </w:p>
        </w:tc>
        <w:tc>
          <w:tcPr>
            <w:tcW w:w="7176" w:type="dxa"/>
          </w:tcPr>
          <w:p w14:paraId="170D13D7" w14:textId="77777777" w:rsidR="00875A8C" w:rsidRDefault="00875A8C">
            <w:pPr>
              <w:spacing w:after="0"/>
            </w:pPr>
          </w:p>
        </w:tc>
      </w:tr>
      <w:tr w:rsidR="00875A8C" w14:paraId="7E4B665E" w14:textId="77777777">
        <w:tc>
          <w:tcPr>
            <w:tcW w:w="2174" w:type="dxa"/>
          </w:tcPr>
          <w:p w14:paraId="14BDD77E" w14:textId="77777777" w:rsidR="00875A8C" w:rsidRPr="003D55E0" w:rsidRDefault="00875A8C">
            <w:pPr>
              <w:pStyle w:val="Heading4"/>
              <w:spacing w:before="0"/>
              <w:rPr>
                <w:color w:val="4C671F"/>
              </w:rPr>
            </w:pPr>
            <w:r w:rsidRPr="003D55E0">
              <w:rPr>
                <w:color w:val="4C671F"/>
              </w:rPr>
              <w:t>Objective(s):</w:t>
            </w:r>
          </w:p>
        </w:tc>
        <w:tc>
          <w:tcPr>
            <w:tcW w:w="7176" w:type="dxa"/>
          </w:tcPr>
          <w:p w14:paraId="5200A875" w14:textId="77777777" w:rsidR="00875A8C" w:rsidRDefault="00875A8C">
            <w:pPr>
              <w:spacing w:after="0"/>
            </w:pPr>
          </w:p>
        </w:tc>
      </w:tr>
      <w:tr w:rsidR="00875A8C" w14:paraId="50795471" w14:textId="77777777">
        <w:trPr>
          <w:trHeight w:val="1628"/>
        </w:trPr>
        <w:tc>
          <w:tcPr>
            <w:tcW w:w="2174" w:type="dxa"/>
            <w:tcBorders>
              <w:bottom w:val="single" w:sz="4" w:space="0" w:color="auto"/>
            </w:tcBorders>
          </w:tcPr>
          <w:p w14:paraId="2DA32A7F" w14:textId="77777777" w:rsidR="00875A8C" w:rsidRPr="003D55E0" w:rsidRDefault="00875A8C">
            <w:pPr>
              <w:pStyle w:val="Heading4"/>
              <w:spacing w:before="0"/>
              <w:rPr>
                <w:color w:val="4C671F"/>
              </w:rPr>
            </w:pPr>
            <w:r w:rsidRPr="003D55E0">
              <w:rPr>
                <w:color w:val="4C671F"/>
              </w:rPr>
              <w:t>Courses of Action:</w:t>
            </w:r>
          </w:p>
        </w:tc>
        <w:tc>
          <w:tcPr>
            <w:tcW w:w="7176" w:type="dxa"/>
            <w:tcBorders>
              <w:bottom w:val="single" w:sz="4" w:space="0" w:color="auto"/>
            </w:tcBorders>
          </w:tcPr>
          <w:p w14:paraId="67A217D6" w14:textId="77777777" w:rsidR="00875A8C" w:rsidRDefault="00875A8C">
            <w:pPr>
              <w:spacing w:after="0"/>
            </w:pPr>
          </w:p>
        </w:tc>
      </w:tr>
      <w:tr w:rsidR="00875A8C" w14:paraId="32A4FA06" w14:textId="77777777">
        <w:tc>
          <w:tcPr>
            <w:tcW w:w="2174" w:type="dxa"/>
            <w:tcBorders>
              <w:right w:val="nil"/>
            </w:tcBorders>
          </w:tcPr>
          <w:p w14:paraId="59A95BE0" w14:textId="77777777" w:rsidR="00875A8C" w:rsidRPr="00E10337" w:rsidRDefault="00875A8C">
            <w:pPr>
              <w:pStyle w:val="Heading3"/>
              <w:numPr>
                <w:ilvl w:val="0"/>
                <w:numId w:val="0"/>
              </w:numPr>
            </w:pPr>
            <w:r w:rsidRPr="00E10337">
              <w:t>AFTER</w:t>
            </w:r>
          </w:p>
        </w:tc>
        <w:tc>
          <w:tcPr>
            <w:tcW w:w="7176" w:type="dxa"/>
            <w:tcBorders>
              <w:left w:val="nil"/>
            </w:tcBorders>
          </w:tcPr>
          <w:p w14:paraId="51367EA2" w14:textId="77777777" w:rsidR="00875A8C" w:rsidRPr="00E10337" w:rsidRDefault="00875A8C">
            <w:pPr>
              <w:pStyle w:val="Heading3"/>
              <w:numPr>
                <w:ilvl w:val="0"/>
                <w:numId w:val="0"/>
              </w:numPr>
            </w:pPr>
          </w:p>
        </w:tc>
      </w:tr>
      <w:tr w:rsidR="00875A8C" w14:paraId="6A6BD972" w14:textId="77777777">
        <w:tc>
          <w:tcPr>
            <w:tcW w:w="2174" w:type="dxa"/>
          </w:tcPr>
          <w:p w14:paraId="7E18849A" w14:textId="77777777" w:rsidR="00875A8C" w:rsidRPr="003D55E0" w:rsidRDefault="00875A8C">
            <w:pPr>
              <w:pStyle w:val="Heading4"/>
              <w:spacing w:before="0"/>
              <w:rPr>
                <w:color w:val="4C671F"/>
              </w:rPr>
            </w:pPr>
            <w:r w:rsidRPr="003D55E0">
              <w:rPr>
                <w:color w:val="4C671F"/>
              </w:rPr>
              <w:t>Goal:</w:t>
            </w:r>
          </w:p>
        </w:tc>
        <w:tc>
          <w:tcPr>
            <w:tcW w:w="7176" w:type="dxa"/>
          </w:tcPr>
          <w:p w14:paraId="0DA412A4" w14:textId="77777777" w:rsidR="00875A8C" w:rsidRDefault="00875A8C">
            <w:pPr>
              <w:spacing w:after="0"/>
            </w:pPr>
          </w:p>
        </w:tc>
      </w:tr>
      <w:tr w:rsidR="00875A8C" w14:paraId="0D885796" w14:textId="77777777">
        <w:tc>
          <w:tcPr>
            <w:tcW w:w="2174" w:type="dxa"/>
          </w:tcPr>
          <w:p w14:paraId="4681C946" w14:textId="77777777" w:rsidR="00875A8C" w:rsidRPr="003D55E0" w:rsidRDefault="00875A8C">
            <w:pPr>
              <w:pStyle w:val="Heading4"/>
              <w:spacing w:before="0"/>
              <w:rPr>
                <w:color w:val="4C671F"/>
              </w:rPr>
            </w:pPr>
            <w:r w:rsidRPr="003D55E0">
              <w:rPr>
                <w:color w:val="4C671F"/>
              </w:rPr>
              <w:t>Objective(s):</w:t>
            </w:r>
          </w:p>
        </w:tc>
        <w:tc>
          <w:tcPr>
            <w:tcW w:w="7176" w:type="dxa"/>
          </w:tcPr>
          <w:p w14:paraId="7C135A9E" w14:textId="77777777" w:rsidR="00875A8C" w:rsidRDefault="00875A8C">
            <w:pPr>
              <w:spacing w:after="0"/>
            </w:pPr>
          </w:p>
        </w:tc>
      </w:tr>
      <w:tr w:rsidR="00875A8C" w14:paraId="478FE3E9" w14:textId="77777777">
        <w:trPr>
          <w:trHeight w:val="1637"/>
        </w:trPr>
        <w:tc>
          <w:tcPr>
            <w:tcW w:w="2174" w:type="dxa"/>
          </w:tcPr>
          <w:p w14:paraId="4294D675" w14:textId="77777777" w:rsidR="00875A8C" w:rsidRPr="003D55E0" w:rsidRDefault="00875A8C">
            <w:pPr>
              <w:pStyle w:val="Heading4"/>
              <w:spacing w:before="0"/>
              <w:rPr>
                <w:color w:val="4C671F"/>
              </w:rPr>
            </w:pPr>
            <w:r w:rsidRPr="003D55E0">
              <w:rPr>
                <w:color w:val="4C671F"/>
              </w:rPr>
              <w:t>Courses of Action:</w:t>
            </w:r>
          </w:p>
        </w:tc>
        <w:tc>
          <w:tcPr>
            <w:tcW w:w="7176" w:type="dxa"/>
          </w:tcPr>
          <w:p w14:paraId="62F40C7C" w14:textId="77777777" w:rsidR="00875A8C" w:rsidRDefault="00875A8C">
            <w:pPr>
              <w:spacing w:after="0"/>
            </w:pPr>
          </w:p>
        </w:tc>
      </w:tr>
    </w:tbl>
    <w:p w14:paraId="0C98E0A2" w14:textId="79CB13BC" w:rsidR="0027593E" w:rsidRDefault="00FD2A49" w:rsidP="001F4DC6">
      <w:pPr>
        <w:pStyle w:val="Head2"/>
      </w:pPr>
      <w:r>
        <w:br w:type="page"/>
      </w:r>
      <w:bookmarkStart w:id="8" w:name="_Toc429042672"/>
      <w:r w:rsidR="0027593E">
        <w:lastRenderedPageBreak/>
        <w:t xml:space="preserve">Lockdown </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684D7905" w14:textId="77777777" w:rsidTr="000C028A">
        <w:tc>
          <w:tcPr>
            <w:tcW w:w="2174" w:type="dxa"/>
            <w:tcBorders>
              <w:right w:val="nil"/>
            </w:tcBorders>
          </w:tcPr>
          <w:p w14:paraId="46BCCDA1" w14:textId="77777777" w:rsidR="000C028A" w:rsidRDefault="000C028A" w:rsidP="00280C28">
            <w:pPr>
              <w:pStyle w:val="Heading3"/>
              <w:numPr>
                <w:ilvl w:val="0"/>
                <w:numId w:val="0"/>
              </w:numPr>
            </w:pPr>
            <w:r>
              <w:t>BEFORE</w:t>
            </w:r>
          </w:p>
        </w:tc>
        <w:tc>
          <w:tcPr>
            <w:tcW w:w="7176" w:type="dxa"/>
            <w:tcBorders>
              <w:left w:val="nil"/>
            </w:tcBorders>
          </w:tcPr>
          <w:p w14:paraId="322FA158" w14:textId="47A958B4" w:rsidR="000C028A" w:rsidRDefault="000C028A" w:rsidP="00280C28">
            <w:pPr>
              <w:pStyle w:val="Heading3"/>
              <w:numPr>
                <w:ilvl w:val="0"/>
                <w:numId w:val="0"/>
              </w:numPr>
            </w:pPr>
          </w:p>
        </w:tc>
      </w:tr>
      <w:tr w:rsidR="00660D3F" w14:paraId="62C5F068" w14:textId="77777777" w:rsidTr="00280C28">
        <w:tc>
          <w:tcPr>
            <w:tcW w:w="2174" w:type="dxa"/>
          </w:tcPr>
          <w:p w14:paraId="7F289CAA"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540F1C85" w14:textId="1081B8B9" w:rsidR="00660D3F" w:rsidRDefault="00660D3F" w:rsidP="00660D3F">
            <w:pPr>
              <w:spacing w:after="0"/>
            </w:pPr>
            <w:r w:rsidRPr="00660D3F">
              <w:rPr>
                <w:i/>
                <w:iCs/>
              </w:rPr>
              <w:t>Broad, general statement that describes a desired outcome: What is the desired outcome?</w:t>
            </w:r>
          </w:p>
        </w:tc>
      </w:tr>
      <w:tr w:rsidR="00660D3F" w14:paraId="62DA963E" w14:textId="77777777" w:rsidTr="00280C28">
        <w:tc>
          <w:tcPr>
            <w:tcW w:w="2174" w:type="dxa"/>
          </w:tcPr>
          <w:p w14:paraId="5EA4BAAB"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709A19BF" w14:textId="5B9847FA" w:rsidR="00660D3F" w:rsidRDefault="00660D3F" w:rsidP="00660D3F">
            <w:pPr>
              <w:spacing w:after="0"/>
            </w:pPr>
            <w:r w:rsidRPr="00660D3F">
              <w:rPr>
                <w:i/>
                <w:iCs/>
              </w:rPr>
              <w:t>Specific, measurable actions that are necessary to achieve the goal: What activities should be accomplished to reach the desired outcome?</w:t>
            </w:r>
          </w:p>
        </w:tc>
      </w:tr>
      <w:tr w:rsidR="00660D3F" w14:paraId="4F6912ED" w14:textId="77777777" w:rsidTr="000C028A">
        <w:trPr>
          <w:trHeight w:val="1412"/>
        </w:trPr>
        <w:tc>
          <w:tcPr>
            <w:tcW w:w="2174" w:type="dxa"/>
            <w:tcBorders>
              <w:bottom w:val="single" w:sz="4" w:space="0" w:color="auto"/>
            </w:tcBorders>
          </w:tcPr>
          <w:p w14:paraId="76C2AB0D"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31BA33FC" w14:textId="7C0E398D" w:rsidR="00660D3F" w:rsidRDefault="00660D3F" w:rsidP="00660D3F">
            <w:pPr>
              <w:spacing w:after="0"/>
            </w:pPr>
            <w:r w:rsidRPr="00660D3F">
              <w:rPr>
                <w:i/>
                <w:iCs/>
              </w:rPr>
              <w:t xml:space="preserve">Detail specific actions for each of the objectives above. Identify responsible parties. </w:t>
            </w:r>
          </w:p>
        </w:tc>
      </w:tr>
      <w:tr w:rsidR="00660D3F" w14:paraId="0605D515" w14:textId="77777777" w:rsidTr="000C028A">
        <w:tc>
          <w:tcPr>
            <w:tcW w:w="2174" w:type="dxa"/>
            <w:tcBorders>
              <w:right w:val="nil"/>
            </w:tcBorders>
          </w:tcPr>
          <w:p w14:paraId="3C32E403" w14:textId="77777777" w:rsidR="00660D3F" w:rsidRDefault="00660D3F" w:rsidP="00660D3F">
            <w:pPr>
              <w:pStyle w:val="Heading3"/>
              <w:numPr>
                <w:ilvl w:val="0"/>
                <w:numId w:val="0"/>
              </w:numPr>
            </w:pPr>
            <w:r w:rsidRPr="00E10337">
              <w:t>DURING</w:t>
            </w:r>
          </w:p>
        </w:tc>
        <w:tc>
          <w:tcPr>
            <w:tcW w:w="7176" w:type="dxa"/>
            <w:tcBorders>
              <w:left w:val="nil"/>
            </w:tcBorders>
          </w:tcPr>
          <w:p w14:paraId="0D07F9C6" w14:textId="397798EF" w:rsidR="00660D3F" w:rsidRDefault="00660D3F" w:rsidP="00660D3F">
            <w:pPr>
              <w:pStyle w:val="Heading3"/>
              <w:numPr>
                <w:ilvl w:val="0"/>
                <w:numId w:val="0"/>
              </w:numPr>
            </w:pPr>
          </w:p>
        </w:tc>
      </w:tr>
      <w:tr w:rsidR="00660D3F" w14:paraId="11A27376" w14:textId="77777777" w:rsidTr="00280C28">
        <w:tc>
          <w:tcPr>
            <w:tcW w:w="2174" w:type="dxa"/>
          </w:tcPr>
          <w:p w14:paraId="28CC4A4A"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404AD38C" w14:textId="77777777" w:rsidR="00660D3F" w:rsidRDefault="00660D3F" w:rsidP="00660D3F">
            <w:pPr>
              <w:spacing w:after="0"/>
            </w:pPr>
          </w:p>
        </w:tc>
      </w:tr>
      <w:tr w:rsidR="00660D3F" w14:paraId="0CBC07CC" w14:textId="77777777" w:rsidTr="00280C28">
        <w:tc>
          <w:tcPr>
            <w:tcW w:w="2174" w:type="dxa"/>
          </w:tcPr>
          <w:p w14:paraId="203421ED"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0B065373" w14:textId="77777777" w:rsidR="00660D3F" w:rsidRDefault="00660D3F" w:rsidP="00660D3F">
            <w:pPr>
              <w:spacing w:after="0"/>
            </w:pPr>
          </w:p>
        </w:tc>
      </w:tr>
      <w:tr w:rsidR="00660D3F" w14:paraId="6A9883E4" w14:textId="77777777" w:rsidTr="000C028A">
        <w:trPr>
          <w:trHeight w:val="1547"/>
        </w:trPr>
        <w:tc>
          <w:tcPr>
            <w:tcW w:w="2174" w:type="dxa"/>
            <w:tcBorders>
              <w:bottom w:val="single" w:sz="4" w:space="0" w:color="auto"/>
            </w:tcBorders>
          </w:tcPr>
          <w:p w14:paraId="2483C63F"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547D6BAC" w14:textId="77777777" w:rsidR="00660D3F" w:rsidRDefault="00660D3F" w:rsidP="00660D3F">
            <w:pPr>
              <w:spacing w:after="0"/>
            </w:pPr>
          </w:p>
        </w:tc>
      </w:tr>
      <w:tr w:rsidR="00660D3F" w14:paraId="02450760" w14:textId="77777777" w:rsidTr="000C028A">
        <w:tc>
          <w:tcPr>
            <w:tcW w:w="2174" w:type="dxa"/>
            <w:tcBorders>
              <w:right w:val="nil"/>
            </w:tcBorders>
          </w:tcPr>
          <w:p w14:paraId="21BB05C4" w14:textId="77777777" w:rsidR="00660D3F" w:rsidRPr="00E10337" w:rsidRDefault="00660D3F" w:rsidP="00660D3F">
            <w:pPr>
              <w:pStyle w:val="Heading3"/>
              <w:numPr>
                <w:ilvl w:val="0"/>
                <w:numId w:val="0"/>
              </w:numPr>
            </w:pPr>
            <w:r w:rsidRPr="00E10337">
              <w:t>AFTER</w:t>
            </w:r>
          </w:p>
        </w:tc>
        <w:tc>
          <w:tcPr>
            <w:tcW w:w="7176" w:type="dxa"/>
            <w:tcBorders>
              <w:left w:val="nil"/>
            </w:tcBorders>
          </w:tcPr>
          <w:p w14:paraId="7808BCEF" w14:textId="3F90668D" w:rsidR="00660D3F" w:rsidRPr="00E10337" w:rsidRDefault="00660D3F" w:rsidP="00660D3F">
            <w:pPr>
              <w:pStyle w:val="Heading3"/>
              <w:numPr>
                <w:ilvl w:val="0"/>
                <w:numId w:val="0"/>
              </w:numPr>
            </w:pPr>
          </w:p>
        </w:tc>
      </w:tr>
      <w:tr w:rsidR="00660D3F" w14:paraId="445FA4EC" w14:textId="77777777" w:rsidTr="00280C28">
        <w:tc>
          <w:tcPr>
            <w:tcW w:w="2174" w:type="dxa"/>
          </w:tcPr>
          <w:p w14:paraId="2D38ACBE"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7247B7B6" w14:textId="77777777" w:rsidR="00660D3F" w:rsidRDefault="00660D3F" w:rsidP="00660D3F">
            <w:pPr>
              <w:spacing w:after="0"/>
            </w:pPr>
          </w:p>
        </w:tc>
      </w:tr>
      <w:tr w:rsidR="00660D3F" w14:paraId="47AF555A" w14:textId="77777777" w:rsidTr="00280C28">
        <w:tc>
          <w:tcPr>
            <w:tcW w:w="2174" w:type="dxa"/>
          </w:tcPr>
          <w:p w14:paraId="2446C97A"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4AAC1BB2" w14:textId="77777777" w:rsidR="00660D3F" w:rsidRDefault="00660D3F" w:rsidP="00660D3F">
            <w:pPr>
              <w:spacing w:after="0"/>
            </w:pPr>
          </w:p>
        </w:tc>
      </w:tr>
      <w:tr w:rsidR="00660D3F" w14:paraId="1B9396F6" w14:textId="77777777" w:rsidTr="006332A1">
        <w:trPr>
          <w:trHeight w:val="1547"/>
        </w:trPr>
        <w:tc>
          <w:tcPr>
            <w:tcW w:w="2174" w:type="dxa"/>
          </w:tcPr>
          <w:p w14:paraId="2C6A47CC" w14:textId="77777777" w:rsidR="00660D3F" w:rsidRPr="003D55E0" w:rsidRDefault="00660D3F" w:rsidP="00660D3F">
            <w:pPr>
              <w:pStyle w:val="Heading4"/>
              <w:spacing w:before="0"/>
              <w:rPr>
                <w:color w:val="4C671F"/>
              </w:rPr>
            </w:pPr>
            <w:r w:rsidRPr="003D55E0">
              <w:rPr>
                <w:color w:val="4C671F"/>
              </w:rPr>
              <w:t>Courses of Action:</w:t>
            </w:r>
          </w:p>
        </w:tc>
        <w:tc>
          <w:tcPr>
            <w:tcW w:w="7176" w:type="dxa"/>
          </w:tcPr>
          <w:p w14:paraId="2A15A625" w14:textId="77777777" w:rsidR="00660D3F" w:rsidRDefault="00660D3F" w:rsidP="00660D3F">
            <w:pPr>
              <w:spacing w:after="0"/>
            </w:pPr>
          </w:p>
        </w:tc>
      </w:tr>
    </w:tbl>
    <w:p w14:paraId="5FB069D4" w14:textId="5643DFEA" w:rsidR="0027593E" w:rsidRDefault="00FD2A49" w:rsidP="0027593E">
      <w:r>
        <w:br w:type="page"/>
      </w:r>
    </w:p>
    <w:p w14:paraId="4B023780" w14:textId="6C22E24A" w:rsidR="0027593E" w:rsidRDefault="0027593E" w:rsidP="001F4DC6">
      <w:pPr>
        <w:pStyle w:val="Head2"/>
      </w:pPr>
      <w:bookmarkStart w:id="9" w:name="_Toc429042673"/>
      <w:r>
        <w:lastRenderedPageBreak/>
        <w:t>Shelter</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5EE81DBC" w14:textId="77777777" w:rsidTr="000C028A">
        <w:tc>
          <w:tcPr>
            <w:tcW w:w="2174" w:type="dxa"/>
            <w:tcBorders>
              <w:right w:val="nil"/>
            </w:tcBorders>
          </w:tcPr>
          <w:p w14:paraId="41EAA8FE" w14:textId="77777777" w:rsidR="000C028A" w:rsidRDefault="000C028A" w:rsidP="00280C28">
            <w:pPr>
              <w:pStyle w:val="Heading3"/>
              <w:numPr>
                <w:ilvl w:val="0"/>
                <w:numId w:val="0"/>
              </w:numPr>
            </w:pPr>
            <w:r>
              <w:t>BEFORE</w:t>
            </w:r>
          </w:p>
        </w:tc>
        <w:tc>
          <w:tcPr>
            <w:tcW w:w="7176" w:type="dxa"/>
            <w:tcBorders>
              <w:left w:val="nil"/>
            </w:tcBorders>
          </w:tcPr>
          <w:p w14:paraId="081313B8" w14:textId="65A68FE1" w:rsidR="000C028A" w:rsidRDefault="000C028A" w:rsidP="00280C28">
            <w:pPr>
              <w:pStyle w:val="Heading3"/>
              <w:numPr>
                <w:ilvl w:val="0"/>
                <w:numId w:val="0"/>
              </w:numPr>
            </w:pPr>
          </w:p>
        </w:tc>
      </w:tr>
      <w:tr w:rsidR="00660D3F" w14:paraId="18B30407" w14:textId="77777777" w:rsidTr="00280C28">
        <w:tc>
          <w:tcPr>
            <w:tcW w:w="2174" w:type="dxa"/>
          </w:tcPr>
          <w:p w14:paraId="09C98F5D"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148DA300" w14:textId="7B229B3D" w:rsidR="00660D3F" w:rsidRDefault="00660D3F" w:rsidP="00660D3F">
            <w:pPr>
              <w:spacing w:after="0"/>
            </w:pPr>
            <w:r w:rsidRPr="00660D3F">
              <w:rPr>
                <w:i/>
                <w:iCs/>
              </w:rPr>
              <w:t>Broad, general statement that describes a desired outcome: What is the desired outcome?</w:t>
            </w:r>
          </w:p>
        </w:tc>
      </w:tr>
      <w:tr w:rsidR="00660D3F" w14:paraId="780FF520" w14:textId="77777777" w:rsidTr="00280C28">
        <w:tc>
          <w:tcPr>
            <w:tcW w:w="2174" w:type="dxa"/>
          </w:tcPr>
          <w:p w14:paraId="26AE4FE5"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083BC562" w14:textId="79AA5E14" w:rsidR="00660D3F" w:rsidRDefault="00660D3F" w:rsidP="00660D3F">
            <w:pPr>
              <w:spacing w:after="0"/>
            </w:pPr>
            <w:r w:rsidRPr="00660D3F">
              <w:rPr>
                <w:i/>
                <w:iCs/>
              </w:rPr>
              <w:t>Specific, measurable actions that are necessary to achieve the goal: What activities should be accomplished to reach the desired outcome?</w:t>
            </w:r>
          </w:p>
        </w:tc>
      </w:tr>
      <w:tr w:rsidR="00660D3F" w14:paraId="05590661" w14:textId="77777777" w:rsidTr="000C028A">
        <w:trPr>
          <w:trHeight w:val="1655"/>
        </w:trPr>
        <w:tc>
          <w:tcPr>
            <w:tcW w:w="2174" w:type="dxa"/>
            <w:tcBorders>
              <w:bottom w:val="single" w:sz="4" w:space="0" w:color="auto"/>
            </w:tcBorders>
          </w:tcPr>
          <w:p w14:paraId="173BB321"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66B33DDC" w14:textId="17E82D43" w:rsidR="00660D3F" w:rsidRDefault="00660D3F" w:rsidP="00660D3F">
            <w:pPr>
              <w:spacing w:after="0"/>
            </w:pPr>
            <w:r w:rsidRPr="00660D3F">
              <w:rPr>
                <w:i/>
                <w:iCs/>
              </w:rPr>
              <w:t xml:space="preserve">Detail specific actions for each of the objectives above. Identify responsible parties. </w:t>
            </w:r>
          </w:p>
        </w:tc>
      </w:tr>
      <w:tr w:rsidR="00660D3F" w14:paraId="64F28408" w14:textId="77777777" w:rsidTr="000C028A">
        <w:tc>
          <w:tcPr>
            <w:tcW w:w="2174" w:type="dxa"/>
            <w:tcBorders>
              <w:right w:val="nil"/>
            </w:tcBorders>
          </w:tcPr>
          <w:p w14:paraId="3407F760" w14:textId="77777777" w:rsidR="00660D3F" w:rsidRDefault="00660D3F" w:rsidP="00660D3F">
            <w:pPr>
              <w:pStyle w:val="Heading3"/>
              <w:numPr>
                <w:ilvl w:val="0"/>
                <w:numId w:val="0"/>
              </w:numPr>
            </w:pPr>
            <w:r w:rsidRPr="00E10337">
              <w:t>DURING</w:t>
            </w:r>
          </w:p>
        </w:tc>
        <w:tc>
          <w:tcPr>
            <w:tcW w:w="7176" w:type="dxa"/>
            <w:tcBorders>
              <w:left w:val="nil"/>
            </w:tcBorders>
          </w:tcPr>
          <w:p w14:paraId="43566877" w14:textId="113B891E" w:rsidR="00660D3F" w:rsidRDefault="00660D3F" w:rsidP="00660D3F">
            <w:pPr>
              <w:pStyle w:val="Heading3"/>
              <w:numPr>
                <w:ilvl w:val="0"/>
                <w:numId w:val="0"/>
              </w:numPr>
            </w:pPr>
          </w:p>
        </w:tc>
      </w:tr>
      <w:tr w:rsidR="00660D3F" w14:paraId="7257D207" w14:textId="77777777" w:rsidTr="00280C28">
        <w:tc>
          <w:tcPr>
            <w:tcW w:w="2174" w:type="dxa"/>
          </w:tcPr>
          <w:p w14:paraId="46C008D6"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501FE317" w14:textId="77777777" w:rsidR="00660D3F" w:rsidRDefault="00660D3F" w:rsidP="00660D3F">
            <w:pPr>
              <w:spacing w:after="0"/>
            </w:pPr>
          </w:p>
        </w:tc>
      </w:tr>
      <w:tr w:rsidR="00660D3F" w14:paraId="699F23B9" w14:textId="77777777" w:rsidTr="00280C28">
        <w:tc>
          <w:tcPr>
            <w:tcW w:w="2174" w:type="dxa"/>
          </w:tcPr>
          <w:p w14:paraId="2E214D3B"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4E9C9F7B" w14:textId="77777777" w:rsidR="00660D3F" w:rsidRDefault="00660D3F" w:rsidP="00660D3F">
            <w:pPr>
              <w:spacing w:after="0"/>
            </w:pPr>
          </w:p>
        </w:tc>
      </w:tr>
      <w:tr w:rsidR="00660D3F" w14:paraId="73DC6E49" w14:textId="77777777" w:rsidTr="000C028A">
        <w:trPr>
          <w:trHeight w:val="1547"/>
        </w:trPr>
        <w:tc>
          <w:tcPr>
            <w:tcW w:w="2174" w:type="dxa"/>
            <w:tcBorders>
              <w:bottom w:val="single" w:sz="4" w:space="0" w:color="auto"/>
            </w:tcBorders>
          </w:tcPr>
          <w:p w14:paraId="192A5B95"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0654876F" w14:textId="77777777" w:rsidR="00660D3F" w:rsidRDefault="00660D3F" w:rsidP="00660D3F">
            <w:pPr>
              <w:spacing w:after="0"/>
            </w:pPr>
          </w:p>
        </w:tc>
      </w:tr>
      <w:tr w:rsidR="00660D3F" w14:paraId="44C95B4D" w14:textId="77777777" w:rsidTr="000C028A">
        <w:tc>
          <w:tcPr>
            <w:tcW w:w="2174" w:type="dxa"/>
            <w:tcBorders>
              <w:right w:val="nil"/>
            </w:tcBorders>
          </w:tcPr>
          <w:p w14:paraId="418FE1E2" w14:textId="77777777" w:rsidR="00660D3F" w:rsidRPr="00E10337" w:rsidRDefault="00660D3F" w:rsidP="00660D3F">
            <w:pPr>
              <w:pStyle w:val="Heading3"/>
              <w:numPr>
                <w:ilvl w:val="0"/>
                <w:numId w:val="0"/>
              </w:numPr>
            </w:pPr>
            <w:r w:rsidRPr="00E10337">
              <w:t>AFTER</w:t>
            </w:r>
          </w:p>
        </w:tc>
        <w:tc>
          <w:tcPr>
            <w:tcW w:w="7176" w:type="dxa"/>
            <w:tcBorders>
              <w:left w:val="nil"/>
            </w:tcBorders>
          </w:tcPr>
          <w:p w14:paraId="6A7FD2DD" w14:textId="16687CFE" w:rsidR="00660D3F" w:rsidRPr="00E10337" w:rsidRDefault="00660D3F" w:rsidP="00660D3F">
            <w:pPr>
              <w:pStyle w:val="Heading3"/>
              <w:numPr>
                <w:ilvl w:val="0"/>
                <w:numId w:val="0"/>
              </w:numPr>
            </w:pPr>
          </w:p>
        </w:tc>
      </w:tr>
      <w:tr w:rsidR="00660D3F" w14:paraId="3E4DCA6E" w14:textId="77777777" w:rsidTr="00280C28">
        <w:tc>
          <w:tcPr>
            <w:tcW w:w="2174" w:type="dxa"/>
          </w:tcPr>
          <w:p w14:paraId="7BC06BD7"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1FF61344" w14:textId="77777777" w:rsidR="00660D3F" w:rsidRDefault="00660D3F" w:rsidP="00660D3F">
            <w:pPr>
              <w:spacing w:after="0"/>
            </w:pPr>
          </w:p>
        </w:tc>
      </w:tr>
      <w:tr w:rsidR="00660D3F" w14:paraId="525D0178" w14:textId="77777777" w:rsidTr="00280C28">
        <w:tc>
          <w:tcPr>
            <w:tcW w:w="2174" w:type="dxa"/>
          </w:tcPr>
          <w:p w14:paraId="495BB6AD"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5E7BE715" w14:textId="77777777" w:rsidR="00660D3F" w:rsidRDefault="00660D3F" w:rsidP="00660D3F">
            <w:pPr>
              <w:spacing w:after="0"/>
            </w:pPr>
          </w:p>
        </w:tc>
      </w:tr>
      <w:tr w:rsidR="00660D3F" w14:paraId="51B58EB8" w14:textId="77777777" w:rsidTr="006332A1">
        <w:trPr>
          <w:trHeight w:val="1727"/>
        </w:trPr>
        <w:tc>
          <w:tcPr>
            <w:tcW w:w="2174" w:type="dxa"/>
          </w:tcPr>
          <w:p w14:paraId="550E4790" w14:textId="77777777" w:rsidR="00660D3F" w:rsidRPr="003D55E0" w:rsidRDefault="00660D3F" w:rsidP="00660D3F">
            <w:pPr>
              <w:pStyle w:val="Heading4"/>
              <w:spacing w:before="0"/>
              <w:rPr>
                <w:color w:val="4C671F"/>
              </w:rPr>
            </w:pPr>
            <w:r w:rsidRPr="003D55E0">
              <w:rPr>
                <w:color w:val="4C671F"/>
              </w:rPr>
              <w:t>Courses of Action:</w:t>
            </w:r>
          </w:p>
        </w:tc>
        <w:tc>
          <w:tcPr>
            <w:tcW w:w="7176" w:type="dxa"/>
          </w:tcPr>
          <w:p w14:paraId="3FB9B084" w14:textId="77777777" w:rsidR="00660D3F" w:rsidRDefault="00660D3F" w:rsidP="00660D3F">
            <w:pPr>
              <w:spacing w:after="0"/>
            </w:pPr>
          </w:p>
        </w:tc>
      </w:tr>
    </w:tbl>
    <w:p w14:paraId="53B0E7CD" w14:textId="730C1223" w:rsidR="0027593E" w:rsidRDefault="00FD2A49" w:rsidP="0027593E">
      <w:r>
        <w:br w:type="page"/>
      </w:r>
    </w:p>
    <w:p w14:paraId="57A4606A" w14:textId="0CFE5699" w:rsidR="0027593E" w:rsidRDefault="00634A4E" w:rsidP="001F4DC6">
      <w:pPr>
        <w:pStyle w:val="Head2"/>
      </w:pPr>
      <w:bookmarkStart w:id="10" w:name="_Toc429042674"/>
      <w:r>
        <w:lastRenderedPageBreak/>
        <w:t>Secure</w:t>
      </w:r>
      <w:r w:rsidR="003E794A">
        <w:t xml:space="preserve"> </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1E34EEBF" w14:textId="77777777" w:rsidTr="000C028A">
        <w:tc>
          <w:tcPr>
            <w:tcW w:w="2174" w:type="dxa"/>
            <w:tcBorders>
              <w:right w:val="nil"/>
            </w:tcBorders>
          </w:tcPr>
          <w:p w14:paraId="09B78A86" w14:textId="77777777" w:rsidR="000C028A" w:rsidRDefault="000C028A" w:rsidP="00280C28">
            <w:pPr>
              <w:pStyle w:val="Heading3"/>
              <w:numPr>
                <w:ilvl w:val="0"/>
                <w:numId w:val="0"/>
              </w:numPr>
            </w:pPr>
            <w:r>
              <w:t>BEFORE</w:t>
            </w:r>
          </w:p>
        </w:tc>
        <w:tc>
          <w:tcPr>
            <w:tcW w:w="7176" w:type="dxa"/>
            <w:tcBorders>
              <w:left w:val="nil"/>
            </w:tcBorders>
          </w:tcPr>
          <w:p w14:paraId="3D310FB9" w14:textId="2D96B557" w:rsidR="000C028A" w:rsidRDefault="000C028A" w:rsidP="00280C28">
            <w:pPr>
              <w:pStyle w:val="Heading3"/>
              <w:numPr>
                <w:ilvl w:val="0"/>
                <w:numId w:val="0"/>
              </w:numPr>
            </w:pPr>
          </w:p>
        </w:tc>
      </w:tr>
      <w:tr w:rsidR="00660D3F" w14:paraId="641E4AEC" w14:textId="77777777" w:rsidTr="00280C28">
        <w:tc>
          <w:tcPr>
            <w:tcW w:w="2174" w:type="dxa"/>
          </w:tcPr>
          <w:p w14:paraId="6FB7D440"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7A56844C" w14:textId="3D109B0D" w:rsidR="00660D3F" w:rsidRDefault="00660D3F" w:rsidP="00660D3F">
            <w:pPr>
              <w:spacing w:after="0"/>
            </w:pPr>
            <w:r w:rsidRPr="00660D3F">
              <w:rPr>
                <w:i/>
                <w:iCs/>
              </w:rPr>
              <w:t>Broad, general statement that describes a desired outcome: What is the desired outcome?</w:t>
            </w:r>
          </w:p>
        </w:tc>
      </w:tr>
      <w:tr w:rsidR="00660D3F" w14:paraId="56CFF9D4" w14:textId="77777777" w:rsidTr="00280C28">
        <w:tc>
          <w:tcPr>
            <w:tcW w:w="2174" w:type="dxa"/>
          </w:tcPr>
          <w:p w14:paraId="792D2E8D"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555FC9DD" w14:textId="411917F7" w:rsidR="00660D3F" w:rsidRDefault="00660D3F" w:rsidP="00660D3F">
            <w:pPr>
              <w:spacing w:after="0"/>
            </w:pPr>
            <w:r w:rsidRPr="00660D3F">
              <w:rPr>
                <w:i/>
                <w:iCs/>
              </w:rPr>
              <w:t>Specific, measurable actions that are necessary to achieve the goal: What activities should be accomplished to reach the desired outcome?</w:t>
            </w:r>
          </w:p>
        </w:tc>
      </w:tr>
      <w:tr w:rsidR="00660D3F" w14:paraId="34947672" w14:textId="77777777" w:rsidTr="000C028A">
        <w:trPr>
          <w:trHeight w:val="1565"/>
        </w:trPr>
        <w:tc>
          <w:tcPr>
            <w:tcW w:w="2174" w:type="dxa"/>
            <w:tcBorders>
              <w:bottom w:val="single" w:sz="4" w:space="0" w:color="auto"/>
            </w:tcBorders>
          </w:tcPr>
          <w:p w14:paraId="03B00BFE"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716B1869" w14:textId="7AB93B30" w:rsidR="00660D3F" w:rsidRDefault="00660D3F" w:rsidP="00660D3F">
            <w:pPr>
              <w:spacing w:after="0"/>
            </w:pPr>
            <w:r w:rsidRPr="00660D3F">
              <w:rPr>
                <w:i/>
                <w:iCs/>
              </w:rPr>
              <w:t xml:space="preserve">Detail specific actions for each of the objectives above. Identify responsible parties. </w:t>
            </w:r>
          </w:p>
        </w:tc>
      </w:tr>
      <w:tr w:rsidR="00660D3F" w14:paraId="53671090" w14:textId="77777777" w:rsidTr="000C028A">
        <w:tc>
          <w:tcPr>
            <w:tcW w:w="2174" w:type="dxa"/>
            <w:tcBorders>
              <w:right w:val="nil"/>
            </w:tcBorders>
          </w:tcPr>
          <w:p w14:paraId="2BA30029" w14:textId="77777777" w:rsidR="00660D3F" w:rsidRDefault="00660D3F" w:rsidP="00660D3F">
            <w:pPr>
              <w:pStyle w:val="Heading3"/>
              <w:numPr>
                <w:ilvl w:val="0"/>
                <w:numId w:val="0"/>
              </w:numPr>
            </w:pPr>
            <w:r w:rsidRPr="00E10337">
              <w:t>DURING</w:t>
            </w:r>
          </w:p>
        </w:tc>
        <w:tc>
          <w:tcPr>
            <w:tcW w:w="7176" w:type="dxa"/>
            <w:tcBorders>
              <w:left w:val="nil"/>
            </w:tcBorders>
          </w:tcPr>
          <w:p w14:paraId="3E90C875" w14:textId="0BE35791" w:rsidR="00660D3F" w:rsidRDefault="00660D3F" w:rsidP="00660D3F">
            <w:pPr>
              <w:pStyle w:val="Heading3"/>
              <w:numPr>
                <w:ilvl w:val="0"/>
                <w:numId w:val="0"/>
              </w:numPr>
            </w:pPr>
          </w:p>
        </w:tc>
      </w:tr>
      <w:tr w:rsidR="00660D3F" w14:paraId="2F8B3026" w14:textId="77777777" w:rsidTr="00280C28">
        <w:tc>
          <w:tcPr>
            <w:tcW w:w="2174" w:type="dxa"/>
          </w:tcPr>
          <w:p w14:paraId="33F338E8"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14DAF8E5" w14:textId="77777777" w:rsidR="00660D3F" w:rsidRDefault="00660D3F" w:rsidP="00660D3F">
            <w:pPr>
              <w:spacing w:after="0"/>
            </w:pPr>
          </w:p>
        </w:tc>
      </w:tr>
      <w:tr w:rsidR="00660D3F" w14:paraId="70BCD7A8" w14:textId="77777777" w:rsidTr="00280C28">
        <w:tc>
          <w:tcPr>
            <w:tcW w:w="2174" w:type="dxa"/>
          </w:tcPr>
          <w:p w14:paraId="09C2FC2C"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1850D9B6" w14:textId="77777777" w:rsidR="00660D3F" w:rsidRDefault="00660D3F" w:rsidP="00660D3F">
            <w:pPr>
              <w:spacing w:after="0"/>
            </w:pPr>
          </w:p>
        </w:tc>
      </w:tr>
      <w:tr w:rsidR="00660D3F" w14:paraId="09687CAB" w14:textId="77777777" w:rsidTr="000C028A">
        <w:trPr>
          <w:trHeight w:val="1637"/>
        </w:trPr>
        <w:tc>
          <w:tcPr>
            <w:tcW w:w="2174" w:type="dxa"/>
            <w:tcBorders>
              <w:bottom w:val="single" w:sz="4" w:space="0" w:color="auto"/>
            </w:tcBorders>
          </w:tcPr>
          <w:p w14:paraId="17AA3F3F"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4C4EE308" w14:textId="77777777" w:rsidR="00660D3F" w:rsidRDefault="00660D3F" w:rsidP="00660D3F">
            <w:pPr>
              <w:spacing w:after="0"/>
            </w:pPr>
          </w:p>
        </w:tc>
      </w:tr>
      <w:tr w:rsidR="00660D3F" w14:paraId="33AC5A1B" w14:textId="77777777" w:rsidTr="000C028A">
        <w:tc>
          <w:tcPr>
            <w:tcW w:w="2174" w:type="dxa"/>
            <w:tcBorders>
              <w:right w:val="nil"/>
            </w:tcBorders>
          </w:tcPr>
          <w:p w14:paraId="688C780A" w14:textId="77777777" w:rsidR="00660D3F" w:rsidRPr="00E10337" w:rsidRDefault="00660D3F" w:rsidP="00660D3F">
            <w:pPr>
              <w:pStyle w:val="Heading3"/>
              <w:numPr>
                <w:ilvl w:val="0"/>
                <w:numId w:val="0"/>
              </w:numPr>
            </w:pPr>
            <w:r w:rsidRPr="00E10337">
              <w:t>AFTER</w:t>
            </w:r>
          </w:p>
        </w:tc>
        <w:tc>
          <w:tcPr>
            <w:tcW w:w="7176" w:type="dxa"/>
            <w:tcBorders>
              <w:left w:val="nil"/>
            </w:tcBorders>
          </w:tcPr>
          <w:p w14:paraId="08836452" w14:textId="57D02E48" w:rsidR="00660D3F" w:rsidRPr="00E10337" w:rsidRDefault="00660D3F" w:rsidP="00660D3F">
            <w:pPr>
              <w:pStyle w:val="Heading3"/>
              <w:numPr>
                <w:ilvl w:val="0"/>
                <w:numId w:val="0"/>
              </w:numPr>
            </w:pPr>
          </w:p>
        </w:tc>
      </w:tr>
      <w:tr w:rsidR="00660D3F" w14:paraId="2840E9EE" w14:textId="77777777" w:rsidTr="00280C28">
        <w:tc>
          <w:tcPr>
            <w:tcW w:w="2174" w:type="dxa"/>
          </w:tcPr>
          <w:p w14:paraId="7609A01D"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6A505E5C" w14:textId="77777777" w:rsidR="00660D3F" w:rsidRDefault="00660D3F" w:rsidP="00660D3F">
            <w:pPr>
              <w:spacing w:after="0"/>
            </w:pPr>
          </w:p>
        </w:tc>
      </w:tr>
      <w:tr w:rsidR="00660D3F" w14:paraId="60DF1A50" w14:textId="77777777" w:rsidTr="00280C28">
        <w:tc>
          <w:tcPr>
            <w:tcW w:w="2174" w:type="dxa"/>
          </w:tcPr>
          <w:p w14:paraId="5D5B28A0"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0D3261D0" w14:textId="77777777" w:rsidR="00660D3F" w:rsidRDefault="00660D3F" w:rsidP="00660D3F">
            <w:pPr>
              <w:spacing w:after="0"/>
            </w:pPr>
          </w:p>
        </w:tc>
      </w:tr>
      <w:tr w:rsidR="00660D3F" w14:paraId="5F2AF11A" w14:textId="77777777" w:rsidTr="006332A1">
        <w:trPr>
          <w:trHeight w:val="1637"/>
        </w:trPr>
        <w:tc>
          <w:tcPr>
            <w:tcW w:w="2174" w:type="dxa"/>
          </w:tcPr>
          <w:p w14:paraId="6A016047" w14:textId="77777777" w:rsidR="00660D3F" w:rsidRPr="003D55E0" w:rsidRDefault="00660D3F" w:rsidP="00660D3F">
            <w:pPr>
              <w:pStyle w:val="Heading4"/>
              <w:spacing w:before="0"/>
              <w:rPr>
                <w:color w:val="4C671F"/>
              </w:rPr>
            </w:pPr>
            <w:r w:rsidRPr="003D55E0">
              <w:rPr>
                <w:color w:val="4C671F"/>
              </w:rPr>
              <w:t>Courses of Action:</w:t>
            </w:r>
          </w:p>
        </w:tc>
        <w:tc>
          <w:tcPr>
            <w:tcW w:w="7176" w:type="dxa"/>
          </w:tcPr>
          <w:p w14:paraId="067C0726" w14:textId="77777777" w:rsidR="00660D3F" w:rsidRDefault="00660D3F" w:rsidP="00660D3F">
            <w:pPr>
              <w:spacing w:after="0"/>
            </w:pPr>
          </w:p>
        </w:tc>
      </w:tr>
    </w:tbl>
    <w:p w14:paraId="505301EE" w14:textId="2D6DD5CA" w:rsidR="0027593E" w:rsidRDefault="00FD2A49" w:rsidP="0027593E">
      <w:r>
        <w:br w:type="page"/>
      </w:r>
    </w:p>
    <w:p w14:paraId="4AB07483" w14:textId="480AA6E9" w:rsidR="0027593E" w:rsidRDefault="00634A4E" w:rsidP="001F4DC6">
      <w:pPr>
        <w:pStyle w:val="Head2"/>
      </w:pPr>
      <w:bookmarkStart w:id="11" w:name="_Toc429042675"/>
      <w:r>
        <w:lastRenderedPageBreak/>
        <w:t>Hold</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2CAEEA34" w14:textId="77777777" w:rsidTr="000C028A">
        <w:tc>
          <w:tcPr>
            <w:tcW w:w="2174" w:type="dxa"/>
            <w:tcBorders>
              <w:right w:val="nil"/>
            </w:tcBorders>
          </w:tcPr>
          <w:p w14:paraId="7890C1F4" w14:textId="77777777" w:rsidR="000C028A" w:rsidRDefault="000C028A" w:rsidP="00280C28">
            <w:pPr>
              <w:pStyle w:val="Heading3"/>
              <w:numPr>
                <w:ilvl w:val="0"/>
                <w:numId w:val="0"/>
              </w:numPr>
            </w:pPr>
            <w:r>
              <w:t>BEFORE</w:t>
            </w:r>
          </w:p>
        </w:tc>
        <w:tc>
          <w:tcPr>
            <w:tcW w:w="7176" w:type="dxa"/>
            <w:tcBorders>
              <w:left w:val="nil"/>
            </w:tcBorders>
          </w:tcPr>
          <w:p w14:paraId="0D706A69" w14:textId="6CB50BC0" w:rsidR="000C028A" w:rsidRDefault="000C028A" w:rsidP="00280C28">
            <w:pPr>
              <w:pStyle w:val="Heading3"/>
              <w:numPr>
                <w:ilvl w:val="0"/>
                <w:numId w:val="0"/>
              </w:numPr>
            </w:pPr>
          </w:p>
        </w:tc>
      </w:tr>
      <w:tr w:rsidR="00660D3F" w14:paraId="35E627A2" w14:textId="77777777" w:rsidTr="00280C28">
        <w:tc>
          <w:tcPr>
            <w:tcW w:w="2174" w:type="dxa"/>
          </w:tcPr>
          <w:p w14:paraId="4D5B9F3D"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4EF8B28A" w14:textId="1F486752" w:rsidR="00660D3F" w:rsidRDefault="00660D3F" w:rsidP="00660D3F">
            <w:pPr>
              <w:spacing w:after="0"/>
            </w:pPr>
            <w:r w:rsidRPr="00660D3F">
              <w:rPr>
                <w:i/>
                <w:iCs/>
              </w:rPr>
              <w:t>Broad, general statement that describes a desired outcome: What is the desired outcome?</w:t>
            </w:r>
          </w:p>
        </w:tc>
      </w:tr>
      <w:tr w:rsidR="00660D3F" w14:paraId="4FCE817B" w14:textId="77777777" w:rsidTr="00280C28">
        <w:tc>
          <w:tcPr>
            <w:tcW w:w="2174" w:type="dxa"/>
          </w:tcPr>
          <w:p w14:paraId="598B40F9"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4E488977" w14:textId="37B06EC9" w:rsidR="00660D3F" w:rsidRDefault="00660D3F" w:rsidP="00660D3F">
            <w:pPr>
              <w:spacing w:after="0"/>
            </w:pPr>
            <w:r w:rsidRPr="00660D3F">
              <w:rPr>
                <w:i/>
                <w:iCs/>
              </w:rPr>
              <w:t>Specific, measurable actions that are necessary to achieve the goal: What activities should be accomplished to reach the desired outcome?</w:t>
            </w:r>
          </w:p>
        </w:tc>
      </w:tr>
      <w:tr w:rsidR="00660D3F" w14:paraId="50C381F0" w14:textId="77777777" w:rsidTr="000C028A">
        <w:trPr>
          <w:trHeight w:val="1565"/>
        </w:trPr>
        <w:tc>
          <w:tcPr>
            <w:tcW w:w="2174" w:type="dxa"/>
            <w:tcBorders>
              <w:bottom w:val="single" w:sz="4" w:space="0" w:color="auto"/>
            </w:tcBorders>
          </w:tcPr>
          <w:p w14:paraId="404A3110"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07AB46B0" w14:textId="0696DF21" w:rsidR="00660D3F" w:rsidRDefault="00660D3F" w:rsidP="00660D3F">
            <w:pPr>
              <w:spacing w:after="0"/>
            </w:pPr>
            <w:r w:rsidRPr="00660D3F">
              <w:rPr>
                <w:i/>
                <w:iCs/>
              </w:rPr>
              <w:t xml:space="preserve">Detail specific actions for each of the objectives above. Identify responsible parties. </w:t>
            </w:r>
          </w:p>
        </w:tc>
      </w:tr>
      <w:tr w:rsidR="00660D3F" w14:paraId="39E35056" w14:textId="77777777" w:rsidTr="000C028A">
        <w:tc>
          <w:tcPr>
            <w:tcW w:w="2174" w:type="dxa"/>
            <w:tcBorders>
              <w:right w:val="nil"/>
            </w:tcBorders>
          </w:tcPr>
          <w:p w14:paraId="5794F003" w14:textId="77777777" w:rsidR="00660D3F" w:rsidRDefault="00660D3F" w:rsidP="00660D3F">
            <w:pPr>
              <w:pStyle w:val="Heading3"/>
              <w:numPr>
                <w:ilvl w:val="0"/>
                <w:numId w:val="0"/>
              </w:numPr>
            </w:pPr>
            <w:r w:rsidRPr="00E10337">
              <w:t>DURING</w:t>
            </w:r>
          </w:p>
        </w:tc>
        <w:tc>
          <w:tcPr>
            <w:tcW w:w="7176" w:type="dxa"/>
            <w:tcBorders>
              <w:left w:val="nil"/>
            </w:tcBorders>
          </w:tcPr>
          <w:p w14:paraId="775CB045" w14:textId="71DD7315" w:rsidR="00660D3F" w:rsidRDefault="00660D3F" w:rsidP="00660D3F">
            <w:pPr>
              <w:pStyle w:val="Heading3"/>
              <w:numPr>
                <w:ilvl w:val="0"/>
                <w:numId w:val="0"/>
              </w:numPr>
            </w:pPr>
          </w:p>
        </w:tc>
      </w:tr>
      <w:tr w:rsidR="00660D3F" w14:paraId="103C707C" w14:textId="77777777" w:rsidTr="00280C28">
        <w:tc>
          <w:tcPr>
            <w:tcW w:w="2174" w:type="dxa"/>
          </w:tcPr>
          <w:p w14:paraId="608DC417"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39A87FD2" w14:textId="77777777" w:rsidR="00660D3F" w:rsidRDefault="00660D3F" w:rsidP="00660D3F">
            <w:pPr>
              <w:spacing w:after="0"/>
            </w:pPr>
          </w:p>
        </w:tc>
      </w:tr>
      <w:tr w:rsidR="00660D3F" w14:paraId="2C94E0C0" w14:textId="77777777" w:rsidTr="00280C28">
        <w:tc>
          <w:tcPr>
            <w:tcW w:w="2174" w:type="dxa"/>
          </w:tcPr>
          <w:p w14:paraId="79B40CAD"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0B573B91" w14:textId="77777777" w:rsidR="00660D3F" w:rsidRDefault="00660D3F" w:rsidP="00660D3F">
            <w:pPr>
              <w:spacing w:after="0"/>
            </w:pPr>
          </w:p>
        </w:tc>
      </w:tr>
      <w:tr w:rsidR="00660D3F" w14:paraId="3F3CD83F" w14:textId="77777777" w:rsidTr="000C028A">
        <w:trPr>
          <w:trHeight w:val="1547"/>
        </w:trPr>
        <w:tc>
          <w:tcPr>
            <w:tcW w:w="2174" w:type="dxa"/>
            <w:tcBorders>
              <w:bottom w:val="single" w:sz="4" w:space="0" w:color="auto"/>
            </w:tcBorders>
          </w:tcPr>
          <w:p w14:paraId="667EECA1"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57D5C6EA" w14:textId="77777777" w:rsidR="00660D3F" w:rsidRDefault="00660D3F" w:rsidP="00660D3F">
            <w:pPr>
              <w:spacing w:after="0"/>
            </w:pPr>
          </w:p>
        </w:tc>
      </w:tr>
      <w:tr w:rsidR="00660D3F" w14:paraId="7D66B520" w14:textId="77777777" w:rsidTr="000C028A">
        <w:tc>
          <w:tcPr>
            <w:tcW w:w="2174" w:type="dxa"/>
            <w:tcBorders>
              <w:right w:val="nil"/>
            </w:tcBorders>
          </w:tcPr>
          <w:p w14:paraId="322ABFED" w14:textId="77777777" w:rsidR="00660D3F" w:rsidRPr="00E10337" w:rsidRDefault="00660D3F" w:rsidP="00660D3F">
            <w:pPr>
              <w:pStyle w:val="Heading3"/>
              <w:numPr>
                <w:ilvl w:val="0"/>
                <w:numId w:val="0"/>
              </w:numPr>
            </w:pPr>
            <w:r w:rsidRPr="00E10337">
              <w:t>AFTER</w:t>
            </w:r>
          </w:p>
        </w:tc>
        <w:tc>
          <w:tcPr>
            <w:tcW w:w="7176" w:type="dxa"/>
            <w:tcBorders>
              <w:left w:val="nil"/>
            </w:tcBorders>
          </w:tcPr>
          <w:p w14:paraId="1C40CF8A" w14:textId="7E76E48C" w:rsidR="00660D3F" w:rsidRPr="00E10337" w:rsidRDefault="00660D3F" w:rsidP="00660D3F">
            <w:pPr>
              <w:pStyle w:val="Heading3"/>
              <w:numPr>
                <w:ilvl w:val="0"/>
                <w:numId w:val="0"/>
              </w:numPr>
            </w:pPr>
          </w:p>
        </w:tc>
      </w:tr>
      <w:tr w:rsidR="00660D3F" w14:paraId="513BFAA6" w14:textId="77777777" w:rsidTr="00280C28">
        <w:tc>
          <w:tcPr>
            <w:tcW w:w="2174" w:type="dxa"/>
          </w:tcPr>
          <w:p w14:paraId="683F7E37"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66D9EBE7" w14:textId="77777777" w:rsidR="00660D3F" w:rsidRDefault="00660D3F" w:rsidP="00660D3F">
            <w:pPr>
              <w:spacing w:after="0"/>
            </w:pPr>
          </w:p>
        </w:tc>
      </w:tr>
      <w:tr w:rsidR="00660D3F" w14:paraId="71D00E83" w14:textId="77777777" w:rsidTr="00280C28">
        <w:tc>
          <w:tcPr>
            <w:tcW w:w="2174" w:type="dxa"/>
          </w:tcPr>
          <w:p w14:paraId="050B8435"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25DB86D3" w14:textId="77777777" w:rsidR="00660D3F" w:rsidRDefault="00660D3F" w:rsidP="00660D3F">
            <w:pPr>
              <w:spacing w:after="0"/>
            </w:pPr>
          </w:p>
        </w:tc>
      </w:tr>
      <w:tr w:rsidR="00660D3F" w14:paraId="48458AAC" w14:textId="77777777" w:rsidTr="006332A1">
        <w:trPr>
          <w:trHeight w:val="1637"/>
        </w:trPr>
        <w:tc>
          <w:tcPr>
            <w:tcW w:w="2174" w:type="dxa"/>
          </w:tcPr>
          <w:p w14:paraId="55C9AAD4" w14:textId="77777777" w:rsidR="00660D3F" w:rsidRPr="003D55E0" w:rsidRDefault="00660D3F" w:rsidP="00660D3F">
            <w:pPr>
              <w:pStyle w:val="Heading4"/>
              <w:spacing w:before="0"/>
              <w:rPr>
                <w:color w:val="4C671F"/>
              </w:rPr>
            </w:pPr>
            <w:r w:rsidRPr="003D55E0">
              <w:rPr>
                <w:color w:val="4C671F"/>
              </w:rPr>
              <w:t>Courses of Action:</w:t>
            </w:r>
          </w:p>
        </w:tc>
        <w:tc>
          <w:tcPr>
            <w:tcW w:w="7176" w:type="dxa"/>
          </w:tcPr>
          <w:p w14:paraId="1618962A" w14:textId="77777777" w:rsidR="00660D3F" w:rsidRDefault="00660D3F" w:rsidP="00660D3F">
            <w:pPr>
              <w:spacing w:after="0"/>
            </w:pPr>
          </w:p>
        </w:tc>
      </w:tr>
    </w:tbl>
    <w:p w14:paraId="09394607" w14:textId="2A840791" w:rsidR="0027593E" w:rsidRDefault="00FD2A49" w:rsidP="0027593E">
      <w:r>
        <w:br w:type="page"/>
      </w:r>
    </w:p>
    <w:p w14:paraId="604EE4E9" w14:textId="1D3D2DA3" w:rsidR="0027593E" w:rsidRDefault="00634A4E" w:rsidP="001F4DC6">
      <w:pPr>
        <w:pStyle w:val="Head2"/>
      </w:pPr>
      <w:r>
        <w:lastRenderedPageBreak/>
        <w:t>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4059B072" w14:textId="77777777" w:rsidTr="000C028A">
        <w:tc>
          <w:tcPr>
            <w:tcW w:w="2174" w:type="dxa"/>
            <w:tcBorders>
              <w:right w:val="nil"/>
            </w:tcBorders>
          </w:tcPr>
          <w:p w14:paraId="36D323B8" w14:textId="77777777" w:rsidR="000C028A" w:rsidRDefault="000C028A" w:rsidP="00280C28">
            <w:pPr>
              <w:pStyle w:val="Heading3"/>
              <w:numPr>
                <w:ilvl w:val="0"/>
                <w:numId w:val="0"/>
              </w:numPr>
            </w:pPr>
            <w:r>
              <w:t>BEFORE</w:t>
            </w:r>
          </w:p>
        </w:tc>
        <w:tc>
          <w:tcPr>
            <w:tcW w:w="7176" w:type="dxa"/>
            <w:tcBorders>
              <w:left w:val="nil"/>
            </w:tcBorders>
          </w:tcPr>
          <w:p w14:paraId="2EE5C8EB" w14:textId="2B88B6A2" w:rsidR="000C028A" w:rsidRDefault="000C028A" w:rsidP="00280C28">
            <w:pPr>
              <w:pStyle w:val="Heading3"/>
              <w:numPr>
                <w:ilvl w:val="0"/>
                <w:numId w:val="0"/>
              </w:numPr>
            </w:pPr>
          </w:p>
        </w:tc>
      </w:tr>
      <w:tr w:rsidR="00660D3F" w14:paraId="5E4161EE" w14:textId="77777777" w:rsidTr="00280C28">
        <w:tc>
          <w:tcPr>
            <w:tcW w:w="2174" w:type="dxa"/>
          </w:tcPr>
          <w:p w14:paraId="4BD2CD6B"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711F7110" w14:textId="0F65A331" w:rsidR="00660D3F" w:rsidRDefault="00660D3F" w:rsidP="00660D3F">
            <w:pPr>
              <w:spacing w:after="0"/>
            </w:pPr>
            <w:r w:rsidRPr="00660D3F">
              <w:rPr>
                <w:i/>
                <w:iCs/>
              </w:rPr>
              <w:t>Broad, general statement that describes a desired outcome: What is the desired outcome?</w:t>
            </w:r>
          </w:p>
        </w:tc>
      </w:tr>
      <w:tr w:rsidR="00660D3F" w14:paraId="49EA9657" w14:textId="77777777" w:rsidTr="00280C28">
        <w:tc>
          <w:tcPr>
            <w:tcW w:w="2174" w:type="dxa"/>
          </w:tcPr>
          <w:p w14:paraId="0D56CFB1"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566A5FD0" w14:textId="49325156" w:rsidR="00660D3F" w:rsidRDefault="00660D3F" w:rsidP="00660D3F">
            <w:pPr>
              <w:spacing w:after="0"/>
            </w:pPr>
            <w:r w:rsidRPr="00660D3F">
              <w:rPr>
                <w:i/>
                <w:iCs/>
              </w:rPr>
              <w:t>Specific, measurable actions that are necessary to achieve the goal: What activities should be accomplished to reach the desired outcome?</w:t>
            </w:r>
          </w:p>
        </w:tc>
      </w:tr>
      <w:tr w:rsidR="00660D3F" w14:paraId="7333FA34" w14:textId="77777777" w:rsidTr="000C028A">
        <w:trPr>
          <w:trHeight w:val="1295"/>
        </w:trPr>
        <w:tc>
          <w:tcPr>
            <w:tcW w:w="2174" w:type="dxa"/>
            <w:tcBorders>
              <w:bottom w:val="single" w:sz="4" w:space="0" w:color="auto"/>
            </w:tcBorders>
          </w:tcPr>
          <w:p w14:paraId="47965109"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0CC16B09" w14:textId="2A673579" w:rsidR="00660D3F" w:rsidRDefault="00660D3F" w:rsidP="00660D3F">
            <w:pPr>
              <w:spacing w:after="0"/>
            </w:pPr>
            <w:r w:rsidRPr="00660D3F">
              <w:rPr>
                <w:i/>
                <w:iCs/>
              </w:rPr>
              <w:t xml:space="preserve">Detail specific actions for each of the objectives above. Identify responsible parties. </w:t>
            </w:r>
          </w:p>
        </w:tc>
      </w:tr>
      <w:tr w:rsidR="00660D3F" w14:paraId="603B7DCF" w14:textId="77777777" w:rsidTr="000C028A">
        <w:tc>
          <w:tcPr>
            <w:tcW w:w="2174" w:type="dxa"/>
            <w:tcBorders>
              <w:right w:val="nil"/>
            </w:tcBorders>
          </w:tcPr>
          <w:p w14:paraId="2EECAABA" w14:textId="77777777" w:rsidR="00660D3F" w:rsidRDefault="00660D3F" w:rsidP="00660D3F">
            <w:pPr>
              <w:pStyle w:val="Heading3"/>
              <w:numPr>
                <w:ilvl w:val="0"/>
                <w:numId w:val="0"/>
              </w:numPr>
            </w:pPr>
            <w:r w:rsidRPr="00E10337">
              <w:t>DURING</w:t>
            </w:r>
          </w:p>
        </w:tc>
        <w:tc>
          <w:tcPr>
            <w:tcW w:w="7176" w:type="dxa"/>
            <w:tcBorders>
              <w:left w:val="nil"/>
            </w:tcBorders>
          </w:tcPr>
          <w:p w14:paraId="2C12971A" w14:textId="599B1E77" w:rsidR="00660D3F" w:rsidRDefault="00660D3F" w:rsidP="00660D3F">
            <w:pPr>
              <w:pStyle w:val="Heading3"/>
              <w:numPr>
                <w:ilvl w:val="0"/>
                <w:numId w:val="0"/>
              </w:numPr>
            </w:pPr>
          </w:p>
        </w:tc>
      </w:tr>
      <w:tr w:rsidR="00660D3F" w14:paraId="78C439F9" w14:textId="77777777" w:rsidTr="00280C28">
        <w:tc>
          <w:tcPr>
            <w:tcW w:w="2174" w:type="dxa"/>
          </w:tcPr>
          <w:p w14:paraId="65566555"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3E7A66BD" w14:textId="77777777" w:rsidR="00660D3F" w:rsidRDefault="00660D3F" w:rsidP="00660D3F">
            <w:pPr>
              <w:spacing w:after="0"/>
            </w:pPr>
          </w:p>
        </w:tc>
      </w:tr>
      <w:tr w:rsidR="00660D3F" w14:paraId="20230E8E" w14:textId="77777777" w:rsidTr="00280C28">
        <w:tc>
          <w:tcPr>
            <w:tcW w:w="2174" w:type="dxa"/>
          </w:tcPr>
          <w:p w14:paraId="1AF0F314"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28AA1637" w14:textId="77777777" w:rsidR="00660D3F" w:rsidRDefault="00660D3F" w:rsidP="00660D3F">
            <w:pPr>
              <w:spacing w:after="0"/>
            </w:pPr>
          </w:p>
        </w:tc>
      </w:tr>
      <w:tr w:rsidR="00660D3F" w14:paraId="0DEC3B84" w14:textId="77777777" w:rsidTr="000C028A">
        <w:trPr>
          <w:trHeight w:val="1277"/>
        </w:trPr>
        <w:tc>
          <w:tcPr>
            <w:tcW w:w="2174" w:type="dxa"/>
            <w:tcBorders>
              <w:bottom w:val="single" w:sz="4" w:space="0" w:color="auto"/>
            </w:tcBorders>
          </w:tcPr>
          <w:p w14:paraId="7BF21781"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472913DF" w14:textId="77777777" w:rsidR="00660D3F" w:rsidRDefault="00660D3F" w:rsidP="00660D3F">
            <w:pPr>
              <w:spacing w:after="0"/>
            </w:pPr>
          </w:p>
        </w:tc>
      </w:tr>
      <w:tr w:rsidR="00660D3F" w14:paraId="21C56030" w14:textId="77777777" w:rsidTr="000C028A">
        <w:tc>
          <w:tcPr>
            <w:tcW w:w="2174" w:type="dxa"/>
            <w:tcBorders>
              <w:right w:val="nil"/>
            </w:tcBorders>
          </w:tcPr>
          <w:p w14:paraId="51EC7665" w14:textId="77777777" w:rsidR="00660D3F" w:rsidRPr="00E10337" w:rsidRDefault="00660D3F" w:rsidP="00660D3F">
            <w:pPr>
              <w:pStyle w:val="Heading3"/>
              <w:numPr>
                <w:ilvl w:val="0"/>
                <w:numId w:val="0"/>
              </w:numPr>
            </w:pPr>
            <w:r w:rsidRPr="00E10337">
              <w:t>AFTER</w:t>
            </w:r>
          </w:p>
        </w:tc>
        <w:tc>
          <w:tcPr>
            <w:tcW w:w="7176" w:type="dxa"/>
            <w:tcBorders>
              <w:left w:val="nil"/>
            </w:tcBorders>
          </w:tcPr>
          <w:p w14:paraId="3AB3E0D7" w14:textId="7024E184" w:rsidR="00660D3F" w:rsidRPr="00E10337" w:rsidRDefault="00660D3F" w:rsidP="00660D3F">
            <w:pPr>
              <w:pStyle w:val="Heading3"/>
              <w:numPr>
                <w:ilvl w:val="0"/>
                <w:numId w:val="0"/>
              </w:numPr>
            </w:pPr>
          </w:p>
        </w:tc>
      </w:tr>
      <w:tr w:rsidR="00660D3F" w14:paraId="74DD4545" w14:textId="77777777" w:rsidTr="00280C28">
        <w:tc>
          <w:tcPr>
            <w:tcW w:w="2174" w:type="dxa"/>
          </w:tcPr>
          <w:p w14:paraId="2C07E13D"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4558A5CB" w14:textId="77777777" w:rsidR="00660D3F" w:rsidRDefault="00660D3F" w:rsidP="00660D3F">
            <w:pPr>
              <w:spacing w:after="0"/>
            </w:pPr>
          </w:p>
        </w:tc>
      </w:tr>
      <w:tr w:rsidR="00660D3F" w14:paraId="7D39A403" w14:textId="77777777" w:rsidTr="00280C28">
        <w:tc>
          <w:tcPr>
            <w:tcW w:w="2174" w:type="dxa"/>
          </w:tcPr>
          <w:p w14:paraId="67B750D0"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7EA4395D" w14:textId="77777777" w:rsidR="00660D3F" w:rsidRDefault="00660D3F" w:rsidP="00660D3F">
            <w:pPr>
              <w:spacing w:after="0"/>
            </w:pPr>
          </w:p>
        </w:tc>
      </w:tr>
      <w:tr w:rsidR="00660D3F" w14:paraId="2964E677" w14:textId="77777777" w:rsidTr="006332A1">
        <w:trPr>
          <w:trHeight w:val="1367"/>
        </w:trPr>
        <w:tc>
          <w:tcPr>
            <w:tcW w:w="2174" w:type="dxa"/>
          </w:tcPr>
          <w:p w14:paraId="2755F16A" w14:textId="77777777" w:rsidR="00660D3F" w:rsidRPr="003D55E0" w:rsidRDefault="00660D3F" w:rsidP="00660D3F">
            <w:pPr>
              <w:pStyle w:val="Heading4"/>
              <w:spacing w:before="0"/>
              <w:rPr>
                <w:color w:val="4C671F"/>
              </w:rPr>
            </w:pPr>
            <w:r w:rsidRPr="003D55E0">
              <w:rPr>
                <w:color w:val="4C671F"/>
              </w:rPr>
              <w:t>Courses of Action:</w:t>
            </w:r>
          </w:p>
        </w:tc>
        <w:tc>
          <w:tcPr>
            <w:tcW w:w="7176" w:type="dxa"/>
          </w:tcPr>
          <w:p w14:paraId="5BD8DB60" w14:textId="77777777" w:rsidR="00660D3F" w:rsidRDefault="00660D3F" w:rsidP="00660D3F">
            <w:pPr>
              <w:spacing w:after="0"/>
            </w:pPr>
          </w:p>
        </w:tc>
      </w:tr>
    </w:tbl>
    <w:p w14:paraId="2C34FFDC" w14:textId="517A1D3D" w:rsidR="0027593E" w:rsidRDefault="00FD2A49" w:rsidP="0027593E">
      <w:r>
        <w:br w:type="page"/>
      </w:r>
    </w:p>
    <w:p w14:paraId="2C50A69D" w14:textId="6E8BDEA7" w:rsidR="0027593E" w:rsidRDefault="00BB3C21" w:rsidP="001F4DC6">
      <w:pPr>
        <w:pStyle w:val="Head2"/>
      </w:pPr>
      <w:r>
        <w:lastRenderedPageBreak/>
        <w:t>Reunification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3730A9C3" w14:textId="77777777" w:rsidTr="000C028A">
        <w:tc>
          <w:tcPr>
            <w:tcW w:w="2174" w:type="dxa"/>
            <w:tcBorders>
              <w:right w:val="nil"/>
            </w:tcBorders>
          </w:tcPr>
          <w:p w14:paraId="491AFB21" w14:textId="77777777" w:rsidR="000C028A" w:rsidRDefault="000C028A" w:rsidP="00280C28">
            <w:pPr>
              <w:pStyle w:val="Heading3"/>
              <w:numPr>
                <w:ilvl w:val="0"/>
                <w:numId w:val="0"/>
              </w:numPr>
            </w:pPr>
            <w:r>
              <w:t>BEFORE</w:t>
            </w:r>
          </w:p>
        </w:tc>
        <w:tc>
          <w:tcPr>
            <w:tcW w:w="7176" w:type="dxa"/>
            <w:tcBorders>
              <w:left w:val="nil"/>
            </w:tcBorders>
          </w:tcPr>
          <w:p w14:paraId="4C461216" w14:textId="630B71D6" w:rsidR="000C028A" w:rsidRDefault="000C028A" w:rsidP="00280C28">
            <w:pPr>
              <w:pStyle w:val="Heading3"/>
              <w:numPr>
                <w:ilvl w:val="0"/>
                <w:numId w:val="0"/>
              </w:numPr>
            </w:pPr>
          </w:p>
        </w:tc>
      </w:tr>
      <w:tr w:rsidR="00660D3F" w14:paraId="50E8B256" w14:textId="77777777" w:rsidTr="00280C28">
        <w:tc>
          <w:tcPr>
            <w:tcW w:w="2174" w:type="dxa"/>
          </w:tcPr>
          <w:p w14:paraId="60ED7A86"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11825AF9" w14:textId="56806476" w:rsidR="00660D3F" w:rsidRDefault="00660D3F" w:rsidP="00660D3F">
            <w:pPr>
              <w:spacing w:after="0"/>
            </w:pPr>
            <w:r w:rsidRPr="00660D3F">
              <w:rPr>
                <w:i/>
                <w:iCs/>
              </w:rPr>
              <w:t>Broad, general statement that describes a desired outcome: What is the desired outcome?</w:t>
            </w:r>
          </w:p>
        </w:tc>
      </w:tr>
      <w:tr w:rsidR="00660D3F" w14:paraId="42897789" w14:textId="77777777" w:rsidTr="00280C28">
        <w:tc>
          <w:tcPr>
            <w:tcW w:w="2174" w:type="dxa"/>
          </w:tcPr>
          <w:p w14:paraId="0A0E69B5"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65F9FDC6" w14:textId="169ADA29" w:rsidR="00660D3F" w:rsidRDefault="00660D3F" w:rsidP="00660D3F">
            <w:pPr>
              <w:spacing w:after="0"/>
            </w:pPr>
            <w:r w:rsidRPr="00660D3F">
              <w:rPr>
                <w:i/>
                <w:iCs/>
              </w:rPr>
              <w:t>Specific, measurable actions that are necessary to achieve the goal: What activities should be accomplished to reach the desired outcome?</w:t>
            </w:r>
          </w:p>
        </w:tc>
      </w:tr>
      <w:tr w:rsidR="00660D3F" w14:paraId="42828409" w14:textId="77777777" w:rsidTr="000C028A">
        <w:trPr>
          <w:trHeight w:val="1295"/>
        </w:trPr>
        <w:tc>
          <w:tcPr>
            <w:tcW w:w="2174" w:type="dxa"/>
            <w:tcBorders>
              <w:bottom w:val="single" w:sz="4" w:space="0" w:color="auto"/>
            </w:tcBorders>
          </w:tcPr>
          <w:p w14:paraId="2EBB9E1C"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795B66C5" w14:textId="4DB021D3" w:rsidR="00660D3F" w:rsidRDefault="00660D3F" w:rsidP="00660D3F">
            <w:pPr>
              <w:spacing w:after="0"/>
            </w:pPr>
            <w:r w:rsidRPr="00660D3F">
              <w:rPr>
                <w:i/>
                <w:iCs/>
              </w:rPr>
              <w:t xml:space="preserve">Detail specific actions for each of the objectives above. Identify responsible parties. </w:t>
            </w:r>
          </w:p>
        </w:tc>
      </w:tr>
      <w:tr w:rsidR="00660D3F" w14:paraId="18AE0662" w14:textId="77777777" w:rsidTr="000C028A">
        <w:tc>
          <w:tcPr>
            <w:tcW w:w="2174" w:type="dxa"/>
            <w:tcBorders>
              <w:right w:val="nil"/>
            </w:tcBorders>
          </w:tcPr>
          <w:p w14:paraId="6C51B46D" w14:textId="77777777" w:rsidR="00660D3F" w:rsidRDefault="00660D3F" w:rsidP="00660D3F">
            <w:pPr>
              <w:pStyle w:val="Heading3"/>
              <w:numPr>
                <w:ilvl w:val="0"/>
                <w:numId w:val="0"/>
              </w:numPr>
            </w:pPr>
            <w:r w:rsidRPr="00E10337">
              <w:t>DURING</w:t>
            </w:r>
          </w:p>
        </w:tc>
        <w:tc>
          <w:tcPr>
            <w:tcW w:w="7176" w:type="dxa"/>
            <w:tcBorders>
              <w:left w:val="nil"/>
            </w:tcBorders>
          </w:tcPr>
          <w:p w14:paraId="24101979" w14:textId="55139BED" w:rsidR="00660D3F" w:rsidRDefault="00660D3F" w:rsidP="00660D3F">
            <w:pPr>
              <w:pStyle w:val="Heading3"/>
              <w:numPr>
                <w:ilvl w:val="0"/>
                <w:numId w:val="0"/>
              </w:numPr>
            </w:pPr>
          </w:p>
        </w:tc>
      </w:tr>
      <w:tr w:rsidR="00660D3F" w14:paraId="6C676366" w14:textId="77777777" w:rsidTr="00280C28">
        <w:tc>
          <w:tcPr>
            <w:tcW w:w="2174" w:type="dxa"/>
          </w:tcPr>
          <w:p w14:paraId="6737A5C1"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5CDEDA3E" w14:textId="77777777" w:rsidR="00660D3F" w:rsidRDefault="00660D3F" w:rsidP="00660D3F">
            <w:pPr>
              <w:spacing w:after="0"/>
            </w:pPr>
          </w:p>
        </w:tc>
      </w:tr>
      <w:tr w:rsidR="00660D3F" w14:paraId="783016B2" w14:textId="77777777" w:rsidTr="00280C28">
        <w:tc>
          <w:tcPr>
            <w:tcW w:w="2174" w:type="dxa"/>
          </w:tcPr>
          <w:p w14:paraId="555D28F4"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71F8FDDE" w14:textId="77777777" w:rsidR="00660D3F" w:rsidRDefault="00660D3F" w:rsidP="00660D3F">
            <w:pPr>
              <w:spacing w:after="0"/>
            </w:pPr>
          </w:p>
        </w:tc>
      </w:tr>
      <w:tr w:rsidR="00660D3F" w14:paraId="2AE44500" w14:textId="77777777" w:rsidTr="000C028A">
        <w:trPr>
          <w:trHeight w:val="1367"/>
        </w:trPr>
        <w:tc>
          <w:tcPr>
            <w:tcW w:w="2174" w:type="dxa"/>
            <w:tcBorders>
              <w:bottom w:val="single" w:sz="4" w:space="0" w:color="auto"/>
            </w:tcBorders>
          </w:tcPr>
          <w:p w14:paraId="67E39DFA"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0FAE4045" w14:textId="77777777" w:rsidR="00660D3F" w:rsidRDefault="00660D3F" w:rsidP="00660D3F">
            <w:pPr>
              <w:spacing w:after="0"/>
            </w:pPr>
          </w:p>
        </w:tc>
      </w:tr>
      <w:tr w:rsidR="00660D3F" w14:paraId="0276171B" w14:textId="77777777" w:rsidTr="000C028A">
        <w:tc>
          <w:tcPr>
            <w:tcW w:w="2174" w:type="dxa"/>
            <w:tcBorders>
              <w:right w:val="nil"/>
            </w:tcBorders>
          </w:tcPr>
          <w:p w14:paraId="06E1501F" w14:textId="77777777" w:rsidR="00660D3F" w:rsidRPr="00E10337" w:rsidRDefault="00660D3F" w:rsidP="00660D3F">
            <w:pPr>
              <w:pStyle w:val="Heading3"/>
              <w:numPr>
                <w:ilvl w:val="0"/>
                <w:numId w:val="0"/>
              </w:numPr>
            </w:pPr>
            <w:r w:rsidRPr="00E10337">
              <w:t>AFTER</w:t>
            </w:r>
          </w:p>
        </w:tc>
        <w:tc>
          <w:tcPr>
            <w:tcW w:w="7176" w:type="dxa"/>
            <w:tcBorders>
              <w:left w:val="nil"/>
            </w:tcBorders>
          </w:tcPr>
          <w:p w14:paraId="1237D1BE" w14:textId="292EE3AE" w:rsidR="00660D3F" w:rsidRPr="00E10337" w:rsidRDefault="00660D3F" w:rsidP="00660D3F">
            <w:pPr>
              <w:pStyle w:val="Heading3"/>
              <w:numPr>
                <w:ilvl w:val="0"/>
                <w:numId w:val="0"/>
              </w:numPr>
            </w:pPr>
          </w:p>
        </w:tc>
      </w:tr>
      <w:tr w:rsidR="00660D3F" w14:paraId="415DCB9B" w14:textId="77777777" w:rsidTr="00280C28">
        <w:tc>
          <w:tcPr>
            <w:tcW w:w="2174" w:type="dxa"/>
          </w:tcPr>
          <w:p w14:paraId="07611950"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3314D5E0" w14:textId="77777777" w:rsidR="00660D3F" w:rsidRDefault="00660D3F" w:rsidP="00660D3F">
            <w:pPr>
              <w:spacing w:after="0"/>
            </w:pPr>
          </w:p>
        </w:tc>
      </w:tr>
      <w:tr w:rsidR="00660D3F" w14:paraId="6CE06232" w14:textId="77777777" w:rsidTr="00280C28">
        <w:tc>
          <w:tcPr>
            <w:tcW w:w="2174" w:type="dxa"/>
          </w:tcPr>
          <w:p w14:paraId="4658D0B6"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584BBEB7" w14:textId="77777777" w:rsidR="00660D3F" w:rsidRDefault="00660D3F" w:rsidP="00660D3F">
            <w:pPr>
              <w:spacing w:after="0"/>
            </w:pPr>
          </w:p>
        </w:tc>
      </w:tr>
      <w:tr w:rsidR="00660D3F" w14:paraId="2687D441" w14:textId="77777777" w:rsidTr="004E3356">
        <w:trPr>
          <w:trHeight w:val="1457"/>
        </w:trPr>
        <w:tc>
          <w:tcPr>
            <w:tcW w:w="2174" w:type="dxa"/>
          </w:tcPr>
          <w:p w14:paraId="772411B2" w14:textId="77777777" w:rsidR="00660D3F" w:rsidRPr="003D55E0" w:rsidRDefault="00660D3F" w:rsidP="00660D3F">
            <w:pPr>
              <w:pStyle w:val="Heading4"/>
              <w:spacing w:before="0"/>
              <w:rPr>
                <w:color w:val="4C671F"/>
              </w:rPr>
            </w:pPr>
            <w:r w:rsidRPr="003D55E0">
              <w:rPr>
                <w:color w:val="4C671F"/>
              </w:rPr>
              <w:t>Courses of Action:</w:t>
            </w:r>
          </w:p>
        </w:tc>
        <w:tc>
          <w:tcPr>
            <w:tcW w:w="7176" w:type="dxa"/>
          </w:tcPr>
          <w:p w14:paraId="003258DD" w14:textId="77777777" w:rsidR="00660D3F" w:rsidRDefault="00660D3F" w:rsidP="00660D3F">
            <w:pPr>
              <w:spacing w:after="0"/>
            </w:pPr>
          </w:p>
        </w:tc>
      </w:tr>
    </w:tbl>
    <w:p w14:paraId="5F5E0CB3" w14:textId="2B8E27FF" w:rsidR="0027593E" w:rsidRDefault="00FD2A49" w:rsidP="0027593E">
      <w:r>
        <w:br w:type="page"/>
      </w:r>
    </w:p>
    <w:p w14:paraId="4D4289B4" w14:textId="5D823BC6" w:rsidR="0027593E" w:rsidRDefault="00BB3C21" w:rsidP="001F4DC6">
      <w:pPr>
        <w:pStyle w:val="Head2"/>
      </w:pPr>
      <w:r>
        <w:lastRenderedPageBreak/>
        <w:t>Earthquake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7C65E50E" w14:textId="77777777" w:rsidTr="000C028A">
        <w:tc>
          <w:tcPr>
            <w:tcW w:w="2174" w:type="dxa"/>
            <w:tcBorders>
              <w:right w:val="nil"/>
            </w:tcBorders>
          </w:tcPr>
          <w:p w14:paraId="01553077" w14:textId="77777777" w:rsidR="000C028A" w:rsidRDefault="000C028A" w:rsidP="00280C28">
            <w:pPr>
              <w:pStyle w:val="Heading3"/>
              <w:numPr>
                <w:ilvl w:val="0"/>
                <w:numId w:val="0"/>
              </w:numPr>
            </w:pPr>
            <w:r>
              <w:t>BEFORE</w:t>
            </w:r>
          </w:p>
        </w:tc>
        <w:tc>
          <w:tcPr>
            <w:tcW w:w="7176" w:type="dxa"/>
            <w:tcBorders>
              <w:left w:val="nil"/>
            </w:tcBorders>
          </w:tcPr>
          <w:p w14:paraId="43E67D68" w14:textId="4B2C6616" w:rsidR="000C028A" w:rsidRDefault="000C028A" w:rsidP="00280C28">
            <w:pPr>
              <w:pStyle w:val="Heading3"/>
              <w:numPr>
                <w:ilvl w:val="0"/>
                <w:numId w:val="0"/>
              </w:numPr>
            </w:pPr>
          </w:p>
        </w:tc>
      </w:tr>
      <w:tr w:rsidR="00660D3F" w14:paraId="77EFB070" w14:textId="77777777" w:rsidTr="00280C28">
        <w:tc>
          <w:tcPr>
            <w:tcW w:w="2174" w:type="dxa"/>
          </w:tcPr>
          <w:p w14:paraId="6C1147F7"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6E02AE90" w14:textId="5C25AEF4" w:rsidR="00660D3F" w:rsidRDefault="00660D3F" w:rsidP="00660D3F">
            <w:pPr>
              <w:spacing w:after="0"/>
            </w:pPr>
            <w:r w:rsidRPr="00660D3F">
              <w:rPr>
                <w:i/>
                <w:iCs/>
              </w:rPr>
              <w:t>Broad, general statement that describes a desired outcome: What is the desired outcome?</w:t>
            </w:r>
          </w:p>
        </w:tc>
      </w:tr>
      <w:tr w:rsidR="00660D3F" w14:paraId="116B9361" w14:textId="77777777" w:rsidTr="00280C28">
        <w:tc>
          <w:tcPr>
            <w:tcW w:w="2174" w:type="dxa"/>
          </w:tcPr>
          <w:p w14:paraId="4150A8B5"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4E64F082" w14:textId="2CB5A760" w:rsidR="00660D3F" w:rsidRDefault="00660D3F" w:rsidP="00660D3F">
            <w:pPr>
              <w:spacing w:after="0"/>
            </w:pPr>
            <w:r w:rsidRPr="00660D3F">
              <w:rPr>
                <w:i/>
                <w:iCs/>
              </w:rPr>
              <w:t>Specific, measurable actions that are necessary to achieve the goal: What activities should be accomplished to reach the desired outcome?</w:t>
            </w:r>
          </w:p>
        </w:tc>
      </w:tr>
      <w:tr w:rsidR="00660D3F" w14:paraId="1A283F81" w14:textId="77777777" w:rsidTr="000C028A">
        <w:trPr>
          <w:trHeight w:val="1295"/>
        </w:trPr>
        <w:tc>
          <w:tcPr>
            <w:tcW w:w="2174" w:type="dxa"/>
            <w:tcBorders>
              <w:bottom w:val="single" w:sz="4" w:space="0" w:color="auto"/>
            </w:tcBorders>
          </w:tcPr>
          <w:p w14:paraId="6701B625"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38045B1D" w14:textId="4FE2D475" w:rsidR="00660D3F" w:rsidRDefault="00660D3F" w:rsidP="00660D3F">
            <w:pPr>
              <w:spacing w:after="0"/>
            </w:pPr>
            <w:r w:rsidRPr="00660D3F">
              <w:rPr>
                <w:i/>
                <w:iCs/>
              </w:rPr>
              <w:t xml:space="preserve">Detail specific actions for each of the objectives above. Identify responsible parties. </w:t>
            </w:r>
          </w:p>
        </w:tc>
      </w:tr>
      <w:tr w:rsidR="00660D3F" w14:paraId="797369FB" w14:textId="77777777" w:rsidTr="000C028A">
        <w:tc>
          <w:tcPr>
            <w:tcW w:w="2174" w:type="dxa"/>
            <w:tcBorders>
              <w:right w:val="nil"/>
            </w:tcBorders>
          </w:tcPr>
          <w:p w14:paraId="1869140B" w14:textId="77777777" w:rsidR="00660D3F" w:rsidRDefault="00660D3F" w:rsidP="00660D3F">
            <w:pPr>
              <w:pStyle w:val="Heading3"/>
              <w:numPr>
                <w:ilvl w:val="0"/>
                <w:numId w:val="0"/>
              </w:numPr>
            </w:pPr>
            <w:r w:rsidRPr="00E10337">
              <w:t>DURING</w:t>
            </w:r>
          </w:p>
        </w:tc>
        <w:tc>
          <w:tcPr>
            <w:tcW w:w="7176" w:type="dxa"/>
            <w:tcBorders>
              <w:left w:val="nil"/>
            </w:tcBorders>
          </w:tcPr>
          <w:p w14:paraId="1518F4C8" w14:textId="27F5B68D" w:rsidR="00660D3F" w:rsidRDefault="00660D3F" w:rsidP="00660D3F">
            <w:pPr>
              <w:pStyle w:val="Heading3"/>
              <w:numPr>
                <w:ilvl w:val="0"/>
                <w:numId w:val="0"/>
              </w:numPr>
            </w:pPr>
          </w:p>
        </w:tc>
      </w:tr>
      <w:tr w:rsidR="00660D3F" w14:paraId="61E95216" w14:textId="77777777" w:rsidTr="00280C28">
        <w:tc>
          <w:tcPr>
            <w:tcW w:w="2174" w:type="dxa"/>
          </w:tcPr>
          <w:p w14:paraId="5BB5AD68"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63CA45EC" w14:textId="77777777" w:rsidR="00660D3F" w:rsidRDefault="00660D3F" w:rsidP="00660D3F">
            <w:pPr>
              <w:spacing w:after="0"/>
            </w:pPr>
          </w:p>
        </w:tc>
      </w:tr>
      <w:tr w:rsidR="00660D3F" w14:paraId="58734839" w14:textId="77777777" w:rsidTr="00280C28">
        <w:tc>
          <w:tcPr>
            <w:tcW w:w="2174" w:type="dxa"/>
          </w:tcPr>
          <w:p w14:paraId="4EFF10A6"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2A2E9768" w14:textId="77777777" w:rsidR="00660D3F" w:rsidRDefault="00660D3F" w:rsidP="00660D3F">
            <w:pPr>
              <w:spacing w:after="0"/>
            </w:pPr>
          </w:p>
        </w:tc>
      </w:tr>
      <w:tr w:rsidR="00660D3F" w14:paraId="58BCD48A" w14:textId="77777777" w:rsidTr="000C028A">
        <w:trPr>
          <w:trHeight w:val="1367"/>
        </w:trPr>
        <w:tc>
          <w:tcPr>
            <w:tcW w:w="2174" w:type="dxa"/>
            <w:tcBorders>
              <w:bottom w:val="single" w:sz="4" w:space="0" w:color="auto"/>
            </w:tcBorders>
          </w:tcPr>
          <w:p w14:paraId="59A68B92"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13FC7FBB" w14:textId="77777777" w:rsidR="00660D3F" w:rsidRDefault="00660D3F" w:rsidP="00660D3F">
            <w:pPr>
              <w:spacing w:after="0"/>
            </w:pPr>
          </w:p>
        </w:tc>
      </w:tr>
      <w:tr w:rsidR="00660D3F" w14:paraId="354CB1CC" w14:textId="77777777" w:rsidTr="000C028A">
        <w:tc>
          <w:tcPr>
            <w:tcW w:w="2174" w:type="dxa"/>
            <w:tcBorders>
              <w:right w:val="nil"/>
            </w:tcBorders>
          </w:tcPr>
          <w:p w14:paraId="67BDD9FD" w14:textId="77777777" w:rsidR="00660D3F" w:rsidRPr="00E10337" w:rsidRDefault="00660D3F" w:rsidP="00660D3F">
            <w:pPr>
              <w:pStyle w:val="Heading3"/>
              <w:numPr>
                <w:ilvl w:val="0"/>
                <w:numId w:val="0"/>
              </w:numPr>
            </w:pPr>
            <w:r w:rsidRPr="00E10337">
              <w:t>AFTER</w:t>
            </w:r>
          </w:p>
        </w:tc>
        <w:tc>
          <w:tcPr>
            <w:tcW w:w="7176" w:type="dxa"/>
            <w:tcBorders>
              <w:left w:val="nil"/>
            </w:tcBorders>
          </w:tcPr>
          <w:p w14:paraId="5F32A765" w14:textId="2B293AB4" w:rsidR="00660D3F" w:rsidRPr="00E10337" w:rsidRDefault="00660D3F" w:rsidP="00660D3F">
            <w:pPr>
              <w:pStyle w:val="Heading3"/>
              <w:numPr>
                <w:ilvl w:val="0"/>
                <w:numId w:val="0"/>
              </w:numPr>
            </w:pPr>
          </w:p>
        </w:tc>
      </w:tr>
      <w:tr w:rsidR="00660D3F" w14:paraId="7C7DAD08" w14:textId="77777777" w:rsidTr="00280C28">
        <w:tc>
          <w:tcPr>
            <w:tcW w:w="2174" w:type="dxa"/>
          </w:tcPr>
          <w:p w14:paraId="5A4DAC5C"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70DA29AC" w14:textId="77777777" w:rsidR="00660D3F" w:rsidRDefault="00660D3F" w:rsidP="00660D3F">
            <w:pPr>
              <w:spacing w:after="0"/>
            </w:pPr>
          </w:p>
        </w:tc>
      </w:tr>
      <w:tr w:rsidR="00660D3F" w14:paraId="5E7A0386" w14:textId="77777777" w:rsidTr="00280C28">
        <w:tc>
          <w:tcPr>
            <w:tcW w:w="2174" w:type="dxa"/>
          </w:tcPr>
          <w:p w14:paraId="7C640E5A"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25879C0A" w14:textId="77777777" w:rsidR="00660D3F" w:rsidRDefault="00660D3F" w:rsidP="00660D3F">
            <w:pPr>
              <w:spacing w:after="0"/>
            </w:pPr>
          </w:p>
        </w:tc>
      </w:tr>
      <w:tr w:rsidR="00660D3F" w14:paraId="6207F6C7" w14:textId="77777777" w:rsidTr="004E3356">
        <w:trPr>
          <w:trHeight w:val="1367"/>
        </w:trPr>
        <w:tc>
          <w:tcPr>
            <w:tcW w:w="2174" w:type="dxa"/>
          </w:tcPr>
          <w:p w14:paraId="09E607FF" w14:textId="77777777" w:rsidR="00660D3F" w:rsidRPr="003D55E0" w:rsidRDefault="00660D3F" w:rsidP="00660D3F">
            <w:pPr>
              <w:pStyle w:val="Heading4"/>
              <w:spacing w:before="0"/>
              <w:rPr>
                <w:color w:val="4C671F"/>
              </w:rPr>
            </w:pPr>
            <w:r w:rsidRPr="003D55E0">
              <w:rPr>
                <w:color w:val="4C671F"/>
              </w:rPr>
              <w:t>Courses of Action:</w:t>
            </w:r>
          </w:p>
        </w:tc>
        <w:tc>
          <w:tcPr>
            <w:tcW w:w="7176" w:type="dxa"/>
          </w:tcPr>
          <w:p w14:paraId="3F8B6755" w14:textId="77777777" w:rsidR="00660D3F" w:rsidRDefault="00660D3F" w:rsidP="00660D3F">
            <w:pPr>
              <w:spacing w:after="0"/>
            </w:pPr>
          </w:p>
        </w:tc>
      </w:tr>
    </w:tbl>
    <w:p w14:paraId="4CAD88EF" w14:textId="70F42728" w:rsidR="0027593E" w:rsidRDefault="00FD2A49" w:rsidP="0027593E">
      <w:r>
        <w:br w:type="page"/>
      </w:r>
    </w:p>
    <w:p w14:paraId="4F41AC26" w14:textId="3AF057AC" w:rsidR="0027593E" w:rsidRDefault="00BB3C21" w:rsidP="001F4DC6">
      <w:pPr>
        <w:pStyle w:val="Head2"/>
      </w:pPr>
      <w:r>
        <w:lastRenderedPageBreak/>
        <w:t>Wildfire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33825A4F" w14:textId="77777777" w:rsidTr="000C028A">
        <w:tc>
          <w:tcPr>
            <w:tcW w:w="2174" w:type="dxa"/>
            <w:tcBorders>
              <w:right w:val="nil"/>
            </w:tcBorders>
          </w:tcPr>
          <w:p w14:paraId="3CD3AC31" w14:textId="77777777" w:rsidR="000C028A" w:rsidRDefault="000C028A" w:rsidP="00280C28">
            <w:pPr>
              <w:pStyle w:val="Heading3"/>
              <w:numPr>
                <w:ilvl w:val="0"/>
                <w:numId w:val="0"/>
              </w:numPr>
            </w:pPr>
            <w:r>
              <w:t>BEFORE</w:t>
            </w:r>
          </w:p>
        </w:tc>
        <w:tc>
          <w:tcPr>
            <w:tcW w:w="7176" w:type="dxa"/>
            <w:tcBorders>
              <w:left w:val="nil"/>
            </w:tcBorders>
          </w:tcPr>
          <w:p w14:paraId="66931465" w14:textId="0E325AD7" w:rsidR="000C028A" w:rsidRDefault="000C028A" w:rsidP="00280C28">
            <w:pPr>
              <w:pStyle w:val="Heading3"/>
              <w:numPr>
                <w:ilvl w:val="0"/>
                <w:numId w:val="0"/>
              </w:numPr>
            </w:pPr>
          </w:p>
        </w:tc>
      </w:tr>
      <w:tr w:rsidR="00660D3F" w14:paraId="18C68403" w14:textId="77777777" w:rsidTr="00280C28">
        <w:tc>
          <w:tcPr>
            <w:tcW w:w="2174" w:type="dxa"/>
          </w:tcPr>
          <w:p w14:paraId="2ACF4697"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6CD3EA0A" w14:textId="794DEFD2" w:rsidR="00660D3F" w:rsidRDefault="00660D3F" w:rsidP="00660D3F">
            <w:pPr>
              <w:spacing w:after="0"/>
            </w:pPr>
            <w:r w:rsidRPr="00660D3F">
              <w:rPr>
                <w:i/>
                <w:iCs/>
              </w:rPr>
              <w:t>Broad, general statement that describes a desired outcome: What is the desired outcome?</w:t>
            </w:r>
          </w:p>
        </w:tc>
      </w:tr>
      <w:tr w:rsidR="00660D3F" w14:paraId="52840AA9" w14:textId="77777777" w:rsidTr="00280C28">
        <w:tc>
          <w:tcPr>
            <w:tcW w:w="2174" w:type="dxa"/>
          </w:tcPr>
          <w:p w14:paraId="12C31CAB"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622F7ABA" w14:textId="3DF6407A" w:rsidR="00660D3F" w:rsidRDefault="00660D3F" w:rsidP="00660D3F">
            <w:pPr>
              <w:spacing w:after="0"/>
            </w:pPr>
            <w:r w:rsidRPr="00660D3F">
              <w:rPr>
                <w:i/>
                <w:iCs/>
              </w:rPr>
              <w:t>Specific, measurable actions that are necessary to achieve the goal: What activities should be accomplished to reach the desired outcome?</w:t>
            </w:r>
          </w:p>
        </w:tc>
      </w:tr>
      <w:tr w:rsidR="00660D3F" w14:paraId="77968F7A" w14:textId="77777777" w:rsidTr="000C028A">
        <w:trPr>
          <w:trHeight w:val="1295"/>
        </w:trPr>
        <w:tc>
          <w:tcPr>
            <w:tcW w:w="2174" w:type="dxa"/>
            <w:tcBorders>
              <w:bottom w:val="single" w:sz="4" w:space="0" w:color="auto"/>
            </w:tcBorders>
          </w:tcPr>
          <w:p w14:paraId="2E99CE1C"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752DC2C9" w14:textId="2B146575" w:rsidR="00660D3F" w:rsidRDefault="00660D3F" w:rsidP="00660D3F">
            <w:pPr>
              <w:spacing w:after="0"/>
            </w:pPr>
            <w:r w:rsidRPr="00660D3F">
              <w:rPr>
                <w:i/>
                <w:iCs/>
              </w:rPr>
              <w:t xml:space="preserve">Detail specific actions for each of the objectives above. Identify responsible parties. </w:t>
            </w:r>
          </w:p>
        </w:tc>
      </w:tr>
      <w:tr w:rsidR="00660D3F" w14:paraId="58FA09C9" w14:textId="77777777" w:rsidTr="000C028A">
        <w:tc>
          <w:tcPr>
            <w:tcW w:w="2174" w:type="dxa"/>
            <w:tcBorders>
              <w:right w:val="nil"/>
            </w:tcBorders>
          </w:tcPr>
          <w:p w14:paraId="65845A8D" w14:textId="77777777" w:rsidR="00660D3F" w:rsidRDefault="00660D3F" w:rsidP="00660D3F">
            <w:pPr>
              <w:pStyle w:val="Heading3"/>
              <w:numPr>
                <w:ilvl w:val="0"/>
                <w:numId w:val="0"/>
              </w:numPr>
            </w:pPr>
            <w:r w:rsidRPr="00E10337">
              <w:t>DURING</w:t>
            </w:r>
          </w:p>
        </w:tc>
        <w:tc>
          <w:tcPr>
            <w:tcW w:w="7176" w:type="dxa"/>
            <w:tcBorders>
              <w:left w:val="nil"/>
            </w:tcBorders>
          </w:tcPr>
          <w:p w14:paraId="660B4244" w14:textId="38EFE080" w:rsidR="00660D3F" w:rsidRDefault="00660D3F" w:rsidP="00660D3F">
            <w:pPr>
              <w:pStyle w:val="Heading3"/>
              <w:numPr>
                <w:ilvl w:val="0"/>
                <w:numId w:val="0"/>
              </w:numPr>
            </w:pPr>
          </w:p>
        </w:tc>
      </w:tr>
      <w:tr w:rsidR="00660D3F" w14:paraId="100AD883" w14:textId="77777777" w:rsidTr="00280C28">
        <w:tc>
          <w:tcPr>
            <w:tcW w:w="2174" w:type="dxa"/>
          </w:tcPr>
          <w:p w14:paraId="0B56511E"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0972B15C" w14:textId="77777777" w:rsidR="00660D3F" w:rsidRDefault="00660D3F" w:rsidP="00660D3F">
            <w:pPr>
              <w:spacing w:after="0"/>
            </w:pPr>
          </w:p>
        </w:tc>
      </w:tr>
      <w:tr w:rsidR="00660D3F" w14:paraId="47D1F4A2" w14:textId="77777777" w:rsidTr="00280C28">
        <w:tc>
          <w:tcPr>
            <w:tcW w:w="2174" w:type="dxa"/>
          </w:tcPr>
          <w:p w14:paraId="0B20D503"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05988925" w14:textId="77777777" w:rsidR="00660D3F" w:rsidRDefault="00660D3F" w:rsidP="00660D3F">
            <w:pPr>
              <w:spacing w:after="0"/>
            </w:pPr>
          </w:p>
        </w:tc>
      </w:tr>
      <w:tr w:rsidR="00660D3F" w14:paraId="25AC1E8E" w14:textId="77777777" w:rsidTr="000C028A">
        <w:trPr>
          <w:trHeight w:val="1367"/>
        </w:trPr>
        <w:tc>
          <w:tcPr>
            <w:tcW w:w="2174" w:type="dxa"/>
            <w:tcBorders>
              <w:bottom w:val="single" w:sz="4" w:space="0" w:color="auto"/>
            </w:tcBorders>
          </w:tcPr>
          <w:p w14:paraId="5CA2BA6D"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43AB8222" w14:textId="77777777" w:rsidR="00660D3F" w:rsidRDefault="00660D3F" w:rsidP="00660D3F">
            <w:pPr>
              <w:spacing w:after="0"/>
            </w:pPr>
          </w:p>
        </w:tc>
      </w:tr>
      <w:tr w:rsidR="00660D3F" w14:paraId="0E232440" w14:textId="77777777" w:rsidTr="000C028A">
        <w:tc>
          <w:tcPr>
            <w:tcW w:w="2174" w:type="dxa"/>
            <w:tcBorders>
              <w:right w:val="nil"/>
            </w:tcBorders>
          </w:tcPr>
          <w:p w14:paraId="6272811E" w14:textId="77777777" w:rsidR="00660D3F" w:rsidRPr="00E10337" w:rsidRDefault="00660D3F" w:rsidP="00660D3F">
            <w:pPr>
              <w:pStyle w:val="Heading3"/>
              <w:numPr>
                <w:ilvl w:val="0"/>
                <w:numId w:val="0"/>
              </w:numPr>
            </w:pPr>
            <w:r w:rsidRPr="00E10337">
              <w:t>AFTER</w:t>
            </w:r>
          </w:p>
        </w:tc>
        <w:tc>
          <w:tcPr>
            <w:tcW w:w="7176" w:type="dxa"/>
            <w:tcBorders>
              <w:left w:val="nil"/>
            </w:tcBorders>
          </w:tcPr>
          <w:p w14:paraId="571CFD02" w14:textId="0D787D7B" w:rsidR="00660D3F" w:rsidRPr="00E10337" w:rsidRDefault="00660D3F" w:rsidP="00660D3F">
            <w:pPr>
              <w:pStyle w:val="Heading3"/>
              <w:numPr>
                <w:ilvl w:val="0"/>
                <w:numId w:val="0"/>
              </w:numPr>
            </w:pPr>
          </w:p>
        </w:tc>
      </w:tr>
      <w:tr w:rsidR="00660D3F" w14:paraId="2FCF4979" w14:textId="77777777" w:rsidTr="00280C28">
        <w:tc>
          <w:tcPr>
            <w:tcW w:w="2174" w:type="dxa"/>
          </w:tcPr>
          <w:p w14:paraId="75325BA7"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27F2FC8C" w14:textId="77777777" w:rsidR="00660D3F" w:rsidRDefault="00660D3F" w:rsidP="00660D3F">
            <w:pPr>
              <w:spacing w:after="0"/>
            </w:pPr>
          </w:p>
        </w:tc>
      </w:tr>
      <w:tr w:rsidR="00660D3F" w14:paraId="61E5D83D" w14:textId="77777777" w:rsidTr="00280C28">
        <w:tc>
          <w:tcPr>
            <w:tcW w:w="2174" w:type="dxa"/>
          </w:tcPr>
          <w:p w14:paraId="3E426CCA"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15546650" w14:textId="77777777" w:rsidR="00660D3F" w:rsidRDefault="00660D3F" w:rsidP="00660D3F">
            <w:pPr>
              <w:spacing w:after="0"/>
            </w:pPr>
          </w:p>
        </w:tc>
      </w:tr>
      <w:tr w:rsidR="00660D3F" w14:paraId="775EC53C" w14:textId="77777777" w:rsidTr="004E3356">
        <w:trPr>
          <w:trHeight w:val="1547"/>
        </w:trPr>
        <w:tc>
          <w:tcPr>
            <w:tcW w:w="2174" w:type="dxa"/>
          </w:tcPr>
          <w:p w14:paraId="49A57972" w14:textId="77777777" w:rsidR="00660D3F" w:rsidRPr="003D55E0" w:rsidRDefault="00660D3F" w:rsidP="00660D3F">
            <w:pPr>
              <w:pStyle w:val="Heading4"/>
              <w:spacing w:before="0"/>
              <w:rPr>
                <w:color w:val="4C671F"/>
              </w:rPr>
            </w:pPr>
            <w:r w:rsidRPr="003D55E0">
              <w:rPr>
                <w:color w:val="4C671F"/>
              </w:rPr>
              <w:t>Courses of Action:</w:t>
            </w:r>
          </w:p>
        </w:tc>
        <w:tc>
          <w:tcPr>
            <w:tcW w:w="7176" w:type="dxa"/>
          </w:tcPr>
          <w:p w14:paraId="3BE2658E" w14:textId="77777777" w:rsidR="00660D3F" w:rsidRDefault="00660D3F" w:rsidP="00660D3F">
            <w:pPr>
              <w:spacing w:after="0"/>
            </w:pPr>
          </w:p>
        </w:tc>
      </w:tr>
    </w:tbl>
    <w:p w14:paraId="3501530F" w14:textId="77777777" w:rsidR="0027593E" w:rsidRDefault="0027593E">
      <w:r>
        <w:br w:type="page"/>
      </w:r>
    </w:p>
    <w:p w14:paraId="2CF2DBEA" w14:textId="56BABEF2" w:rsidR="00AB7F18" w:rsidRDefault="00AB7F18" w:rsidP="002852BA">
      <w:pPr>
        <w:pStyle w:val="Heading2"/>
        <w:numPr>
          <w:ilvl w:val="0"/>
          <w:numId w:val="0"/>
        </w:numPr>
        <w:ind w:left="360" w:hanging="360"/>
      </w:pPr>
      <w:bookmarkStart w:id="12" w:name="_Toc429042681"/>
      <w:r>
        <w:lastRenderedPageBreak/>
        <w:t>[Insert Name of Additional Functions]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608C70D9" w14:textId="77777777" w:rsidTr="000C028A">
        <w:tc>
          <w:tcPr>
            <w:tcW w:w="2174" w:type="dxa"/>
            <w:tcBorders>
              <w:right w:val="nil"/>
            </w:tcBorders>
          </w:tcPr>
          <w:p w14:paraId="72A539D6" w14:textId="77777777" w:rsidR="000C028A" w:rsidRDefault="000C028A" w:rsidP="00280C28">
            <w:pPr>
              <w:pStyle w:val="Heading3"/>
              <w:numPr>
                <w:ilvl w:val="0"/>
                <w:numId w:val="0"/>
              </w:numPr>
            </w:pPr>
            <w:r>
              <w:t>BEFORE</w:t>
            </w:r>
          </w:p>
        </w:tc>
        <w:tc>
          <w:tcPr>
            <w:tcW w:w="7176" w:type="dxa"/>
            <w:tcBorders>
              <w:left w:val="nil"/>
            </w:tcBorders>
          </w:tcPr>
          <w:p w14:paraId="09C18809" w14:textId="65AB2B33" w:rsidR="000C028A" w:rsidRDefault="000C028A" w:rsidP="00280C28">
            <w:pPr>
              <w:pStyle w:val="Heading3"/>
              <w:numPr>
                <w:ilvl w:val="0"/>
                <w:numId w:val="0"/>
              </w:numPr>
            </w:pPr>
          </w:p>
        </w:tc>
      </w:tr>
      <w:tr w:rsidR="00660D3F" w14:paraId="760D70C9" w14:textId="77777777" w:rsidTr="00280C28">
        <w:tc>
          <w:tcPr>
            <w:tcW w:w="2174" w:type="dxa"/>
          </w:tcPr>
          <w:p w14:paraId="06D21BCA"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4580B786" w14:textId="5E2B9062" w:rsidR="00660D3F" w:rsidRDefault="00660D3F" w:rsidP="00660D3F">
            <w:pPr>
              <w:spacing w:after="0"/>
            </w:pPr>
            <w:r w:rsidRPr="00660D3F">
              <w:rPr>
                <w:i/>
                <w:iCs/>
              </w:rPr>
              <w:t>Broad, general statement that describes a desired outcome: What is the desired outcome?</w:t>
            </w:r>
          </w:p>
        </w:tc>
      </w:tr>
      <w:tr w:rsidR="00660D3F" w14:paraId="136C76D1" w14:textId="77777777" w:rsidTr="00280C28">
        <w:tc>
          <w:tcPr>
            <w:tcW w:w="2174" w:type="dxa"/>
          </w:tcPr>
          <w:p w14:paraId="7CACB871"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092CB6C6" w14:textId="484EEE58" w:rsidR="00660D3F" w:rsidRDefault="00660D3F" w:rsidP="00660D3F">
            <w:pPr>
              <w:spacing w:after="0"/>
            </w:pPr>
            <w:r w:rsidRPr="00660D3F">
              <w:rPr>
                <w:i/>
                <w:iCs/>
              </w:rPr>
              <w:t>Specific, measurable actions that are necessary to achieve the goal: What activities should be accomplished to reach the desired outcome?</w:t>
            </w:r>
          </w:p>
        </w:tc>
      </w:tr>
      <w:tr w:rsidR="00660D3F" w14:paraId="5CDB388D" w14:textId="77777777" w:rsidTr="000C028A">
        <w:trPr>
          <w:trHeight w:val="1295"/>
        </w:trPr>
        <w:tc>
          <w:tcPr>
            <w:tcW w:w="2174" w:type="dxa"/>
            <w:tcBorders>
              <w:bottom w:val="single" w:sz="4" w:space="0" w:color="auto"/>
            </w:tcBorders>
          </w:tcPr>
          <w:p w14:paraId="4316DBD5"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7B2BDD71" w14:textId="171A91A5" w:rsidR="00660D3F" w:rsidRDefault="00660D3F" w:rsidP="00660D3F">
            <w:pPr>
              <w:spacing w:after="0"/>
            </w:pPr>
            <w:r w:rsidRPr="00660D3F">
              <w:rPr>
                <w:i/>
                <w:iCs/>
              </w:rPr>
              <w:t xml:space="preserve">Detail specific actions for each of the objectives above. Identify responsible parties. </w:t>
            </w:r>
          </w:p>
        </w:tc>
      </w:tr>
      <w:tr w:rsidR="00660D3F" w14:paraId="0D173C59" w14:textId="77777777" w:rsidTr="000C028A">
        <w:tc>
          <w:tcPr>
            <w:tcW w:w="2174" w:type="dxa"/>
            <w:tcBorders>
              <w:right w:val="nil"/>
            </w:tcBorders>
          </w:tcPr>
          <w:p w14:paraId="2746CBBA" w14:textId="77777777" w:rsidR="00660D3F" w:rsidRDefault="00660D3F" w:rsidP="00660D3F">
            <w:pPr>
              <w:pStyle w:val="Heading3"/>
              <w:numPr>
                <w:ilvl w:val="0"/>
                <w:numId w:val="0"/>
              </w:numPr>
            </w:pPr>
            <w:r w:rsidRPr="00E10337">
              <w:t>DURING</w:t>
            </w:r>
          </w:p>
        </w:tc>
        <w:tc>
          <w:tcPr>
            <w:tcW w:w="7176" w:type="dxa"/>
            <w:tcBorders>
              <w:left w:val="nil"/>
            </w:tcBorders>
          </w:tcPr>
          <w:p w14:paraId="611566D7" w14:textId="31626844" w:rsidR="00660D3F" w:rsidRDefault="00660D3F" w:rsidP="00660D3F">
            <w:pPr>
              <w:pStyle w:val="Heading3"/>
              <w:numPr>
                <w:ilvl w:val="0"/>
                <w:numId w:val="0"/>
              </w:numPr>
            </w:pPr>
          </w:p>
        </w:tc>
      </w:tr>
      <w:tr w:rsidR="00660D3F" w14:paraId="3706A82D" w14:textId="77777777" w:rsidTr="00280C28">
        <w:tc>
          <w:tcPr>
            <w:tcW w:w="2174" w:type="dxa"/>
          </w:tcPr>
          <w:p w14:paraId="4F72C792"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015F1072" w14:textId="77777777" w:rsidR="00660D3F" w:rsidRDefault="00660D3F" w:rsidP="00660D3F">
            <w:pPr>
              <w:spacing w:after="0"/>
            </w:pPr>
          </w:p>
        </w:tc>
      </w:tr>
      <w:tr w:rsidR="00660D3F" w14:paraId="67340DA1" w14:textId="77777777" w:rsidTr="00280C28">
        <w:tc>
          <w:tcPr>
            <w:tcW w:w="2174" w:type="dxa"/>
          </w:tcPr>
          <w:p w14:paraId="156E9A1F"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4F1B590C" w14:textId="77777777" w:rsidR="00660D3F" w:rsidRDefault="00660D3F" w:rsidP="00660D3F">
            <w:pPr>
              <w:spacing w:after="0"/>
            </w:pPr>
          </w:p>
        </w:tc>
      </w:tr>
      <w:tr w:rsidR="00660D3F" w14:paraId="1CAE99C4" w14:textId="77777777" w:rsidTr="000C028A">
        <w:trPr>
          <w:trHeight w:val="1367"/>
        </w:trPr>
        <w:tc>
          <w:tcPr>
            <w:tcW w:w="2174" w:type="dxa"/>
            <w:tcBorders>
              <w:bottom w:val="single" w:sz="4" w:space="0" w:color="auto"/>
            </w:tcBorders>
          </w:tcPr>
          <w:p w14:paraId="52FBC562"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4148B0AC" w14:textId="77777777" w:rsidR="00660D3F" w:rsidRDefault="00660D3F" w:rsidP="00660D3F">
            <w:pPr>
              <w:spacing w:after="0"/>
            </w:pPr>
          </w:p>
        </w:tc>
      </w:tr>
      <w:tr w:rsidR="00660D3F" w14:paraId="4F064344" w14:textId="77777777" w:rsidTr="000C028A">
        <w:tc>
          <w:tcPr>
            <w:tcW w:w="2174" w:type="dxa"/>
            <w:tcBorders>
              <w:right w:val="nil"/>
            </w:tcBorders>
          </w:tcPr>
          <w:p w14:paraId="43DF7586" w14:textId="77777777" w:rsidR="00660D3F" w:rsidRPr="00E10337" w:rsidRDefault="00660D3F" w:rsidP="00660D3F">
            <w:pPr>
              <w:pStyle w:val="Heading3"/>
              <w:numPr>
                <w:ilvl w:val="0"/>
                <w:numId w:val="0"/>
              </w:numPr>
            </w:pPr>
            <w:r w:rsidRPr="00E10337">
              <w:t>AFTER</w:t>
            </w:r>
          </w:p>
        </w:tc>
        <w:tc>
          <w:tcPr>
            <w:tcW w:w="7176" w:type="dxa"/>
            <w:tcBorders>
              <w:left w:val="nil"/>
            </w:tcBorders>
          </w:tcPr>
          <w:p w14:paraId="714DC187" w14:textId="03508A8A" w:rsidR="00660D3F" w:rsidRPr="00E10337" w:rsidRDefault="00660D3F" w:rsidP="00660D3F">
            <w:pPr>
              <w:pStyle w:val="Heading3"/>
              <w:numPr>
                <w:ilvl w:val="0"/>
                <w:numId w:val="0"/>
              </w:numPr>
            </w:pPr>
          </w:p>
        </w:tc>
      </w:tr>
      <w:tr w:rsidR="00660D3F" w14:paraId="58F9DDF2" w14:textId="77777777" w:rsidTr="00280C28">
        <w:tc>
          <w:tcPr>
            <w:tcW w:w="2174" w:type="dxa"/>
          </w:tcPr>
          <w:p w14:paraId="3E4F5ED8"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05F667D4" w14:textId="77777777" w:rsidR="00660D3F" w:rsidRDefault="00660D3F" w:rsidP="00660D3F">
            <w:pPr>
              <w:spacing w:after="0"/>
            </w:pPr>
          </w:p>
        </w:tc>
      </w:tr>
      <w:tr w:rsidR="00660D3F" w14:paraId="4193EE0E" w14:textId="77777777" w:rsidTr="00280C28">
        <w:tc>
          <w:tcPr>
            <w:tcW w:w="2174" w:type="dxa"/>
          </w:tcPr>
          <w:p w14:paraId="04C47405"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7FA394E4" w14:textId="77777777" w:rsidR="00660D3F" w:rsidRDefault="00660D3F" w:rsidP="00660D3F">
            <w:pPr>
              <w:spacing w:after="0"/>
            </w:pPr>
          </w:p>
        </w:tc>
      </w:tr>
      <w:tr w:rsidR="00660D3F" w14:paraId="6F935E4C" w14:textId="77777777" w:rsidTr="004E3356">
        <w:trPr>
          <w:trHeight w:val="1547"/>
        </w:trPr>
        <w:tc>
          <w:tcPr>
            <w:tcW w:w="2174" w:type="dxa"/>
          </w:tcPr>
          <w:p w14:paraId="63207968" w14:textId="77777777" w:rsidR="00660D3F" w:rsidRPr="003D55E0" w:rsidRDefault="00660D3F" w:rsidP="00660D3F">
            <w:pPr>
              <w:pStyle w:val="Heading4"/>
              <w:spacing w:before="0"/>
              <w:rPr>
                <w:color w:val="4C671F"/>
              </w:rPr>
            </w:pPr>
            <w:r w:rsidRPr="003D55E0">
              <w:rPr>
                <w:color w:val="4C671F"/>
              </w:rPr>
              <w:t>Courses of Action:</w:t>
            </w:r>
          </w:p>
        </w:tc>
        <w:tc>
          <w:tcPr>
            <w:tcW w:w="7176" w:type="dxa"/>
          </w:tcPr>
          <w:p w14:paraId="57804993" w14:textId="77777777" w:rsidR="00660D3F" w:rsidRDefault="00660D3F" w:rsidP="00660D3F">
            <w:pPr>
              <w:spacing w:after="0"/>
            </w:pPr>
          </w:p>
        </w:tc>
      </w:tr>
    </w:tbl>
    <w:p w14:paraId="353A2DB6" w14:textId="77777777" w:rsidR="00AB7F18" w:rsidRDefault="00AB7F18" w:rsidP="00AB7F18">
      <w:r>
        <w:br w:type="page"/>
      </w:r>
    </w:p>
    <w:p w14:paraId="30BFF990" w14:textId="188FDDB2" w:rsidR="00D8574B" w:rsidRDefault="00467FFD" w:rsidP="00442073">
      <w:pPr>
        <w:pStyle w:val="Head1"/>
      </w:pPr>
      <w:bookmarkStart w:id="13" w:name="_Toc429042682"/>
      <w:r>
        <w:lastRenderedPageBreak/>
        <w:t>Incident</w:t>
      </w:r>
      <w:r w:rsidR="00D8574B">
        <w:t>-Specific Annexes</w:t>
      </w:r>
      <w:bookmarkEnd w:id="13"/>
      <w:r w:rsidR="00D8574B">
        <w:t xml:space="preserve"> </w:t>
      </w:r>
    </w:p>
    <w:p w14:paraId="4FD5CC4C" w14:textId="212B396A" w:rsidR="00D8574B" w:rsidRDefault="00D8574B" w:rsidP="00442073">
      <w:pPr>
        <w:pStyle w:val="Head2"/>
      </w:pPr>
      <w:bookmarkStart w:id="14" w:name="_Toc429042683"/>
      <w:r>
        <w:t>[Insert Name of Threat/Hazard 1]</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1825C125" w14:textId="77777777" w:rsidTr="000C028A">
        <w:tc>
          <w:tcPr>
            <w:tcW w:w="2174" w:type="dxa"/>
            <w:tcBorders>
              <w:right w:val="nil"/>
            </w:tcBorders>
          </w:tcPr>
          <w:p w14:paraId="33D0D048" w14:textId="77777777" w:rsidR="000C028A" w:rsidRDefault="000C028A" w:rsidP="00280C28">
            <w:pPr>
              <w:pStyle w:val="Heading3"/>
              <w:numPr>
                <w:ilvl w:val="0"/>
                <w:numId w:val="0"/>
              </w:numPr>
            </w:pPr>
            <w:r>
              <w:t>BEFORE</w:t>
            </w:r>
          </w:p>
        </w:tc>
        <w:tc>
          <w:tcPr>
            <w:tcW w:w="7176" w:type="dxa"/>
            <w:tcBorders>
              <w:left w:val="nil"/>
            </w:tcBorders>
          </w:tcPr>
          <w:p w14:paraId="039577E8" w14:textId="62355A29" w:rsidR="000C028A" w:rsidRDefault="000C028A" w:rsidP="00280C28">
            <w:pPr>
              <w:pStyle w:val="Heading3"/>
              <w:numPr>
                <w:ilvl w:val="0"/>
                <w:numId w:val="0"/>
              </w:numPr>
            </w:pPr>
          </w:p>
        </w:tc>
      </w:tr>
      <w:tr w:rsidR="00660D3F" w14:paraId="29B37066" w14:textId="77777777" w:rsidTr="00280C28">
        <w:tc>
          <w:tcPr>
            <w:tcW w:w="2174" w:type="dxa"/>
          </w:tcPr>
          <w:p w14:paraId="7B6F7551"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7DF48C33" w14:textId="6CDE191D" w:rsidR="00660D3F" w:rsidRDefault="00660D3F" w:rsidP="00660D3F">
            <w:pPr>
              <w:spacing w:after="0"/>
            </w:pPr>
            <w:r w:rsidRPr="00660D3F">
              <w:rPr>
                <w:i/>
                <w:iCs/>
              </w:rPr>
              <w:t>Broad, general statement that describes a desired outcome: What is the desired outcome?</w:t>
            </w:r>
          </w:p>
        </w:tc>
      </w:tr>
      <w:tr w:rsidR="00660D3F" w14:paraId="60ABF4F0" w14:textId="77777777" w:rsidTr="00280C28">
        <w:tc>
          <w:tcPr>
            <w:tcW w:w="2174" w:type="dxa"/>
          </w:tcPr>
          <w:p w14:paraId="63EBB3DF"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64606267" w14:textId="1F766439" w:rsidR="00660D3F" w:rsidRDefault="00660D3F" w:rsidP="00660D3F">
            <w:pPr>
              <w:spacing w:after="0"/>
            </w:pPr>
            <w:r w:rsidRPr="00660D3F">
              <w:rPr>
                <w:i/>
                <w:iCs/>
              </w:rPr>
              <w:t>Specific, measurable actions that are necessary to achieve the goal: What activities should be accomplished to reach the desired outcome?</w:t>
            </w:r>
          </w:p>
        </w:tc>
      </w:tr>
      <w:tr w:rsidR="00660D3F" w14:paraId="3AC6896C" w14:textId="77777777" w:rsidTr="000C028A">
        <w:trPr>
          <w:trHeight w:val="1520"/>
        </w:trPr>
        <w:tc>
          <w:tcPr>
            <w:tcW w:w="2174" w:type="dxa"/>
            <w:tcBorders>
              <w:bottom w:val="single" w:sz="4" w:space="0" w:color="auto"/>
            </w:tcBorders>
          </w:tcPr>
          <w:p w14:paraId="3FE08E21"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26E50391" w14:textId="1BEFADC2" w:rsidR="00660D3F" w:rsidRDefault="00660D3F" w:rsidP="00660D3F">
            <w:pPr>
              <w:spacing w:after="0"/>
            </w:pPr>
            <w:r w:rsidRPr="00660D3F">
              <w:rPr>
                <w:i/>
                <w:iCs/>
              </w:rPr>
              <w:t xml:space="preserve">Detail specific actions for each of the objectives above. Identify responsible parties. </w:t>
            </w:r>
          </w:p>
        </w:tc>
      </w:tr>
      <w:tr w:rsidR="00660D3F" w14:paraId="34C77744" w14:textId="77777777" w:rsidTr="000C028A">
        <w:tc>
          <w:tcPr>
            <w:tcW w:w="2174" w:type="dxa"/>
            <w:tcBorders>
              <w:right w:val="nil"/>
            </w:tcBorders>
          </w:tcPr>
          <w:p w14:paraId="78BB4531" w14:textId="77777777" w:rsidR="00660D3F" w:rsidRDefault="00660D3F" w:rsidP="00660D3F">
            <w:pPr>
              <w:pStyle w:val="Heading3"/>
              <w:numPr>
                <w:ilvl w:val="0"/>
                <w:numId w:val="0"/>
              </w:numPr>
            </w:pPr>
            <w:r w:rsidRPr="00E10337">
              <w:t>DURING</w:t>
            </w:r>
          </w:p>
        </w:tc>
        <w:tc>
          <w:tcPr>
            <w:tcW w:w="7176" w:type="dxa"/>
            <w:tcBorders>
              <w:left w:val="nil"/>
            </w:tcBorders>
          </w:tcPr>
          <w:p w14:paraId="6D92D377" w14:textId="30138AA9" w:rsidR="00660D3F" w:rsidRDefault="00660D3F" w:rsidP="00660D3F">
            <w:pPr>
              <w:pStyle w:val="Heading3"/>
              <w:numPr>
                <w:ilvl w:val="0"/>
                <w:numId w:val="0"/>
              </w:numPr>
            </w:pPr>
          </w:p>
        </w:tc>
      </w:tr>
      <w:tr w:rsidR="00660D3F" w14:paraId="73C1978E" w14:textId="77777777" w:rsidTr="00280C28">
        <w:tc>
          <w:tcPr>
            <w:tcW w:w="2174" w:type="dxa"/>
          </w:tcPr>
          <w:p w14:paraId="63372911"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562F6850" w14:textId="77777777" w:rsidR="00660D3F" w:rsidRDefault="00660D3F" w:rsidP="00660D3F">
            <w:pPr>
              <w:spacing w:after="0"/>
            </w:pPr>
          </w:p>
        </w:tc>
      </w:tr>
      <w:tr w:rsidR="00660D3F" w14:paraId="66481A3D" w14:textId="77777777" w:rsidTr="00280C28">
        <w:tc>
          <w:tcPr>
            <w:tcW w:w="2174" w:type="dxa"/>
          </w:tcPr>
          <w:p w14:paraId="64E02243"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058F51F7" w14:textId="77777777" w:rsidR="00660D3F" w:rsidRDefault="00660D3F" w:rsidP="00660D3F">
            <w:pPr>
              <w:spacing w:after="0"/>
            </w:pPr>
          </w:p>
        </w:tc>
      </w:tr>
      <w:tr w:rsidR="00660D3F" w14:paraId="791FDEA4" w14:textId="77777777" w:rsidTr="000C028A">
        <w:trPr>
          <w:trHeight w:val="1628"/>
        </w:trPr>
        <w:tc>
          <w:tcPr>
            <w:tcW w:w="2174" w:type="dxa"/>
            <w:tcBorders>
              <w:bottom w:val="single" w:sz="4" w:space="0" w:color="auto"/>
            </w:tcBorders>
          </w:tcPr>
          <w:p w14:paraId="7723881F" w14:textId="77777777" w:rsidR="00660D3F" w:rsidRPr="003D55E0" w:rsidRDefault="00660D3F" w:rsidP="00660D3F">
            <w:pPr>
              <w:pStyle w:val="Heading4"/>
              <w:spacing w:before="0"/>
              <w:rPr>
                <w:color w:val="4C671F"/>
              </w:rPr>
            </w:pPr>
            <w:r w:rsidRPr="003D55E0">
              <w:rPr>
                <w:color w:val="4C671F"/>
              </w:rPr>
              <w:t>Courses of Action:</w:t>
            </w:r>
          </w:p>
        </w:tc>
        <w:tc>
          <w:tcPr>
            <w:tcW w:w="7176" w:type="dxa"/>
            <w:tcBorders>
              <w:bottom w:val="single" w:sz="4" w:space="0" w:color="auto"/>
            </w:tcBorders>
          </w:tcPr>
          <w:p w14:paraId="1962A9FC" w14:textId="77777777" w:rsidR="00660D3F" w:rsidRDefault="00660D3F" w:rsidP="00660D3F">
            <w:pPr>
              <w:spacing w:after="0"/>
            </w:pPr>
          </w:p>
        </w:tc>
      </w:tr>
      <w:tr w:rsidR="00660D3F" w14:paraId="4F6335D5" w14:textId="77777777" w:rsidTr="000C028A">
        <w:tc>
          <w:tcPr>
            <w:tcW w:w="2174" w:type="dxa"/>
            <w:tcBorders>
              <w:right w:val="nil"/>
            </w:tcBorders>
          </w:tcPr>
          <w:p w14:paraId="73F304E1" w14:textId="77777777" w:rsidR="00660D3F" w:rsidRPr="00E10337" w:rsidRDefault="00660D3F" w:rsidP="00660D3F">
            <w:pPr>
              <w:pStyle w:val="Heading3"/>
              <w:numPr>
                <w:ilvl w:val="0"/>
                <w:numId w:val="0"/>
              </w:numPr>
            </w:pPr>
            <w:r w:rsidRPr="00E10337">
              <w:t>AFTER</w:t>
            </w:r>
          </w:p>
        </w:tc>
        <w:tc>
          <w:tcPr>
            <w:tcW w:w="7176" w:type="dxa"/>
            <w:tcBorders>
              <w:left w:val="nil"/>
            </w:tcBorders>
          </w:tcPr>
          <w:p w14:paraId="56AD3F53" w14:textId="5311FBBB" w:rsidR="00660D3F" w:rsidRPr="00E10337" w:rsidRDefault="00660D3F" w:rsidP="00660D3F">
            <w:pPr>
              <w:pStyle w:val="Heading3"/>
              <w:numPr>
                <w:ilvl w:val="0"/>
                <w:numId w:val="0"/>
              </w:numPr>
            </w:pPr>
          </w:p>
        </w:tc>
      </w:tr>
      <w:tr w:rsidR="00660D3F" w14:paraId="60CA847C" w14:textId="77777777" w:rsidTr="00280C28">
        <w:tc>
          <w:tcPr>
            <w:tcW w:w="2174" w:type="dxa"/>
          </w:tcPr>
          <w:p w14:paraId="2C150EB0" w14:textId="77777777" w:rsidR="00660D3F" w:rsidRPr="003D55E0" w:rsidRDefault="00660D3F" w:rsidP="00660D3F">
            <w:pPr>
              <w:pStyle w:val="Heading4"/>
              <w:spacing w:before="0"/>
              <w:rPr>
                <w:color w:val="4C671F"/>
              </w:rPr>
            </w:pPr>
            <w:r w:rsidRPr="003D55E0">
              <w:rPr>
                <w:color w:val="4C671F"/>
              </w:rPr>
              <w:t>Goal:</w:t>
            </w:r>
          </w:p>
        </w:tc>
        <w:tc>
          <w:tcPr>
            <w:tcW w:w="7176" w:type="dxa"/>
          </w:tcPr>
          <w:p w14:paraId="3EE13567" w14:textId="77777777" w:rsidR="00660D3F" w:rsidRDefault="00660D3F" w:rsidP="00660D3F">
            <w:pPr>
              <w:spacing w:after="0"/>
            </w:pPr>
          </w:p>
        </w:tc>
      </w:tr>
      <w:tr w:rsidR="00660D3F" w14:paraId="04975F48" w14:textId="77777777" w:rsidTr="00280C28">
        <w:tc>
          <w:tcPr>
            <w:tcW w:w="2174" w:type="dxa"/>
          </w:tcPr>
          <w:p w14:paraId="5449819B" w14:textId="77777777" w:rsidR="00660D3F" w:rsidRPr="003D55E0" w:rsidRDefault="00660D3F" w:rsidP="00660D3F">
            <w:pPr>
              <w:pStyle w:val="Heading4"/>
              <w:spacing w:before="0"/>
              <w:rPr>
                <w:color w:val="4C671F"/>
              </w:rPr>
            </w:pPr>
            <w:r w:rsidRPr="003D55E0">
              <w:rPr>
                <w:color w:val="4C671F"/>
              </w:rPr>
              <w:t>Objective(s):</w:t>
            </w:r>
          </w:p>
        </w:tc>
        <w:tc>
          <w:tcPr>
            <w:tcW w:w="7176" w:type="dxa"/>
          </w:tcPr>
          <w:p w14:paraId="22FDFB1D" w14:textId="77777777" w:rsidR="00660D3F" w:rsidRDefault="00660D3F" w:rsidP="00660D3F">
            <w:pPr>
              <w:spacing w:after="0"/>
            </w:pPr>
          </w:p>
        </w:tc>
      </w:tr>
      <w:tr w:rsidR="00660D3F" w14:paraId="5BA1BF54" w14:textId="77777777" w:rsidTr="004E3356">
        <w:trPr>
          <w:trHeight w:val="1547"/>
        </w:trPr>
        <w:tc>
          <w:tcPr>
            <w:tcW w:w="2174" w:type="dxa"/>
          </w:tcPr>
          <w:p w14:paraId="3E2EF52B" w14:textId="77777777" w:rsidR="00660D3F" w:rsidRPr="003D55E0" w:rsidRDefault="00660D3F" w:rsidP="00660D3F">
            <w:pPr>
              <w:pStyle w:val="Heading4"/>
              <w:spacing w:before="0"/>
              <w:rPr>
                <w:color w:val="4C671F"/>
              </w:rPr>
            </w:pPr>
            <w:r w:rsidRPr="003D55E0">
              <w:rPr>
                <w:color w:val="4C671F"/>
              </w:rPr>
              <w:t>Courses of Action:</w:t>
            </w:r>
          </w:p>
        </w:tc>
        <w:tc>
          <w:tcPr>
            <w:tcW w:w="7176" w:type="dxa"/>
          </w:tcPr>
          <w:p w14:paraId="4BB0E082" w14:textId="77777777" w:rsidR="00660D3F" w:rsidRDefault="00660D3F" w:rsidP="00660D3F">
            <w:pPr>
              <w:spacing w:after="0"/>
            </w:pPr>
          </w:p>
        </w:tc>
      </w:tr>
    </w:tbl>
    <w:p w14:paraId="7C46D974" w14:textId="209545DA" w:rsidR="00D8574B" w:rsidRDefault="00D8574B" w:rsidP="00442073">
      <w:pPr>
        <w:pStyle w:val="Head2"/>
      </w:pPr>
      <w:r>
        <w:br w:type="page"/>
      </w:r>
      <w:bookmarkStart w:id="15" w:name="_Toc429042684"/>
      <w:r>
        <w:lastRenderedPageBreak/>
        <w:t>[Insert Name of Threat/Hazard 2]</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1AD6EF3F" w14:textId="77777777" w:rsidTr="000C028A">
        <w:tc>
          <w:tcPr>
            <w:tcW w:w="2174" w:type="dxa"/>
            <w:tcBorders>
              <w:right w:val="nil"/>
            </w:tcBorders>
          </w:tcPr>
          <w:p w14:paraId="4D12547C" w14:textId="77777777" w:rsidR="000C028A" w:rsidRDefault="000C028A" w:rsidP="00280C28">
            <w:pPr>
              <w:pStyle w:val="Heading3"/>
              <w:numPr>
                <w:ilvl w:val="0"/>
                <w:numId w:val="0"/>
              </w:numPr>
            </w:pPr>
            <w:r>
              <w:t>BEFORE</w:t>
            </w:r>
          </w:p>
        </w:tc>
        <w:tc>
          <w:tcPr>
            <w:tcW w:w="7176" w:type="dxa"/>
            <w:tcBorders>
              <w:left w:val="nil"/>
            </w:tcBorders>
          </w:tcPr>
          <w:p w14:paraId="6735ED21" w14:textId="7E9FA1E2" w:rsidR="000C028A" w:rsidRDefault="000C028A" w:rsidP="00280C28">
            <w:pPr>
              <w:pStyle w:val="Heading3"/>
              <w:numPr>
                <w:ilvl w:val="0"/>
                <w:numId w:val="0"/>
              </w:numPr>
            </w:pPr>
          </w:p>
        </w:tc>
      </w:tr>
      <w:tr w:rsidR="002852BA" w14:paraId="1450DFEE" w14:textId="77777777" w:rsidTr="00280C28">
        <w:tc>
          <w:tcPr>
            <w:tcW w:w="2174" w:type="dxa"/>
          </w:tcPr>
          <w:p w14:paraId="42A4F8B6"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4DE63A21" w14:textId="77777777" w:rsidR="002852BA" w:rsidRDefault="002852BA" w:rsidP="00280C28">
            <w:pPr>
              <w:spacing w:after="0"/>
            </w:pPr>
          </w:p>
        </w:tc>
      </w:tr>
      <w:tr w:rsidR="002852BA" w14:paraId="0B23F67F" w14:textId="77777777" w:rsidTr="00280C28">
        <w:tc>
          <w:tcPr>
            <w:tcW w:w="2174" w:type="dxa"/>
          </w:tcPr>
          <w:p w14:paraId="7DAB5C10"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31F7D144" w14:textId="77777777" w:rsidR="002852BA" w:rsidRDefault="002852BA" w:rsidP="00280C28">
            <w:pPr>
              <w:spacing w:after="0"/>
            </w:pPr>
          </w:p>
        </w:tc>
      </w:tr>
      <w:tr w:rsidR="002852BA" w14:paraId="520EDE0A" w14:textId="77777777" w:rsidTr="000C028A">
        <w:trPr>
          <w:trHeight w:val="1592"/>
        </w:trPr>
        <w:tc>
          <w:tcPr>
            <w:tcW w:w="2174" w:type="dxa"/>
            <w:tcBorders>
              <w:bottom w:val="single" w:sz="4" w:space="0" w:color="auto"/>
            </w:tcBorders>
          </w:tcPr>
          <w:p w14:paraId="7DB422FA"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02354E70" w14:textId="77777777" w:rsidR="002852BA" w:rsidRDefault="002852BA" w:rsidP="004E3356">
            <w:pPr>
              <w:spacing w:after="0"/>
            </w:pPr>
          </w:p>
        </w:tc>
      </w:tr>
      <w:tr w:rsidR="000C028A" w14:paraId="1A8F387D" w14:textId="77777777" w:rsidTr="000C028A">
        <w:tc>
          <w:tcPr>
            <w:tcW w:w="2174" w:type="dxa"/>
            <w:tcBorders>
              <w:right w:val="nil"/>
            </w:tcBorders>
          </w:tcPr>
          <w:p w14:paraId="283A6DAF" w14:textId="77777777" w:rsidR="000C028A" w:rsidRDefault="000C028A" w:rsidP="00280C28">
            <w:pPr>
              <w:pStyle w:val="Heading3"/>
              <w:numPr>
                <w:ilvl w:val="0"/>
                <w:numId w:val="0"/>
              </w:numPr>
            </w:pPr>
            <w:r w:rsidRPr="00E10337">
              <w:t>DURING</w:t>
            </w:r>
          </w:p>
        </w:tc>
        <w:tc>
          <w:tcPr>
            <w:tcW w:w="7176" w:type="dxa"/>
            <w:tcBorders>
              <w:left w:val="nil"/>
            </w:tcBorders>
          </w:tcPr>
          <w:p w14:paraId="1F690270" w14:textId="0796334B" w:rsidR="000C028A" w:rsidRDefault="000C028A" w:rsidP="00280C28">
            <w:pPr>
              <w:pStyle w:val="Heading3"/>
              <w:numPr>
                <w:ilvl w:val="0"/>
                <w:numId w:val="0"/>
              </w:numPr>
            </w:pPr>
          </w:p>
        </w:tc>
      </w:tr>
      <w:tr w:rsidR="002852BA" w14:paraId="4025D0B5" w14:textId="77777777" w:rsidTr="00280C28">
        <w:tc>
          <w:tcPr>
            <w:tcW w:w="2174" w:type="dxa"/>
          </w:tcPr>
          <w:p w14:paraId="0376D6ED"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011FE877" w14:textId="77777777" w:rsidR="002852BA" w:rsidRDefault="002852BA" w:rsidP="00280C28">
            <w:pPr>
              <w:spacing w:after="0"/>
            </w:pPr>
          </w:p>
        </w:tc>
      </w:tr>
      <w:tr w:rsidR="002852BA" w14:paraId="24DE835A" w14:textId="77777777" w:rsidTr="00280C28">
        <w:tc>
          <w:tcPr>
            <w:tcW w:w="2174" w:type="dxa"/>
          </w:tcPr>
          <w:p w14:paraId="05C4816E"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5EA61773" w14:textId="77777777" w:rsidR="002852BA" w:rsidRDefault="002852BA" w:rsidP="00280C28">
            <w:pPr>
              <w:spacing w:after="0"/>
            </w:pPr>
          </w:p>
        </w:tc>
      </w:tr>
      <w:tr w:rsidR="002852BA" w14:paraId="609B513F" w14:textId="77777777" w:rsidTr="000C028A">
        <w:trPr>
          <w:trHeight w:val="1637"/>
        </w:trPr>
        <w:tc>
          <w:tcPr>
            <w:tcW w:w="2174" w:type="dxa"/>
            <w:tcBorders>
              <w:bottom w:val="single" w:sz="4" w:space="0" w:color="auto"/>
            </w:tcBorders>
          </w:tcPr>
          <w:p w14:paraId="0761CEBE"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6F3F0B24" w14:textId="77777777" w:rsidR="002852BA" w:rsidRDefault="002852BA" w:rsidP="004E3356">
            <w:pPr>
              <w:spacing w:after="0"/>
            </w:pPr>
          </w:p>
        </w:tc>
      </w:tr>
      <w:tr w:rsidR="000C028A" w14:paraId="38BD410C" w14:textId="77777777" w:rsidTr="000C028A">
        <w:tc>
          <w:tcPr>
            <w:tcW w:w="2174" w:type="dxa"/>
            <w:tcBorders>
              <w:right w:val="nil"/>
            </w:tcBorders>
          </w:tcPr>
          <w:p w14:paraId="5B0EA595" w14:textId="77777777" w:rsidR="000C028A" w:rsidRPr="00E10337" w:rsidRDefault="000C028A" w:rsidP="00280C28">
            <w:pPr>
              <w:pStyle w:val="Heading3"/>
              <w:numPr>
                <w:ilvl w:val="0"/>
                <w:numId w:val="0"/>
              </w:numPr>
            </w:pPr>
            <w:r w:rsidRPr="00E10337">
              <w:t>AFTER</w:t>
            </w:r>
          </w:p>
        </w:tc>
        <w:tc>
          <w:tcPr>
            <w:tcW w:w="7176" w:type="dxa"/>
            <w:tcBorders>
              <w:left w:val="nil"/>
            </w:tcBorders>
          </w:tcPr>
          <w:p w14:paraId="4188D0C1" w14:textId="28B24BB2" w:rsidR="000C028A" w:rsidRPr="00E10337" w:rsidRDefault="000C028A" w:rsidP="00280C28">
            <w:pPr>
              <w:pStyle w:val="Heading3"/>
              <w:numPr>
                <w:ilvl w:val="0"/>
                <w:numId w:val="0"/>
              </w:numPr>
            </w:pPr>
          </w:p>
        </w:tc>
      </w:tr>
      <w:tr w:rsidR="002852BA" w14:paraId="0CF720CC" w14:textId="77777777" w:rsidTr="00280C28">
        <w:tc>
          <w:tcPr>
            <w:tcW w:w="2174" w:type="dxa"/>
          </w:tcPr>
          <w:p w14:paraId="4F754765"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6140C5F5" w14:textId="77777777" w:rsidR="002852BA" w:rsidRDefault="002852BA" w:rsidP="00280C28">
            <w:pPr>
              <w:spacing w:after="0"/>
            </w:pPr>
          </w:p>
        </w:tc>
      </w:tr>
      <w:tr w:rsidR="002852BA" w14:paraId="004D420F" w14:textId="77777777" w:rsidTr="00280C28">
        <w:tc>
          <w:tcPr>
            <w:tcW w:w="2174" w:type="dxa"/>
          </w:tcPr>
          <w:p w14:paraId="7FB1EEF3"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6828CCFF" w14:textId="77777777" w:rsidR="002852BA" w:rsidRDefault="002852BA" w:rsidP="00280C28">
            <w:pPr>
              <w:spacing w:after="0"/>
            </w:pPr>
          </w:p>
        </w:tc>
      </w:tr>
      <w:tr w:rsidR="002852BA" w14:paraId="2DB960F7" w14:textId="77777777" w:rsidTr="004E3356">
        <w:trPr>
          <w:trHeight w:val="1457"/>
        </w:trPr>
        <w:tc>
          <w:tcPr>
            <w:tcW w:w="2174" w:type="dxa"/>
          </w:tcPr>
          <w:p w14:paraId="2EEBF0BF"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62428A1D" w14:textId="77777777" w:rsidR="002852BA" w:rsidRDefault="002852BA" w:rsidP="004E3356">
            <w:pPr>
              <w:spacing w:after="0"/>
            </w:pPr>
          </w:p>
        </w:tc>
      </w:tr>
    </w:tbl>
    <w:p w14:paraId="3748386B" w14:textId="2216D0A3" w:rsidR="00D8574B" w:rsidRDefault="00D8574B" w:rsidP="00D8574B"/>
    <w:sectPr w:rsidR="00D8574B">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50230" w14:textId="77777777" w:rsidR="00270769" w:rsidRDefault="00270769" w:rsidP="00362E3D">
      <w:pPr>
        <w:spacing w:after="0" w:line="240" w:lineRule="auto"/>
      </w:pPr>
      <w:r>
        <w:separator/>
      </w:r>
    </w:p>
  </w:endnote>
  <w:endnote w:type="continuationSeparator" w:id="0">
    <w:p w14:paraId="51F28B1F" w14:textId="77777777" w:rsidR="00270769" w:rsidRDefault="00270769" w:rsidP="00362E3D">
      <w:pPr>
        <w:spacing w:after="0" w:line="240" w:lineRule="auto"/>
      </w:pPr>
      <w:r>
        <w:continuationSeparator/>
      </w:r>
    </w:p>
  </w:endnote>
  <w:endnote w:type="continuationNotice" w:id="1">
    <w:p w14:paraId="257F46B0" w14:textId="77777777" w:rsidR="00270769" w:rsidRDefault="00270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banis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7D18" w14:textId="6C60AF83" w:rsidR="005F4A9C" w:rsidRDefault="005F4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A77C" w14:textId="2F50CBA3" w:rsidR="00C64D98" w:rsidRDefault="00D30E57">
    <w:pPr>
      <w:pStyle w:val="Footer"/>
      <w:pBdr>
        <w:top w:val="single" w:sz="4" w:space="1" w:color="D9D9D9" w:themeColor="background1" w:themeShade="D9"/>
      </w:pBdr>
      <w:jc w:val="right"/>
    </w:pPr>
    <w:sdt>
      <w:sdtPr>
        <w:id w:val="-1866819490"/>
        <w:docPartObj>
          <w:docPartGallery w:val="Page Numbers (Bottom of Page)"/>
          <w:docPartUnique/>
        </w:docPartObj>
      </w:sdtPr>
      <w:sdtEndPr>
        <w:rPr>
          <w:color w:val="7F7F7F" w:themeColor="background1" w:themeShade="7F"/>
          <w:spacing w:val="60"/>
        </w:rPr>
      </w:sdtEndPr>
      <w:sdtContent>
        <w:r w:rsidR="00C64D98">
          <w:fldChar w:fldCharType="begin"/>
        </w:r>
        <w:r w:rsidR="00C64D98">
          <w:instrText xml:space="preserve"> PAGE   \* MERGEFORMAT </w:instrText>
        </w:r>
        <w:r w:rsidR="00C64D98">
          <w:fldChar w:fldCharType="separate"/>
        </w:r>
        <w:r w:rsidR="00322DE3">
          <w:rPr>
            <w:noProof/>
          </w:rPr>
          <w:t>2</w:t>
        </w:r>
        <w:r w:rsidR="00C64D98">
          <w:rPr>
            <w:noProof/>
          </w:rPr>
          <w:fldChar w:fldCharType="end"/>
        </w:r>
        <w:r w:rsidR="00C64D98">
          <w:t xml:space="preserve"> | </w:t>
        </w:r>
        <w:r w:rsidR="00C64D98">
          <w:rPr>
            <w:color w:val="7F7F7F" w:themeColor="background1" w:themeShade="7F"/>
            <w:spacing w:val="60"/>
          </w:rPr>
          <w:t>Page</w:t>
        </w:r>
      </w:sdtContent>
    </w:sdt>
  </w:p>
  <w:p w14:paraId="35479FAE" w14:textId="77777777" w:rsidR="00C64D98" w:rsidRDefault="00C64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AD00" w14:textId="53FD500D" w:rsidR="005F4A9C" w:rsidRDefault="005F4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CEA1" w14:textId="77777777" w:rsidR="00270769" w:rsidRDefault="00270769" w:rsidP="00362E3D">
      <w:pPr>
        <w:spacing w:after="0" w:line="240" w:lineRule="auto"/>
      </w:pPr>
      <w:r>
        <w:separator/>
      </w:r>
    </w:p>
  </w:footnote>
  <w:footnote w:type="continuationSeparator" w:id="0">
    <w:p w14:paraId="074E5BBD" w14:textId="77777777" w:rsidR="00270769" w:rsidRDefault="00270769" w:rsidP="00362E3D">
      <w:pPr>
        <w:spacing w:after="0" w:line="240" w:lineRule="auto"/>
      </w:pPr>
      <w:r>
        <w:continuationSeparator/>
      </w:r>
    </w:p>
  </w:footnote>
  <w:footnote w:type="continuationNotice" w:id="1">
    <w:p w14:paraId="0C9CD9DA" w14:textId="77777777" w:rsidR="00270769" w:rsidRDefault="002707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74F2" w14:textId="2D2C2C60" w:rsidR="00C64D98" w:rsidRDefault="00C64D98">
    <w:pPr>
      <w:pStyle w:val="Header"/>
    </w:pPr>
    <w:r w:rsidRPr="00AB15F3">
      <w:rPr>
        <w:noProof/>
      </w:rPr>
      <mc:AlternateContent>
        <mc:Choice Requires="wps">
          <w:drawing>
            <wp:anchor distT="0" distB="0" distL="114300" distR="114300" simplePos="0" relativeHeight="251658240" behindDoc="0" locked="0" layoutInCell="1" allowOverlap="1" wp14:anchorId="7DF031FB" wp14:editId="2FD853A0">
              <wp:simplePos x="0" y="0"/>
              <wp:positionH relativeFrom="column">
                <wp:posOffset>3810000</wp:posOffset>
              </wp:positionH>
              <wp:positionV relativeFrom="paragraph">
                <wp:posOffset>695325</wp:posOffset>
              </wp:positionV>
              <wp:extent cx="2619375" cy="29527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95275"/>
                      </a:xfrm>
                      <a:prstGeom prst="rect">
                        <a:avLst/>
                      </a:prstGeom>
                      <a:noFill/>
                      <a:ln w="9525">
                        <a:noFill/>
                        <a:miter lim="800000"/>
                        <a:headEnd/>
                        <a:tailEnd/>
                      </a:ln>
                    </wps:spPr>
                    <wps:txbx>
                      <w:txbxContent>
                        <w:p w14:paraId="72443856" w14:textId="77777777" w:rsidR="00C64D98" w:rsidRPr="004F169E" w:rsidRDefault="00C64D98" w:rsidP="00AB15F3">
                          <w:pPr>
                            <w:spacing w:after="0"/>
                            <w:jc w:val="center"/>
                            <w:rPr>
                              <w:rFonts w:eastAsia="Times New Roman"/>
                              <w:b/>
                              <w:color w:val="FFFFFF" w:themeColor="background1"/>
                              <w:sz w:val="28"/>
                              <w:szCs w:val="21"/>
                            </w:rPr>
                          </w:pPr>
                          <w:r w:rsidRPr="004F169E">
                            <w:rPr>
                              <w:rFonts w:eastAsia="Times New Roman"/>
                              <w:b/>
                              <w:color w:val="FFFFFF" w:themeColor="background1"/>
                              <w:sz w:val="28"/>
                              <w:szCs w:val="21"/>
                            </w:rPr>
                            <w:t xml:space="preserve">EOP ASSIST </w:t>
                          </w:r>
                          <w:r>
                            <w:rPr>
                              <w:rFonts w:eastAsia="Times New Roman"/>
                              <w:b/>
                              <w:color w:val="FFFFFF" w:themeColor="background1"/>
                              <w:sz w:val="28"/>
                              <w:szCs w:val="21"/>
                            </w:rPr>
                            <w:t>Worksheets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F031FB" id="_x0000_t202" coordsize="21600,21600" o:spt="202" path="m,l,21600r21600,l21600,xe">
              <v:stroke joinstyle="miter"/>
              <v:path gradientshapeok="t" o:connecttype="rect"/>
            </v:shapetype>
            <v:shape id="Text Box 2" o:spid="_x0000_s1026" type="#_x0000_t202" style="position:absolute;margin-left:300pt;margin-top:54.75pt;width:206.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" filled="f" stroked="f">
              <v:textbox>
                <w:txbxContent>
                  <w:p w14:paraId="72443856" w14:textId="77777777" w:rsidR="00C64D98" w:rsidRPr="004F169E" w:rsidRDefault="00C64D98" w:rsidP="00AB15F3">
                    <w:pPr>
                      <w:spacing w:after="0"/>
                      <w:jc w:val="center"/>
                      <w:rPr>
                        <w:rFonts w:eastAsia="Times New Roman"/>
                        <w:b/>
                        <w:color w:val="FFFFFF" w:themeColor="background1"/>
                        <w:sz w:val="28"/>
                        <w:szCs w:val="21"/>
                      </w:rPr>
                    </w:pPr>
                    <w:r w:rsidRPr="004F169E">
                      <w:rPr>
                        <w:rFonts w:eastAsia="Times New Roman"/>
                        <w:b/>
                        <w:color w:val="FFFFFF" w:themeColor="background1"/>
                        <w:sz w:val="28"/>
                        <w:szCs w:val="21"/>
                      </w:rPr>
                      <w:t xml:space="preserve">EOP ASSIST </w:t>
                    </w:r>
                    <w:r>
                      <w:rPr>
                        <w:rFonts w:eastAsia="Times New Roman"/>
                        <w:b/>
                        <w:color w:val="FFFFFF" w:themeColor="background1"/>
                        <w:sz w:val="28"/>
                        <w:szCs w:val="21"/>
                      </w:rPr>
                      <w:t>Worksheets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45C8" w14:textId="543A19D1" w:rsidR="005F4A9C" w:rsidRDefault="005F4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6A0" w:firstRow="1" w:lastRow="0" w:firstColumn="1" w:lastColumn="0" w:noHBand="1" w:noVBand="1"/>
    </w:tblPr>
    <w:tblGrid>
      <w:gridCol w:w="2160"/>
      <w:gridCol w:w="4320"/>
      <w:gridCol w:w="2160"/>
    </w:tblGrid>
    <w:tr w:rsidR="0044665B" w14:paraId="6A5CEBC0" w14:textId="77777777">
      <w:trPr>
        <w:trHeight w:val="300"/>
        <w:jc w:val="center"/>
      </w:trPr>
      <w:tc>
        <w:tcPr>
          <w:tcW w:w="2160" w:type="dxa"/>
        </w:tcPr>
        <w:p w14:paraId="27A343EC" w14:textId="77777777" w:rsidR="0044665B" w:rsidRDefault="0044665B" w:rsidP="0044665B">
          <w:pPr>
            <w:pStyle w:val="Header"/>
            <w:ind w:left="-115"/>
          </w:pPr>
          <w:r>
            <w:rPr>
              <w:noProof/>
            </w:rPr>
            <w:drawing>
              <wp:inline distT="0" distB="0" distL="0" distR="0" wp14:anchorId="09CD0B68" wp14:editId="1A3B426A">
                <wp:extent cx="908305" cy="914400"/>
                <wp:effectExtent l="0" t="0" r="0" b="0"/>
                <wp:docPr id="2105558939" name="Picture 2105558939"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69983" name="Picture 2025669983" descr="Oregon Department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908305" cy="914400"/>
                        </a:xfrm>
                        <a:prstGeom prst="rect">
                          <a:avLst/>
                        </a:prstGeom>
                      </pic:spPr>
                    </pic:pic>
                  </a:graphicData>
                </a:graphic>
              </wp:inline>
            </w:drawing>
          </w:r>
        </w:p>
      </w:tc>
      <w:tc>
        <w:tcPr>
          <w:tcW w:w="4320" w:type="dxa"/>
          <w:vAlign w:val="center"/>
        </w:tcPr>
        <w:p w14:paraId="3D717C71" w14:textId="77777777" w:rsidR="0044665B" w:rsidRPr="0037523F" w:rsidRDefault="0044665B" w:rsidP="0044665B">
          <w:pPr>
            <w:pStyle w:val="Header"/>
            <w:jc w:val="center"/>
            <w:rPr>
              <w:rFonts w:ascii="Calibri" w:hAnsi="Calibri" w:cs="Calibri"/>
              <w:b/>
              <w:bCs/>
            </w:rPr>
          </w:pPr>
          <w:r w:rsidRPr="0037523F">
            <w:rPr>
              <w:rFonts w:ascii="Calibri" w:hAnsi="Calibri" w:cs="Calibri"/>
              <w:b/>
              <w:bCs/>
              <w:sz w:val="36"/>
              <w:szCs w:val="36"/>
            </w:rPr>
            <w:t>School Safety and Emergency Management</w:t>
          </w:r>
        </w:p>
      </w:tc>
      <w:tc>
        <w:tcPr>
          <w:tcW w:w="2160" w:type="dxa"/>
        </w:tcPr>
        <w:p w14:paraId="45BFCE5F" w14:textId="77777777" w:rsidR="0044665B" w:rsidRDefault="0044665B" w:rsidP="0044665B">
          <w:pPr>
            <w:pStyle w:val="Header"/>
            <w:ind w:right="-115"/>
            <w:jc w:val="right"/>
          </w:pPr>
          <w:r>
            <w:rPr>
              <w:noProof/>
            </w:rPr>
            <w:drawing>
              <wp:inline distT="0" distB="0" distL="0" distR="0" wp14:anchorId="6E6FA7BC" wp14:editId="4C82BF39">
                <wp:extent cx="914400" cy="914400"/>
                <wp:effectExtent l="0" t="0" r="0" b="0"/>
                <wp:docPr id="1740578053" name="Picture 1740578053" descr="School Safety and Emergency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7181" name="Picture 27117181" descr="School Safety and Emergency Management Logo"/>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04C2CA47" w14:textId="123555F6" w:rsidR="00C64D98" w:rsidRDefault="00C64D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6A0" w:firstRow="1" w:lastRow="0" w:firstColumn="1" w:lastColumn="0" w:noHBand="1" w:noVBand="1"/>
    </w:tblPr>
    <w:tblGrid>
      <w:gridCol w:w="2160"/>
      <w:gridCol w:w="4320"/>
      <w:gridCol w:w="2160"/>
    </w:tblGrid>
    <w:tr w:rsidR="0044665B" w14:paraId="5F6777CA" w14:textId="77777777">
      <w:trPr>
        <w:trHeight w:val="300"/>
        <w:jc w:val="center"/>
      </w:trPr>
      <w:tc>
        <w:tcPr>
          <w:tcW w:w="2160" w:type="dxa"/>
        </w:tcPr>
        <w:p w14:paraId="154984EC" w14:textId="0283E375" w:rsidR="0044665B" w:rsidRDefault="0044665B" w:rsidP="0044665B">
          <w:pPr>
            <w:pStyle w:val="Header"/>
            <w:ind w:left="-115"/>
          </w:pPr>
          <w:r>
            <w:rPr>
              <w:noProof/>
            </w:rPr>
            <w:drawing>
              <wp:inline distT="0" distB="0" distL="0" distR="0" wp14:anchorId="1F6B5DF8" wp14:editId="096F70F8">
                <wp:extent cx="908305" cy="914400"/>
                <wp:effectExtent l="0" t="0" r="0" b="0"/>
                <wp:docPr id="2025669983" name="Picture 2025669983"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69983" name="Picture 2025669983" descr="Oregon Department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908305" cy="914400"/>
                        </a:xfrm>
                        <a:prstGeom prst="rect">
                          <a:avLst/>
                        </a:prstGeom>
                      </pic:spPr>
                    </pic:pic>
                  </a:graphicData>
                </a:graphic>
              </wp:inline>
            </w:drawing>
          </w:r>
        </w:p>
      </w:tc>
      <w:tc>
        <w:tcPr>
          <w:tcW w:w="4320" w:type="dxa"/>
          <w:vAlign w:val="center"/>
        </w:tcPr>
        <w:p w14:paraId="407D0848" w14:textId="63B0809E" w:rsidR="0044665B" w:rsidRPr="0037523F" w:rsidRDefault="0044665B" w:rsidP="0044665B">
          <w:pPr>
            <w:pStyle w:val="Header"/>
            <w:jc w:val="center"/>
            <w:rPr>
              <w:rFonts w:ascii="Calibri" w:hAnsi="Calibri" w:cs="Calibri"/>
              <w:b/>
              <w:bCs/>
            </w:rPr>
          </w:pPr>
          <w:r w:rsidRPr="0037523F">
            <w:rPr>
              <w:rFonts w:ascii="Calibri" w:hAnsi="Calibri" w:cs="Calibri"/>
              <w:b/>
              <w:bCs/>
              <w:sz w:val="36"/>
              <w:szCs w:val="36"/>
            </w:rPr>
            <w:t>School Safety and Emergency Management</w:t>
          </w:r>
        </w:p>
      </w:tc>
      <w:tc>
        <w:tcPr>
          <w:tcW w:w="2160" w:type="dxa"/>
        </w:tcPr>
        <w:p w14:paraId="17B394FD" w14:textId="46E789BA" w:rsidR="0044665B" w:rsidRDefault="0044665B" w:rsidP="0044665B">
          <w:pPr>
            <w:pStyle w:val="Header"/>
            <w:ind w:right="-115"/>
            <w:jc w:val="right"/>
          </w:pPr>
          <w:r>
            <w:rPr>
              <w:noProof/>
            </w:rPr>
            <w:drawing>
              <wp:inline distT="0" distB="0" distL="0" distR="0" wp14:anchorId="3A022729" wp14:editId="7FA530EC">
                <wp:extent cx="914400" cy="914400"/>
                <wp:effectExtent l="0" t="0" r="0" b="0"/>
                <wp:docPr id="27117181" name="Picture 27117181" descr="School Safety and Emergency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7181" name="Picture 27117181" descr="School Safety and Emergency Management Logo"/>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6B329E05" w14:textId="3D49AFB9" w:rsidR="00C64D98" w:rsidRDefault="00C64D98" w:rsidP="00446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292"/>
    <w:multiLevelType w:val="hybridMultilevel"/>
    <w:tmpl w:val="5BDC6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67774"/>
    <w:multiLevelType w:val="hybridMultilevel"/>
    <w:tmpl w:val="01AEC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02AF4"/>
    <w:multiLevelType w:val="hybridMultilevel"/>
    <w:tmpl w:val="0B6C8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B3EF9"/>
    <w:multiLevelType w:val="hybridMultilevel"/>
    <w:tmpl w:val="D0A260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AF3948"/>
    <w:multiLevelType w:val="multilevel"/>
    <w:tmpl w:val="9CDAEA8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6D615A"/>
    <w:multiLevelType w:val="hybridMultilevel"/>
    <w:tmpl w:val="ED9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25E95"/>
    <w:multiLevelType w:val="hybridMultilevel"/>
    <w:tmpl w:val="72C67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D334C"/>
    <w:multiLevelType w:val="multilevel"/>
    <w:tmpl w:val="5B9027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1790E62"/>
    <w:multiLevelType w:val="hybridMultilevel"/>
    <w:tmpl w:val="062E7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C4A72"/>
    <w:multiLevelType w:val="multilevel"/>
    <w:tmpl w:val="9F228714"/>
    <w:lvl w:ilvl="0">
      <w:start w:val="2"/>
      <w:numFmt w:val="decimal"/>
      <w:lvlText w:val="%1."/>
      <w:lvlJc w:val="left"/>
      <w:pPr>
        <w:ind w:left="360" w:hanging="360"/>
      </w:pPr>
      <w:rPr>
        <w:rFonts w:asciiTheme="majorHAnsi" w:eastAsiaTheme="majorEastAsia" w:hAnsiTheme="majorHAnsi" w:cstheme="majorBidi"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5F6A3BF2"/>
    <w:multiLevelType w:val="hybridMultilevel"/>
    <w:tmpl w:val="0BBA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37AEA"/>
    <w:multiLevelType w:val="hybridMultilevel"/>
    <w:tmpl w:val="8C1CB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D13CB4"/>
    <w:multiLevelType w:val="hybridMultilevel"/>
    <w:tmpl w:val="25441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BB2255"/>
    <w:multiLevelType w:val="multilevel"/>
    <w:tmpl w:val="32A2B9D8"/>
    <w:lvl w:ilvl="0">
      <w:start w:val="1"/>
      <w:numFmt w:val="decimal"/>
      <w:lvlText w:val="%1."/>
      <w:lvlJc w:val="left"/>
      <w:pPr>
        <w:ind w:left="360" w:hanging="360"/>
      </w:pPr>
      <w:rPr>
        <w:rFonts w:asciiTheme="majorHAnsi" w:eastAsiaTheme="majorEastAsia" w:hAnsiTheme="majorHAnsi" w:cstheme="majorBidi" w:hint="default"/>
      </w:rPr>
    </w:lvl>
    <w:lvl w:ilvl="1">
      <w:start w:val="1"/>
      <w:numFmt w:val="decimal"/>
      <w:pStyle w:val="Heading3"/>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72417BE5"/>
    <w:multiLevelType w:val="hybridMultilevel"/>
    <w:tmpl w:val="A780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94A18"/>
    <w:multiLevelType w:val="hybridMultilevel"/>
    <w:tmpl w:val="9278A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6763E"/>
    <w:multiLevelType w:val="hybridMultilevel"/>
    <w:tmpl w:val="076A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726F5C"/>
    <w:multiLevelType w:val="multilevel"/>
    <w:tmpl w:val="9968C2DE"/>
    <w:lvl w:ilvl="0">
      <w:start w:val="1"/>
      <w:numFmt w:val="decimal"/>
      <w:pStyle w:val="Heading2"/>
      <w:lvlText w:val="%1."/>
      <w:lvlJc w:val="left"/>
      <w:pPr>
        <w:ind w:left="360" w:hanging="360"/>
      </w:pPr>
      <w:rPr>
        <w:rFonts w:asciiTheme="majorHAnsi" w:eastAsiaTheme="majorEastAsia" w:hAnsiTheme="majorHAnsi" w:cstheme="majorBidi"/>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430850856">
    <w:abstractNumId w:val="17"/>
  </w:num>
  <w:num w:numId="2" w16cid:durableId="556820622">
    <w:abstractNumId w:val="7"/>
  </w:num>
  <w:num w:numId="3" w16cid:durableId="967857291">
    <w:abstractNumId w:val="9"/>
  </w:num>
  <w:num w:numId="4" w16cid:durableId="1980265667">
    <w:abstractNumId w:val="13"/>
  </w:num>
  <w:num w:numId="5" w16cid:durableId="931015811">
    <w:abstractNumId w:val="16"/>
  </w:num>
  <w:num w:numId="6" w16cid:durableId="1436289138">
    <w:abstractNumId w:val="5"/>
  </w:num>
  <w:num w:numId="7" w16cid:durableId="1372346382">
    <w:abstractNumId w:val="12"/>
  </w:num>
  <w:num w:numId="8" w16cid:durableId="1530753528">
    <w:abstractNumId w:val="2"/>
  </w:num>
  <w:num w:numId="9" w16cid:durableId="63334389">
    <w:abstractNumId w:val="14"/>
  </w:num>
  <w:num w:numId="10" w16cid:durableId="359668252">
    <w:abstractNumId w:val="3"/>
  </w:num>
  <w:num w:numId="11" w16cid:durableId="1489441535">
    <w:abstractNumId w:val="15"/>
  </w:num>
  <w:num w:numId="12" w16cid:durableId="969283468">
    <w:abstractNumId w:val="1"/>
  </w:num>
  <w:num w:numId="13" w16cid:durableId="564098578">
    <w:abstractNumId w:val="11"/>
  </w:num>
  <w:num w:numId="14" w16cid:durableId="1985966558">
    <w:abstractNumId w:val="4"/>
  </w:num>
  <w:num w:numId="15" w16cid:durableId="1494492261">
    <w:abstractNumId w:val="10"/>
  </w:num>
  <w:num w:numId="16" w16cid:durableId="923297379">
    <w:abstractNumId w:val="6"/>
  </w:num>
  <w:num w:numId="17" w16cid:durableId="1478184404">
    <w:abstractNumId w:val="0"/>
  </w:num>
  <w:num w:numId="18" w16cid:durableId="489564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242560"/>
    <w:rsid w:val="00000095"/>
    <w:rsid w:val="00001919"/>
    <w:rsid w:val="0000296A"/>
    <w:rsid w:val="00002A3B"/>
    <w:rsid w:val="00002DF0"/>
    <w:rsid w:val="000040A6"/>
    <w:rsid w:val="000107EE"/>
    <w:rsid w:val="00014056"/>
    <w:rsid w:val="00016169"/>
    <w:rsid w:val="00020765"/>
    <w:rsid w:val="000262CF"/>
    <w:rsid w:val="00031A7C"/>
    <w:rsid w:val="00031E71"/>
    <w:rsid w:val="000329AD"/>
    <w:rsid w:val="00033F85"/>
    <w:rsid w:val="00035EF8"/>
    <w:rsid w:val="00042982"/>
    <w:rsid w:val="00044FA9"/>
    <w:rsid w:val="000458FB"/>
    <w:rsid w:val="00045A3F"/>
    <w:rsid w:val="00046A66"/>
    <w:rsid w:val="00050693"/>
    <w:rsid w:val="00052455"/>
    <w:rsid w:val="00053832"/>
    <w:rsid w:val="00053835"/>
    <w:rsid w:val="00053DB0"/>
    <w:rsid w:val="00054217"/>
    <w:rsid w:val="00061781"/>
    <w:rsid w:val="0006204E"/>
    <w:rsid w:val="00063A90"/>
    <w:rsid w:val="00063B13"/>
    <w:rsid w:val="00064492"/>
    <w:rsid w:val="00064E57"/>
    <w:rsid w:val="00072FBE"/>
    <w:rsid w:val="00073887"/>
    <w:rsid w:val="000753E1"/>
    <w:rsid w:val="00077D8D"/>
    <w:rsid w:val="00080EDE"/>
    <w:rsid w:val="000811DC"/>
    <w:rsid w:val="00082BFA"/>
    <w:rsid w:val="00083527"/>
    <w:rsid w:val="00085006"/>
    <w:rsid w:val="000A3340"/>
    <w:rsid w:val="000A58CD"/>
    <w:rsid w:val="000B08C5"/>
    <w:rsid w:val="000B2AA7"/>
    <w:rsid w:val="000B2DA5"/>
    <w:rsid w:val="000B33CA"/>
    <w:rsid w:val="000B66F4"/>
    <w:rsid w:val="000B7C8C"/>
    <w:rsid w:val="000C028A"/>
    <w:rsid w:val="000C0670"/>
    <w:rsid w:val="000C16E4"/>
    <w:rsid w:val="000C4A3C"/>
    <w:rsid w:val="000C4E53"/>
    <w:rsid w:val="000D1CDF"/>
    <w:rsid w:val="000E0F24"/>
    <w:rsid w:val="000E1E3F"/>
    <w:rsid w:val="000E2BE8"/>
    <w:rsid w:val="000E3480"/>
    <w:rsid w:val="000E6196"/>
    <w:rsid w:val="000F09B4"/>
    <w:rsid w:val="000F0AE0"/>
    <w:rsid w:val="000F2286"/>
    <w:rsid w:val="000F35AC"/>
    <w:rsid w:val="000F6AA8"/>
    <w:rsid w:val="00103710"/>
    <w:rsid w:val="00103A5A"/>
    <w:rsid w:val="00105B50"/>
    <w:rsid w:val="001070FF"/>
    <w:rsid w:val="00107F68"/>
    <w:rsid w:val="00116080"/>
    <w:rsid w:val="00116B84"/>
    <w:rsid w:val="00120D3A"/>
    <w:rsid w:val="00121457"/>
    <w:rsid w:val="001232BC"/>
    <w:rsid w:val="00124DD7"/>
    <w:rsid w:val="00125B2A"/>
    <w:rsid w:val="00126646"/>
    <w:rsid w:val="001328A9"/>
    <w:rsid w:val="00133123"/>
    <w:rsid w:val="001347FA"/>
    <w:rsid w:val="00137355"/>
    <w:rsid w:val="00137BDD"/>
    <w:rsid w:val="00137C1E"/>
    <w:rsid w:val="0014405C"/>
    <w:rsid w:val="00151044"/>
    <w:rsid w:val="001531D5"/>
    <w:rsid w:val="00154CCB"/>
    <w:rsid w:val="00154D15"/>
    <w:rsid w:val="001572E0"/>
    <w:rsid w:val="0015742C"/>
    <w:rsid w:val="00161663"/>
    <w:rsid w:val="00165D73"/>
    <w:rsid w:val="00165EE5"/>
    <w:rsid w:val="001708F6"/>
    <w:rsid w:val="00182894"/>
    <w:rsid w:val="001847CF"/>
    <w:rsid w:val="001861D2"/>
    <w:rsid w:val="00187F4F"/>
    <w:rsid w:val="001900F6"/>
    <w:rsid w:val="00194FBD"/>
    <w:rsid w:val="0019744C"/>
    <w:rsid w:val="001A2538"/>
    <w:rsid w:val="001A2A77"/>
    <w:rsid w:val="001A5C12"/>
    <w:rsid w:val="001A63A4"/>
    <w:rsid w:val="001B0FF6"/>
    <w:rsid w:val="001B1B18"/>
    <w:rsid w:val="001B223C"/>
    <w:rsid w:val="001B346B"/>
    <w:rsid w:val="001B5002"/>
    <w:rsid w:val="001B5D45"/>
    <w:rsid w:val="001C0797"/>
    <w:rsid w:val="001C148F"/>
    <w:rsid w:val="001C1C56"/>
    <w:rsid w:val="001C2650"/>
    <w:rsid w:val="001D004A"/>
    <w:rsid w:val="001D2573"/>
    <w:rsid w:val="001D41ED"/>
    <w:rsid w:val="001D5C13"/>
    <w:rsid w:val="001D6353"/>
    <w:rsid w:val="001E26CE"/>
    <w:rsid w:val="001E4F34"/>
    <w:rsid w:val="001E513E"/>
    <w:rsid w:val="001E571C"/>
    <w:rsid w:val="001E6093"/>
    <w:rsid w:val="001F1A2C"/>
    <w:rsid w:val="001F1C0E"/>
    <w:rsid w:val="001F4D4F"/>
    <w:rsid w:val="001F4DC6"/>
    <w:rsid w:val="001F5FE9"/>
    <w:rsid w:val="00200A5D"/>
    <w:rsid w:val="00202503"/>
    <w:rsid w:val="0020423C"/>
    <w:rsid w:val="00204F72"/>
    <w:rsid w:val="00205967"/>
    <w:rsid w:val="00205F50"/>
    <w:rsid w:val="00212067"/>
    <w:rsid w:val="002129FD"/>
    <w:rsid w:val="00216E1F"/>
    <w:rsid w:val="00221578"/>
    <w:rsid w:val="00221DEB"/>
    <w:rsid w:val="00222193"/>
    <w:rsid w:val="0022512C"/>
    <w:rsid w:val="00226117"/>
    <w:rsid w:val="00227BA2"/>
    <w:rsid w:val="002339FF"/>
    <w:rsid w:val="002343A0"/>
    <w:rsid w:val="0023448C"/>
    <w:rsid w:val="00236C34"/>
    <w:rsid w:val="00237D2F"/>
    <w:rsid w:val="0024177A"/>
    <w:rsid w:val="002512C1"/>
    <w:rsid w:val="00252C48"/>
    <w:rsid w:val="002537F4"/>
    <w:rsid w:val="00253AD5"/>
    <w:rsid w:val="00256257"/>
    <w:rsid w:val="0026615F"/>
    <w:rsid w:val="00266935"/>
    <w:rsid w:val="00267C89"/>
    <w:rsid w:val="00270769"/>
    <w:rsid w:val="00271C87"/>
    <w:rsid w:val="00272318"/>
    <w:rsid w:val="00272FAD"/>
    <w:rsid w:val="002738A5"/>
    <w:rsid w:val="002758CD"/>
    <w:rsid w:val="0027593E"/>
    <w:rsid w:val="0027709F"/>
    <w:rsid w:val="002774DC"/>
    <w:rsid w:val="00280BC5"/>
    <w:rsid w:val="00280C28"/>
    <w:rsid w:val="002851DF"/>
    <w:rsid w:val="002852BA"/>
    <w:rsid w:val="00285604"/>
    <w:rsid w:val="00287D55"/>
    <w:rsid w:val="00290FDA"/>
    <w:rsid w:val="00292FEF"/>
    <w:rsid w:val="0029362E"/>
    <w:rsid w:val="00297D95"/>
    <w:rsid w:val="002A187E"/>
    <w:rsid w:val="002A1DB9"/>
    <w:rsid w:val="002A2F25"/>
    <w:rsid w:val="002A6228"/>
    <w:rsid w:val="002B10D3"/>
    <w:rsid w:val="002B20A0"/>
    <w:rsid w:val="002B2D13"/>
    <w:rsid w:val="002B2D36"/>
    <w:rsid w:val="002B4060"/>
    <w:rsid w:val="002B5AF8"/>
    <w:rsid w:val="002B7031"/>
    <w:rsid w:val="002B74B5"/>
    <w:rsid w:val="002C2C07"/>
    <w:rsid w:val="002C4736"/>
    <w:rsid w:val="002C50F8"/>
    <w:rsid w:val="002C5948"/>
    <w:rsid w:val="002C7C6B"/>
    <w:rsid w:val="002D361E"/>
    <w:rsid w:val="002E089C"/>
    <w:rsid w:val="002E0CC4"/>
    <w:rsid w:val="002E1297"/>
    <w:rsid w:val="002E4CBE"/>
    <w:rsid w:val="002E5142"/>
    <w:rsid w:val="002F1868"/>
    <w:rsid w:val="002F2ADA"/>
    <w:rsid w:val="002F301E"/>
    <w:rsid w:val="002F5C29"/>
    <w:rsid w:val="002F61CA"/>
    <w:rsid w:val="002F798F"/>
    <w:rsid w:val="00301748"/>
    <w:rsid w:val="00302B8A"/>
    <w:rsid w:val="00303182"/>
    <w:rsid w:val="0030406C"/>
    <w:rsid w:val="00304B86"/>
    <w:rsid w:val="003061C4"/>
    <w:rsid w:val="00306F0A"/>
    <w:rsid w:val="00307ACF"/>
    <w:rsid w:val="003106EB"/>
    <w:rsid w:val="00313751"/>
    <w:rsid w:val="00315956"/>
    <w:rsid w:val="00315E9F"/>
    <w:rsid w:val="003210B9"/>
    <w:rsid w:val="0032229B"/>
    <w:rsid w:val="00322DE3"/>
    <w:rsid w:val="003248FD"/>
    <w:rsid w:val="0032633A"/>
    <w:rsid w:val="00327AB6"/>
    <w:rsid w:val="00327EBB"/>
    <w:rsid w:val="00331A9F"/>
    <w:rsid w:val="003357D2"/>
    <w:rsid w:val="00336207"/>
    <w:rsid w:val="003371D1"/>
    <w:rsid w:val="0033770C"/>
    <w:rsid w:val="003427F8"/>
    <w:rsid w:val="003449C5"/>
    <w:rsid w:val="003454C0"/>
    <w:rsid w:val="003467FA"/>
    <w:rsid w:val="00347090"/>
    <w:rsid w:val="003501D2"/>
    <w:rsid w:val="00350386"/>
    <w:rsid w:val="003512FC"/>
    <w:rsid w:val="00353728"/>
    <w:rsid w:val="0035377F"/>
    <w:rsid w:val="0035542F"/>
    <w:rsid w:val="0035659D"/>
    <w:rsid w:val="00360A92"/>
    <w:rsid w:val="00360B17"/>
    <w:rsid w:val="00360FD8"/>
    <w:rsid w:val="00362E3D"/>
    <w:rsid w:val="00373FD3"/>
    <w:rsid w:val="00374725"/>
    <w:rsid w:val="003762D2"/>
    <w:rsid w:val="003765AA"/>
    <w:rsid w:val="00377420"/>
    <w:rsid w:val="00380372"/>
    <w:rsid w:val="00382C28"/>
    <w:rsid w:val="003856B3"/>
    <w:rsid w:val="003856D8"/>
    <w:rsid w:val="003862F3"/>
    <w:rsid w:val="00390478"/>
    <w:rsid w:val="003930DC"/>
    <w:rsid w:val="00397886"/>
    <w:rsid w:val="003A314A"/>
    <w:rsid w:val="003A329C"/>
    <w:rsid w:val="003A4B0F"/>
    <w:rsid w:val="003A4D51"/>
    <w:rsid w:val="003A5AA8"/>
    <w:rsid w:val="003A7D14"/>
    <w:rsid w:val="003A7E50"/>
    <w:rsid w:val="003B56C7"/>
    <w:rsid w:val="003B7D63"/>
    <w:rsid w:val="003C0E91"/>
    <w:rsid w:val="003C3529"/>
    <w:rsid w:val="003C45E1"/>
    <w:rsid w:val="003C4A2E"/>
    <w:rsid w:val="003C5103"/>
    <w:rsid w:val="003C56B0"/>
    <w:rsid w:val="003C59BD"/>
    <w:rsid w:val="003C66C1"/>
    <w:rsid w:val="003D0E1C"/>
    <w:rsid w:val="003D11DC"/>
    <w:rsid w:val="003D55E0"/>
    <w:rsid w:val="003D5CD0"/>
    <w:rsid w:val="003D724E"/>
    <w:rsid w:val="003E06A2"/>
    <w:rsid w:val="003E29FB"/>
    <w:rsid w:val="003E2BE0"/>
    <w:rsid w:val="003E42A0"/>
    <w:rsid w:val="003E4443"/>
    <w:rsid w:val="003E726F"/>
    <w:rsid w:val="003E794A"/>
    <w:rsid w:val="003F1956"/>
    <w:rsid w:val="003F1C9F"/>
    <w:rsid w:val="003F20A3"/>
    <w:rsid w:val="003F27EF"/>
    <w:rsid w:val="003F5A97"/>
    <w:rsid w:val="003F62A4"/>
    <w:rsid w:val="003F7E48"/>
    <w:rsid w:val="00401034"/>
    <w:rsid w:val="00402E50"/>
    <w:rsid w:val="0040554F"/>
    <w:rsid w:val="00405BF5"/>
    <w:rsid w:val="00407688"/>
    <w:rsid w:val="00407D33"/>
    <w:rsid w:val="00420377"/>
    <w:rsid w:val="00421A2A"/>
    <w:rsid w:val="00422AB7"/>
    <w:rsid w:val="00426112"/>
    <w:rsid w:val="0042611B"/>
    <w:rsid w:val="00426529"/>
    <w:rsid w:val="00427444"/>
    <w:rsid w:val="004279A7"/>
    <w:rsid w:val="0043174C"/>
    <w:rsid w:val="00433E31"/>
    <w:rsid w:val="0043539A"/>
    <w:rsid w:val="00442073"/>
    <w:rsid w:val="004426D0"/>
    <w:rsid w:val="004437F3"/>
    <w:rsid w:val="004439EC"/>
    <w:rsid w:val="0044665B"/>
    <w:rsid w:val="00455915"/>
    <w:rsid w:val="004565D7"/>
    <w:rsid w:val="00456C81"/>
    <w:rsid w:val="00456FC9"/>
    <w:rsid w:val="00460946"/>
    <w:rsid w:val="00460C7F"/>
    <w:rsid w:val="004617DC"/>
    <w:rsid w:val="004625A3"/>
    <w:rsid w:val="0046559B"/>
    <w:rsid w:val="00466674"/>
    <w:rsid w:val="00466C5F"/>
    <w:rsid w:val="00467475"/>
    <w:rsid w:val="00467FFD"/>
    <w:rsid w:val="00470525"/>
    <w:rsid w:val="00471B6D"/>
    <w:rsid w:val="00471F4F"/>
    <w:rsid w:val="004762A8"/>
    <w:rsid w:val="004775CB"/>
    <w:rsid w:val="004778A7"/>
    <w:rsid w:val="00481535"/>
    <w:rsid w:val="0048269D"/>
    <w:rsid w:val="004826C5"/>
    <w:rsid w:val="004862DB"/>
    <w:rsid w:val="00487D54"/>
    <w:rsid w:val="0049037A"/>
    <w:rsid w:val="004911AC"/>
    <w:rsid w:val="004935DE"/>
    <w:rsid w:val="0049527B"/>
    <w:rsid w:val="00496F1E"/>
    <w:rsid w:val="004A0F11"/>
    <w:rsid w:val="004A2151"/>
    <w:rsid w:val="004A24B4"/>
    <w:rsid w:val="004B099D"/>
    <w:rsid w:val="004B231A"/>
    <w:rsid w:val="004B357F"/>
    <w:rsid w:val="004C13C5"/>
    <w:rsid w:val="004C26F0"/>
    <w:rsid w:val="004C295E"/>
    <w:rsid w:val="004C32AA"/>
    <w:rsid w:val="004C3C7F"/>
    <w:rsid w:val="004C3E64"/>
    <w:rsid w:val="004C522E"/>
    <w:rsid w:val="004C704F"/>
    <w:rsid w:val="004D0162"/>
    <w:rsid w:val="004D304E"/>
    <w:rsid w:val="004D3918"/>
    <w:rsid w:val="004D3D80"/>
    <w:rsid w:val="004D3FA0"/>
    <w:rsid w:val="004D4996"/>
    <w:rsid w:val="004D4D7B"/>
    <w:rsid w:val="004D60CA"/>
    <w:rsid w:val="004D793E"/>
    <w:rsid w:val="004E015F"/>
    <w:rsid w:val="004E072F"/>
    <w:rsid w:val="004E1186"/>
    <w:rsid w:val="004E126B"/>
    <w:rsid w:val="004E3356"/>
    <w:rsid w:val="004E5A7E"/>
    <w:rsid w:val="004E67B7"/>
    <w:rsid w:val="004E6876"/>
    <w:rsid w:val="004F05A1"/>
    <w:rsid w:val="004F0E89"/>
    <w:rsid w:val="004F19EB"/>
    <w:rsid w:val="004F29FC"/>
    <w:rsid w:val="004F355D"/>
    <w:rsid w:val="004F46A5"/>
    <w:rsid w:val="004F5B0B"/>
    <w:rsid w:val="004F7545"/>
    <w:rsid w:val="0050141A"/>
    <w:rsid w:val="005028B2"/>
    <w:rsid w:val="0050391D"/>
    <w:rsid w:val="00503B5A"/>
    <w:rsid w:val="00503C26"/>
    <w:rsid w:val="005067DA"/>
    <w:rsid w:val="00507838"/>
    <w:rsid w:val="005107D9"/>
    <w:rsid w:val="00510A41"/>
    <w:rsid w:val="00511544"/>
    <w:rsid w:val="0051438B"/>
    <w:rsid w:val="0051785C"/>
    <w:rsid w:val="00520B2F"/>
    <w:rsid w:val="00527764"/>
    <w:rsid w:val="00532271"/>
    <w:rsid w:val="00533927"/>
    <w:rsid w:val="0053684F"/>
    <w:rsid w:val="00541062"/>
    <w:rsid w:val="0054222F"/>
    <w:rsid w:val="00542DA6"/>
    <w:rsid w:val="00543371"/>
    <w:rsid w:val="00544537"/>
    <w:rsid w:val="00550901"/>
    <w:rsid w:val="00553861"/>
    <w:rsid w:val="005546A7"/>
    <w:rsid w:val="00554957"/>
    <w:rsid w:val="0055651E"/>
    <w:rsid w:val="005565FD"/>
    <w:rsid w:val="005600B4"/>
    <w:rsid w:val="005618F1"/>
    <w:rsid w:val="00563D88"/>
    <w:rsid w:val="00566D87"/>
    <w:rsid w:val="00570931"/>
    <w:rsid w:val="005734CD"/>
    <w:rsid w:val="00573856"/>
    <w:rsid w:val="005748B0"/>
    <w:rsid w:val="00576751"/>
    <w:rsid w:val="005801A3"/>
    <w:rsid w:val="00581776"/>
    <w:rsid w:val="00583412"/>
    <w:rsid w:val="0058437B"/>
    <w:rsid w:val="00587DF7"/>
    <w:rsid w:val="00587DFA"/>
    <w:rsid w:val="005903F0"/>
    <w:rsid w:val="00590476"/>
    <w:rsid w:val="00592BB0"/>
    <w:rsid w:val="005955D0"/>
    <w:rsid w:val="00596C64"/>
    <w:rsid w:val="00597373"/>
    <w:rsid w:val="005A0223"/>
    <w:rsid w:val="005A21B2"/>
    <w:rsid w:val="005A3291"/>
    <w:rsid w:val="005A4985"/>
    <w:rsid w:val="005A7251"/>
    <w:rsid w:val="005B2CA9"/>
    <w:rsid w:val="005B2F92"/>
    <w:rsid w:val="005B3B02"/>
    <w:rsid w:val="005B6C41"/>
    <w:rsid w:val="005C1F41"/>
    <w:rsid w:val="005C343C"/>
    <w:rsid w:val="005C3A71"/>
    <w:rsid w:val="005C41F3"/>
    <w:rsid w:val="005C4F3D"/>
    <w:rsid w:val="005C74DF"/>
    <w:rsid w:val="005D0199"/>
    <w:rsid w:val="005D2713"/>
    <w:rsid w:val="005D47BA"/>
    <w:rsid w:val="005D4A11"/>
    <w:rsid w:val="005D6791"/>
    <w:rsid w:val="005D6A84"/>
    <w:rsid w:val="005E03C8"/>
    <w:rsid w:val="005E07E4"/>
    <w:rsid w:val="005E2302"/>
    <w:rsid w:val="005E331A"/>
    <w:rsid w:val="005E352A"/>
    <w:rsid w:val="005E40FD"/>
    <w:rsid w:val="005E55AA"/>
    <w:rsid w:val="005E7C76"/>
    <w:rsid w:val="005E7FEC"/>
    <w:rsid w:val="005F319A"/>
    <w:rsid w:val="005F3315"/>
    <w:rsid w:val="005F4A9C"/>
    <w:rsid w:val="005F655E"/>
    <w:rsid w:val="005F71F3"/>
    <w:rsid w:val="005F748A"/>
    <w:rsid w:val="00600698"/>
    <w:rsid w:val="00602200"/>
    <w:rsid w:val="006055E2"/>
    <w:rsid w:val="006058DE"/>
    <w:rsid w:val="00606BD5"/>
    <w:rsid w:val="00610599"/>
    <w:rsid w:val="00612AE5"/>
    <w:rsid w:val="00612E36"/>
    <w:rsid w:val="00622E94"/>
    <w:rsid w:val="00624A10"/>
    <w:rsid w:val="00631167"/>
    <w:rsid w:val="006328AB"/>
    <w:rsid w:val="006332A1"/>
    <w:rsid w:val="00633CAD"/>
    <w:rsid w:val="00634A4E"/>
    <w:rsid w:val="00634EF0"/>
    <w:rsid w:val="0064035B"/>
    <w:rsid w:val="0064140F"/>
    <w:rsid w:val="0064199B"/>
    <w:rsid w:val="00641ADF"/>
    <w:rsid w:val="00641DAA"/>
    <w:rsid w:val="00643097"/>
    <w:rsid w:val="0064377B"/>
    <w:rsid w:val="0064620C"/>
    <w:rsid w:val="0064642F"/>
    <w:rsid w:val="006502CE"/>
    <w:rsid w:val="00650362"/>
    <w:rsid w:val="006506AC"/>
    <w:rsid w:val="00654C8B"/>
    <w:rsid w:val="006552EF"/>
    <w:rsid w:val="006579D4"/>
    <w:rsid w:val="00660D3F"/>
    <w:rsid w:val="0066437F"/>
    <w:rsid w:val="006661D3"/>
    <w:rsid w:val="006676B3"/>
    <w:rsid w:val="00670B77"/>
    <w:rsid w:val="006723CF"/>
    <w:rsid w:val="00673C62"/>
    <w:rsid w:val="00673EDA"/>
    <w:rsid w:val="006763EE"/>
    <w:rsid w:val="00680FAA"/>
    <w:rsid w:val="00685902"/>
    <w:rsid w:val="006876A8"/>
    <w:rsid w:val="006913F1"/>
    <w:rsid w:val="00693963"/>
    <w:rsid w:val="00694133"/>
    <w:rsid w:val="0069481F"/>
    <w:rsid w:val="0069536C"/>
    <w:rsid w:val="006954F0"/>
    <w:rsid w:val="00695FAD"/>
    <w:rsid w:val="006A0BCE"/>
    <w:rsid w:val="006A6624"/>
    <w:rsid w:val="006A7361"/>
    <w:rsid w:val="006B3274"/>
    <w:rsid w:val="006C0E8E"/>
    <w:rsid w:val="006C2570"/>
    <w:rsid w:val="006C382F"/>
    <w:rsid w:val="006C6741"/>
    <w:rsid w:val="006C7821"/>
    <w:rsid w:val="006D1869"/>
    <w:rsid w:val="006D3949"/>
    <w:rsid w:val="006D44B1"/>
    <w:rsid w:val="006D4BE2"/>
    <w:rsid w:val="006D5C2A"/>
    <w:rsid w:val="006D7583"/>
    <w:rsid w:val="006D75D2"/>
    <w:rsid w:val="006E33EF"/>
    <w:rsid w:val="006E40F2"/>
    <w:rsid w:val="006E501F"/>
    <w:rsid w:val="006E589E"/>
    <w:rsid w:val="006E624D"/>
    <w:rsid w:val="006E6781"/>
    <w:rsid w:val="006F27D5"/>
    <w:rsid w:val="006F3B2E"/>
    <w:rsid w:val="006F44EE"/>
    <w:rsid w:val="006F72C9"/>
    <w:rsid w:val="007012DC"/>
    <w:rsid w:val="007030D5"/>
    <w:rsid w:val="0070320F"/>
    <w:rsid w:val="00704877"/>
    <w:rsid w:val="00704A23"/>
    <w:rsid w:val="00706C9E"/>
    <w:rsid w:val="00707740"/>
    <w:rsid w:val="00707765"/>
    <w:rsid w:val="00710167"/>
    <w:rsid w:val="00710616"/>
    <w:rsid w:val="007117A1"/>
    <w:rsid w:val="007132D0"/>
    <w:rsid w:val="0071397D"/>
    <w:rsid w:val="00713B24"/>
    <w:rsid w:val="00713BF8"/>
    <w:rsid w:val="00715F1F"/>
    <w:rsid w:val="00716718"/>
    <w:rsid w:val="00716A72"/>
    <w:rsid w:val="00716AE1"/>
    <w:rsid w:val="00720A17"/>
    <w:rsid w:val="007255C2"/>
    <w:rsid w:val="007269D9"/>
    <w:rsid w:val="00735639"/>
    <w:rsid w:val="00743782"/>
    <w:rsid w:val="00746F88"/>
    <w:rsid w:val="00750614"/>
    <w:rsid w:val="00754360"/>
    <w:rsid w:val="00756690"/>
    <w:rsid w:val="00761E08"/>
    <w:rsid w:val="00762137"/>
    <w:rsid w:val="00762AE8"/>
    <w:rsid w:val="00770114"/>
    <w:rsid w:val="00771985"/>
    <w:rsid w:val="00773C26"/>
    <w:rsid w:val="00774483"/>
    <w:rsid w:val="00780387"/>
    <w:rsid w:val="00781574"/>
    <w:rsid w:val="00784812"/>
    <w:rsid w:val="00786DC4"/>
    <w:rsid w:val="00791014"/>
    <w:rsid w:val="0079288C"/>
    <w:rsid w:val="00795500"/>
    <w:rsid w:val="00795BB5"/>
    <w:rsid w:val="00796496"/>
    <w:rsid w:val="00796571"/>
    <w:rsid w:val="007978CD"/>
    <w:rsid w:val="007A1470"/>
    <w:rsid w:val="007A44C5"/>
    <w:rsid w:val="007A55B8"/>
    <w:rsid w:val="007A6C42"/>
    <w:rsid w:val="007A7E7B"/>
    <w:rsid w:val="007B051A"/>
    <w:rsid w:val="007B576C"/>
    <w:rsid w:val="007B593E"/>
    <w:rsid w:val="007B5D58"/>
    <w:rsid w:val="007B601E"/>
    <w:rsid w:val="007C1910"/>
    <w:rsid w:val="007C3131"/>
    <w:rsid w:val="007C4AA5"/>
    <w:rsid w:val="007C6780"/>
    <w:rsid w:val="007D08D7"/>
    <w:rsid w:val="007D20C3"/>
    <w:rsid w:val="007E09D2"/>
    <w:rsid w:val="007E1057"/>
    <w:rsid w:val="007E2FBF"/>
    <w:rsid w:val="007E3231"/>
    <w:rsid w:val="007E3753"/>
    <w:rsid w:val="007E4F92"/>
    <w:rsid w:val="007E5508"/>
    <w:rsid w:val="007F0D97"/>
    <w:rsid w:val="007F291A"/>
    <w:rsid w:val="00800A76"/>
    <w:rsid w:val="0080104F"/>
    <w:rsid w:val="0080215B"/>
    <w:rsid w:val="00804026"/>
    <w:rsid w:val="00804D09"/>
    <w:rsid w:val="00806209"/>
    <w:rsid w:val="00806F70"/>
    <w:rsid w:val="008070C6"/>
    <w:rsid w:val="00807151"/>
    <w:rsid w:val="00811BB7"/>
    <w:rsid w:val="0081380B"/>
    <w:rsid w:val="0082032A"/>
    <w:rsid w:val="008224DE"/>
    <w:rsid w:val="0082387E"/>
    <w:rsid w:val="008258C8"/>
    <w:rsid w:val="008272F7"/>
    <w:rsid w:val="0083292B"/>
    <w:rsid w:val="00833B6B"/>
    <w:rsid w:val="00834359"/>
    <w:rsid w:val="00840275"/>
    <w:rsid w:val="00841237"/>
    <w:rsid w:val="00843C83"/>
    <w:rsid w:val="008469B7"/>
    <w:rsid w:val="008526F3"/>
    <w:rsid w:val="00852B01"/>
    <w:rsid w:val="00853C1C"/>
    <w:rsid w:val="008549B2"/>
    <w:rsid w:val="008574D6"/>
    <w:rsid w:val="0085757D"/>
    <w:rsid w:val="00867182"/>
    <w:rsid w:val="00867672"/>
    <w:rsid w:val="0087263E"/>
    <w:rsid w:val="008736F6"/>
    <w:rsid w:val="00874140"/>
    <w:rsid w:val="00875A8C"/>
    <w:rsid w:val="00880D01"/>
    <w:rsid w:val="008827C2"/>
    <w:rsid w:val="0089196E"/>
    <w:rsid w:val="0089239A"/>
    <w:rsid w:val="008924E2"/>
    <w:rsid w:val="0089575A"/>
    <w:rsid w:val="008A45CE"/>
    <w:rsid w:val="008A7965"/>
    <w:rsid w:val="008A7EBC"/>
    <w:rsid w:val="008B5407"/>
    <w:rsid w:val="008B5A21"/>
    <w:rsid w:val="008B796D"/>
    <w:rsid w:val="008D4A91"/>
    <w:rsid w:val="008D6FA7"/>
    <w:rsid w:val="008D7F9C"/>
    <w:rsid w:val="008E2519"/>
    <w:rsid w:val="008E3033"/>
    <w:rsid w:val="008E41CE"/>
    <w:rsid w:val="008E61C0"/>
    <w:rsid w:val="008F13E3"/>
    <w:rsid w:val="008F349E"/>
    <w:rsid w:val="008F70BF"/>
    <w:rsid w:val="008F7A65"/>
    <w:rsid w:val="008F7CB2"/>
    <w:rsid w:val="009003E4"/>
    <w:rsid w:val="00901720"/>
    <w:rsid w:val="0090347B"/>
    <w:rsid w:val="009046C7"/>
    <w:rsid w:val="00904E62"/>
    <w:rsid w:val="00905906"/>
    <w:rsid w:val="00905DA7"/>
    <w:rsid w:val="00912D8F"/>
    <w:rsid w:val="00912E93"/>
    <w:rsid w:val="00914287"/>
    <w:rsid w:val="0091511C"/>
    <w:rsid w:val="00920B4E"/>
    <w:rsid w:val="0092186E"/>
    <w:rsid w:val="00921D2A"/>
    <w:rsid w:val="0092208F"/>
    <w:rsid w:val="0092227D"/>
    <w:rsid w:val="00923016"/>
    <w:rsid w:val="00926B35"/>
    <w:rsid w:val="009309B3"/>
    <w:rsid w:val="00931ACF"/>
    <w:rsid w:val="0093537F"/>
    <w:rsid w:val="00936828"/>
    <w:rsid w:val="00940227"/>
    <w:rsid w:val="00941481"/>
    <w:rsid w:val="00946A04"/>
    <w:rsid w:val="00955A99"/>
    <w:rsid w:val="009576B1"/>
    <w:rsid w:val="009601F9"/>
    <w:rsid w:val="00962D4E"/>
    <w:rsid w:val="009655C8"/>
    <w:rsid w:val="009675AA"/>
    <w:rsid w:val="0096765B"/>
    <w:rsid w:val="00967BFD"/>
    <w:rsid w:val="00971AEE"/>
    <w:rsid w:val="00973B28"/>
    <w:rsid w:val="00973D53"/>
    <w:rsid w:val="00974276"/>
    <w:rsid w:val="00975108"/>
    <w:rsid w:val="0098268D"/>
    <w:rsid w:val="00985A8F"/>
    <w:rsid w:val="00985B82"/>
    <w:rsid w:val="00986278"/>
    <w:rsid w:val="0099054F"/>
    <w:rsid w:val="00993DA2"/>
    <w:rsid w:val="0099407E"/>
    <w:rsid w:val="009944D1"/>
    <w:rsid w:val="0099579B"/>
    <w:rsid w:val="009A00E7"/>
    <w:rsid w:val="009A32F5"/>
    <w:rsid w:val="009A47B5"/>
    <w:rsid w:val="009A50FB"/>
    <w:rsid w:val="009A6F35"/>
    <w:rsid w:val="009A6F38"/>
    <w:rsid w:val="009A70EA"/>
    <w:rsid w:val="009A756B"/>
    <w:rsid w:val="009A7960"/>
    <w:rsid w:val="009B1457"/>
    <w:rsid w:val="009B20EA"/>
    <w:rsid w:val="009B21A2"/>
    <w:rsid w:val="009B376A"/>
    <w:rsid w:val="009B4B86"/>
    <w:rsid w:val="009B5450"/>
    <w:rsid w:val="009B7C04"/>
    <w:rsid w:val="009C6CF4"/>
    <w:rsid w:val="009D5B2B"/>
    <w:rsid w:val="009E00A2"/>
    <w:rsid w:val="009E2521"/>
    <w:rsid w:val="009E2C85"/>
    <w:rsid w:val="009E46B1"/>
    <w:rsid w:val="009E4713"/>
    <w:rsid w:val="009E6CF5"/>
    <w:rsid w:val="009E78F5"/>
    <w:rsid w:val="009F02B2"/>
    <w:rsid w:val="009F0923"/>
    <w:rsid w:val="009F101F"/>
    <w:rsid w:val="009F2549"/>
    <w:rsid w:val="009F284F"/>
    <w:rsid w:val="009F67B8"/>
    <w:rsid w:val="009F6F09"/>
    <w:rsid w:val="009F7199"/>
    <w:rsid w:val="00A01483"/>
    <w:rsid w:val="00A03D40"/>
    <w:rsid w:val="00A07182"/>
    <w:rsid w:val="00A12651"/>
    <w:rsid w:val="00A13177"/>
    <w:rsid w:val="00A13385"/>
    <w:rsid w:val="00A15302"/>
    <w:rsid w:val="00A20B1F"/>
    <w:rsid w:val="00A212CD"/>
    <w:rsid w:val="00A22D2C"/>
    <w:rsid w:val="00A24363"/>
    <w:rsid w:val="00A26875"/>
    <w:rsid w:val="00A30FFA"/>
    <w:rsid w:val="00A33AAC"/>
    <w:rsid w:val="00A34273"/>
    <w:rsid w:val="00A34741"/>
    <w:rsid w:val="00A34B18"/>
    <w:rsid w:val="00A37638"/>
    <w:rsid w:val="00A376BA"/>
    <w:rsid w:val="00A41466"/>
    <w:rsid w:val="00A438BE"/>
    <w:rsid w:val="00A44306"/>
    <w:rsid w:val="00A44C16"/>
    <w:rsid w:val="00A45E10"/>
    <w:rsid w:val="00A47591"/>
    <w:rsid w:val="00A511FD"/>
    <w:rsid w:val="00A53ECA"/>
    <w:rsid w:val="00A5417D"/>
    <w:rsid w:val="00A5454B"/>
    <w:rsid w:val="00A5543F"/>
    <w:rsid w:val="00A57BF5"/>
    <w:rsid w:val="00A62163"/>
    <w:rsid w:val="00A62453"/>
    <w:rsid w:val="00A633D7"/>
    <w:rsid w:val="00A636DD"/>
    <w:rsid w:val="00A63DC2"/>
    <w:rsid w:val="00A652A0"/>
    <w:rsid w:val="00A67B16"/>
    <w:rsid w:val="00A701B2"/>
    <w:rsid w:val="00A7081D"/>
    <w:rsid w:val="00A71E53"/>
    <w:rsid w:val="00A73265"/>
    <w:rsid w:val="00A73CB1"/>
    <w:rsid w:val="00A753C2"/>
    <w:rsid w:val="00A83203"/>
    <w:rsid w:val="00A83E88"/>
    <w:rsid w:val="00A84367"/>
    <w:rsid w:val="00A85F09"/>
    <w:rsid w:val="00A87BEB"/>
    <w:rsid w:val="00A940D8"/>
    <w:rsid w:val="00A95DA1"/>
    <w:rsid w:val="00AA1C18"/>
    <w:rsid w:val="00AA558B"/>
    <w:rsid w:val="00AA667F"/>
    <w:rsid w:val="00AA6C71"/>
    <w:rsid w:val="00AA7F7E"/>
    <w:rsid w:val="00AB0565"/>
    <w:rsid w:val="00AB0BBA"/>
    <w:rsid w:val="00AB15F3"/>
    <w:rsid w:val="00AB648F"/>
    <w:rsid w:val="00AB7A89"/>
    <w:rsid w:val="00AB7F18"/>
    <w:rsid w:val="00AC2546"/>
    <w:rsid w:val="00AC2C24"/>
    <w:rsid w:val="00AC7675"/>
    <w:rsid w:val="00AD1B36"/>
    <w:rsid w:val="00AD33E5"/>
    <w:rsid w:val="00AD5224"/>
    <w:rsid w:val="00AD6609"/>
    <w:rsid w:val="00AE0113"/>
    <w:rsid w:val="00AE2E57"/>
    <w:rsid w:val="00AE3698"/>
    <w:rsid w:val="00AE6895"/>
    <w:rsid w:val="00AF1243"/>
    <w:rsid w:val="00AF24F6"/>
    <w:rsid w:val="00AF28AB"/>
    <w:rsid w:val="00AF29F9"/>
    <w:rsid w:val="00AF42F5"/>
    <w:rsid w:val="00AF57E8"/>
    <w:rsid w:val="00AF5C99"/>
    <w:rsid w:val="00AF6DB5"/>
    <w:rsid w:val="00AF6E81"/>
    <w:rsid w:val="00AF7B91"/>
    <w:rsid w:val="00B008CC"/>
    <w:rsid w:val="00B051E0"/>
    <w:rsid w:val="00B05665"/>
    <w:rsid w:val="00B128F6"/>
    <w:rsid w:val="00B12E49"/>
    <w:rsid w:val="00B1618C"/>
    <w:rsid w:val="00B16524"/>
    <w:rsid w:val="00B212BA"/>
    <w:rsid w:val="00B21EFB"/>
    <w:rsid w:val="00B22BA0"/>
    <w:rsid w:val="00B23315"/>
    <w:rsid w:val="00B236C3"/>
    <w:rsid w:val="00B244CC"/>
    <w:rsid w:val="00B24F99"/>
    <w:rsid w:val="00B25ABA"/>
    <w:rsid w:val="00B2646D"/>
    <w:rsid w:val="00B26568"/>
    <w:rsid w:val="00B312C9"/>
    <w:rsid w:val="00B342DD"/>
    <w:rsid w:val="00B37BDC"/>
    <w:rsid w:val="00B37F30"/>
    <w:rsid w:val="00B41722"/>
    <w:rsid w:val="00B42E01"/>
    <w:rsid w:val="00B52F4A"/>
    <w:rsid w:val="00B57EAC"/>
    <w:rsid w:val="00B6579E"/>
    <w:rsid w:val="00B65856"/>
    <w:rsid w:val="00B65B3A"/>
    <w:rsid w:val="00B72ED4"/>
    <w:rsid w:val="00B735D2"/>
    <w:rsid w:val="00B75370"/>
    <w:rsid w:val="00B802EC"/>
    <w:rsid w:val="00B82725"/>
    <w:rsid w:val="00B8478A"/>
    <w:rsid w:val="00B87670"/>
    <w:rsid w:val="00B90A5E"/>
    <w:rsid w:val="00B9137D"/>
    <w:rsid w:val="00B92E28"/>
    <w:rsid w:val="00B93205"/>
    <w:rsid w:val="00B93CD4"/>
    <w:rsid w:val="00B978DF"/>
    <w:rsid w:val="00BA0FA9"/>
    <w:rsid w:val="00BA3229"/>
    <w:rsid w:val="00BA6A00"/>
    <w:rsid w:val="00BB0E8C"/>
    <w:rsid w:val="00BB2F52"/>
    <w:rsid w:val="00BB3021"/>
    <w:rsid w:val="00BB3C21"/>
    <w:rsid w:val="00BB4AF6"/>
    <w:rsid w:val="00BC3C01"/>
    <w:rsid w:val="00BC3FC7"/>
    <w:rsid w:val="00BC4817"/>
    <w:rsid w:val="00BD2A1B"/>
    <w:rsid w:val="00BD2E54"/>
    <w:rsid w:val="00BD7FE4"/>
    <w:rsid w:val="00BE0C53"/>
    <w:rsid w:val="00BE2A4D"/>
    <w:rsid w:val="00BE2C42"/>
    <w:rsid w:val="00BE49B0"/>
    <w:rsid w:val="00BE72A1"/>
    <w:rsid w:val="00BF1661"/>
    <w:rsid w:val="00BF19C5"/>
    <w:rsid w:val="00BF2D03"/>
    <w:rsid w:val="00BF53C7"/>
    <w:rsid w:val="00BF6AC9"/>
    <w:rsid w:val="00C018B7"/>
    <w:rsid w:val="00C01DD9"/>
    <w:rsid w:val="00C02424"/>
    <w:rsid w:val="00C02A39"/>
    <w:rsid w:val="00C04DDF"/>
    <w:rsid w:val="00C05B3C"/>
    <w:rsid w:val="00C06303"/>
    <w:rsid w:val="00C0758B"/>
    <w:rsid w:val="00C139F9"/>
    <w:rsid w:val="00C14ACC"/>
    <w:rsid w:val="00C15F04"/>
    <w:rsid w:val="00C17DB1"/>
    <w:rsid w:val="00C20085"/>
    <w:rsid w:val="00C20342"/>
    <w:rsid w:val="00C20FB3"/>
    <w:rsid w:val="00C22443"/>
    <w:rsid w:val="00C23C49"/>
    <w:rsid w:val="00C257BF"/>
    <w:rsid w:val="00C26F33"/>
    <w:rsid w:val="00C30EBD"/>
    <w:rsid w:val="00C31D3D"/>
    <w:rsid w:val="00C33333"/>
    <w:rsid w:val="00C33BAB"/>
    <w:rsid w:val="00C33EF0"/>
    <w:rsid w:val="00C35D17"/>
    <w:rsid w:val="00C4113C"/>
    <w:rsid w:val="00C42D99"/>
    <w:rsid w:val="00C43280"/>
    <w:rsid w:val="00C46793"/>
    <w:rsid w:val="00C470BA"/>
    <w:rsid w:val="00C475F1"/>
    <w:rsid w:val="00C512A0"/>
    <w:rsid w:val="00C55A97"/>
    <w:rsid w:val="00C6065B"/>
    <w:rsid w:val="00C60B58"/>
    <w:rsid w:val="00C610C1"/>
    <w:rsid w:val="00C61F24"/>
    <w:rsid w:val="00C64028"/>
    <w:rsid w:val="00C64828"/>
    <w:rsid w:val="00C64D98"/>
    <w:rsid w:val="00C67E4A"/>
    <w:rsid w:val="00C7048A"/>
    <w:rsid w:val="00C72862"/>
    <w:rsid w:val="00C76742"/>
    <w:rsid w:val="00C80ED5"/>
    <w:rsid w:val="00C8257E"/>
    <w:rsid w:val="00C8434B"/>
    <w:rsid w:val="00C858E0"/>
    <w:rsid w:val="00C85CD7"/>
    <w:rsid w:val="00C96AC5"/>
    <w:rsid w:val="00C96D88"/>
    <w:rsid w:val="00C96FB0"/>
    <w:rsid w:val="00C9777B"/>
    <w:rsid w:val="00C97BE3"/>
    <w:rsid w:val="00CA24B6"/>
    <w:rsid w:val="00CA3A24"/>
    <w:rsid w:val="00CA485B"/>
    <w:rsid w:val="00CA5392"/>
    <w:rsid w:val="00CA5B74"/>
    <w:rsid w:val="00CA5B91"/>
    <w:rsid w:val="00CB1ED9"/>
    <w:rsid w:val="00CB2D14"/>
    <w:rsid w:val="00CB35BC"/>
    <w:rsid w:val="00CB40B2"/>
    <w:rsid w:val="00CB5817"/>
    <w:rsid w:val="00CC2EBA"/>
    <w:rsid w:val="00CC3CFC"/>
    <w:rsid w:val="00CC47CE"/>
    <w:rsid w:val="00CC6D1B"/>
    <w:rsid w:val="00CC78C3"/>
    <w:rsid w:val="00CD1C80"/>
    <w:rsid w:val="00CD2B25"/>
    <w:rsid w:val="00CD4737"/>
    <w:rsid w:val="00CD7D26"/>
    <w:rsid w:val="00CE0C55"/>
    <w:rsid w:val="00CE0E50"/>
    <w:rsid w:val="00CE16E1"/>
    <w:rsid w:val="00CE496D"/>
    <w:rsid w:val="00CE5DBC"/>
    <w:rsid w:val="00CE60D3"/>
    <w:rsid w:val="00CE67C2"/>
    <w:rsid w:val="00CE7399"/>
    <w:rsid w:val="00CF0FBA"/>
    <w:rsid w:val="00CF30E5"/>
    <w:rsid w:val="00CF5341"/>
    <w:rsid w:val="00D03C94"/>
    <w:rsid w:val="00D07AE0"/>
    <w:rsid w:val="00D12DC9"/>
    <w:rsid w:val="00D13BE2"/>
    <w:rsid w:val="00D1696F"/>
    <w:rsid w:val="00D21232"/>
    <w:rsid w:val="00D217AE"/>
    <w:rsid w:val="00D22EFA"/>
    <w:rsid w:val="00D241B1"/>
    <w:rsid w:val="00D24713"/>
    <w:rsid w:val="00D25CDA"/>
    <w:rsid w:val="00D30E57"/>
    <w:rsid w:val="00D328FF"/>
    <w:rsid w:val="00D32D84"/>
    <w:rsid w:val="00D3427E"/>
    <w:rsid w:val="00D3791F"/>
    <w:rsid w:val="00D37941"/>
    <w:rsid w:val="00D40B55"/>
    <w:rsid w:val="00D41378"/>
    <w:rsid w:val="00D41F4B"/>
    <w:rsid w:val="00D445A3"/>
    <w:rsid w:val="00D47C15"/>
    <w:rsid w:val="00D51FC1"/>
    <w:rsid w:val="00D538F7"/>
    <w:rsid w:val="00D54526"/>
    <w:rsid w:val="00D5596D"/>
    <w:rsid w:val="00D56CA2"/>
    <w:rsid w:val="00D65D30"/>
    <w:rsid w:val="00D711E5"/>
    <w:rsid w:val="00D747D2"/>
    <w:rsid w:val="00D76BEE"/>
    <w:rsid w:val="00D77979"/>
    <w:rsid w:val="00D81377"/>
    <w:rsid w:val="00D81DDC"/>
    <w:rsid w:val="00D82144"/>
    <w:rsid w:val="00D82CAA"/>
    <w:rsid w:val="00D82DB5"/>
    <w:rsid w:val="00D84B6C"/>
    <w:rsid w:val="00D8574B"/>
    <w:rsid w:val="00D85CE5"/>
    <w:rsid w:val="00D90EF2"/>
    <w:rsid w:val="00D93A6C"/>
    <w:rsid w:val="00D93B3D"/>
    <w:rsid w:val="00D94B2C"/>
    <w:rsid w:val="00D952CC"/>
    <w:rsid w:val="00D95560"/>
    <w:rsid w:val="00DA13F1"/>
    <w:rsid w:val="00DA1A1D"/>
    <w:rsid w:val="00DA229E"/>
    <w:rsid w:val="00DA22E2"/>
    <w:rsid w:val="00DA2FC6"/>
    <w:rsid w:val="00DA35F4"/>
    <w:rsid w:val="00DA6866"/>
    <w:rsid w:val="00DB05E9"/>
    <w:rsid w:val="00DB121D"/>
    <w:rsid w:val="00DB1B4C"/>
    <w:rsid w:val="00DB1B73"/>
    <w:rsid w:val="00DB1BA1"/>
    <w:rsid w:val="00DB23B9"/>
    <w:rsid w:val="00DB7F02"/>
    <w:rsid w:val="00DC3873"/>
    <w:rsid w:val="00DD2079"/>
    <w:rsid w:val="00DD29F1"/>
    <w:rsid w:val="00DD6003"/>
    <w:rsid w:val="00DE0A4F"/>
    <w:rsid w:val="00DE1455"/>
    <w:rsid w:val="00DE16F1"/>
    <w:rsid w:val="00DE2EC7"/>
    <w:rsid w:val="00DE3C31"/>
    <w:rsid w:val="00DE5617"/>
    <w:rsid w:val="00DE5AB1"/>
    <w:rsid w:val="00DE6711"/>
    <w:rsid w:val="00DF06CE"/>
    <w:rsid w:val="00DF087C"/>
    <w:rsid w:val="00DF1BD2"/>
    <w:rsid w:val="00DF1FCF"/>
    <w:rsid w:val="00DF5925"/>
    <w:rsid w:val="00DF5E00"/>
    <w:rsid w:val="00DF60E5"/>
    <w:rsid w:val="00DF6DCC"/>
    <w:rsid w:val="00DF7390"/>
    <w:rsid w:val="00E02E28"/>
    <w:rsid w:val="00E03328"/>
    <w:rsid w:val="00E10337"/>
    <w:rsid w:val="00E20EBF"/>
    <w:rsid w:val="00E2370F"/>
    <w:rsid w:val="00E23FB8"/>
    <w:rsid w:val="00E26D8B"/>
    <w:rsid w:val="00E3176E"/>
    <w:rsid w:val="00E32F8E"/>
    <w:rsid w:val="00E34A2B"/>
    <w:rsid w:val="00E3749B"/>
    <w:rsid w:val="00E4002F"/>
    <w:rsid w:val="00E43EC3"/>
    <w:rsid w:val="00E4495D"/>
    <w:rsid w:val="00E472AD"/>
    <w:rsid w:val="00E47A61"/>
    <w:rsid w:val="00E50A4F"/>
    <w:rsid w:val="00E51495"/>
    <w:rsid w:val="00E525F5"/>
    <w:rsid w:val="00E5330A"/>
    <w:rsid w:val="00E55B2E"/>
    <w:rsid w:val="00E5748C"/>
    <w:rsid w:val="00E62383"/>
    <w:rsid w:val="00E62EEF"/>
    <w:rsid w:val="00E65D7F"/>
    <w:rsid w:val="00E66767"/>
    <w:rsid w:val="00E67B5C"/>
    <w:rsid w:val="00E723CE"/>
    <w:rsid w:val="00E74599"/>
    <w:rsid w:val="00E74C78"/>
    <w:rsid w:val="00E82B26"/>
    <w:rsid w:val="00E90A99"/>
    <w:rsid w:val="00E90FE3"/>
    <w:rsid w:val="00E91542"/>
    <w:rsid w:val="00E91CBA"/>
    <w:rsid w:val="00E9680D"/>
    <w:rsid w:val="00E96F08"/>
    <w:rsid w:val="00EA16D1"/>
    <w:rsid w:val="00EA203D"/>
    <w:rsid w:val="00EA3B1B"/>
    <w:rsid w:val="00EA5875"/>
    <w:rsid w:val="00EA6C49"/>
    <w:rsid w:val="00EB0D7E"/>
    <w:rsid w:val="00EB41AA"/>
    <w:rsid w:val="00EB5DA6"/>
    <w:rsid w:val="00EB5F3A"/>
    <w:rsid w:val="00EB6461"/>
    <w:rsid w:val="00EB7C04"/>
    <w:rsid w:val="00EC042B"/>
    <w:rsid w:val="00EC2438"/>
    <w:rsid w:val="00EC73C3"/>
    <w:rsid w:val="00EC745C"/>
    <w:rsid w:val="00ED09AF"/>
    <w:rsid w:val="00ED0A42"/>
    <w:rsid w:val="00ED1BB1"/>
    <w:rsid w:val="00ED4565"/>
    <w:rsid w:val="00ED4F91"/>
    <w:rsid w:val="00ED5EC7"/>
    <w:rsid w:val="00EE0CCD"/>
    <w:rsid w:val="00EE11C7"/>
    <w:rsid w:val="00EE6468"/>
    <w:rsid w:val="00EE6BC9"/>
    <w:rsid w:val="00EE6BCA"/>
    <w:rsid w:val="00EE78C6"/>
    <w:rsid w:val="00EF1645"/>
    <w:rsid w:val="00EF1ED0"/>
    <w:rsid w:val="00EF35EE"/>
    <w:rsid w:val="00EF4CA8"/>
    <w:rsid w:val="00EF69CD"/>
    <w:rsid w:val="00EF77CC"/>
    <w:rsid w:val="00F005F8"/>
    <w:rsid w:val="00F00C63"/>
    <w:rsid w:val="00F00DA1"/>
    <w:rsid w:val="00F11337"/>
    <w:rsid w:val="00F11897"/>
    <w:rsid w:val="00F12744"/>
    <w:rsid w:val="00F13DF5"/>
    <w:rsid w:val="00F161CD"/>
    <w:rsid w:val="00F16724"/>
    <w:rsid w:val="00F179A2"/>
    <w:rsid w:val="00F21098"/>
    <w:rsid w:val="00F310E4"/>
    <w:rsid w:val="00F3340F"/>
    <w:rsid w:val="00F37BDD"/>
    <w:rsid w:val="00F410C3"/>
    <w:rsid w:val="00F41437"/>
    <w:rsid w:val="00F44377"/>
    <w:rsid w:val="00F4537D"/>
    <w:rsid w:val="00F459BF"/>
    <w:rsid w:val="00F46DAE"/>
    <w:rsid w:val="00F53B8F"/>
    <w:rsid w:val="00F613E7"/>
    <w:rsid w:val="00F643FB"/>
    <w:rsid w:val="00F669FD"/>
    <w:rsid w:val="00F7077D"/>
    <w:rsid w:val="00F74A26"/>
    <w:rsid w:val="00F759B3"/>
    <w:rsid w:val="00F76454"/>
    <w:rsid w:val="00F81D72"/>
    <w:rsid w:val="00F849AE"/>
    <w:rsid w:val="00F85A5A"/>
    <w:rsid w:val="00F87F67"/>
    <w:rsid w:val="00F9015E"/>
    <w:rsid w:val="00F9197E"/>
    <w:rsid w:val="00F935AC"/>
    <w:rsid w:val="00F9462A"/>
    <w:rsid w:val="00F96C88"/>
    <w:rsid w:val="00F96F7C"/>
    <w:rsid w:val="00F97BE1"/>
    <w:rsid w:val="00FA0E1A"/>
    <w:rsid w:val="00FA16B0"/>
    <w:rsid w:val="00FA2F89"/>
    <w:rsid w:val="00FA3136"/>
    <w:rsid w:val="00FA545B"/>
    <w:rsid w:val="00FA69B2"/>
    <w:rsid w:val="00FB03CE"/>
    <w:rsid w:val="00FB3000"/>
    <w:rsid w:val="00FB44DF"/>
    <w:rsid w:val="00FB6B31"/>
    <w:rsid w:val="00FC1A42"/>
    <w:rsid w:val="00FC4EEB"/>
    <w:rsid w:val="00FC5998"/>
    <w:rsid w:val="00FC650B"/>
    <w:rsid w:val="00FC6EB1"/>
    <w:rsid w:val="00FD1D07"/>
    <w:rsid w:val="00FD2785"/>
    <w:rsid w:val="00FD2A49"/>
    <w:rsid w:val="00FD2F60"/>
    <w:rsid w:val="00FD4E73"/>
    <w:rsid w:val="00FE0E72"/>
    <w:rsid w:val="00FE3858"/>
    <w:rsid w:val="00FE4A42"/>
    <w:rsid w:val="00FE5B69"/>
    <w:rsid w:val="00FE7539"/>
    <w:rsid w:val="00FE77F4"/>
    <w:rsid w:val="00FF0ACA"/>
    <w:rsid w:val="00FF32DD"/>
    <w:rsid w:val="00FF394E"/>
    <w:rsid w:val="00FF3ACA"/>
    <w:rsid w:val="00FF424D"/>
    <w:rsid w:val="00FF4C70"/>
    <w:rsid w:val="00FF7D44"/>
    <w:rsid w:val="010EDF2B"/>
    <w:rsid w:val="016BF334"/>
    <w:rsid w:val="01903FF3"/>
    <w:rsid w:val="022BA81B"/>
    <w:rsid w:val="03C80512"/>
    <w:rsid w:val="042E857E"/>
    <w:rsid w:val="0622C13B"/>
    <w:rsid w:val="07BAE35F"/>
    <w:rsid w:val="08AFE0CA"/>
    <w:rsid w:val="0BAFA645"/>
    <w:rsid w:val="0BC94387"/>
    <w:rsid w:val="0E1FCFD7"/>
    <w:rsid w:val="0EBB144D"/>
    <w:rsid w:val="0EFD5C3E"/>
    <w:rsid w:val="11D1A7D1"/>
    <w:rsid w:val="13B8E5EB"/>
    <w:rsid w:val="13EE8EA8"/>
    <w:rsid w:val="14B83064"/>
    <w:rsid w:val="15599220"/>
    <w:rsid w:val="179C2FE1"/>
    <w:rsid w:val="17A2F69F"/>
    <w:rsid w:val="17FF2B51"/>
    <w:rsid w:val="18917386"/>
    <w:rsid w:val="1B4AD72D"/>
    <w:rsid w:val="1BCE3317"/>
    <w:rsid w:val="1D627FFA"/>
    <w:rsid w:val="1E1275FE"/>
    <w:rsid w:val="1EEB8D51"/>
    <w:rsid w:val="23B7C0A4"/>
    <w:rsid w:val="2473F47E"/>
    <w:rsid w:val="268DAEDA"/>
    <w:rsid w:val="2A5C69A8"/>
    <w:rsid w:val="2A6C5ED9"/>
    <w:rsid w:val="2B4A356F"/>
    <w:rsid w:val="2DFFB72A"/>
    <w:rsid w:val="2E75031C"/>
    <w:rsid w:val="2F8B4FA2"/>
    <w:rsid w:val="30E535BB"/>
    <w:rsid w:val="32813831"/>
    <w:rsid w:val="32DDD7A4"/>
    <w:rsid w:val="3560CE17"/>
    <w:rsid w:val="3643771B"/>
    <w:rsid w:val="36CC0374"/>
    <w:rsid w:val="37852F5E"/>
    <w:rsid w:val="39FFBBC3"/>
    <w:rsid w:val="3F3FC1B5"/>
    <w:rsid w:val="4086D5B3"/>
    <w:rsid w:val="412DD4BB"/>
    <w:rsid w:val="42405A32"/>
    <w:rsid w:val="443FA0DD"/>
    <w:rsid w:val="46EBE6B1"/>
    <w:rsid w:val="48EBB432"/>
    <w:rsid w:val="49A92AE6"/>
    <w:rsid w:val="49B65B54"/>
    <w:rsid w:val="4A09E12F"/>
    <w:rsid w:val="4C342F69"/>
    <w:rsid w:val="5003E634"/>
    <w:rsid w:val="51F145C2"/>
    <w:rsid w:val="5372AFB0"/>
    <w:rsid w:val="55CBFE50"/>
    <w:rsid w:val="5C068580"/>
    <w:rsid w:val="5D62A483"/>
    <w:rsid w:val="5E38E37A"/>
    <w:rsid w:val="5F53DDB9"/>
    <w:rsid w:val="628F5CEA"/>
    <w:rsid w:val="629E70D6"/>
    <w:rsid w:val="6499B1D8"/>
    <w:rsid w:val="653EC3E6"/>
    <w:rsid w:val="65451BBF"/>
    <w:rsid w:val="67C40AA4"/>
    <w:rsid w:val="6A8C1BAE"/>
    <w:rsid w:val="6C565A4E"/>
    <w:rsid w:val="6E2F4AB2"/>
    <w:rsid w:val="6E3E8ADA"/>
    <w:rsid w:val="6F7787EE"/>
    <w:rsid w:val="70C85BAE"/>
    <w:rsid w:val="710B7F3D"/>
    <w:rsid w:val="72E4D0D7"/>
    <w:rsid w:val="759F77BA"/>
    <w:rsid w:val="7638C485"/>
    <w:rsid w:val="76F01BD5"/>
    <w:rsid w:val="77242560"/>
    <w:rsid w:val="788BA082"/>
    <w:rsid w:val="796B2768"/>
    <w:rsid w:val="7B28C352"/>
    <w:rsid w:val="7B82DE8F"/>
    <w:rsid w:val="7E73A303"/>
    <w:rsid w:val="7FC1A436"/>
    <w:rsid w:val="7FF0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F3AA9"/>
  <w15:docId w15:val="{1F6B3A3C-7B47-43D9-A0D1-16545D65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2.2"/>
    <w:next w:val="Normal"/>
    <w:link w:val="Heading1Char"/>
    <w:uiPriority w:val="9"/>
    <w:qFormat/>
    <w:rsid w:val="00064492"/>
    <w:pPr>
      <w:keepNext/>
      <w:keepLines/>
      <w:spacing w:before="240" w:after="0"/>
      <w:outlineLvl w:val="0"/>
    </w:pPr>
    <w:rPr>
      <w:rFonts w:eastAsiaTheme="majorEastAsia" w:cstheme="majorBidi"/>
      <w:color w:val="005990"/>
      <w:sz w:val="28"/>
      <w:szCs w:val="32"/>
    </w:rPr>
  </w:style>
  <w:style w:type="paragraph" w:styleId="Heading2">
    <w:name w:val="heading 2"/>
    <w:basedOn w:val="Normal"/>
    <w:next w:val="Normal"/>
    <w:link w:val="Heading2Char"/>
    <w:uiPriority w:val="9"/>
    <w:unhideWhenUsed/>
    <w:qFormat/>
    <w:rsid w:val="00804D09"/>
    <w:pPr>
      <w:keepNext/>
      <w:keepLines/>
      <w:numPr>
        <w:numId w:val="1"/>
      </w:numPr>
      <w:spacing w:before="110" w:after="0"/>
      <w:outlineLvl w:val="1"/>
    </w:pPr>
    <w:rPr>
      <w:rFonts w:eastAsiaTheme="majorEastAsia" w:cstheme="majorBidi"/>
      <w:sz w:val="28"/>
      <w:szCs w:val="28"/>
    </w:rPr>
  </w:style>
  <w:style w:type="paragraph" w:styleId="Heading3">
    <w:name w:val="heading 3"/>
    <w:basedOn w:val="Normal"/>
    <w:next w:val="Normal"/>
    <w:link w:val="Heading3Char"/>
    <w:uiPriority w:val="9"/>
    <w:unhideWhenUsed/>
    <w:rsid w:val="004E015F"/>
    <w:pPr>
      <w:keepNext/>
      <w:keepLines/>
      <w:numPr>
        <w:ilvl w:val="1"/>
        <w:numId w:val="4"/>
      </w:numPr>
      <w:spacing w:before="40" w:after="0"/>
      <w:outlineLvl w:val="2"/>
    </w:pPr>
    <w:rPr>
      <w:rFonts w:eastAsiaTheme="majorEastAsia" w:cstheme="majorBidi"/>
      <w:color w:val="005990"/>
      <w:sz w:val="24"/>
      <w:szCs w:val="24"/>
    </w:rPr>
  </w:style>
  <w:style w:type="paragraph" w:styleId="Heading4">
    <w:name w:val="heading 4"/>
    <w:basedOn w:val="Normal"/>
    <w:next w:val="Normal"/>
    <w:link w:val="Heading4Char"/>
    <w:uiPriority w:val="9"/>
    <w:unhideWhenUsed/>
    <w:rsid w:val="004E015F"/>
    <w:pPr>
      <w:keepNext/>
      <w:keepLines/>
      <w:spacing w:before="40" w:after="0"/>
      <w:outlineLvl w:val="3"/>
    </w:pPr>
    <w:rPr>
      <w:rFonts w:asciiTheme="majorHAnsi" w:eastAsiaTheme="majorEastAsia" w:hAnsiTheme="majorHAnsi" w:cstheme="majorBidi"/>
      <w:i/>
      <w:iCs/>
      <w:color w:val="84B537"/>
    </w:rPr>
  </w:style>
  <w:style w:type="paragraph" w:styleId="Heading5">
    <w:name w:val="heading 5"/>
    <w:basedOn w:val="Normal"/>
    <w:next w:val="Normal"/>
    <w:link w:val="Heading5Char"/>
    <w:uiPriority w:val="9"/>
    <w:semiHidden/>
    <w:unhideWhenUsed/>
    <w:rsid w:val="004E015F"/>
    <w:pPr>
      <w:keepNext/>
      <w:keepLines/>
      <w:spacing w:before="40" w:after="0"/>
      <w:outlineLvl w:val="4"/>
    </w:pPr>
    <w:rPr>
      <w:rFonts w:asciiTheme="majorHAnsi" w:eastAsiaTheme="majorEastAsia" w:hAnsiTheme="majorHAnsi" w:cstheme="majorBidi"/>
      <w:color w:val="0059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2 Char"/>
    <w:basedOn w:val="DefaultParagraphFont"/>
    <w:link w:val="Heading1"/>
    <w:uiPriority w:val="9"/>
    <w:rsid w:val="00064492"/>
    <w:rPr>
      <w:rFonts w:eastAsiaTheme="majorEastAsia" w:cstheme="majorBidi"/>
      <w:color w:val="005990"/>
      <w:sz w:val="28"/>
      <w:szCs w:val="32"/>
    </w:rPr>
  </w:style>
  <w:style w:type="character" w:customStyle="1" w:styleId="Heading2Char">
    <w:name w:val="Heading 2 Char"/>
    <w:basedOn w:val="DefaultParagraphFont"/>
    <w:link w:val="Heading2"/>
    <w:uiPriority w:val="9"/>
    <w:rsid w:val="00804D09"/>
    <w:rPr>
      <w:rFonts w:eastAsiaTheme="majorEastAsia" w:cstheme="majorBidi"/>
      <w:sz w:val="28"/>
      <w:szCs w:val="28"/>
    </w:rPr>
  </w:style>
  <w:style w:type="character" w:customStyle="1" w:styleId="Heading3Char">
    <w:name w:val="Heading 3 Char"/>
    <w:basedOn w:val="DefaultParagraphFont"/>
    <w:link w:val="Heading3"/>
    <w:uiPriority w:val="9"/>
    <w:rsid w:val="004E015F"/>
    <w:rPr>
      <w:rFonts w:eastAsiaTheme="majorEastAsia" w:cstheme="majorBidi"/>
      <w:color w:val="005990"/>
      <w:sz w:val="24"/>
      <w:szCs w:val="24"/>
    </w:rPr>
  </w:style>
  <w:style w:type="character" w:customStyle="1" w:styleId="Heading4Char">
    <w:name w:val="Heading 4 Char"/>
    <w:basedOn w:val="DefaultParagraphFont"/>
    <w:link w:val="Heading4"/>
    <w:uiPriority w:val="9"/>
    <w:rsid w:val="004E015F"/>
    <w:rPr>
      <w:rFonts w:asciiTheme="majorHAnsi" w:eastAsiaTheme="majorEastAsia" w:hAnsiTheme="majorHAnsi" w:cstheme="majorBidi"/>
      <w:i/>
      <w:iCs/>
      <w:color w:val="84B537"/>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4-Accent31">
    <w:name w:val="Grid Table 4 - Accent 31"/>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81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DDC"/>
    <w:rPr>
      <w:rFonts w:ascii="Segoe UI" w:hAnsi="Segoe UI" w:cs="Segoe UI"/>
      <w:sz w:val="18"/>
      <w:szCs w:val="18"/>
    </w:rPr>
  </w:style>
  <w:style w:type="table" w:customStyle="1" w:styleId="GridTable4-Accent51">
    <w:name w:val="Grid Table 4 - Accent 51"/>
    <w:basedOn w:val="TableNormal"/>
    <w:uiPriority w:val="49"/>
    <w:rsid w:val="00D81DD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D81DD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61">
    <w:name w:val="List Table 3 - Accent 61"/>
    <w:basedOn w:val="TableNormal"/>
    <w:uiPriority w:val="48"/>
    <w:rsid w:val="007C191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PlaceholderText">
    <w:name w:val="Placeholder Text"/>
    <w:basedOn w:val="DefaultParagraphFont"/>
    <w:uiPriority w:val="99"/>
    <w:semiHidden/>
    <w:rsid w:val="00E10337"/>
    <w:rPr>
      <w:color w:val="808080"/>
    </w:rPr>
  </w:style>
  <w:style w:type="paragraph" w:styleId="ListParagraph">
    <w:name w:val="List Paragraph"/>
    <w:basedOn w:val="Normal"/>
    <w:uiPriority w:val="34"/>
    <w:qFormat/>
    <w:rsid w:val="0042611B"/>
    <w:pPr>
      <w:ind w:left="720"/>
      <w:contextualSpacing/>
    </w:pPr>
  </w:style>
  <w:style w:type="paragraph" w:styleId="Title">
    <w:name w:val="Title"/>
    <w:basedOn w:val="Normal"/>
    <w:next w:val="Normal"/>
    <w:link w:val="TitleChar"/>
    <w:uiPriority w:val="10"/>
    <w:qFormat/>
    <w:rsid w:val="00AB7F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F1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62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E3D"/>
  </w:style>
  <w:style w:type="paragraph" w:styleId="Footer">
    <w:name w:val="footer"/>
    <w:basedOn w:val="Normal"/>
    <w:link w:val="FooterChar"/>
    <w:uiPriority w:val="99"/>
    <w:unhideWhenUsed/>
    <w:rsid w:val="00362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E3D"/>
  </w:style>
  <w:style w:type="paragraph" w:styleId="NoSpacing">
    <w:name w:val="No Spacing"/>
    <w:link w:val="NoSpacingChar"/>
    <w:uiPriority w:val="1"/>
    <w:qFormat/>
    <w:rsid w:val="001708F6"/>
    <w:pPr>
      <w:spacing w:after="0" w:line="240" w:lineRule="auto"/>
    </w:pPr>
    <w:rPr>
      <w:rFonts w:eastAsiaTheme="minorEastAsia"/>
    </w:rPr>
  </w:style>
  <w:style w:type="character" w:customStyle="1" w:styleId="NoSpacingChar">
    <w:name w:val="No Spacing Char"/>
    <w:basedOn w:val="DefaultParagraphFont"/>
    <w:link w:val="NoSpacing"/>
    <w:uiPriority w:val="1"/>
    <w:rsid w:val="001708F6"/>
    <w:rPr>
      <w:rFonts w:eastAsiaTheme="minorEastAsia"/>
    </w:rPr>
  </w:style>
  <w:style w:type="paragraph" w:styleId="TOCHeading">
    <w:name w:val="TOC Heading"/>
    <w:basedOn w:val="Heading1"/>
    <w:next w:val="Normal"/>
    <w:uiPriority w:val="39"/>
    <w:unhideWhenUsed/>
    <w:qFormat/>
    <w:rsid w:val="00AB15F3"/>
    <w:pPr>
      <w:outlineLvl w:val="9"/>
    </w:pPr>
  </w:style>
  <w:style w:type="paragraph" w:styleId="TOC1">
    <w:name w:val="toc 1"/>
    <w:basedOn w:val="Normal"/>
    <w:next w:val="Normal"/>
    <w:autoRedefine/>
    <w:uiPriority w:val="39"/>
    <w:unhideWhenUsed/>
    <w:rsid w:val="00AB15F3"/>
    <w:pPr>
      <w:spacing w:after="100"/>
    </w:pPr>
  </w:style>
  <w:style w:type="paragraph" w:styleId="TOC2">
    <w:name w:val="toc 2"/>
    <w:basedOn w:val="Normal"/>
    <w:next w:val="Normal"/>
    <w:autoRedefine/>
    <w:uiPriority w:val="39"/>
    <w:unhideWhenUsed/>
    <w:rsid w:val="00AB15F3"/>
    <w:pPr>
      <w:spacing w:after="100"/>
      <w:ind w:left="220"/>
    </w:pPr>
  </w:style>
  <w:style w:type="paragraph" w:styleId="TOC3">
    <w:name w:val="toc 3"/>
    <w:basedOn w:val="Normal"/>
    <w:next w:val="Normal"/>
    <w:autoRedefine/>
    <w:uiPriority w:val="39"/>
    <w:unhideWhenUsed/>
    <w:rsid w:val="00AB15F3"/>
    <w:pPr>
      <w:spacing w:after="100"/>
      <w:ind w:left="440"/>
    </w:pPr>
  </w:style>
  <w:style w:type="character" w:styleId="Hyperlink">
    <w:name w:val="Hyperlink"/>
    <w:basedOn w:val="DefaultParagraphFont"/>
    <w:uiPriority w:val="99"/>
    <w:unhideWhenUsed/>
    <w:rsid w:val="00AB15F3"/>
    <w:rPr>
      <w:color w:val="0563C1" w:themeColor="hyperlink"/>
      <w:u w:val="single"/>
    </w:rPr>
  </w:style>
  <w:style w:type="character" w:styleId="CommentReference">
    <w:name w:val="annotation reference"/>
    <w:basedOn w:val="DefaultParagraphFont"/>
    <w:uiPriority w:val="99"/>
    <w:semiHidden/>
    <w:unhideWhenUsed/>
    <w:rsid w:val="00460C7F"/>
    <w:rPr>
      <w:sz w:val="16"/>
      <w:szCs w:val="16"/>
    </w:rPr>
  </w:style>
  <w:style w:type="paragraph" w:styleId="CommentText">
    <w:name w:val="annotation text"/>
    <w:basedOn w:val="Normal"/>
    <w:link w:val="CommentTextChar"/>
    <w:uiPriority w:val="99"/>
    <w:unhideWhenUsed/>
    <w:rsid w:val="00460C7F"/>
    <w:pPr>
      <w:spacing w:line="240" w:lineRule="auto"/>
    </w:pPr>
    <w:rPr>
      <w:sz w:val="20"/>
      <w:szCs w:val="20"/>
    </w:rPr>
  </w:style>
  <w:style w:type="character" w:customStyle="1" w:styleId="CommentTextChar">
    <w:name w:val="Comment Text Char"/>
    <w:basedOn w:val="DefaultParagraphFont"/>
    <w:link w:val="CommentText"/>
    <w:uiPriority w:val="99"/>
    <w:rsid w:val="00460C7F"/>
    <w:rPr>
      <w:sz w:val="20"/>
      <w:szCs w:val="20"/>
    </w:rPr>
  </w:style>
  <w:style w:type="paragraph" w:styleId="CommentSubject">
    <w:name w:val="annotation subject"/>
    <w:basedOn w:val="CommentText"/>
    <w:next w:val="CommentText"/>
    <w:link w:val="CommentSubjectChar"/>
    <w:uiPriority w:val="99"/>
    <w:semiHidden/>
    <w:unhideWhenUsed/>
    <w:rsid w:val="00460C7F"/>
    <w:rPr>
      <w:b/>
      <w:bCs/>
    </w:rPr>
  </w:style>
  <w:style w:type="character" w:customStyle="1" w:styleId="CommentSubjectChar">
    <w:name w:val="Comment Subject Char"/>
    <w:basedOn w:val="CommentTextChar"/>
    <w:link w:val="CommentSubject"/>
    <w:uiPriority w:val="99"/>
    <w:semiHidden/>
    <w:rsid w:val="00460C7F"/>
    <w:rPr>
      <w:b/>
      <w:bCs/>
      <w:sz w:val="20"/>
      <w:szCs w:val="20"/>
    </w:rPr>
  </w:style>
  <w:style w:type="paragraph" w:styleId="Revision">
    <w:name w:val="Revision"/>
    <w:hidden/>
    <w:uiPriority w:val="99"/>
    <w:semiHidden/>
    <w:rsid w:val="00460C7F"/>
    <w:pPr>
      <w:spacing w:after="0" w:line="240" w:lineRule="auto"/>
    </w:pPr>
  </w:style>
  <w:style w:type="character" w:customStyle="1" w:styleId="Heading5Char">
    <w:name w:val="Heading 5 Char"/>
    <w:basedOn w:val="DefaultParagraphFont"/>
    <w:link w:val="Heading5"/>
    <w:uiPriority w:val="9"/>
    <w:semiHidden/>
    <w:rsid w:val="004E015F"/>
    <w:rPr>
      <w:rFonts w:asciiTheme="majorHAnsi" w:eastAsiaTheme="majorEastAsia" w:hAnsiTheme="majorHAnsi" w:cstheme="majorBidi"/>
      <w:color w:val="005990"/>
    </w:rPr>
  </w:style>
  <w:style w:type="table" w:customStyle="1" w:styleId="ListTable31">
    <w:name w:val="List Table 31"/>
    <w:basedOn w:val="TableNormal"/>
    <w:next w:val="ListTable3"/>
    <w:uiPriority w:val="48"/>
    <w:rsid w:val="00DB1B4C"/>
    <w:pPr>
      <w:spacing w:after="0" w:line="240" w:lineRule="auto"/>
    </w:pPr>
    <w:rPr>
      <w:rFonts w:cs="Urbanist"/>
      <w:kern w:val="2"/>
      <w:sz w:val="24"/>
      <w:szCs w:val="24"/>
      <w14:ligatures w14:val="standardContextual"/>
    </w:rPr>
    <w:tblPr>
      <w:tblStyleRowBandSize w:val="1"/>
      <w:tblStyleColBandSize w:val="1"/>
      <w:tblBorders>
        <w:top w:val="single" w:sz="4" w:space="0" w:color="002E55"/>
        <w:left w:val="single" w:sz="4" w:space="0" w:color="002E55"/>
        <w:bottom w:val="single" w:sz="4" w:space="0" w:color="002E55"/>
        <w:right w:val="single" w:sz="4" w:space="0" w:color="002E55"/>
      </w:tblBorders>
    </w:tblPr>
    <w:tblStylePr w:type="firstRow">
      <w:rPr>
        <w:b/>
        <w:bCs/>
        <w:color w:val="FFF4DB"/>
      </w:rPr>
      <w:tblPr/>
      <w:tcPr>
        <w:shd w:val="clear" w:color="auto" w:fill="002E55"/>
      </w:tcPr>
    </w:tblStylePr>
    <w:tblStylePr w:type="lastRow">
      <w:rPr>
        <w:b/>
        <w:bCs/>
      </w:rPr>
      <w:tblPr/>
      <w:tcPr>
        <w:tcBorders>
          <w:top w:val="double" w:sz="4" w:space="0" w:color="002E55"/>
        </w:tcBorders>
        <w:shd w:val="clear" w:color="auto" w:fill="FFF4DB"/>
      </w:tcPr>
    </w:tblStylePr>
    <w:tblStylePr w:type="firstCol">
      <w:rPr>
        <w:b/>
        <w:bCs/>
      </w:rPr>
      <w:tblPr/>
      <w:tcPr>
        <w:tcBorders>
          <w:right w:val="nil"/>
        </w:tcBorders>
        <w:shd w:val="clear" w:color="auto" w:fill="FFF4DB"/>
      </w:tcPr>
    </w:tblStylePr>
    <w:tblStylePr w:type="lastCol">
      <w:rPr>
        <w:b/>
        <w:bCs/>
      </w:rPr>
      <w:tblPr/>
      <w:tcPr>
        <w:tcBorders>
          <w:left w:val="nil"/>
        </w:tcBorders>
        <w:shd w:val="clear" w:color="auto" w:fill="FFF4DB"/>
      </w:tcPr>
    </w:tblStylePr>
    <w:tblStylePr w:type="band1Vert">
      <w:tblPr/>
      <w:tcPr>
        <w:tcBorders>
          <w:left w:val="single" w:sz="4" w:space="0" w:color="002E55"/>
          <w:right w:val="single" w:sz="4" w:space="0" w:color="002E55"/>
        </w:tcBorders>
      </w:tcPr>
    </w:tblStylePr>
    <w:tblStylePr w:type="band1Horz">
      <w:tblPr/>
      <w:tcPr>
        <w:tcBorders>
          <w:top w:val="single" w:sz="4" w:space="0" w:color="002E55"/>
          <w:bottom w:val="single" w:sz="4" w:space="0" w:color="002E5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E55"/>
          <w:left w:val="nil"/>
        </w:tcBorders>
      </w:tcPr>
    </w:tblStylePr>
    <w:tblStylePr w:type="swCell">
      <w:tblPr/>
      <w:tcPr>
        <w:tcBorders>
          <w:top w:val="double" w:sz="4" w:space="0" w:color="002E55"/>
          <w:right w:val="nil"/>
        </w:tcBorders>
      </w:tcPr>
    </w:tblStylePr>
  </w:style>
  <w:style w:type="table" w:styleId="ListTable3">
    <w:name w:val="List Table 3"/>
    <w:basedOn w:val="TableNormal"/>
    <w:uiPriority w:val="48"/>
    <w:rsid w:val="00DB1B4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Head1">
    <w:name w:val="Head 1"/>
    <w:next w:val="Normal"/>
    <w:link w:val="Head1Char"/>
    <w:qFormat/>
    <w:rsid w:val="005E7C76"/>
    <w:rPr>
      <w:b/>
      <w:color w:val="0070C0"/>
      <w:sz w:val="32"/>
    </w:rPr>
  </w:style>
  <w:style w:type="character" w:customStyle="1" w:styleId="Head1Char">
    <w:name w:val="Head 1 Char"/>
    <w:basedOn w:val="DefaultParagraphFont"/>
    <w:link w:val="Head1"/>
    <w:rsid w:val="005E7C76"/>
    <w:rPr>
      <w:b/>
      <w:color w:val="0070C0"/>
      <w:sz w:val="32"/>
    </w:rPr>
  </w:style>
  <w:style w:type="paragraph" w:customStyle="1" w:styleId="Head2">
    <w:name w:val="Head 2"/>
    <w:next w:val="Normal"/>
    <w:link w:val="Head2Char"/>
    <w:qFormat/>
    <w:rsid w:val="001F4DC6"/>
    <w:rPr>
      <w:b/>
      <w:color w:val="000000" w:themeColor="text1"/>
      <w:sz w:val="28"/>
    </w:rPr>
  </w:style>
  <w:style w:type="character" w:customStyle="1" w:styleId="Head2Char">
    <w:name w:val="Head 2 Char"/>
    <w:basedOn w:val="DefaultParagraphFont"/>
    <w:link w:val="Head2"/>
    <w:rsid w:val="001F4DC6"/>
    <w:rPr>
      <w:b/>
      <w:color w:val="000000" w:themeColor="text1"/>
      <w:sz w:val="28"/>
    </w:rPr>
  </w:style>
  <w:style w:type="character" w:styleId="UnresolvedMention">
    <w:name w:val="Unresolved Mention"/>
    <w:basedOn w:val="DefaultParagraphFont"/>
    <w:uiPriority w:val="99"/>
    <w:semiHidden/>
    <w:unhideWhenUsed/>
    <w:rsid w:val="00A636DD"/>
    <w:rPr>
      <w:color w:val="605E5C"/>
      <w:shd w:val="clear" w:color="auto" w:fill="E1DFDD"/>
    </w:rPr>
  </w:style>
  <w:style w:type="paragraph" w:customStyle="1" w:styleId="Head3">
    <w:name w:val="Head 3"/>
    <w:link w:val="Head3Char"/>
    <w:qFormat/>
    <w:rsid w:val="001F4DC6"/>
    <w:rPr>
      <w:b/>
      <w:sz w:val="24"/>
    </w:rPr>
  </w:style>
  <w:style w:type="character" w:customStyle="1" w:styleId="Head3Char">
    <w:name w:val="Head 3 Char"/>
    <w:basedOn w:val="DefaultParagraphFont"/>
    <w:link w:val="Head3"/>
    <w:rsid w:val="001F4DC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oregon.gov/ode/schools-and-districts/grants/Documents/Office%20of%20School%20Facilities/SSEM/Guidance/Emergency%20Plans%20and%20Drills-Assessments%20and%20Their%20Utility.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oregon.gov/ode/schools-and-districts/grants/Documents/Office%20of%20School%20Facilities/SSEM/Training/PEAP_Template(2024).doc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oregon.gov/ode/schools-and-districts/grants/Documents/Office%20of%20School%20Facilities/SSEM/Guidance/Emergency%20Plans%20and%20Drills-Community%20Collaboration.pdf" TargetMode="External"/><Relationship Id="rId25" Type="http://schemas.openxmlformats.org/officeDocument/2006/relationships/hyperlink" Target="https://www.oregon.gov/ode/schools-and-districts/grants/Documents/Office%20of%20School%20Facilities/SSEM/Guidance/Emergency%20Plans%20and%20Drills-Incident-Specific%20Plans.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regon.gov/ode/schools-and-districts/grants/Documents/Office%20of%20School%20Facilities/SSEM/Guidance/Emergency%20Plans%20and%20Drills-Access%20and%20Functional%20Need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ode/schools-and-districts/grants/Documents/Office%20of%20School%20Facilities/SSEM/Training/Recommended%20Emergency%20Drill%20Calendar.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oregon.gov/ode/schools-and-districts/grants/Documents/Office%20of%20School%20Facilities/SSEM/Guidance/Emergency%20Plans%20and%20Drills-Functional%20Annexes%20and%20Emergency%20Drills.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oregon.gov/ode/schools-and-districts/grants/Documents/Office%20of%20School%20Facilities/SSEM/Guidance/Emergency%20Plans%20and%20Drills-Incident%20Command%20System%20for%20Schools.pdf"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2025-06-23T19:00:35+00:00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E9DAB-C729-490A-B232-713932B3BEA3}"/>
</file>

<file path=customXml/itemProps2.xml><?xml version="1.0" encoding="utf-8"?>
<ds:datastoreItem xmlns:ds="http://schemas.openxmlformats.org/officeDocument/2006/customXml" ds:itemID="{B655EFEE-66A0-4887-B903-68ED9DCE0099}">
  <ds:schemaRefs>
    <ds:schemaRef ds:uri="http://schemas.microsoft.com/office/2006/metadata/properties"/>
    <ds:schemaRef ds:uri="http://schemas.microsoft.com/office/infopath/2007/PartnerControls"/>
    <ds:schemaRef ds:uri="fd361da9-b080-424a-ba2f-8874ab6cc1ab"/>
    <ds:schemaRef ds:uri="28320822-26e2-45ec-b0a7-94a654749505"/>
  </ds:schemaRefs>
</ds:datastoreItem>
</file>

<file path=customXml/itemProps3.xml><?xml version="1.0" encoding="utf-8"?>
<ds:datastoreItem xmlns:ds="http://schemas.openxmlformats.org/officeDocument/2006/customXml" ds:itemID="{DAF51B2C-1922-4867-84D6-90353F572E92}">
  <ds:schemaRefs>
    <ds:schemaRef ds:uri="http://schemas.openxmlformats.org/officeDocument/2006/bibliography"/>
  </ds:schemaRefs>
</ds:datastoreItem>
</file>

<file path=customXml/itemProps4.xml><?xml version="1.0" encoding="utf-8"?>
<ds:datastoreItem xmlns:ds="http://schemas.openxmlformats.org/officeDocument/2006/customXml" ds:itemID="{E78FBD39-0172-423C-A9BD-DB9522A2B78B}">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22</Pages>
  <Words>2905</Words>
  <Characters>16560</Characters>
  <Application>Microsoft Office Word</Application>
  <DocSecurity>0</DocSecurity>
  <Lines>138</Lines>
  <Paragraphs>38</Paragraphs>
  <ScaleCrop>false</ScaleCrop>
  <Company/>
  <LinksUpToDate>false</LinksUpToDate>
  <CharactersWithSpaces>19427</CharactersWithSpaces>
  <SharedDoc>false</SharedDoc>
  <HLinks>
    <vt:vector size="48" baseType="variant">
      <vt:variant>
        <vt:i4>8257578</vt:i4>
      </vt:variant>
      <vt:variant>
        <vt:i4>21</vt:i4>
      </vt:variant>
      <vt:variant>
        <vt:i4>0</vt:i4>
      </vt:variant>
      <vt:variant>
        <vt:i4>5</vt:i4>
      </vt:variant>
      <vt:variant>
        <vt:lpwstr>https://www.oregon.gov/ode/schools-and-districts/grants/Documents/Office of School Facilities/SSEM/Guidance/Emergency Plans and Drills-Incident-Specific Plans.pdf</vt:lpwstr>
      </vt:variant>
      <vt:variant>
        <vt:lpwstr/>
      </vt:variant>
      <vt:variant>
        <vt:i4>6226004</vt:i4>
      </vt:variant>
      <vt:variant>
        <vt:i4>18</vt:i4>
      </vt:variant>
      <vt:variant>
        <vt:i4>0</vt:i4>
      </vt:variant>
      <vt:variant>
        <vt:i4>5</vt:i4>
      </vt:variant>
      <vt:variant>
        <vt:lpwstr>https://www.oregon.gov/ode/schools-and-districts/grants/Documents/Office of School Facilities/SSEM/Training/Recommended Emergency Drill Calendar.pdf</vt:lpwstr>
      </vt:variant>
      <vt:variant>
        <vt:lpwstr/>
      </vt:variant>
      <vt:variant>
        <vt:i4>2162789</vt:i4>
      </vt:variant>
      <vt:variant>
        <vt:i4>15</vt:i4>
      </vt:variant>
      <vt:variant>
        <vt:i4>0</vt:i4>
      </vt:variant>
      <vt:variant>
        <vt:i4>5</vt:i4>
      </vt:variant>
      <vt:variant>
        <vt:lpwstr>https://www.oregon.gov/ode/schools-and-districts/grants/Documents/Office of School Facilities/SSEM/Guidance/Emergency Plans and Drills-Functional Annexes and Emergency Drills.pdf</vt:lpwstr>
      </vt:variant>
      <vt:variant>
        <vt:lpwstr/>
      </vt:variant>
      <vt:variant>
        <vt:i4>3670143</vt:i4>
      </vt:variant>
      <vt:variant>
        <vt:i4>12</vt:i4>
      </vt:variant>
      <vt:variant>
        <vt:i4>0</vt:i4>
      </vt:variant>
      <vt:variant>
        <vt:i4>5</vt:i4>
      </vt:variant>
      <vt:variant>
        <vt:lpwstr>https://www.oregon.gov/ode/schools-and-districts/grants/Documents/Office of School Facilities/SSEM/Guidance/Emergency Plans and Drills-Incident Command System for Schools.pdf</vt:lpwstr>
      </vt:variant>
      <vt:variant>
        <vt:lpwstr/>
      </vt:variant>
      <vt:variant>
        <vt:i4>1114215</vt:i4>
      </vt:variant>
      <vt:variant>
        <vt:i4>9</vt:i4>
      </vt:variant>
      <vt:variant>
        <vt:i4>0</vt:i4>
      </vt:variant>
      <vt:variant>
        <vt:i4>5</vt:i4>
      </vt:variant>
      <vt:variant>
        <vt:lpwstr>https://www.oregon.gov/ode/schools-and-districts/grants/Documents/Office of School Facilities/SSEM/Training/PEAP_Template(2024).docx</vt:lpwstr>
      </vt:variant>
      <vt:variant>
        <vt:lpwstr/>
      </vt:variant>
      <vt:variant>
        <vt:i4>3997739</vt:i4>
      </vt:variant>
      <vt:variant>
        <vt:i4>6</vt:i4>
      </vt:variant>
      <vt:variant>
        <vt:i4>0</vt:i4>
      </vt:variant>
      <vt:variant>
        <vt:i4>5</vt:i4>
      </vt:variant>
      <vt:variant>
        <vt:lpwstr>https://www.oregon.gov/ode/schools-and-districts/grants/Documents/Office of School Facilities/SSEM/Guidance/Emergency Plans and Drills-Access and Functional Needs.pdf</vt:lpwstr>
      </vt:variant>
      <vt:variant>
        <vt:lpwstr/>
      </vt:variant>
      <vt:variant>
        <vt:i4>6029407</vt:i4>
      </vt:variant>
      <vt:variant>
        <vt:i4>3</vt:i4>
      </vt:variant>
      <vt:variant>
        <vt:i4>0</vt:i4>
      </vt:variant>
      <vt:variant>
        <vt:i4>5</vt:i4>
      </vt:variant>
      <vt:variant>
        <vt:lpwstr>https://www.oregon.gov/ode/schools-and-districts/grants/Documents/Office of School Facilities/SSEM/Guidance/Emergency Plans and Drills-Assessments and Their Utility.pdf</vt:lpwstr>
      </vt:variant>
      <vt:variant>
        <vt:lpwstr/>
      </vt:variant>
      <vt:variant>
        <vt:i4>2818104</vt:i4>
      </vt:variant>
      <vt:variant>
        <vt:i4>0</vt:i4>
      </vt:variant>
      <vt:variant>
        <vt:i4>0</vt:i4>
      </vt:variant>
      <vt:variant>
        <vt:i4>5</vt:i4>
      </vt:variant>
      <vt:variant>
        <vt:lpwstr>https://www.oregon.gov/ode/schools-and-districts/grants/Documents/Office of School Facilities/SSEM/Guidance/Emergency Plans and Drills-Community Collaboration.pdf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EOP Workbook</dc:title>
  <dc:subject>EOP Workbook</dc:subject>
  <dc:creator>ODE SSEM</dc:creator>
  <cp:keywords>EOP 101 Interactive Workbook</cp:keywords>
  <cp:lastModifiedBy>HAISLIP Alex * ODE</cp:lastModifiedBy>
  <cp:revision>2</cp:revision>
  <cp:lastPrinted>2019-10-17T21:18:00Z</cp:lastPrinted>
  <dcterms:created xsi:type="dcterms:W3CDTF">2025-06-23T18:57:00Z</dcterms:created>
  <dcterms:modified xsi:type="dcterms:W3CDTF">2025-06-23T18:57:00Z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y fmtid="{D5CDD505-2E9C-101B-9397-08002B2CF9AE}" pid="3" name="Language">
    <vt:lpwstr>English</vt:lpwstr>
  </property>
  <property fmtid="{D5CDD505-2E9C-101B-9397-08002B2CF9AE}" pid="4" name="MediaServiceImageTags">
    <vt:lpwstr/>
  </property>
</Properties>
</file>