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"/>
        <w:tblW w:w="9072" w:type="dxa"/>
        <w:tblLayout w:type="fixed"/>
        <w:tblLook w:val="04A0" w:firstRow="1" w:lastRow="0" w:firstColumn="1" w:lastColumn="0" w:noHBand="0" w:noVBand="1"/>
        <w:tblDescription w:val="District and Consortium Title I-C Regular School Year Allocations"/>
      </w:tblPr>
      <w:tblGrid>
        <w:gridCol w:w="2335"/>
        <w:gridCol w:w="1767"/>
        <w:gridCol w:w="1767"/>
        <w:gridCol w:w="1767"/>
        <w:gridCol w:w="1436"/>
      </w:tblGrid>
      <w:tr w:rsidR="001605E5" w:rsidRPr="001605E5" w:rsidTr="00514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1605E5">
              <w:rPr>
                <w:rFonts w:ascii="Arial" w:eastAsia="Times New Roman" w:hAnsi="Arial" w:cs="Arial"/>
                <w:sz w:val="24"/>
                <w:szCs w:val="24"/>
              </w:rPr>
              <w:t>Consortium</w:t>
            </w:r>
          </w:p>
        </w:tc>
        <w:tc>
          <w:tcPr>
            <w:tcW w:w="1767" w:type="dxa"/>
            <w:hideMark/>
          </w:tcPr>
          <w:p w:rsidR="001605E5" w:rsidRPr="001605E5" w:rsidRDefault="001605E5" w:rsidP="003B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05E5">
              <w:rPr>
                <w:rFonts w:ascii="Arial" w:hAnsi="Arial" w:cs="Arial"/>
                <w:bCs w:val="0"/>
                <w:sz w:val="24"/>
                <w:szCs w:val="24"/>
              </w:rPr>
              <w:t>2018-19 Allocation</w:t>
            </w:r>
          </w:p>
        </w:tc>
        <w:tc>
          <w:tcPr>
            <w:tcW w:w="1767" w:type="dxa"/>
            <w:hideMark/>
          </w:tcPr>
          <w:p w:rsidR="001605E5" w:rsidRPr="001605E5" w:rsidRDefault="001605E5" w:rsidP="003B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605E5">
              <w:rPr>
                <w:rFonts w:ascii="Arial" w:hAnsi="Arial" w:cs="Arial"/>
                <w:bCs w:val="0"/>
                <w:sz w:val="24"/>
                <w:szCs w:val="24"/>
              </w:rPr>
              <w:t>2019-2020 Allocation</w:t>
            </w:r>
          </w:p>
        </w:tc>
        <w:tc>
          <w:tcPr>
            <w:tcW w:w="1767" w:type="dxa"/>
            <w:hideMark/>
          </w:tcPr>
          <w:p w:rsidR="001605E5" w:rsidRPr="001605E5" w:rsidRDefault="001605E5" w:rsidP="003B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1605E5">
              <w:rPr>
                <w:rFonts w:ascii="Arial" w:hAnsi="Arial" w:cs="Arial"/>
                <w:bCs w:val="0"/>
                <w:sz w:val="24"/>
                <w:szCs w:val="24"/>
              </w:rPr>
              <w:t>2020-2021 Allocation</w:t>
            </w:r>
          </w:p>
        </w:tc>
        <w:tc>
          <w:tcPr>
            <w:tcW w:w="1436" w:type="dxa"/>
            <w:hideMark/>
          </w:tcPr>
          <w:p w:rsidR="001605E5" w:rsidRPr="001605E5" w:rsidRDefault="001605E5" w:rsidP="003B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1605E5">
              <w:rPr>
                <w:rFonts w:ascii="Arial" w:eastAsia="Times New Roman" w:hAnsi="Arial" w:cs="Arial"/>
                <w:sz w:val="24"/>
                <w:szCs w:val="24"/>
              </w:rPr>
              <w:t>Difference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Beaverton SD 48J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$504,322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$575,553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$660,669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$85,116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Clackamas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$644,610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$853,993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$956,334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$102,341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Columbia Gorge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$555,197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$651,184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$742,301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$91,117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Forest Grove SD 15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$660,798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$772,186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$870,721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$98,535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High Desert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$533,614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$569,706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$656,687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$86,981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Hillsboro SD 1J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$1,016,917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$1,083,039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$1,200,234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$117,195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Hood River County 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$470,406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$532,709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$614,875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$82,166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proofErr w:type="spellStart"/>
            <w:r w:rsidRPr="001605E5">
              <w:rPr>
                <w:sz w:val="24"/>
                <w:szCs w:val="24"/>
              </w:rPr>
              <w:t>InterMountain</w:t>
            </w:r>
            <w:proofErr w:type="spellEnd"/>
            <w:r w:rsidRPr="001605E5">
              <w:rPr>
                <w:sz w:val="24"/>
                <w:szCs w:val="24"/>
              </w:rPr>
              <w:t xml:space="preserve">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$908,232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$1,038,605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$1,152,451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$113,846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Lane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$468,093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$678,125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$766,196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$88,071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Multnomah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$492,761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$578,827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$663,656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$84,829</w:t>
            </w:r>
          </w:p>
        </w:tc>
      </w:tr>
      <w:tr w:rsidR="003B55B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3B55B5" w:rsidRPr="001605E5" w:rsidRDefault="003B55B5" w:rsidP="003B55B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Newberg SD 29J</w:t>
            </w:r>
          </w:p>
        </w:tc>
        <w:tc>
          <w:tcPr>
            <w:tcW w:w="1767" w:type="dxa"/>
            <w:noWrap/>
            <w:hideMark/>
          </w:tcPr>
          <w:p w:rsidR="003B55B5" w:rsidRDefault="003B55B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5CC">
              <w:rPr>
                <w:sz w:val="24"/>
                <w:szCs w:val="24"/>
              </w:rPr>
              <w:t>$0</w:t>
            </w:r>
          </w:p>
        </w:tc>
        <w:tc>
          <w:tcPr>
            <w:tcW w:w="1767" w:type="dxa"/>
            <w:noWrap/>
            <w:hideMark/>
          </w:tcPr>
          <w:p w:rsidR="003B55B5" w:rsidRDefault="003B55B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35CC">
              <w:rPr>
                <w:sz w:val="24"/>
                <w:szCs w:val="24"/>
              </w:rPr>
              <w:t>$0</w:t>
            </w:r>
          </w:p>
        </w:tc>
        <w:tc>
          <w:tcPr>
            <w:tcW w:w="1767" w:type="dxa"/>
            <w:noWrap/>
            <w:hideMark/>
          </w:tcPr>
          <w:p w:rsidR="003B55B5" w:rsidRPr="001605E5" w:rsidRDefault="003B55B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$0</w:t>
            </w:r>
          </w:p>
        </w:tc>
        <w:tc>
          <w:tcPr>
            <w:tcW w:w="1436" w:type="dxa"/>
            <w:noWrap/>
            <w:hideMark/>
          </w:tcPr>
          <w:p w:rsidR="003B55B5" w:rsidRPr="001605E5" w:rsidRDefault="003B55B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$0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Northwest Regional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$451,134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$529,105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$609,902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$80,797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Nyssa SD 26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$713,214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$767,227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$864,747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$97,520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Ontario SD 8C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$627,653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$746,648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$842,847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$96,199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Portland SD 1J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$376,366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$394,308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$468,536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$74,228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Salem-Keizer SD 24J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$1,346,828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$1,367,325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$1,502,868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$135,543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Southern Oregon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$1,463,993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$1,770,646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$1,932,927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$162,281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Willamette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$1,178,994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$1,116,808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$1,233,087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$116,279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Woodburn SD 103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$608,383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$869,146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$972,262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$103,116</w:t>
            </w:r>
          </w:p>
        </w:tc>
      </w:tr>
      <w:tr w:rsidR="001605E5" w:rsidRPr="001605E5" w:rsidTr="001605E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South Coast ESD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$160,000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$0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$0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05E5">
              <w:rPr>
                <w:sz w:val="24"/>
                <w:szCs w:val="24"/>
              </w:rPr>
              <w:t>$0</w:t>
            </w:r>
          </w:p>
        </w:tc>
      </w:tr>
      <w:tr w:rsidR="001605E5" w:rsidRPr="001605E5" w:rsidTr="0016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noWrap/>
            <w:hideMark/>
          </w:tcPr>
          <w:p w:rsidR="001605E5" w:rsidRPr="001605E5" w:rsidRDefault="001605E5" w:rsidP="001605E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5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5E5">
              <w:rPr>
                <w:rFonts w:ascii="Arial" w:hAnsi="Arial" w:cs="Arial"/>
                <w:b/>
                <w:bCs/>
                <w:sz w:val="24"/>
                <w:szCs w:val="24"/>
              </w:rPr>
              <w:t>$   13,181,515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5E5">
              <w:rPr>
                <w:rFonts w:ascii="Arial" w:hAnsi="Arial" w:cs="Arial"/>
                <w:b/>
                <w:bCs/>
                <w:sz w:val="24"/>
                <w:szCs w:val="24"/>
              </w:rPr>
              <w:t>$   14,895,140</w:t>
            </w:r>
          </w:p>
        </w:tc>
        <w:tc>
          <w:tcPr>
            <w:tcW w:w="1767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5E5">
              <w:rPr>
                <w:rFonts w:ascii="Arial" w:hAnsi="Arial" w:cs="Arial"/>
                <w:b/>
                <w:bCs/>
                <w:sz w:val="24"/>
                <w:szCs w:val="24"/>
              </w:rPr>
              <w:t>$   16,711,300</w:t>
            </w:r>
          </w:p>
        </w:tc>
        <w:tc>
          <w:tcPr>
            <w:tcW w:w="1436" w:type="dxa"/>
            <w:noWrap/>
            <w:hideMark/>
          </w:tcPr>
          <w:p w:rsidR="001605E5" w:rsidRPr="001605E5" w:rsidRDefault="001605E5" w:rsidP="003B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5E5">
              <w:rPr>
                <w:rFonts w:ascii="Arial" w:hAnsi="Arial" w:cs="Arial"/>
                <w:b/>
                <w:bCs/>
                <w:sz w:val="24"/>
                <w:szCs w:val="24"/>
              </w:rPr>
              <w:t>$1,816,160</w:t>
            </w:r>
          </w:p>
        </w:tc>
      </w:tr>
    </w:tbl>
    <w:p w:rsidR="00F90350" w:rsidRDefault="00F90350" w:rsidP="00A46722"/>
    <w:sectPr w:rsidR="00F903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22" w:rsidRDefault="00A46722" w:rsidP="00A46722">
      <w:pPr>
        <w:spacing w:after="0" w:line="240" w:lineRule="auto"/>
      </w:pPr>
      <w:r>
        <w:separator/>
      </w:r>
    </w:p>
  </w:endnote>
  <w:endnote w:type="continuationSeparator" w:id="0">
    <w:p w:rsidR="00A46722" w:rsidRDefault="00A46722" w:rsidP="00A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22" w:rsidRDefault="00A46722" w:rsidP="00A46722">
      <w:pPr>
        <w:spacing w:after="0" w:line="240" w:lineRule="auto"/>
      </w:pPr>
      <w:r>
        <w:separator/>
      </w:r>
    </w:p>
  </w:footnote>
  <w:footnote w:type="continuationSeparator" w:id="0">
    <w:p w:rsidR="00A46722" w:rsidRDefault="00A46722" w:rsidP="00A4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22" w:rsidRDefault="00A46722" w:rsidP="00A46722">
    <w:pPr>
      <w:pStyle w:val="Title"/>
      <w:jc w:val="center"/>
    </w:pPr>
    <w:r>
      <w:t>2020</w:t>
    </w:r>
    <w:r w:rsidR="001605E5">
      <w:t>-2021</w:t>
    </w:r>
    <w:r>
      <w:t xml:space="preserve"> Title I-C</w:t>
    </w:r>
    <w:r>
      <w:br/>
      <w:t>Regular School Year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2"/>
    <w:rsid w:val="000D06CA"/>
    <w:rsid w:val="001605E5"/>
    <w:rsid w:val="003B55B5"/>
    <w:rsid w:val="0051458B"/>
    <w:rsid w:val="0077447C"/>
    <w:rsid w:val="00A46722"/>
    <w:rsid w:val="00B646FB"/>
    <w:rsid w:val="00F90350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37F39-AD33-4C3F-A7B0-4598F0C1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22"/>
  </w:style>
  <w:style w:type="paragraph" w:styleId="Footer">
    <w:name w:val="footer"/>
    <w:basedOn w:val="Normal"/>
    <w:link w:val="Foot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22"/>
  </w:style>
  <w:style w:type="paragraph" w:styleId="Title">
    <w:name w:val="Title"/>
    <w:basedOn w:val="Normal"/>
    <w:next w:val="Normal"/>
    <w:link w:val="TitleChar"/>
    <w:uiPriority w:val="10"/>
    <w:qFormat/>
    <w:rsid w:val="00A467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A467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05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5">
    <w:name w:val="Grid Table 5 Dark Accent 5"/>
    <w:basedOn w:val="TableNormal"/>
    <w:uiPriority w:val="50"/>
    <w:rsid w:val="001605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1605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1605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2020-12-14T18:43:42+00:00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5CCFD393-0C3A-4B6C-B84B-365549291B93}"/>
</file>

<file path=customXml/itemProps2.xml><?xml version="1.0" encoding="utf-8"?>
<ds:datastoreItem xmlns:ds="http://schemas.openxmlformats.org/officeDocument/2006/customXml" ds:itemID="{D0243482-1BFE-4961-BC06-C88B9135EEAF}"/>
</file>

<file path=customXml/itemProps3.xml><?xml version="1.0" encoding="utf-8"?>
<ds:datastoreItem xmlns:ds="http://schemas.openxmlformats.org/officeDocument/2006/customXml" ds:itemID="{02E5DB75-133C-4AB4-83DC-71B1A63D8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Title I-C Regular School Year Allocations</vt:lpstr>
    </vt:vector>
  </TitlesOfParts>
  <Company>Oregon Department of Education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Title I-C Regular School Year Allocations</dc:title>
  <dc:subject/>
  <dc:creator>SWOPE Emily - ODE</dc:creator>
  <cp:keywords/>
  <dc:description/>
  <cp:lastModifiedBy>SWOPE Emily - ODE</cp:lastModifiedBy>
  <cp:revision>4</cp:revision>
  <dcterms:created xsi:type="dcterms:W3CDTF">2020-08-06T22:20:00Z</dcterms:created>
  <dcterms:modified xsi:type="dcterms:W3CDTF">2020-08-06T22:35:00Z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