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5C2671" w:rsidP="00A05ECF">
      <w:pPr>
        <w:spacing w:after="0"/>
        <w:jc w:val="center"/>
        <w:rPr>
          <w:b/>
          <w:color w:val="4F81BD" w:themeColor="accent1"/>
          <w:sz w:val="36"/>
          <w:szCs w:val="36"/>
        </w:rPr>
      </w:pPr>
      <w:r>
        <w:rPr>
          <w:b/>
          <w:color w:val="4F81BD" w:themeColor="accent1"/>
          <w:sz w:val="36"/>
          <w:szCs w:val="36"/>
        </w:rPr>
        <w:t>2023-2024 Final</w:t>
      </w:r>
      <w:r w:rsidR="008C70AC">
        <w:rPr>
          <w:b/>
          <w:color w:val="4F81BD" w:themeColor="accent1"/>
          <w:sz w:val="36"/>
          <w:szCs w:val="36"/>
        </w:rPr>
        <w:t xml:space="preserve"> Title I</w:t>
      </w:r>
      <w:r w:rsidR="00460A26">
        <w:rPr>
          <w:b/>
          <w:color w:val="4F81BD" w:themeColor="accent1"/>
          <w:sz w:val="36"/>
          <w:szCs w:val="36"/>
        </w:rPr>
        <w:t>I-</w:t>
      </w:r>
      <w:proofErr w:type="gramStart"/>
      <w:r w:rsidR="00460A26">
        <w:rPr>
          <w:b/>
          <w:color w:val="4F81BD" w:themeColor="accent1"/>
          <w:sz w:val="36"/>
          <w:szCs w:val="36"/>
        </w:rPr>
        <w:t>A</w:t>
      </w:r>
      <w:proofErr w:type="gramEnd"/>
      <w:r w:rsidR="00A05ECF" w:rsidRPr="00EC639A">
        <w:rPr>
          <w:b/>
          <w:color w:val="4F81BD" w:themeColor="accent1"/>
          <w:sz w:val="36"/>
          <w:szCs w:val="36"/>
        </w:rPr>
        <w:t xml:space="preserve"> Allocations</w:t>
      </w:r>
    </w:p>
    <w:p w:rsidR="00A05ECF" w:rsidRDefault="00A05ECF" w:rsidP="00A05ECF">
      <w:pPr>
        <w:spacing w:after="0"/>
        <w:jc w:val="center"/>
      </w:pPr>
    </w:p>
    <w:p w:rsidR="00CE0B48" w:rsidRDefault="00CE0B48" w:rsidP="00CE0B48">
      <w:r>
        <w:t xml:space="preserve">The purpose of the Elementary and Secondary Education Act (ESEA) Title II, Part A funding is to provide grants to state educational agencies (SEAs), local educational agencies (LEAs), state agencies for higher education, and eligible partnerships to improve teacher and leader quality, focused on preparing, training, and recruiting high-quality teachers and principals. The Title II-A program is designed, among other things, to provide students experiencing poverty and historically underserved students with greater access to effective educators. </w:t>
      </w:r>
    </w:p>
    <w:p w:rsidR="00732FB6" w:rsidRDefault="00732FB6" w:rsidP="00A05ECF">
      <w:pPr>
        <w:spacing w:after="0"/>
      </w:pPr>
      <w:bookmarkStart w:id="0" w:name="_GoBack"/>
      <w:bookmarkEnd w:id="0"/>
    </w:p>
    <w:tbl>
      <w:tblPr>
        <w:tblStyle w:val="ListTable4-Accent1"/>
        <w:tblW w:w="0" w:type="auto"/>
        <w:tblLayout w:type="fixed"/>
        <w:tblLook w:val="04A0" w:firstRow="1" w:lastRow="0" w:firstColumn="1" w:lastColumn="0" w:noHBand="0" w:noVBand="1"/>
        <w:tblCaption w:val="2023-2024 Final Title II-A Allocations"/>
      </w:tblPr>
      <w:tblGrid>
        <w:gridCol w:w="871"/>
        <w:gridCol w:w="3862"/>
        <w:gridCol w:w="1539"/>
        <w:gridCol w:w="1539"/>
        <w:gridCol w:w="1539"/>
      </w:tblGrid>
      <w:tr w:rsidR="005C2671" w:rsidRPr="005C2671" w:rsidTr="005C2671">
        <w:trPr>
          <w:cnfStyle w:val="100000000000" w:firstRow="1" w:lastRow="0" w:firstColumn="0" w:lastColumn="0" w:oddVBand="0" w:evenVBand="0" w:oddHBand="0" w:evenHBand="0" w:firstRowFirstColumn="0" w:firstRowLastColumn="0" w:lastRowFirstColumn="0" w:lastRowLastColumn="0"/>
          <w:trHeight w:val="870"/>
          <w:tblHeader/>
        </w:trPr>
        <w:tc>
          <w:tcPr>
            <w:cnfStyle w:val="001000000000" w:firstRow="0" w:lastRow="0" w:firstColumn="1" w:lastColumn="0" w:oddVBand="0" w:evenVBand="0" w:oddHBand="0" w:evenHBand="0" w:firstRowFirstColumn="0" w:firstRowLastColumn="0" w:lastRowFirstColumn="0" w:lastRowLastColumn="0"/>
            <w:tcW w:w="871" w:type="dxa"/>
            <w:shd w:val="clear" w:color="auto" w:fill="002060"/>
            <w:vAlign w:val="center"/>
            <w:hideMark/>
          </w:tcPr>
          <w:p w:rsidR="005C2671" w:rsidRPr="005C2671" w:rsidRDefault="005C2671" w:rsidP="005C2671">
            <w:pPr>
              <w:jc w:val="center"/>
            </w:pPr>
            <w:proofErr w:type="spellStart"/>
            <w:r w:rsidRPr="005C2671">
              <w:t>Inst</w:t>
            </w:r>
            <w:proofErr w:type="spellEnd"/>
            <w:r w:rsidRPr="005C2671">
              <w:t xml:space="preserve"> ID</w:t>
            </w:r>
          </w:p>
        </w:tc>
        <w:tc>
          <w:tcPr>
            <w:tcW w:w="3862" w:type="dxa"/>
            <w:shd w:val="clear" w:color="auto" w:fill="002060"/>
            <w:vAlign w:val="center"/>
            <w:hideMark/>
          </w:tcPr>
          <w:p w:rsidR="005C2671" w:rsidRPr="005C2671" w:rsidRDefault="005C2671" w:rsidP="005C2671">
            <w:pPr>
              <w:jc w:val="center"/>
              <w:cnfStyle w:val="100000000000" w:firstRow="1" w:lastRow="0" w:firstColumn="0" w:lastColumn="0" w:oddVBand="0" w:evenVBand="0" w:oddHBand="0" w:evenHBand="0" w:firstRowFirstColumn="0" w:firstRowLastColumn="0" w:lastRowFirstColumn="0" w:lastRowLastColumn="0"/>
            </w:pPr>
            <w:r w:rsidRPr="005C2671">
              <w:t>(LEA)</w:t>
            </w:r>
          </w:p>
        </w:tc>
        <w:tc>
          <w:tcPr>
            <w:tcW w:w="1539" w:type="dxa"/>
            <w:shd w:val="clear" w:color="auto" w:fill="002060"/>
            <w:vAlign w:val="center"/>
            <w:hideMark/>
          </w:tcPr>
          <w:p w:rsidR="005C2671" w:rsidRPr="005C2671" w:rsidRDefault="005C2671" w:rsidP="005C2671">
            <w:pPr>
              <w:jc w:val="center"/>
              <w:cnfStyle w:val="100000000000" w:firstRow="1" w:lastRow="0" w:firstColumn="0" w:lastColumn="0" w:oddVBand="0" w:evenVBand="0" w:oddHBand="0" w:evenHBand="0" w:firstRowFirstColumn="0" w:firstRowLastColumn="0" w:lastRowFirstColumn="0" w:lastRowLastColumn="0"/>
            </w:pPr>
            <w:r w:rsidRPr="005C2671">
              <w:t xml:space="preserve">2023-2024 Allocation </w:t>
            </w:r>
            <w:r w:rsidRPr="005C2671">
              <w:rPr>
                <w:i/>
              </w:rPr>
              <w:t>Preliminary</w:t>
            </w:r>
          </w:p>
        </w:tc>
        <w:tc>
          <w:tcPr>
            <w:tcW w:w="1539" w:type="dxa"/>
            <w:shd w:val="clear" w:color="auto" w:fill="002060"/>
            <w:vAlign w:val="center"/>
            <w:hideMark/>
          </w:tcPr>
          <w:p w:rsidR="005C2671" w:rsidRPr="005C2671" w:rsidRDefault="005C2671" w:rsidP="005C2671">
            <w:pPr>
              <w:jc w:val="center"/>
              <w:cnfStyle w:val="100000000000" w:firstRow="1" w:lastRow="0" w:firstColumn="0" w:lastColumn="0" w:oddVBand="0" w:evenVBand="0" w:oddHBand="0" w:evenHBand="0" w:firstRowFirstColumn="0" w:firstRowLastColumn="0" w:lastRowFirstColumn="0" w:lastRowLastColumn="0"/>
            </w:pPr>
            <w:r>
              <w:t xml:space="preserve">2023-2024 Allocation </w:t>
            </w:r>
            <w:r w:rsidRPr="005C2671">
              <w:rPr>
                <w:i/>
              </w:rPr>
              <w:t>Final</w:t>
            </w:r>
          </w:p>
        </w:tc>
        <w:tc>
          <w:tcPr>
            <w:tcW w:w="1539" w:type="dxa"/>
            <w:shd w:val="clear" w:color="auto" w:fill="002060"/>
            <w:vAlign w:val="center"/>
            <w:hideMark/>
          </w:tcPr>
          <w:p w:rsidR="005C2671" w:rsidRPr="005C2671" w:rsidRDefault="005C2671" w:rsidP="005C2671">
            <w:pPr>
              <w:jc w:val="center"/>
              <w:cnfStyle w:val="100000000000" w:firstRow="1" w:lastRow="0" w:firstColumn="0" w:lastColumn="0" w:oddVBand="0" w:evenVBand="0" w:oddHBand="0" w:evenHBand="0" w:firstRowFirstColumn="0" w:firstRowLastColumn="0" w:lastRowFirstColumn="0" w:lastRowLastColumn="0"/>
            </w:pPr>
            <w:r w:rsidRPr="005C2671">
              <w:t>Difference</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2063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Adel School District 21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Adrian School District 61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$8,715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$8,690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1899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Alsea School District 7J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$6,458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$6,439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Amity School District 4J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$24,795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$24,724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Annex School District 29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$3,034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$3,025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Arlington School District 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$4,915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$4,901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proofErr w:type="spellStart"/>
            <w:r w:rsidRPr="005C2671">
              <w:t>Arock</w:t>
            </w:r>
            <w:proofErr w:type="spellEnd"/>
            <w:r w:rsidRPr="005C2671">
              <w:t xml:space="preserve"> School District 81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$1,332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$1,328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Ashland School District 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$101,829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$101,537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($293)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proofErr w:type="spellStart"/>
            <w:r w:rsidRPr="005C2671">
              <w:t>Ashwood</w:t>
            </w:r>
            <w:proofErr w:type="spellEnd"/>
            <w:r w:rsidRPr="005C2671">
              <w:t xml:space="preserve"> School District 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$678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$676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1933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Astoria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$63,540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$63,358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Athena-Weston School District 29J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$19,155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$19,100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1894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Baker School District 5J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$85,998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$85,751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1969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Bandon School District 54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$42,052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$41,930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($121)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Banks School District 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$22,312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$22,248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Beaverton School District 48J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$1,024,739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$1,021,801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($2,938)</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Bend-La Pine Administrative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$451,517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$450,128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($1,389)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Bethel School District 52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$191,906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$191,355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($551)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proofErr w:type="spellStart"/>
            <w:r w:rsidRPr="005C2671">
              <w:t>Blachly</w:t>
            </w:r>
            <w:proofErr w:type="spellEnd"/>
            <w:r w:rsidRPr="005C2671">
              <w:t xml:space="preserve"> School District 090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$2,305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$2,299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Black Butte School District 41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$925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$923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Brookings-Harbor School District 17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$65,906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$65,716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($190)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1896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Burnt River School District 30J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$1,567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$1,563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Butte Falls School District 91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$6,618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$6,599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Camas Valley School District 21J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$6,999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$6,979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1929</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Canby School District 86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$114,936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$114,607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($330)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2139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Cascade School District 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$83,795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$83,555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($241)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Centennial School District 28J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$274,795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$274,005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($790)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Central Curry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$27,607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$27,528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Central Linn School District 552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$21,486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$21,424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lastRenderedPageBreak/>
              <w:t>2042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Central Point School District 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$154,540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$154,096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($444)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Central School District 13J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$131,467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$131,089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($378)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1945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Clatskanie School District 6J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$26,088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$26,013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Colton School District 53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$16,843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$16,795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Condon School District 25J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$4,892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$4,877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1965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Coos Bay School District 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$180,589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$180,099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($490)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1964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Coquille School District 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$44,865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$44,736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($129)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Corbett School District 39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$17,683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$17,633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1901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Corvallis School District 509J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$196,087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$195,524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($563)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Cove School District 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$11,355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$11,323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Creswell School District 40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$50,536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$50,391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($145)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Crook County School District</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$128,888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$128,517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($371)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Crow-Applegate-</w:t>
            </w:r>
            <w:proofErr w:type="spellStart"/>
            <w:r w:rsidRPr="005C2671">
              <w:t>Lorane</w:t>
            </w:r>
            <w:proofErr w:type="spellEnd"/>
            <w:r w:rsidRPr="005C2671">
              <w:t xml:space="preserve"> </w:t>
            </w:r>
            <w:proofErr w:type="spellStart"/>
            <w:r w:rsidRPr="005C2671">
              <w:t>Sd</w:t>
            </w:r>
            <w:proofErr w:type="spellEnd"/>
            <w:r w:rsidRPr="005C2671">
              <w:t xml:space="preserve"> 66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$9,636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$9,608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($28)</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Culver School District 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$30,396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$30,308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Dallas School District 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$109,099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$108,786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($313)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David Douglas School District 40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$456,415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$455,102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($1,313)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Days Creek School District 15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$9,000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$8,974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Dayton School District 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$30,692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$30,604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Dayville School District 16J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$4,470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$4,457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Diamond School District 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2021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Double O School District 28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2019</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Drewsey School District 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$1,010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2229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proofErr w:type="spellStart"/>
            <w:r w:rsidRPr="005C2671">
              <w:t>Dufur</w:t>
            </w:r>
            <w:proofErr w:type="spellEnd"/>
            <w:r w:rsidRPr="005C2671">
              <w:t xml:space="preserve"> School District 29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$11,150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$11,118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($32)</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Eagle Point School District 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$173,016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$172,519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($497)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Echo School District 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$4,980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$4,966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Elgin School District 23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$26,060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$25,985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Elkton School District 34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$6,987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$6,967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2221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Enterprise School District 21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$18,340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$18,287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1930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Estacada School District 108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$61,831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$61,653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($177)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Eugene School District 4J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$559,031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$557,461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($1,570)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Falls City School District 57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$8,838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$8,812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Fern Ridge School District 28J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$58,524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$58,356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Forest Grove School District 15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$203,608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$203,023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($585)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2248</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Fossil School District 21J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$4,353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$4,340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2020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proofErr w:type="spellStart"/>
            <w:r w:rsidRPr="005C2671">
              <w:t>Frenchglen</w:t>
            </w:r>
            <w:proofErr w:type="spellEnd"/>
            <w:r w:rsidRPr="005C2671">
              <w:t xml:space="preserve"> School District 16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$242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$241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Gaston School District 511J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$15,559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$15,515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2137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Gervais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$39,861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$39,746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1931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Gladstone School District 115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$46,706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$46,572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Glendale School District 77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$25,934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$25,859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lastRenderedPageBreak/>
              <w:t>1992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Glide School District 12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$28,640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$28,557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Grants Pass School District 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$260,459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$259,710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($749)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Greater Albany School District 8J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$309,879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$308,859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($1,020)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Gresham-Barlow School District 1J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$369,058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$367,998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($1,060)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Harney County School District 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$40,315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$40,199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Harney County School District 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$4,406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$4,393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2023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Harney County Union High School District 1J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$3,276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$3,266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Harper School District 66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$5,088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$5,074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2099</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Harrisburg School District 7J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$26,991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$26,914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Helix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$1,676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$1,671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Hermiston School District 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$187,727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$187,188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($539)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2239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Hillsboro School District 1J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$559,205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$557,553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($1,652)</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2024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Hood River County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$115,448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$115,116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($332)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1895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Huntington School District 16J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$5,796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$5,779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proofErr w:type="spellStart"/>
            <w:r w:rsidRPr="005C2671">
              <w:t>Imbler</w:t>
            </w:r>
            <w:proofErr w:type="spellEnd"/>
            <w:r w:rsidRPr="005C2671">
              <w:t xml:space="preserve"> School District 11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$8,437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$8,413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3997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Ione School District 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$2,965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$2,957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Jefferson County School District 509J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$157,700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$157,246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Jefferson School District 14J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$33,992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$33,894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($98)</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1934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Jewell School District 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$6,222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$6,204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John Day School District 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$23,470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$23,402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Jordan Valley School District 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$2,852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$2,843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Joseph School District 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$10,782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$10,751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Junction City School District 69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$59,958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$59,786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proofErr w:type="spellStart"/>
            <w:r w:rsidRPr="005C2671">
              <w:t>Juntura</w:t>
            </w:r>
            <w:proofErr w:type="spellEnd"/>
            <w:r w:rsidRPr="005C2671">
              <w:t xml:space="preserve"> School District 12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$224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$223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Klamath County School District</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$340,972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$339,991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($981)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Klamath Falls City Schools</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$212,446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$211,852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($594)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2262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Knappa School District 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$16,282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$16,235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La Grande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$115,984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$115,651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Lake Oswego School District 7J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$103,744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$103,448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($296)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2059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Lakeview School District 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$30,211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$30,124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Lebanon Community School District 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$182,674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$182,149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($525)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Lincoln County School District</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$261,386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$260,634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($752)</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Long Creek School District 17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$4,388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$4,376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Lowell School District 71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$15,588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$15,543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Mapleton School District 32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$11,380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$11,348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Marcola School District 79J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$6,938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$6,919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McDermitt School District 51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lastRenderedPageBreak/>
              <w:t>2090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McKenzie School District 68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$10,781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$10,750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McMinnville School District 40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$197,079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$196,513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($566)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Medford School District 549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$519,791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$518,227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($1,565)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Milton-Freewater School District 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$80,584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$80,352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($232)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Mitchell School District 55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$2,321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$2,314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Molalla River School District 35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$85,061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$84,817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1898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Monroe School District 1J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$16,913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$16,864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Monument School District 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$2,509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$2,502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Morrow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$79,672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$79,443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($229)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Mount Angel School District 91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$21,619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$21,557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1968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Myrtle Point School District 41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$34,624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$34,525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2198</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Neah-Kah-Nie School District 56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$41,599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$41,479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Nestucca Valley School District 101J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$28,797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$28,714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Newberg School District 29J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$124,730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$124,373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($357)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1966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North Bend School District 13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$106,268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$105,962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North Clackamas School District 12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$464,665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$463,331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($1,333)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North Douglas School District 22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$19,087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$19,032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2061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North Lake School District 14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$15,316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$15,272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North Marion School District 15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$62,976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$62,795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($181)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North Powder School District 8J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$9,908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$9,879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North Santiam School District 29J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$78,543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$78,317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($226)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4131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North Wasco School District 21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$121,632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$121,229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Nyssa School District 26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$53,362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$53,209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Oakland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$23,429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$23,361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Oakridge School District 76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$31,969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$31,877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($92)</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2108</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Ontario School District 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$171,894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$171,399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($495)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Oregon City School District 62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$214,694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$214,078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($616)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Oregon Trail School District 46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$125,075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$124,716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($359)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2060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Paisley School District 11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$2,958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$2,950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Parkrose School District 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$130,043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$129,669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($374)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Pendleton School District 16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$113,903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$113,576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($327)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Perrydale School District 21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$4,387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$4,374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1900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Philomath School District 17J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$33,571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$33,475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2039</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Phoenix-Talent School District 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$114,470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$114,141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($329)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Pilot Rock School District 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$10,264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$10,235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Pine Creek School District 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$435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1897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Pine-Eagle School District 61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$11,624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$11,591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Pinehurst School District 94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$707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$705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Pleasant Hill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$30,028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$29,942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lastRenderedPageBreak/>
              <w:t>2062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Plush School District 18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$442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$441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 xml:space="preserve">Port </w:t>
            </w:r>
            <w:proofErr w:type="spellStart"/>
            <w:r w:rsidRPr="005C2671">
              <w:t>Orford-Langlois</w:t>
            </w:r>
            <w:proofErr w:type="spellEnd"/>
            <w:r w:rsidRPr="005C2671">
              <w:t xml:space="preserve"> School District 2J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$26,427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$26,350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Portland School District 1J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$1,308,155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$1,304,527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($3,628)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1967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Powers School District 31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$7,928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$7,905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2009</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Prairie City School District 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$5,639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$5,623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Prospect School District 59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$6,974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$6,954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1946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Rainier School District 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$37,993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$37,883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Redmond School District 2J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$234,870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$234,196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($674)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Reedsport School District 105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$40,528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$40,411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Reynolds School District 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$500,641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$499,201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($1,440)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1999</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Riddle School District 70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$18,086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$18,034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2188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Riverdale School District 51J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$5,227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$5,212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($15)</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2044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Rogue River School District 35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$46,512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$46,378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($134)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1991</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Roseburg School District 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$257,320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$256,585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($734)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Salem-Keizer School District 24J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$1,579,354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$1,574,708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($4,646)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Santiam Canyon School District 129J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$30,736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$30,647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($88)</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1944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Scappoose School District 1J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$53,737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$53,583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($154)</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Scio School District 95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$21,060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$20,999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1935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Seaside School District 10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$66,845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$66,653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($192)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Sheridan School District 48J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$37,918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$37,809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($109)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Sherman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$11,012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$10,980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Sherwood School District 88J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$95,881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$95,607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($274)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2138</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Silver Falls School District 4J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$96,283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$96,007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($276)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1978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Sisters School District 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$38,208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$38,098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2096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Siuslaw School District 97J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$59,673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$59,502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($172)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2022</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South Harney School District 33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$477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$476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2087</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South Lane School District 45J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$104,943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$104,641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($302)</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1994</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South Umpqua School District 19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$91,662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$91,398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2225</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South Wasco County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$15,693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$15,648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Spray School District 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$2,509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$2,502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2083</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Springfield School District 19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$370,472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$369,408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($1,065)</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1948</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St. Helens School District 502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$89,268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$89,011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($256)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St. Paul School District 45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$6,479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$6,460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($19)</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2209</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Stanfield School District 61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$16,550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$16,502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($48)</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2018</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proofErr w:type="spellStart"/>
            <w:r w:rsidRPr="005C2671">
              <w:t>Suntex</w:t>
            </w:r>
            <w:proofErr w:type="spellEnd"/>
            <w:r w:rsidRPr="005C2671">
              <w:t xml:space="preserve"> School District 10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$489</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$488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Sutherlin School District 130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$66,445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$66,254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($191)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2102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Sweet Home School District 55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$96,754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$96,475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($278)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lastRenderedPageBreak/>
              <w:t>2055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Three Rivers School District</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$335,966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$334,998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($967)</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2242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Tigard-Tualatin School District 23J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$319,166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$318,250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($916)</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2197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Tillamook School District 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$92,526</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$92,260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($266)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2222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Troy School District 54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$218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$217</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2210</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Ukiah School District 80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$743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$741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2204</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Umatilla School District 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$55,721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$55,560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($160)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2213</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Union School District 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$20,897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$20,837</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($60)</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2116</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Vale School District 84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$40,831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$40,713</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($117)</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1947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Vernonia School District 47J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$18,932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$18,878</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($54)</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2220</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Wallowa School District 12</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$9,865</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$9,836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1936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Warrenton-Hammond School District 30</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$40,219</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$40,103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($116)</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1922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West Linn School District 3J</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$154,841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$154,398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($443)</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2255</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Willamina School District 30J</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$42,242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$42,121</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($121)</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2002</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Winston-Dillard School District 116</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$83,304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$83,064</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($240)</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2146</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Woodburn School District 103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$208,274</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$207,675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($599)</w:t>
            </w:r>
          </w:p>
        </w:tc>
      </w:tr>
      <w:tr w:rsidR="005C2671" w:rsidRPr="005C2671" w:rsidTr="005C2671">
        <w:trPr>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2251</w:t>
            </w:r>
          </w:p>
        </w:tc>
        <w:tc>
          <w:tcPr>
            <w:tcW w:w="3862"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Yamhill-Carlton School District 1</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$30,648</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$30,560</w:t>
            </w:r>
          </w:p>
        </w:tc>
        <w:tc>
          <w:tcPr>
            <w:tcW w:w="1539" w:type="dxa"/>
            <w:noWrap/>
            <w:vAlign w:val="center"/>
            <w:hideMark/>
          </w:tcPr>
          <w:p w:rsidR="005C2671" w:rsidRPr="005C2671" w:rsidRDefault="005C2671" w:rsidP="005C2671">
            <w:pPr>
              <w:cnfStyle w:val="000000000000" w:firstRow="0" w:lastRow="0" w:firstColumn="0" w:lastColumn="0" w:oddVBand="0" w:evenVBand="0" w:oddHBand="0" w:evenHBand="0" w:firstRowFirstColumn="0" w:firstRowLastColumn="0" w:lastRowFirstColumn="0" w:lastRowLastColumn="0"/>
            </w:pPr>
            <w:r w:rsidRPr="005C2671">
              <w:t>($88)</w:t>
            </w:r>
          </w:p>
        </w:tc>
      </w:tr>
      <w:tr w:rsidR="005C2671" w:rsidRPr="005C2671" w:rsidTr="005C267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71" w:type="dxa"/>
            <w:noWrap/>
            <w:vAlign w:val="center"/>
            <w:hideMark/>
          </w:tcPr>
          <w:p w:rsidR="005C2671" w:rsidRPr="005C2671" w:rsidRDefault="005C2671" w:rsidP="005C2671">
            <w:r w:rsidRPr="005C2671">
              <w:t>1997</w:t>
            </w:r>
          </w:p>
        </w:tc>
        <w:tc>
          <w:tcPr>
            <w:tcW w:w="3862"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proofErr w:type="spellStart"/>
            <w:r w:rsidRPr="005C2671">
              <w:t>Yoncalla</w:t>
            </w:r>
            <w:proofErr w:type="spellEnd"/>
            <w:r w:rsidRPr="005C2671">
              <w:t xml:space="preserve"> School District 32</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$23,673</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$23,605</w:t>
            </w:r>
          </w:p>
        </w:tc>
        <w:tc>
          <w:tcPr>
            <w:tcW w:w="1539" w:type="dxa"/>
            <w:noWrap/>
            <w:vAlign w:val="center"/>
            <w:hideMark/>
          </w:tcPr>
          <w:p w:rsidR="005C2671" w:rsidRPr="005C2671" w:rsidRDefault="005C2671" w:rsidP="005C2671">
            <w:pPr>
              <w:cnfStyle w:val="000000100000" w:firstRow="0" w:lastRow="0" w:firstColumn="0" w:lastColumn="0" w:oddVBand="0" w:evenVBand="0" w:oddHBand="1" w:evenHBand="0" w:firstRowFirstColumn="0" w:firstRowLastColumn="0" w:lastRowFirstColumn="0" w:lastRowLastColumn="0"/>
            </w:pPr>
            <w:r w:rsidRPr="005C2671">
              <w:t>($68)</w:t>
            </w:r>
          </w:p>
        </w:tc>
      </w:tr>
    </w:tbl>
    <w:p w:rsidR="00732FB6" w:rsidRDefault="00732FB6" w:rsidP="00A05ECF">
      <w:pPr>
        <w:spacing w:after="0"/>
      </w:pPr>
    </w:p>
    <w:sectPr w:rsidR="00732FB6" w:rsidSect="00A05EC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ED4" w:rsidRDefault="00BA1ED4" w:rsidP="00A05ECF">
      <w:pPr>
        <w:spacing w:after="0"/>
      </w:pPr>
      <w:r>
        <w:separator/>
      </w:r>
    </w:p>
  </w:endnote>
  <w:endnote w:type="continuationSeparator" w:id="0">
    <w:p w:rsidR="00BA1ED4" w:rsidRDefault="00BA1ED4"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ED4" w:rsidRDefault="00BA1ED4" w:rsidP="00A05ECF">
      <w:pPr>
        <w:spacing w:after="0"/>
      </w:pPr>
      <w:r>
        <w:separator/>
      </w:r>
    </w:p>
  </w:footnote>
  <w:footnote w:type="continuationSeparator" w:id="0">
    <w:p w:rsidR="00BA1ED4" w:rsidRDefault="00BA1ED4"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B6" w:rsidRPr="00A05ECF" w:rsidRDefault="00AA3A76" w:rsidP="00A05ECF">
    <w:pPr>
      <w:pStyle w:val="Header"/>
      <w:jc w:val="center"/>
      <w:rPr>
        <w:sz w:val="20"/>
        <w:szCs w:val="20"/>
      </w:rPr>
    </w:pPr>
    <w:r>
      <w:rPr>
        <w:sz w:val="20"/>
        <w:szCs w:val="20"/>
      </w:rPr>
      <w:t>2023-2024 Final</w:t>
    </w:r>
    <w:r w:rsidR="001536AD">
      <w:rPr>
        <w:sz w:val="20"/>
        <w:szCs w:val="20"/>
      </w:rPr>
      <w:t xml:space="preserve"> Title II-A</w:t>
    </w:r>
    <w:r w:rsidR="00732FB6">
      <w:rPr>
        <w:sz w:val="20"/>
        <w:szCs w:val="20"/>
      </w:rPr>
      <w:t xml:space="preserve"> Allocations</w:t>
    </w:r>
    <w:r>
      <w:rPr>
        <w:sz w:val="20"/>
        <w:szCs w:val="20"/>
      </w:rPr>
      <w:t xml:space="preserve"> – July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552"/>
    <w:rsid w:val="00057FD8"/>
    <w:rsid w:val="0009345E"/>
    <w:rsid w:val="000A5756"/>
    <w:rsid w:val="000C14A2"/>
    <w:rsid w:val="000D36B7"/>
    <w:rsid w:val="000E7BC7"/>
    <w:rsid w:val="00122380"/>
    <w:rsid w:val="001536AD"/>
    <w:rsid w:val="00187FD9"/>
    <w:rsid w:val="001C1104"/>
    <w:rsid w:val="001F0078"/>
    <w:rsid w:val="0022037B"/>
    <w:rsid w:val="0022203A"/>
    <w:rsid w:val="00223DAF"/>
    <w:rsid w:val="00295954"/>
    <w:rsid w:val="002D37BB"/>
    <w:rsid w:val="00300E2F"/>
    <w:rsid w:val="003367CC"/>
    <w:rsid w:val="00346621"/>
    <w:rsid w:val="0038567A"/>
    <w:rsid w:val="003A5E26"/>
    <w:rsid w:val="003E5AD4"/>
    <w:rsid w:val="003F6983"/>
    <w:rsid w:val="004024D8"/>
    <w:rsid w:val="004159AA"/>
    <w:rsid w:val="00460A26"/>
    <w:rsid w:val="00465BAE"/>
    <w:rsid w:val="004B38C1"/>
    <w:rsid w:val="005110C4"/>
    <w:rsid w:val="00513E0D"/>
    <w:rsid w:val="00532D27"/>
    <w:rsid w:val="00533A72"/>
    <w:rsid w:val="005C2671"/>
    <w:rsid w:val="005E1FB1"/>
    <w:rsid w:val="005F73C5"/>
    <w:rsid w:val="00617A1A"/>
    <w:rsid w:val="006D58EA"/>
    <w:rsid w:val="00712E0C"/>
    <w:rsid w:val="00732FB6"/>
    <w:rsid w:val="00873662"/>
    <w:rsid w:val="008C70AC"/>
    <w:rsid w:val="009507AD"/>
    <w:rsid w:val="00973EE9"/>
    <w:rsid w:val="00984245"/>
    <w:rsid w:val="00A00D35"/>
    <w:rsid w:val="00A05ECF"/>
    <w:rsid w:val="00A1287D"/>
    <w:rsid w:val="00A773FE"/>
    <w:rsid w:val="00AA3A76"/>
    <w:rsid w:val="00AB351A"/>
    <w:rsid w:val="00AD1307"/>
    <w:rsid w:val="00B00F77"/>
    <w:rsid w:val="00B01343"/>
    <w:rsid w:val="00B04F92"/>
    <w:rsid w:val="00B3764B"/>
    <w:rsid w:val="00B54FB1"/>
    <w:rsid w:val="00B556B7"/>
    <w:rsid w:val="00B56B6A"/>
    <w:rsid w:val="00B71185"/>
    <w:rsid w:val="00BA1ED4"/>
    <w:rsid w:val="00C26B6D"/>
    <w:rsid w:val="00C522B5"/>
    <w:rsid w:val="00CB1057"/>
    <w:rsid w:val="00CB56F4"/>
    <w:rsid w:val="00CE0B48"/>
    <w:rsid w:val="00D72C0D"/>
    <w:rsid w:val="00D869D8"/>
    <w:rsid w:val="00D93014"/>
    <w:rsid w:val="00DD212E"/>
    <w:rsid w:val="00E13D62"/>
    <w:rsid w:val="00E6675F"/>
    <w:rsid w:val="00E70EDF"/>
    <w:rsid w:val="00E73AC0"/>
    <w:rsid w:val="00E90494"/>
    <w:rsid w:val="00EB15E9"/>
    <w:rsid w:val="00EC639A"/>
    <w:rsid w:val="00F23237"/>
    <w:rsid w:val="00F27DCD"/>
    <w:rsid w:val="00FC6D2E"/>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8">
    <w:name w:val="xl68"/>
    <w:basedOn w:val="Normal"/>
    <w:rsid w:val="005C2671"/>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5C2671"/>
    <w:pPr>
      <w:spacing w:before="100" w:beforeAutospacing="1" w:after="100" w:afterAutospacing="1"/>
      <w:jc w:val="center"/>
    </w:pPr>
    <w:rPr>
      <w:rFonts w:ascii="Times New Roman" w:eastAsia="Times New Roman" w:hAnsi="Times New Roman" w:cs="Times New Roman"/>
      <w:b/>
      <w:bCs/>
    </w:rPr>
  </w:style>
  <w:style w:type="table" w:styleId="ListTable4-Accent1">
    <w:name w:val="List Table 4 Accent 1"/>
    <w:basedOn w:val="TableNormal"/>
    <w:uiPriority w:val="49"/>
    <w:rsid w:val="005C267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53319518">
      <w:bodyDiv w:val="1"/>
      <w:marLeft w:val="0"/>
      <w:marRight w:val="0"/>
      <w:marTop w:val="0"/>
      <w:marBottom w:val="0"/>
      <w:divBdr>
        <w:top w:val="none" w:sz="0" w:space="0" w:color="auto"/>
        <w:left w:val="none" w:sz="0" w:space="0" w:color="auto"/>
        <w:bottom w:val="none" w:sz="0" w:space="0" w:color="auto"/>
        <w:right w:val="none" w:sz="0" w:space="0" w:color="auto"/>
      </w:divBdr>
    </w:div>
    <w:div w:id="152196559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132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2022-07-18T20:41:07+00:00</Remediation_x0020_Date>
    <Priority xmlns="033ab11c-6041-4f50-b845-c0c38e41b3e3">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28456-2580-4FF8-9FCB-5ECAAE709BD9}">
  <ds:schemaRefs>
    <ds:schemaRef ds:uri="http://schemas.microsoft.com/sharepoint/v3/contenttype/forms"/>
  </ds:schemaRefs>
</ds:datastoreItem>
</file>

<file path=customXml/itemProps2.xml><?xml version="1.0" encoding="utf-8"?>
<ds:datastoreItem xmlns:ds="http://schemas.openxmlformats.org/officeDocument/2006/customXml" ds:itemID="{701DDC91-AF48-4AFC-9424-588A78B889A3}">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2761E112-0454-40A3-8D83-D4054D051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2022-2023 Final Title II-A Allocations</vt:lpstr>
    </vt:vector>
  </TitlesOfParts>
  <Company>Oregon Department of Education</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Final Title II-A Allocations</dc:title>
  <dc:subject/>
  <dc:creator>WALKER Kyle * ODE</dc:creator>
  <cp:keywords/>
  <dc:description/>
  <cp:lastModifiedBy>WALKER Kyle * ODE</cp:lastModifiedBy>
  <cp:revision>8</cp:revision>
  <dcterms:created xsi:type="dcterms:W3CDTF">2023-07-12T21:14:00Z</dcterms:created>
  <dcterms:modified xsi:type="dcterms:W3CDTF">2023-07-12T22:45:00Z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