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F6" w:rsidRDefault="00183BF6" w:rsidP="000A78E6">
      <w:pPr>
        <w:spacing w:after="0"/>
        <w:jc w:val="center"/>
        <w:rPr>
          <w:b/>
          <w:sz w:val="32"/>
          <w:szCs w:val="32"/>
        </w:rPr>
      </w:pPr>
    </w:p>
    <w:p w:rsidR="005C4387" w:rsidRPr="000A78E6" w:rsidRDefault="005C4387" w:rsidP="000A78E6">
      <w:pPr>
        <w:spacing w:after="0"/>
        <w:jc w:val="center"/>
        <w:rPr>
          <w:b/>
          <w:sz w:val="32"/>
          <w:szCs w:val="32"/>
        </w:rPr>
      </w:pPr>
      <w:bookmarkStart w:id="0" w:name="_GoBack"/>
      <w:r w:rsidRPr="000A78E6">
        <w:rPr>
          <w:b/>
          <w:sz w:val="32"/>
          <w:szCs w:val="32"/>
        </w:rPr>
        <w:t>Equitable Services Complaint Process</w:t>
      </w:r>
    </w:p>
    <w:bookmarkEnd w:id="0"/>
    <w:p w:rsidR="005C4387" w:rsidRPr="00645418" w:rsidRDefault="00137D38" w:rsidP="000A78E6">
      <w:pPr>
        <w:spacing w:after="0"/>
        <w:jc w:val="center"/>
        <w:rPr>
          <w:b/>
          <w:sz w:val="28"/>
          <w:szCs w:val="28"/>
        </w:rPr>
      </w:pPr>
      <w:r w:rsidRPr="00645418">
        <w:rPr>
          <w:b/>
          <w:sz w:val="28"/>
          <w:szCs w:val="28"/>
        </w:rPr>
        <w:t>ESEA Section 8501 and 8503</w:t>
      </w:r>
    </w:p>
    <w:p w:rsidR="00137D38" w:rsidRDefault="00137D38" w:rsidP="005C4387">
      <w:pPr>
        <w:spacing w:after="0"/>
        <w:rPr>
          <w:rFonts w:ascii="Helvetica" w:eastAsia="Times New Roman" w:hAnsi="Helvetica" w:cs="Helvetica"/>
          <w:color w:val="000000"/>
        </w:rPr>
      </w:pPr>
    </w:p>
    <w:p w:rsidR="005C4387" w:rsidRDefault="005C4387" w:rsidP="005C4387">
      <w:pPr>
        <w:spacing w:after="0"/>
      </w:pPr>
      <w:r>
        <w:t>Private school officials have the right to file a complaint with the Oregon Department of Education if they feel the district did not:</w:t>
      </w:r>
    </w:p>
    <w:p w:rsidR="005C4387" w:rsidRDefault="005C4387" w:rsidP="00AA3B6C">
      <w:pPr>
        <w:pStyle w:val="ListParagraph"/>
        <w:numPr>
          <w:ilvl w:val="0"/>
          <w:numId w:val="1"/>
        </w:numPr>
        <w:spacing w:after="0"/>
      </w:pPr>
      <w:r>
        <w:t>Complete consultation in a timely and meaningful manner</w:t>
      </w:r>
    </w:p>
    <w:p w:rsidR="005C4387" w:rsidRDefault="005C4387" w:rsidP="00AA3B6C">
      <w:pPr>
        <w:pStyle w:val="ListParagraph"/>
        <w:numPr>
          <w:ilvl w:val="0"/>
          <w:numId w:val="1"/>
        </w:numPr>
        <w:spacing w:after="0"/>
      </w:pPr>
      <w:r>
        <w:t>Give consideration to the views of the private school</w:t>
      </w:r>
    </w:p>
    <w:p w:rsidR="005C4387" w:rsidRDefault="005C4387" w:rsidP="00AA3B6C">
      <w:pPr>
        <w:pStyle w:val="ListParagraph"/>
        <w:numPr>
          <w:ilvl w:val="0"/>
          <w:numId w:val="1"/>
        </w:numPr>
        <w:spacing w:after="0"/>
      </w:pPr>
      <w:r>
        <w:t>Provide equitable services</w:t>
      </w:r>
    </w:p>
    <w:p w:rsidR="005C4387" w:rsidRDefault="005C4387" w:rsidP="005C4387">
      <w:pPr>
        <w:spacing w:after="0"/>
      </w:pPr>
    </w:p>
    <w:p w:rsidR="005C4387" w:rsidRDefault="00AA3B6C" w:rsidP="005C4387">
      <w:pPr>
        <w:spacing w:after="0"/>
      </w:pPr>
      <w:r>
        <w:t>Process:</w:t>
      </w:r>
    </w:p>
    <w:p w:rsidR="00437C34" w:rsidRDefault="00AA3B6C" w:rsidP="000A78E6">
      <w:pPr>
        <w:pStyle w:val="ListParagraph"/>
        <w:numPr>
          <w:ilvl w:val="0"/>
          <w:numId w:val="6"/>
        </w:numPr>
        <w:spacing w:after="0"/>
      </w:pPr>
      <w:r>
        <w:t>Every attempt should be made to resolve issue with the s</w:t>
      </w:r>
      <w:r w:rsidR="000A78E6">
        <w:t xml:space="preserve">chool district before filing a </w:t>
      </w:r>
      <w:r>
        <w:t>complaint.</w:t>
      </w:r>
      <w:r w:rsidR="00437C34">
        <w:t xml:space="preserve"> The complainant may request informal mediation by the Ombudsman and additional ODE Federal Program staff.</w:t>
      </w:r>
    </w:p>
    <w:p w:rsidR="000B411A" w:rsidRDefault="000B411A" w:rsidP="005C4387">
      <w:pPr>
        <w:spacing w:after="0"/>
      </w:pPr>
    </w:p>
    <w:p w:rsidR="00AA3B6C" w:rsidRDefault="00AA3B6C" w:rsidP="000A78E6">
      <w:pPr>
        <w:pStyle w:val="ListParagraph"/>
        <w:numPr>
          <w:ilvl w:val="0"/>
          <w:numId w:val="6"/>
        </w:numPr>
        <w:spacing w:after="0"/>
      </w:pPr>
      <w:r>
        <w:t>If it becomes necessary to file a complaint, the complaint should be addressed to the</w:t>
      </w:r>
      <w:r w:rsidR="00372644">
        <w:t xml:space="preserve"> </w:t>
      </w:r>
    </w:p>
    <w:p w:rsidR="00AA3B6C" w:rsidRDefault="00AA3B6C" w:rsidP="005C4387">
      <w:pPr>
        <w:spacing w:after="0"/>
      </w:pPr>
      <w:r>
        <w:tab/>
        <w:t>Private School Ombudsman</w:t>
      </w:r>
      <w:r w:rsidR="00261D0A">
        <w:t>, Janette Newton</w:t>
      </w:r>
      <w:r w:rsidR="00437C34">
        <w:t xml:space="preserve"> (</w:t>
      </w:r>
      <w:hyperlink r:id="rId10" w:history="1">
        <w:r w:rsidR="00261D0A" w:rsidRPr="00FB2AC5">
          <w:rPr>
            <w:rStyle w:val="Hyperlink"/>
          </w:rPr>
          <w:t>Janette.Newton@ode.oregon.gov</w:t>
        </w:r>
      </w:hyperlink>
      <w:r w:rsidR="00437C34">
        <w:t>)</w:t>
      </w:r>
      <w:r w:rsidR="00261D0A">
        <w:t>.</w:t>
      </w:r>
    </w:p>
    <w:p w:rsidR="000B411A" w:rsidRDefault="000B411A" w:rsidP="005C4387">
      <w:pPr>
        <w:spacing w:after="0"/>
      </w:pPr>
    </w:p>
    <w:p w:rsidR="00AA3B6C" w:rsidRDefault="00AA3B6C" w:rsidP="000A78E6">
      <w:pPr>
        <w:pStyle w:val="ListParagraph"/>
        <w:numPr>
          <w:ilvl w:val="0"/>
          <w:numId w:val="6"/>
        </w:numPr>
        <w:spacing w:after="0"/>
      </w:pPr>
      <w:r>
        <w:t>The complaint should contain the following detail:</w:t>
      </w:r>
    </w:p>
    <w:p w:rsidR="00AA3B6C" w:rsidRDefault="00437C34" w:rsidP="00372644">
      <w:pPr>
        <w:pStyle w:val="ListParagraph"/>
        <w:numPr>
          <w:ilvl w:val="0"/>
          <w:numId w:val="4"/>
        </w:numPr>
        <w:spacing w:after="0"/>
        <w:ind w:left="1800"/>
      </w:pPr>
      <w:r>
        <w:t>Description of how district has violated a requirement of a federal</w:t>
      </w:r>
      <w:r w:rsidR="00372644">
        <w:t xml:space="preserve"> </w:t>
      </w:r>
      <w:r>
        <w:t xml:space="preserve">statute or regulation that applies to a program requiring equitable services. </w:t>
      </w:r>
    </w:p>
    <w:p w:rsidR="00437C34" w:rsidRDefault="009D6EE9" w:rsidP="00372644">
      <w:pPr>
        <w:pStyle w:val="ListParagraph"/>
        <w:numPr>
          <w:ilvl w:val="0"/>
          <w:numId w:val="4"/>
        </w:numPr>
        <w:spacing w:after="0"/>
        <w:ind w:left="1800"/>
      </w:pPr>
      <w:r>
        <w:t>Documentation that supports the complaint.</w:t>
      </w:r>
    </w:p>
    <w:p w:rsidR="009D6EE9" w:rsidRDefault="000B411A" w:rsidP="00372644">
      <w:pPr>
        <w:pStyle w:val="ListParagraph"/>
        <w:numPr>
          <w:ilvl w:val="0"/>
          <w:numId w:val="4"/>
        </w:numPr>
        <w:spacing w:after="0"/>
        <w:ind w:left="1800"/>
      </w:pPr>
      <w:r>
        <w:t>S</w:t>
      </w:r>
      <w:r w:rsidR="009D6EE9">
        <w:t>ignature (</w:t>
      </w:r>
      <w:r w:rsidR="00431D29">
        <w:t>electronic</w:t>
      </w:r>
      <w:r w:rsidR="009D6EE9">
        <w:t>/e-mail signatures are acceptable).</w:t>
      </w:r>
    </w:p>
    <w:p w:rsidR="000B411A" w:rsidRDefault="000B411A" w:rsidP="005C4387">
      <w:pPr>
        <w:spacing w:after="0"/>
      </w:pPr>
    </w:p>
    <w:p w:rsidR="009D6EE9" w:rsidRDefault="009D6EE9" w:rsidP="000A78E6">
      <w:pPr>
        <w:pStyle w:val="ListParagraph"/>
        <w:numPr>
          <w:ilvl w:val="0"/>
          <w:numId w:val="6"/>
        </w:numPr>
        <w:spacing w:after="0"/>
      </w:pPr>
      <w:r>
        <w:t xml:space="preserve">Upon receipt of the </w:t>
      </w:r>
      <w:r w:rsidR="00431D29">
        <w:t>complaint</w:t>
      </w:r>
      <w:r>
        <w:t xml:space="preserve">, the written complaint will be </w:t>
      </w:r>
      <w:r w:rsidR="00431D29">
        <w:t>promptly</w:t>
      </w:r>
      <w:r w:rsidR="000A78E6">
        <w:t xml:space="preserve"> acknowledged </w:t>
      </w:r>
      <w:r>
        <w:t>and investigated.  ODE will send a copy of the complaint to all partied involve</w:t>
      </w:r>
      <w:r w:rsidR="000A78E6">
        <w:t xml:space="preserve">d, </w:t>
      </w:r>
      <w:r>
        <w:t>including the LEA.  Those entities will be allowed to respo</w:t>
      </w:r>
      <w:r w:rsidR="000A78E6">
        <w:t xml:space="preserve">nd to the complaint in writing </w:t>
      </w:r>
      <w:r>
        <w:t>within fifteen (15) calendar days of receipt.</w:t>
      </w:r>
    </w:p>
    <w:p w:rsidR="009D6EE9" w:rsidRDefault="009D6EE9" w:rsidP="005C4387">
      <w:pPr>
        <w:spacing w:after="0"/>
      </w:pPr>
    </w:p>
    <w:p w:rsidR="009D6EE9" w:rsidRDefault="00137D38" w:rsidP="000A78E6">
      <w:pPr>
        <w:pStyle w:val="ListParagraph"/>
        <w:numPr>
          <w:ilvl w:val="0"/>
          <w:numId w:val="6"/>
        </w:numPr>
        <w:spacing w:after="0"/>
      </w:pPr>
      <w:r>
        <w:t>The appropriate</w:t>
      </w:r>
      <w:r w:rsidR="009D6EE9">
        <w:t xml:space="preserve"> program staff, including the Equi</w:t>
      </w:r>
      <w:r w:rsidR="000A78E6">
        <w:t xml:space="preserve">table Services Ombudsman, will </w:t>
      </w:r>
      <w:r w:rsidR="009D6EE9">
        <w:t>conduct a review of the complaint.  If necessary an o</w:t>
      </w:r>
      <w:r w:rsidR="000A78E6">
        <w:t xml:space="preserve">n-site review may be conducted </w:t>
      </w:r>
      <w:r w:rsidR="009D6EE9">
        <w:t>and additional documentation may be requested.</w:t>
      </w:r>
    </w:p>
    <w:p w:rsidR="009D6EE9" w:rsidRDefault="009D6EE9" w:rsidP="005C4387">
      <w:pPr>
        <w:spacing w:after="0"/>
      </w:pPr>
    </w:p>
    <w:p w:rsidR="009D6EE9" w:rsidRDefault="009D6EE9" w:rsidP="000A78E6">
      <w:pPr>
        <w:pStyle w:val="ListParagraph"/>
        <w:numPr>
          <w:ilvl w:val="0"/>
          <w:numId w:val="6"/>
        </w:numPr>
        <w:spacing w:after="0"/>
      </w:pPr>
      <w:r>
        <w:t>Within thirty (30) days of receiving the complaint, the Ombudsman will res</w:t>
      </w:r>
      <w:r w:rsidR="00431D29">
        <w:t>pond to the complaint in writing.  The response will include the decision and information about filing an appeal.</w:t>
      </w:r>
    </w:p>
    <w:p w:rsidR="00431D29" w:rsidRDefault="00431D29" w:rsidP="005C4387">
      <w:pPr>
        <w:spacing w:after="0"/>
      </w:pPr>
    </w:p>
    <w:p w:rsidR="0061075C" w:rsidRPr="000A78E6" w:rsidRDefault="00431D29" w:rsidP="005C4387">
      <w:pPr>
        <w:pStyle w:val="ListParagraph"/>
        <w:numPr>
          <w:ilvl w:val="0"/>
          <w:numId w:val="6"/>
        </w:numPr>
        <w:spacing w:after="0"/>
      </w:pPr>
      <w:r>
        <w:t xml:space="preserve">The complainant my appeal directly to the Secretary of Education at the US Department of Education within thirty (30 days of the decision of the Ombudsman.  The Secretary investigates and resolved the appeal no later than 120 days after receipt of the appeal.  Appeals should be sent to US Department of Education, Assistant Secretary for Elementary and Secondary Education, 400 Maryland Avenue SW, Washington DC 20202.  They may also be sent electronically to </w:t>
      </w:r>
      <w:hyperlink r:id="rId11" w:history="1">
        <w:r w:rsidRPr="00A21B23">
          <w:rPr>
            <w:rStyle w:val="Hyperlink"/>
          </w:rPr>
          <w:t>OESE@ed.gov</w:t>
        </w:r>
      </w:hyperlink>
      <w:r>
        <w:t xml:space="preserve"> or </w:t>
      </w:r>
      <w:hyperlink r:id="rId12" w:history="1">
        <w:r w:rsidRPr="00A21B23">
          <w:rPr>
            <w:rStyle w:val="Hyperlink"/>
          </w:rPr>
          <w:t>ONPE@ed.gov</w:t>
        </w:r>
      </w:hyperlink>
      <w:r>
        <w:t xml:space="preserve"> </w:t>
      </w:r>
    </w:p>
    <w:sectPr w:rsidR="0061075C" w:rsidRPr="000A78E6" w:rsidSect="000E5DBC">
      <w:headerReference w:type="default" r:id="rId13"/>
      <w:footerReference w:type="defaul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BC" w:rsidRDefault="000E5DBC" w:rsidP="000E5DBC">
      <w:pPr>
        <w:spacing w:after="0"/>
      </w:pPr>
      <w:r>
        <w:separator/>
      </w:r>
    </w:p>
  </w:endnote>
  <w:endnote w:type="continuationSeparator" w:id="0">
    <w:p w:rsidR="000E5DBC" w:rsidRDefault="000E5DBC" w:rsidP="000E5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80434"/>
      <w:docPartObj>
        <w:docPartGallery w:val="Page Numbers (Bottom of Page)"/>
        <w:docPartUnique/>
      </w:docPartObj>
    </w:sdtPr>
    <w:sdtEndPr>
      <w:rPr>
        <w:noProof/>
      </w:rPr>
    </w:sdtEndPr>
    <w:sdtContent>
      <w:p w:rsidR="000E5DBC" w:rsidRDefault="000E5DBC">
        <w:pPr>
          <w:pStyle w:val="Footer"/>
          <w:jc w:val="center"/>
        </w:pPr>
        <w:r>
          <w:fldChar w:fldCharType="begin"/>
        </w:r>
        <w:r>
          <w:instrText xml:space="preserve"> PAGE   \* MERGEFORMAT </w:instrText>
        </w:r>
        <w:r>
          <w:fldChar w:fldCharType="separate"/>
        </w:r>
        <w:r w:rsidR="00577ABB">
          <w:rPr>
            <w:noProof/>
          </w:rPr>
          <w:t>1</w:t>
        </w:r>
        <w:r>
          <w:rPr>
            <w:noProof/>
          </w:rPr>
          <w:fldChar w:fldCharType="end"/>
        </w:r>
      </w:p>
    </w:sdtContent>
  </w:sdt>
  <w:p w:rsidR="000E5DBC" w:rsidRDefault="000E5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BC" w:rsidRDefault="000E5DBC" w:rsidP="000E5DBC">
      <w:pPr>
        <w:spacing w:after="0"/>
      </w:pPr>
      <w:r>
        <w:separator/>
      </w:r>
    </w:p>
  </w:footnote>
  <w:footnote w:type="continuationSeparator" w:id="0">
    <w:p w:rsidR="000E5DBC" w:rsidRDefault="000E5DBC" w:rsidP="000E5D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E6" w:rsidRDefault="00183BF6">
    <w:pPr>
      <w:pStyle w:val="Header"/>
    </w:pPr>
    <w:r w:rsidRPr="00183BF6">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57150</wp:posOffset>
          </wp:positionV>
          <wp:extent cx="2047875" cy="852170"/>
          <wp:effectExtent l="0" t="0" r="9525" b="5080"/>
          <wp:wrapSquare wrapText="bothSides"/>
          <wp:docPr id="1" name="Picture 1" descr="&#10;"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rumS\Pictures\ODE Charts &amp; Logos\O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4B"/>
    <w:multiLevelType w:val="hybridMultilevel"/>
    <w:tmpl w:val="D8747C32"/>
    <w:lvl w:ilvl="0" w:tplc="7F0A4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900DF"/>
    <w:multiLevelType w:val="hybridMultilevel"/>
    <w:tmpl w:val="297E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62398"/>
    <w:multiLevelType w:val="hybridMultilevel"/>
    <w:tmpl w:val="6F4C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C5030"/>
    <w:multiLevelType w:val="hybridMultilevel"/>
    <w:tmpl w:val="E28A70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B06BE"/>
    <w:multiLevelType w:val="hybridMultilevel"/>
    <w:tmpl w:val="A658F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A3157"/>
    <w:multiLevelType w:val="hybridMultilevel"/>
    <w:tmpl w:val="22B24F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87"/>
    <w:rsid w:val="0009345E"/>
    <w:rsid w:val="000A78E6"/>
    <w:rsid w:val="000B411A"/>
    <w:rsid w:val="000C14A2"/>
    <w:rsid w:val="000D36B7"/>
    <w:rsid w:val="000E5DBC"/>
    <w:rsid w:val="000E7BC7"/>
    <w:rsid w:val="00137D38"/>
    <w:rsid w:val="00183BF6"/>
    <w:rsid w:val="00187FD9"/>
    <w:rsid w:val="0022037B"/>
    <w:rsid w:val="00223DAF"/>
    <w:rsid w:val="00261D0A"/>
    <w:rsid w:val="00295954"/>
    <w:rsid w:val="002D37BB"/>
    <w:rsid w:val="003367CC"/>
    <w:rsid w:val="00346621"/>
    <w:rsid w:val="00372644"/>
    <w:rsid w:val="0038567A"/>
    <w:rsid w:val="003A5E26"/>
    <w:rsid w:val="003C02B9"/>
    <w:rsid w:val="003F6983"/>
    <w:rsid w:val="004024D8"/>
    <w:rsid w:val="004159AA"/>
    <w:rsid w:val="00431D29"/>
    <w:rsid w:val="00437C34"/>
    <w:rsid w:val="00455AFD"/>
    <w:rsid w:val="00465BAE"/>
    <w:rsid w:val="004B38C1"/>
    <w:rsid w:val="004F4954"/>
    <w:rsid w:val="005110C4"/>
    <w:rsid w:val="00577ABB"/>
    <w:rsid w:val="005C4387"/>
    <w:rsid w:val="0061075C"/>
    <w:rsid w:val="00645418"/>
    <w:rsid w:val="00712E0C"/>
    <w:rsid w:val="007445E4"/>
    <w:rsid w:val="009D6EE9"/>
    <w:rsid w:val="00A00D35"/>
    <w:rsid w:val="00A1287D"/>
    <w:rsid w:val="00AA3B6C"/>
    <w:rsid w:val="00AB351A"/>
    <w:rsid w:val="00AD1307"/>
    <w:rsid w:val="00B00F77"/>
    <w:rsid w:val="00B01343"/>
    <w:rsid w:val="00B04F92"/>
    <w:rsid w:val="00B3764B"/>
    <w:rsid w:val="00B56B6A"/>
    <w:rsid w:val="00B80D10"/>
    <w:rsid w:val="00C26B6D"/>
    <w:rsid w:val="00CB1057"/>
    <w:rsid w:val="00CB56F4"/>
    <w:rsid w:val="00DD212E"/>
    <w:rsid w:val="00E13D62"/>
    <w:rsid w:val="00E70EDF"/>
    <w:rsid w:val="00E73AC0"/>
    <w:rsid w:val="00F40E21"/>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C7720-3A77-4911-8569-2E5C2AD0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3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B6C"/>
    <w:pPr>
      <w:ind w:left="720"/>
      <w:contextualSpacing/>
    </w:pPr>
  </w:style>
  <w:style w:type="character" w:styleId="Hyperlink">
    <w:name w:val="Hyperlink"/>
    <w:basedOn w:val="DefaultParagraphFont"/>
    <w:uiPriority w:val="99"/>
    <w:unhideWhenUsed/>
    <w:rsid w:val="00437C34"/>
    <w:rPr>
      <w:color w:val="0000FF" w:themeColor="hyperlink"/>
      <w:u w:val="single"/>
    </w:rPr>
  </w:style>
  <w:style w:type="paragraph" w:styleId="BalloonText">
    <w:name w:val="Balloon Text"/>
    <w:basedOn w:val="Normal"/>
    <w:link w:val="BalloonTextChar"/>
    <w:uiPriority w:val="99"/>
    <w:semiHidden/>
    <w:unhideWhenUsed/>
    <w:rsid w:val="000E5D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BC"/>
    <w:rPr>
      <w:rFonts w:ascii="Segoe UI" w:hAnsi="Segoe UI" w:cs="Segoe UI"/>
      <w:sz w:val="18"/>
      <w:szCs w:val="18"/>
    </w:rPr>
  </w:style>
  <w:style w:type="paragraph" w:styleId="Header">
    <w:name w:val="header"/>
    <w:basedOn w:val="Normal"/>
    <w:link w:val="HeaderChar"/>
    <w:uiPriority w:val="99"/>
    <w:unhideWhenUsed/>
    <w:rsid w:val="000E5DBC"/>
    <w:pPr>
      <w:tabs>
        <w:tab w:val="center" w:pos="4680"/>
        <w:tab w:val="right" w:pos="9360"/>
      </w:tabs>
      <w:spacing w:after="0"/>
    </w:pPr>
  </w:style>
  <w:style w:type="character" w:customStyle="1" w:styleId="HeaderChar">
    <w:name w:val="Header Char"/>
    <w:basedOn w:val="DefaultParagraphFont"/>
    <w:link w:val="Header"/>
    <w:uiPriority w:val="99"/>
    <w:rsid w:val="000E5DBC"/>
  </w:style>
  <w:style w:type="paragraph" w:styleId="Footer">
    <w:name w:val="footer"/>
    <w:basedOn w:val="Normal"/>
    <w:link w:val="FooterChar"/>
    <w:uiPriority w:val="99"/>
    <w:unhideWhenUsed/>
    <w:rsid w:val="000E5DBC"/>
    <w:pPr>
      <w:tabs>
        <w:tab w:val="center" w:pos="4680"/>
        <w:tab w:val="right" w:pos="9360"/>
      </w:tabs>
      <w:spacing w:after="0"/>
    </w:pPr>
  </w:style>
  <w:style w:type="character" w:customStyle="1" w:styleId="FooterChar">
    <w:name w:val="Footer Char"/>
    <w:basedOn w:val="DefaultParagraphFont"/>
    <w:link w:val="Footer"/>
    <w:uiPriority w:val="99"/>
    <w:rsid w:val="000E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PE@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ESE@ed.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anette.Newton@ode.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2021-04-15T20:54:29+00:00</Remediation_x0020_Date>
    <Priority xmlns="033ab11c-6041-4f50-b845-c0c38e41b3e3">New</Priority>
  </documentManagement>
</p:properties>
</file>

<file path=customXml/itemProps1.xml><?xml version="1.0" encoding="utf-8"?>
<ds:datastoreItem xmlns:ds="http://schemas.openxmlformats.org/officeDocument/2006/customXml" ds:itemID="{C1D944C1-CFF8-4F8C-ADC1-EF6518E3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AA7BA-B0D6-4EFB-83DD-5A6DBC75613F}">
  <ds:schemaRefs>
    <ds:schemaRef ds:uri="http://schemas.microsoft.com/sharepoint/v3/contenttype/forms"/>
  </ds:schemaRefs>
</ds:datastoreItem>
</file>

<file path=customXml/itemProps3.xml><?xml version="1.0" encoding="utf-8"?>
<ds:datastoreItem xmlns:ds="http://schemas.openxmlformats.org/officeDocument/2006/customXml" ds:itemID="{E5742461-2164-47F0-B1E7-E547B06EF5EE}">
  <ds:schemaRefs>
    <ds:schemaRef ds:uri="http://purl.org/dc/elements/1.1/"/>
    <ds:schemaRef ds:uri="033ab11c-6041-4f50-b845-c0c38e41b3e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4031767-dd6d-417c-ab73-583408f47564"/>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Complaint Process</dc:title>
  <dc:subject/>
  <dc:creator/>
  <cp:keywords/>
  <dc:description/>
  <cp:lastModifiedBy>WALKER Kyle * ODE</cp:lastModifiedBy>
  <cp:revision>3</cp:revision>
  <cp:lastPrinted>2021-04-12T20:20:00Z</cp:lastPrinted>
  <dcterms:created xsi:type="dcterms:W3CDTF">2022-01-28T21:12:00Z</dcterms:created>
  <dcterms:modified xsi:type="dcterms:W3CDTF">2022-01-28T21:13:00Z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