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4F8A4" w14:textId="77777777" w:rsidR="005B7BD1" w:rsidRPr="005B7BD1" w:rsidRDefault="005B7BD1" w:rsidP="00F44F28">
      <w:pPr>
        <w:pStyle w:val="Heading2"/>
        <w:spacing w:before="240"/>
        <w:rPr>
          <w:rFonts w:eastAsia="Calibri"/>
        </w:rPr>
      </w:pPr>
      <w:r w:rsidRPr="005B7BD1">
        <w:rPr>
          <w:rFonts w:eastAsia="Calibri"/>
        </w:rPr>
        <w:t xml:space="preserve">What </w:t>
      </w:r>
      <w:r w:rsidR="00D134C6">
        <w:rPr>
          <w:rFonts w:eastAsia="Calibri"/>
        </w:rPr>
        <w:t>is the equitable services n</w:t>
      </w:r>
      <w:r w:rsidR="00D6263F">
        <w:rPr>
          <w:rFonts w:eastAsia="Calibri"/>
        </w:rPr>
        <w:t>arrative</w:t>
      </w:r>
      <w:r w:rsidR="00D134C6">
        <w:rPr>
          <w:rFonts w:eastAsia="Calibri"/>
        </w:rPr>
        <w:t>s</w:t>
      </w:r>
      <w:r w:rsidR="00A04EAD">
        <w:rPr>
          <w:rFonts w:eastAsia="Calibri"/>
        </w:rPr>
        <w:t xml:space="preserve"> (ESN)</w:t>
      </w:r>
      <w:r w:rsidRPr="005B7BD1">
        <w:rPr>
          <w:rFonts w:eastAsia="Calibri"/>
        </w:rPr>
        <w:t>?</w:t>
      </w:r>
    </w:p>
    <w:p w14:paraId="13B377DC" w14:textId="1A3B4701" w:rsidR="004B5E4E" w:rsidRDefault="00D134C6" w:rsidP="00D6263F">
      <w:r>
        <w:rPr>
          <w:rFonts w:eastAsia="Calibri"/>
        </w:rPr>
        <w:t xml:space="preserve">The </w:t>
      </w:r>
      <w:r w:rsidR="00A04EAD">
        <w:rPr>
          <w:rFonts w:eastAsia="Calibri"/>
        </w:rPr>
        <w:t>ESN</w:t>
      </w:r>
      <w:r>
        <w:rPr>
          <w:rFonts w:eastAsia="Calibri"/>
        </w:rPr>
        <w:t xml:space="preserve"> i</w:t>
      </w:r>
      <w:r w:rsidR="00D6263F">
        <w:rPr>
          <w:rFonts w:eastAsia="Calibri"/>
        </w:rPr>
        <w:t xml:space="preserve">s a method for the district to explain a policy or process concerning equitable services to private schools. They </w:t>
      </w:r>
      <w:r w:rsidR="009A7257">
        <w:rPr>
          <w:rFonts w:eastAsia="Calibri"/>
        </w:rPr>
        <w:t>are an opportunity for</w:t>
      </w:r>
      <w:r w:rsidR="00D6263F">
        <w:rPr>
          <w:rFonts w:eastAsia="Calibri"/>
        </w:rPr>
        <w:t xml:space="preserve"> districts to provide more details, </w:t>
      </w:r>
      <w:r w:rsidR="009A7257">
        <w:rPr>
          <w:rFonts w:eastAsia="Calibri"/>
        </w:rPr>
        <w:t>nuances</w:t>
      </w:r>
      <w:r w:rsidR="00D6263F">
        <w:rPr>
          <w:rFonts w:eastAsia="Calibri"/>
        </w:rPr>
        <w:t xml:space="preserve"> and granularity when describing equitable services </w:t>
      </w:r>
      <w:r w:rsidR="009A7257">
        <w:rPr>
          <w:rFonts w:eastAsia="Calibri"/>
        </w:rPr>
        <w:t xml:space="preserve">than can be achieved by simply </w:t>
      </w:r>
      <w:r w:rsidR="00D6263F">
        <w:rPr>
          <w:rFonts w:eastAsia="Calibri"/>
        </w:rPr>
        <w:t xml:space="preserve">turning in </w:t>
      </w:r>
      <w:r>
        <w:rPr>
          <w:rFonts w:eastAsia="Calibri"/>
        </w:rPr>
        <w:t>documentation</w:t>
      </w:r>
      <w:r w:rsidR="00D6263F">
        <w:rPr>
          <w:rFonts w:eastAsia="Calibri"/>
        </w:rPr>
        <w:t>. They can also be an opportunity for the district coordinators to ask questions, clarify requirements and collaborate with the Private School Ombud</w:t>
      </w:r>
      <w:r w:rsidR="00C42BF4">
        <w:rPr>
          <w:rFonts w:eastAsia="Calibri"/>
        </w:rPr>
        <w:t>s</w:t>
      </w:r>
      <w:r w:rsidR="00D6263F">
        <w:rPr>
          <w:rFonts w:eastAsia="Calibri"/>
        </w:rPr>
        <w:t xml:space="preserve"> to make their equitable service programs more efficient, successful and accessible. </w:t>
      </w:r>
    </w:p>
    <w:p w14:paraId="6709E2F3" w14:textId="77777777" w:rsidR="005B7BD1" w:rsidRDefault="00D6263F" w:rsidP="005C3732">
      <w:pPr>
        <w:pStyle w:val="Heading2"/>
      </w:pPr>
      <w:r>
        <w:t>How can the d</w:t>
      </w:r>
      <w:r w:rsidR="00D134C6">
        <w:t xml:space="preserve">istrict provide their </w:t>
      </w:r>
      <w:r w:rsidR="00A04EAD">
        <w:t>ESN</w:t>
      </w:r>
      <w:r w:rsidR="005B7BD1">
        <w:t>?</w:t>
      </w:r>
    </w:p>
    <w:p w14:paraId="01546EAE" w14:textId="77777777" w:rsidR="007C6EA1" w:rsidRDefault="00D6263F" w:rsidP="003811A9">
      <w:pPr>
        <w:spacing w:after="0"/>
      </w:pPr>
      <w:r>
        <w:t xml:space="preserve">Districts have two </w:t>
      </w:r>
      <w:r w:rsidR="00D134C6">
        <w:t xml:space="preserve">options for providing </w:t>
      </w:r>
      <w:r w:rsidR="00A04EAD">
        <w:t>ESN</w:t>
      </w:r>
      <w:r w:rsidR="00F10B1E">
        <w:t>:</w:t>
      </w:r>
    </w:p>
    <w:p w14:paraId="1F26B9FE" w14:textId="4B88DDC1" w:rsidR="00D6263F" w:rsidRDefault="003811A9" w:rsidP="00A43240">
      <w:pPr>
        <w:pStyle w:val="ListParagraph"/>
        <w:numPr>
          <w:ilvl w:val="0"/>
          <w:numId w:val="4"/>
        </w:numPr>
      </w:pPr>
      <w:r>
        <w:t>District Coordinators</w:t>
      </w:r>
      <w:r w:rsidR="00D6263F">
        <w:t xml:space="preserve"> can </w:t>
      </w:r>
      <w:r>
        <w:t>respond to</w:t>
      </w:r>
      <w:r w:rsidR="00D6263F">
        <w:t xml:space="preserve"> the </w:t>
      </w:r>
      <w:r w:rsidR="00A04EAD">
        <w:t xml:space="preserve">ESN prompts </w:t>
      </w:r>
      <w:r>
        <w:t xml:space="preserve">in </w:t>
      </w:r>
      <w:r w:rsidRPr="00F10B1E">
        <w:rPr>
          <w:b/>
        </w:rPr>
        <w:t>writing</w:t>
      </w:r>
      <w:r>
        <w:t xml:space="preserve"> and </w:t>
      </w:r>
      <w:r w:rsidRPr="00A313EE">
        <w:rPr>
          <w:b/>
        </w:rPr>
        <w:t xml:space="preserve">submit their answers </w:t>
      </w:r>
      <w:r w:rsidRPr="00D134C6">
        <w:rPr>
          <w:b/>
        </w:rPr>
        <w:t>at any point after the Monitoring Entrance Meeting</w:t>
      </w:r>
      <w:r w:rsidR="00D134C6">
        <w:rPr>
          <w:b/>
        </w:rPr>
        <w:t xml:space="preserve"> but before the Monitoring Exit Meeting</w:t>
      </w:r>
      <w:r>
        <w:t xml:space="preserve">. If the Private School Ombuds has any questions after reviewing the district’s </w:t>
      </w:r>
      <w:r w:rsidR="00A04EAD">
        <w:t>ESN</w:t>
      </w:r>
      <w:r>
        <w:t>, they will contact the appropriate official</w:t>
      </w:r>
      <w:r w:rsidR="009A7257">
        <w:t>(</w:t>
      </w:r>
      <w:r>
        <w:t>s</w:t>
      </w:r>
      <w:r w:rsidR="009A7257">
        <w:t>)</w:t>
      </w:r>
      <w:r>
        <w:t xml:space="preserve"> </w:t>
      </w:r>
      <w:r w:rsidR="009A7257">
        <w:t>requesting</w:t>
      </w:r>
      <w:r>
        <w:t xml:space="preserve"> more complete written </w:t>
      </w:r>
      <w:r w:rsidR="00A04EAD">
        <w:t>ESN</w:t>
      </w:r>
      <w:r>
        <w:t xml:space="preserve"> or to schedule a virtual meeting. </w:t>
      </w:r>
    </w:p>
    <w:p w14:paraId="2BBA0245" w14:textId="2BD5A04B" w:rsidR="003811A9" w:rsidRDefault="003811A9" w:rsidP="00D6263F">
      <w:pPr>
        <w:pStyle w:val="ListParagraph"/>
        <w:numPr>
          <w:ilvl w:val="0"/>
          <w:numId w:val="4"/>
        </w:numPr>
      </w:pPr>
      <w:r>
        <w:t xml:space="preserve">Districts Coordinators can </w:t>
      </w:r>
      <w:hyperlink r:id="rId11" w:history="1">
        <w:r w:rsidRPr="00C42BF4">
          <w:rPr>
            <w:rStyle w:val="Hyperlink"/>
            <w:b/>
          </w:rPr>
          <w:t>schedule a virtual meeting</w:t>
        </w:r>
      </w:hyperlink>
      <w:r>
        <w:t xml:space="preserve"> that </w:t>
      </w:r>
      <w:r w:rsidR="00C42BF4">
        <w:t xml:space="preserve">can occur either before or during monitoring week </w:t>
      </w:r>
      <w:r>
        <w:t>to provide the Private School Ombuds</w:t>
      </w:r>
      <w:r w:rsidRPr="003811A9">
        <w:t xml:space="preserve"> </w:t>
      </w:r>
      <w:r w:rsidR="00D134C6">
        <w:t xml:space="preserve">with </w:t>
      </w:r>
      <w:r w:rsidR="00C42BF4">
        <w:t xml:space="preserve">a </w:t>
      </w:r>
      <w:r w:rsidR="00D134C6">
        <w:t xml:space="preserve">verbal </w:t>
      </w:r>
      <w:r w:rsidR="00A04EAD">
        <w:t>ESN</w:t>
      </w:r>
      <w:r>
        <w:t>.</w:t>
      </w:r>
      <w:r w:rsidR="00F44F28">
        <w:t xml:space="preserve">. </w:t>
      </w:r>
      <w:r>
        <w:t>Meetings will b</w:t>
      </w:r>
      <w:r w:rsidR="009A7257">
        <w:t xml:space="preserve">e scheduled to last </w:t>
      </w:r>
      <w:r w:rsidR="00C42BF4">
        <w:t>30 minutes</w:t>
      </w:r>
      <w:r>
        <w:t xml:space="preserve">. </w:t>
      </w:r>
    </w:p>
    <w:p w14:paraId="5399B2E3" w14:textId="77777777" w:rsidR="00D134C6" w:rsidRDefault="00D134C6" w:rsidP="00D134C6">
      <w:pPr>
        <w:pStyle w:val="Heading2"/>
      </w:pPr>
      <w:r>
        <w:t>How should a district ask questions or for help?</w:t>
      </w:r>
    </w:p>
    <w:p w14:paraId="4A709CC2" w14:textId="77777777" w:rsidR="00B117B4" w:rsidRDefault="00D134C6" w:rsidP="00D134C6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t xml:space="preserve">Districts should reach out to Janette Newton, Private School Ombudsman via </w:t>
      </w:r>
      <w:hyperlink r:id="rId12" w:history="1">
        <w:r w:rsidRPr="00D134C6">
          <w:rPr>
            <w:rStyle w:val="Hyperlink"/>
          </w:rPr>
          <w:t>email</w:t>
        </w:r>
      </w:hyperlink>
      <w:r>
        <w:t xml:space="preserve"> or phone (503) 551-9405.</w:t>
      </w:r>
      <w:r w:rsidR="00B117B4">
        <w:br w:type="page"/>
      </w:r>
    </w:p>
    <w:p w14:paraId="5D3AA6B3" w14:textId="6228AC50" w:rsidR="00C976F0" w:rsidRPr="00867CF8" w:rsidRDefault="00C976F0" w:rsidP="00C976F0">
      <w:pPr>
        <w:rPr>
          <w:b/>
          <w:sz w:val="26"/>
          <w:szCs w:val="26"/>
        </w:rPr>
      </w:pPr>
      <w:r w:rsidRPr="00867CF8">
        <w:rPr>
          <w:b/>
          <w:sz w:val="26"/>
          <w:szCs w:val="26"/>
        </w:rPr>
        <w:lastRenderedPageBreak/>
        <w:t xml:space="preserve">Please answer the </w:t>
      </w:r>
      <w:r w:rsidR="00A04EAD">
        <w:rPr>
          <w:b/>
          <w:sz w:val="26"/>
          <w:szCs w:val="26"/>
        </w:rPr>
        <w:t>ESN</w:t>
      </w:r>
      <w:r w:rsidR="00890BC3">
        <w:rPr>
          <w:b/>
          <w:sz w:val="26"/>
          <w:szCs w:val="26"/>
        </w:rPr>
        <w:t xml:space="preserve"> prompts</w:t>
      </w:r>
      <w:r w:rsidRPr="00867CF8">
        <w:rPr>
          <w:b/>
          <w:sz w:val="26"/>
          <w:szCs w:val="26"/>
        </w:rPr>
        <w:t xml:space="preserve"> below. If responding in writing, please save your response(s) and </w:t>
      </w:r>
      <w:hyperlink r:id="rId13" w:history="1">
        <w:r w:rsidR="002416B9" w:rsidRPr="002416B9">
          <w:rPr>
            <w:rStyle w:val="Hyperlink"/>
            <w:b/>
            <w:sz w:val="26"/>
            <w:szCs w:val="26"/>
          </w:rPr>
          <w:t>upload to OneDrive</w:t>
        </w:r>
      </w:hyperlink>
      <w:r w:rsidRPr="00867CF8">
        <w:rPr>
          <w:b/>
          <w:sz w:val="26"/>
          <w:szCs w:val="26"/>
        </w:rPr>
        <w:t xml:space="preserve">. </w:t>
      </w:r>
    </w:p>
    <w:p w14:paraId="2E1A1445" w14:textId="77777777" w:rsidR="00C976F0" w:rsidRPr="00C976F0" w:rsidRDefault="00C976F0" w:rsidP="00867CF8">
      <w:pPr>
        <w:tabs>
          <w:tab w:val="left" w:pos="4050"/>
        </w:tabs>
        <w:rPr>
          <w:b/>
          <w:sz w:val="28"/>
        </w:rPr>
      </w:pPr>
      <w:r>
        <w:rPr>
          <w:b/>
          <w:sz w:val="28"/>
        </w:rPr>
        <w:t xml:space="preserve">District: </w:t>
      </w:r>
      <w:sdt>
        <w:sdtPr>
          <w:id w:val="1923061930"/>
          <w:placeholder>
            <w:docPart w:val="219D1409F3F04951B6022BA8B7CE79EB"/>
          </w:placeholder>
          <w:showingPlcHdr/>
          <w15:color w:val="FF0000"/>
        </w:sdtPr>
        <w:sdtEndPr/>
        <w:sdtContent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</w:t>
          </w:r>
          <w:r w:rsidR="00CF5D2C">
            <w:rPr>
              <w:rStyle w:val="PlaceholderText"/>
            </w:rPr>
            <w:t xml:space="preserve"> District Name</w:t>
          </w:r>
          <w:r w:rsidRPr="004F7D8B">
            <w:rPr>
              <w:rStyle w:val="PlaceholderText"/>
            </w:rPr>
            <w:t>.</w:t>
          </w:r>
        </w:sdtContent>
      </w:sdt>
      <w:r>
        <w:rPr>
          <w:b/>
          <w:sz w:val="28"/>
        </w:rPr>
        <w:tab/>
        <w:t xml:space="preserve">District Contact: </w:t>
      </w:r>
      <w:sdt>
        <w:sdtPr>
          <w:id w:val="-1076979920"/>
          <w:placeholder>
            <w:docPart w:val="A5331CB47E594FB086B4A443195600A8"/>
          </w:placeholder>
          <w:showingPlcHdr/>
          <w15:color w:val="FF0000"/>
        </w:sdtPr>
        <w:sdtEndPr/>
        <w:sdtContent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</w:t>
          </w:r>
          <w:r w:rsidR="00CF5D2C">
            <w:rPr>
              <w:rStyle w:val="PlaceholderText"/>
            </w:rPr>
            <w:t xml:space="preserve"> Contact Name</w:t>
          </w:r>
          <w:r w:rsidRPr="004F7D8B">
            <w:rPr>
              <w:rStyle w:val="PlaceholderText"/>
            </w:rPr>
            <w:t>.</w:t>
          </w:r>
        </w:sdtContent>
      </w:sdt>
    </w:p>
    <w:p w14:paraId="1936A208" w14:textId="5041429A" w:rsidR="00B22696" w:rsidRDefault="00D6263F" w:rsidP="005C3732">
      <w:pPr>
        <w:pStyle w:val="Heading2"/>
      </w:pPr>
      <w:r>
        <w:t>Timely and Meaningful Consultation</w:t>
      </w:r>
    </w:p>
    <w:p w14:paraId="093E408D" w14:textId="335BD20D" w:rsidR="003811A9" w:rsidRDefault="00CF5D2C" w:rsidP="00C976F0">
      <w:pPr>
        <w:pStyle w:val="ListParagraph"/>
        <w:numPr>
          <w:ilvl w:val="0"/>
          <w:numId w:val="7"/>
        </w:numPr>
        <w:spacing w:after="120"/>
        <w:ind w:left="360"/>
      </w:pPr>
      <w:r>
        <w:t xml:space="preserve">Describe </w:t>
      </w:r>
      <w:r w:rsidRPr="00CF5D2C">
        <w:rPr>
          <w:b/>
        </w:rPr>
        <w:t>h</w:t>
      </w:r>
      <w:r w:rsidR="003811A9" w:rsidRPr="00CF5D2C">
        <w:rPr>
          <w:b/>
        </w:rPr>
        <w:t>ow</w:t>
      </w:r>
      <w:r w:rsidR="003811A9">
        <w:t xml:space="preserve"> c</w:t>
      </w:r>
      <w:r w:rsidR="003811A9" w:rsidRPr="003811A9">
        <w:t>onsultation is conducted</w:t>
      </w:r>
      <w:r w:rsidR="00C42BF4">
        <w:t xml:space="preserve"> (eg: in person, virtual, by phone, etc.)</w:t>
      </w:r>
      <w:r w:rsidR="003811A9" w:rsidRPr="003811A9">
        <w:t xml:space="preserve"> and </w:t>
      </w:r>
      <w:r w:rsidR="003811A9" w:rsidRPr="00CF5D2C">
        <w:rPr>
          <w:b/>
        </w:rPr>
        <w:t>why</w:t>
      </w:r>
      <w:r w:rsidR="008A0CB5">
        <w:rPr>
          <w:b/>
        </w:rPr>
        <w:t xml:space="preserve"> </w:t>
      </w:r>
      <w:r w:rsidR="008A0CB5">
        <w:t>it is conducted in that manner.</w:t>
      </w:r>
    </w:p>
    <w:sdt>
      <w:sdtPr>
        <w:id w:val="-948001017"/>
        <w:placeholder>
          <w:docPart w:val="AB871EFEC5BA45ABAE888C3F23C7B35F"/>
        </w:placeholder>
        <w:showingPlcHdr/>
        <w15:color w:val="FF0000"/>
      </w:sdtPr>
      <w:sdtEndPr/>
      <w:sdtContent>
        <w:p w14:paraId="343F2782" w14:textId="77777777" w:rsidR="00A313EE" w:rsidRDefault="00A313EE" w:rsidP="00867CF8">
          <w:pPr>
            <w:spacing w:after="120"/>
            <w:ind w:left="360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sdtContent>
    </w:sdt>
    <w:p w14:paraId="75DB7F3B" w14:textId="47DDE5F6" w:rsidR="003811A9" w:rsidRDefault="00CF5D2C" w:rsidP="00C976F0">
      <w:pPr>
        <w:pStyle w:val="ListParagraph"/>
        <w:numPr>
          <w:ilvl w:val="0"/>
          <w:numId w:val="7"/>
        </w:numPr>
        <w:spacing w:after="120"/>
        <w:ind w:left="360"/>
      </w:pPr>
      <w:r>
        <w:t xml:space="preserve">Discuss </w:t>
      </w:r>
      <w:r w:rsidRPr="00CF5D2C">
        <w:rPr>
          <w:b/>
        </w:rPr>
        <w:t>w</w:t>
      </w:r>
      <w:r w:rsidR="003811A9" w:rsidRPr="00CF5D2C">
        <w:rPr>
          <w:b/>
        </w:rPr>
        <w:t>hen</w:t>
      </w:r>
      <w:r w:rsidR="00C42BF4">
        <w:rPr>
          <w:b/>
        </w:rPr>
        <w:t xml:space="preserve"> in the school year</w:t>
      </w:r>
      <w:r w:rsidR="003811A9" w:rsidRPr="003811A9">
        <w:t xml:space="preserve"> consultation is conducted and </w:t>
      </w:r>
      <w:r w:rsidR="003811A9" w:rsidRPr="00CF5D2C">
        <w:rPr>
          <w:b/>
        </w:rPr>
        <w:t>why</w:t>
      </w:r>
      <w:r w:rsidR="008A0CB5">
        <w:t xml:space="preserve"> it is conducted at that time.</w:t>
      </w:r>
    </w:p>
    <w:sdt>
      <w:sdtPr>
        <w:id w:val="505868542"/>
        <w:placeholder>
          <w:docPart w:val="5BD4BB6D764A4DE691FCC4C6A598B746"/>
        </w:placeholder>
        <w:showingPlcHdr/>
        <w15:color w:val="FF0000"/>
      </w:sdtPr>
      <w:sdtEndPr/>
      <w:sdtContent>
        <w:p w14:paraId="00ACE34D" w14:textId="77777777" w:rsidR="00A313EE" w:rsidRDefault="00A313EE" w:rsidP="00867CF8">
          <w:pPr>
            <w:spacing w:after="120"/>
            <w:ind w:left="360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sdtContent>
    </w:sdt>
    <w:p w14:paraId="0398A937" w14:textId="77777777" w:rsidR="003811A9" w:rsidRDefault="00CF5D2C" w:rsidP="00C976F0">
      <w:pPr>
        <w:pStyle w:val="ListParagraph"/>
        <w:numPr>
          <w:ilvl w:val="0"/>
          <w:numId w:val="7"/>
        </w:numPr>
        <w:spacing w:after="120"/>
        <w:ind w:left="360"/>
      </w:pPr>
      <w:r>
        <w:t xml:space="preserve">Describe </w:t>
      </w:r>
      <w:r w:rsidRPr="00CF5D2C">
        <w:rPr>
          <w:b/>
        </w:rPr>
        <w:t>w</w:t>
      </w:r>
      <w:r w:rsidR="003811A9" w:rsidRPr="00CF5D2C">
        <w:rPr>
          <w:b/>
        </w:rPr>
        <w:t>ho</w:t>
      </w:r>
      <w:r>
        <w:t xml:space="preserve"> from the district</w:t>
      </w:r>
      <w:r w:rsidR="003811A9" w:rsidRPr="003811A9">
        <w:t xml:space="preserve"> attends consultation and </w:t>
      </w:r>
      <w:r w:rsidR="003811A9" w:rsidRPr="00CF5D2C">
        <w:rPr>
          <w:b/>
        </w:rPr>
        <w:t>why</w:t>
      </w:r>
      <w:r w:rsidR="008A0CB5">
        <w:t xml:space="preserve"> that staff attends.</w:t>
      </w:r>
    </w:p>
    <w:sdt>
      <w:sdtPr>
        <w:id w:val="-440927124"/>
        <w:placeholder>
          <w:docPart w:val="7E9FE37EB8C84C16A1AA198ED1CB5D4D"/>
        </w:placeholder>
        <w:showingPlcHdr/>
        <w15:color w:val="FF0000"/>
      </w:sdtPr>
      <w:sdtEndPr/>
      <w:sdtContent>
        <w:p w14:paraId="12A044DA" w14:textId="77777777" w:rsidR="00A313EE" w:rsidRDefault="00A313EE" w:rsidP="00867CF8">
          <w:pPr>
            <w:spacing w:after="120"/>
            <w:ind w:left="360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sdtContent>
    </w:sdt>
    <w:p w14:paraId="297E2211" w14:textId="066C0020" w:rsidR="003811A9" w:rsidRPr="003811A9" w:rsidRDefault="00CF5D2C" w:rsidP="00C976F0">
      <w:pPr>
        <w:pStyle w:val="ListParagraph"/>
        <w:numPr>
          <w:ilvl w:val="0"/>
          <w:numId w:val="7"/>
        </w:numPr>
        <w:spacing w:after="120"/>
        <w:ind w:left="360"/>
      </w:pPr>
      <w:r>
        <w:t xml:space="preserve">Describe </w:t>
      </w:r>
      <w:r w:rsidRPr="00CF5D2C">
        <w:rPr>
          <w:b/>
        </w:rPr>
        <w:t>w</w:t>
      </w:r>
      <w:r w:rsidR="003811A9" w:rsidRPr="00CF5D2C">
        <w:rPr>
          <w:b/>
        </w:rPr>
        <w:t>hat records</w:t>
      </w:r>
      <w:r w:rsidR="003811A9" w:rsidRPr="003811A9">
        <w:t xml:space="preserve"> are </w:t>
      </w:r>
      <w:r w:rsidR="008A0CB5">
        <w:t xml:space="preserve">transcribed during consultation </w:t>
      </w:r>
      <w:r w:rsidR="00C42BF4">
        <w:rPr>
          <w:b/>
        </w:rPr>
        <w:t>how</w:t>
      </w:r>
      <w:r w:rsidR="008A0CB5">
        <w:rPr>
          <w:b/>
        </w:rPr>
        <w:t xml:space="preserve"> </w:t>
      </w:r>
      <w:r w:rsidR="008A0CB5" w:rsidRPr="008A0CB5">
        <w:t>those records are retained</w:t>
      </w:r>
      <w:r w:rsidR="008A0CB5">
        <w:rPr>
          <w:b/>
        </w:rPr>
        <w:t>.</w:t>
      </w:r>
    </w:p>
    <w:sdt>
      <w:sdtPr>
        <w:id w:val="-1284654473"/>
        <w:placeholder>
          <w:docPart w:val="79B385A05A5F44288FCDC4E1287C6BBE"/>
        </w:placeholder>
        <w:showingPlcHdr/>
        <w15:color w:val="FF0000"/>
      </w:sdtPr>
      <w:sdtEndPr/>
      <w:sdtContent>
        <w:p w14:paraId="66EDA997" w14:textId="77777777" w:rsidR="003811A9" w:rsidRPr="000A55D4" w:rsidRDefault="003811A9" w:rsidP="00867CF8">
          <w:pPr>
            <w:spacing w:after="120"/>
            <w:ind w:left="360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sdtContent>
    </w:sdt>
    <w:p w14:paraId="468FF9D8" w14:textId="4D96A232" w:rsidR="003811A9" w:rsidRDefault="00D6263F" w:rsidP="003811A9">
      <w:pPr>
        <w:pStyle w:val="Heading2"/>
      </w:pPr>
      <w:r>
        <w:t xml:space="preserve">Assessing Needs </w:t>
      </w:r>
      <w:r w:rsidR="00CF5D2C">
        <w:t>and Evaluating Program</w:t>
      </w:r>
      <w:r>
        <w:t>s</w:t>
      </w:r>
    </w:p>
    <w:p w14:paraId="1C70B434" w14:textId="2E17ADEC" w:rsidR="009300CA" w:rsidRDefault="00CF5D2C" w:rsidP="00C976F0">
      <w:pPr>
        <w:pStyle w:val="ListParagraph"/>
        <w:numPr>
          <w:ilvl w:val="0"/>
          <w:numId w:val="8"/>
        </w:numPr>
        <w:spacing w:after="120"/>
        <w:ind w:left="360"/>
      </w:pPr>
      <w:r>
        <w:t xml:space="preserve">Describe </w:t>
      </w:r>
      <w:r w:rsidRPr="00CF5D2C">
        <w:rPr>
          <w:b/>
        </w:rPr>
        <w:t>h</w:t>
      </w:r>
      <w:r w:rsidR="009300CA" w:rsidRPr="00CF5D2C">
        <w:rPr>
          <w:b/>
        </w:rPr>
        <w:t xml:space="preserve">ow </w:t>
      </w:r>
      <w:r w:rsidRPr="00CF5D2C">
        <w:rPr>
          <w:b/>
        </w:rPr>
        <w:t>the specific needs</w:t>
      </w:r>
      <w:r>
        <w:t xml:space="preserve"> of the private school participants are</w:t>
      </w:r>
      <w:r w:rsidR="009300CA" w:rsidRPr="009300CA">
        <w:t xml:space="preserve"> assessed</w:t>
      </w:r>
      <w:r w:rsidR="00867264">
        <w:t>;</w:t>
      </w:r>
      <w:r w:rsidR="00C42BF4">
        <w:t xml:space="preserve"> and specifically </w:t>
      </w:r>
      <w:r w:rsidR="00C42BF4" w:rsidRPr="00C42BF4">
        <w:rPr>
          <w:b/>
          <w:bCs/>
        </w:rPr>
        <w:t>describe how the district supports</w:t>
      </w:r>
      <w:r w:rsidR="00C42BF4">
        <w:t xml:space="preserve"> the private school in this process</w:t>
      </w:r>
      <w:r>
        <w:t>.</w:t>
      </w:r>
      <w:r w:rsidR="009300CA" w:rsidRPr="009300CA">
        <w:t xml:space="preserve"> </w:t>
      </w:r>
    </w:p>
    <w:sdt>
      <w:sdtPr>
        <w:id w:val="1353760215"/>
        <w:placeholder>
          <w:docPart w:val="977FC8E10A004DC39637F58D2692AD59"/>
        </w:placeholder>
        <w:showingPlcHdr/>
        <w15:color w:val="FF0000"/>
      </w:sdtPr>
      <w:sdtEndPr/>
      <w:sdtContent>
        <w:p w14:paraId="2ABDF57A" w14:textId="77777777" w:rsidR="00A313EE" w:rsidRDefault="007A5041" w:rsidP="00867CF8">
          <w:pPr>
            <w:spacing w:after="120"/>
            <w:ind w:left="360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sdtContent>
    </w:sdt>
    <w:p w14:paraId="547F00D7" w14:textId="5F5A23E2" w:rsidR="009300CA" w:rsidRDefault="00CF5D2C" w:rsidP="00C976F0">
      <w:pPr>
        <w:pStyle w:val="ListParagraph"/>
        <w:numPr>
          <w:ilvl w:val="0"/>
          <w:numId w:val="8"/>
        </w:numPr>
        <w:spacing w:after="120"/>
        <w:ind w:left="360"/>
      </w:pPr>
      <w:r>
        <w:t xml:space="preserve">Discuss </w:t>
      </w:r>
      <w:r w:rsidRPr="00CF5D2C">
        <w:rPr>
          <w:b/>
        </w:rPr>
        <w:t>h</w:t>
      </w:r>
      <w:r w:rsidR="009300CA" w:rsidRPr="00CF5D2C">
        <w:rPr>
          <w:b/>
        </w:rPr>
        <w:t xml:space="preserve">ow </w:t>
      </w:r>
      <w:r w:rsidRPr="00CF5D2C">
        <w:rPr>
          <w:b/>
        </w:rPr>
        <w:t xml:space="preserve">equitable service </w:t>
      </w:r>
      <w:r w:rsidR="009300CA" w:rsidRPr="00CF5D2C">
        <w:rPr>
          <w:b/>
        </w:rPr>
        <w:t>program</w:t>
      </w:r>
      <w:r w:rsidRPr="00CF5D2C">
        <w:rPr>
          <w:b/>
        </w:rPr>
        <w:t>(s)</w:t>
      </w:r>
      <w:r w:rsidR="009300CA" w:rsidRPr="00CF5D2C">
        <w:rPr>
          <w:b/>
        </w:rPr>
        <w:t xml:space="preserve"> are evaluated</w:t>
      </w:r>
      <w:r w:rsidR="00867264">
        <w:rPr>
          <w:b/>
        </w:rPr>
        <w:t>. I</w:t>
      </w:r>
      <w:r w:rsidR="00C42BF4" w:rsidRPr="00867264">
        <w:rPr>
          <w:bCs/>
        </w:rPr>
        <w:t>nclud</w:t>
      </w:r>
      <w:r w:rsidR="00867264" w:rsidRPr="00867264">
        <w:rPr>
          <w:bCs/>
        </w:rPr>
        <w:t>e</w:t>
      </w:r>
      <w:r w:rsidR="00C42BF4">
        <w:t xml:space="preserve"> </w:t>
      </w:r>
      <w:r w:rsidR="00C42BF4">
        <w:rPr>
          <w:b/>
        </w:rPr>
        <w:t xml:space="preserve">how </w:t>
      </w:r>
      <w:r w:rsidR="00C42BF4" w:rsidRPr="00CF5D2C">
        <w:rPr>
          <w:b/>
        </w:rPr>
        <w:t xml:space="preserve">evaluation is used to measure if </w:t>
      </w:r>
      <w:r w:rsidR="00C42BF4">
        <w:rPr>
          <w:b/>
        </w:rPr>
        <w:t xml:space="preserve">the identified </w:t>
      </w:r>
      <w:r w:rsidR="00C42BF4" w:rsidRPr="00CF5D2C">
        <w:rPr>
          <w:b/>
        </w:rPr>
        <w:t>needs were met</w:t>
      </w:r>
      <w:r w:rsidR="00867264" w:rsidRPr="00867264">
        <w:rPr>
          <w:bCs/>
        </w:rPr>
        <w:t xml:space="preserve">; </w:t>
      </w:r>
      <w:r w:rsidR="00C42BF4">
        <w:t xml:space="preserve">and </w:t>
      </w:r>
      <w:r w:rsidR="00C42BF4">
        <w:rPr>
          <w:b/>
        </w:rPr>
        <w:t>g</w:t>
      </w:r>
      <w:r w:rsidR="00C42BF4" w:rsidRPr="00CF5D2C">
        <w:rPr>
          <w:b/>
        </w:rPr>
        <w:t>iv</w:t>
      </w:r>
      <w:r w:rsidR="00867264">
        <w:rPr>
          <w:b/>
        </w:rPr>
        <w:t>e</w:t>
      </w:r>
      <w:r w:rsidR="00C42BF4" w:rsidRPr="00CF5D2C">
        <w:rPr>
          <w:b/>
        </w:rPr>
        <w:t xml:space="preserve"> an example</w:t>
      </w:r>
      <w:r w:rsidR="00C42BF4" w:rsidRPr="009300CA">
        <w:t xml:space="preserve"> of how </w:t>
      </w:r>
      <w:r w:rsidR="00C42BF4" w:rsidRPr="00CF5D2C">
        <w:rPr>
          <w:b/>
        </w:rPr>
        <w:t>evaluation is used</w:t>
      </w:r>
      <w:r w:rsidR="00C42BF4">
        <w:rPr>
          <w:b/>
        </w:rPr>
        <w:t>, or will be used,</w:t>
      </w:r>
      <w:r w:rsidR="00C42BF4" w:rsidRPr="00CF5D2C">
        <w:rPr>
          <w:b/>
        </w:rPr>
        <w:t xml:space="preserve"> to inform</w:t>
      </w:r>
      <w:r w:rsidR="00C42BF4">
        <w:rPr>
          <w:b/>
        </w:rPr>
        <w:t xml:space="preserve"> future</w:t>
      </w:r>
      <w:r w:rsidR="00C42BF4" w:rsidRPr="00CF5D2C">
        <w:rPr>
          <w:b/>
        </w:rPr>
        <w:t xml:space="preserve"> </w:t>
      </w:r>
      <w:r w:rsidR="00C42BF4">
        <w:rPr>
          <w:b/>
        </w:rPr>
        <w:t xml:space="preserve">decisions </w:t>
      </w:r>
      <w:r w:rsidR="00C42BF4" w:rsidRPr="00CF5D2C">
        <w:t>when providing equitable services</w:t>
      </w:r>
      <w:r w:rsidR="00C42BF4">
        <w:t>.</w:t>
      </w:r>
    </w:p>
    <w:sdt>
      <w:sdtPr>
        <w:id w:val="-214891298"/>
        <w:placeholder>
          <w:docPart w:val="A9F2DD9267A642CD881900F2AFF53D4F"/>
        </w:placeholder>
        <w:showingPlcHdr/>
        <w15:color w:val="FF0000"/>
      </w:sdtPr>
      <w:sdtEndPr/>
      <w:sdtContent>
        <w:p w14:paraId="3CCBEAD0" w14:textId="647B4CF7" w:rsidR="001322C5" w:rsidRPr="005B7BD1" w:rsidRDefault="00A313EE" w:rsidP="00C42BF4">
          <w:pPr>
            <w:spacing w:after="120"/>
            <w:ind w:left="360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sdtContent>
    </w:sdt>
    <w:sectPr w:rsidR="001322C5" w:rsidRPr="005B7BD1" w:rsidSect="005C37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EC81D" w14:textId="77777777" w:rsidR="005C3732" w:rsidRDefault="005C3732" w:rsidP="005C3732">
      <w:pPr>
        <w:spacing w:after="0"/>
      </w:pPr>
      <w:r>
        <w:separator/>
      </w:r>
    </w:p>
  </w:endnote>
  <w:endnote w:type="continuationSeparator" w:id="0">
    <w:p w14:paraId="1E289326" w14:textId="77777777" w:rsidR="005C3732" w:rsidRDefault="005C3732" w:rsidP="005C37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B1FAC" w14:textId="77777777" w:rsidR="00A46C99" w:rsidRDefault="00A46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2A9EA" w14:textId="5EA93033" w:rsidR="00A46C99" w:rsidRDefault="00A46C99" w:rsidP="00A46C99">
    <w:pPr>
      <w:pStyle w:val="Footer"/>
      <w:ind w:firstLine="720"/>
      <w:jc w:val="center"/>
    </w:pPr>
    <w:r>
      <w:tab/>
    </w:r>
    <w:sdt>
      <w:sdtPr>
        <w:id w:val="-5395124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>Revised</w:t>
        </w:r>
      </w:sdtContent>
    </w:sdt>
    <w:r>
      <w:rPr>
        <w:noProof/>
      </w:rPr>
      <w:t xml:space="preserve"> August 2024</w:t>
    </w:r>
  </w:p>
  <w:p w14:paraId="69160128" w14:textId="3A4495C6" w:rsidR="00F44F28" w:rsidRPr="00F44F28" w:rsidRDefault="00F44F28" w:rsidP="00F44F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7216" w14:textId="7E4F9D41" w:rsidR="00A46C99" w:rsidRDefault="00A46C99">
    <w:pPr>
      <w:pStyle w:val="Footer"/>
      <w:jc w:val="center"/>
    </w:pPr>
    <w:r>
      <w:tab/>
    </w:r>
    <w:sdt>
      <w:sdtPr>
        <w:id w:val="1762432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  <w:t>Revised August 2024</w:t>
    </w:r>
  </w:p>
  <w:p w14:paraId="3AD375F0" w14:textId="77777777" w:rsidR="003850AE" w:rsidRPr="00F44F28" w:rsidRDefault="003850AE" w:rsidP="00F44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C57FC" w14:textId="77777777" w:rsidR="005C3732" w:rsidRDefault="005C3732" w:rsidP="005C3732">
      <w:pPr>
        <w:spacing w:after="0"/>
      </w:pPr>
      <w:r>
        <w:separator/>
      </w:r>
    </w:p>
  </w:footnote>
  <w:footnote w:type="continuationSeparator" w:id="0">
    <w:p w14:paraId="485FC5B3" w14:textId="77777777" w:rsidR="005C3732" w:rsidRDefault="005C3732" w:rsidP="005C37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9FBD8" w14:textId="77777777" w:rsidR="00A46C99" w:rsidRDefault="00A46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E7DE5" w14:textId="77777777" w:rsidR="005C3732" w:rsidRDefault="005C3732" w:rsidP="005C3732">
    <w:pPr>
      <w:pStyle w:val="Heading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148FA" w14:textId="77777777" w:rsidR="00A313EE" w:rsidRDefault="00A313EE" w:rsidP="00A313EE">
    <w:pPr>
      <w:pStyle w:val="Header"/>
      <w:rPr>
        <w:b/>
        <w:color w:val="1F497D" w:themeColor="text2"/>
        <w:sz w:val="40"/>
        <w:szCs w:val="40"/>
      </w:rPr>
    </w:pPr>
    <w:r w:rsidRPr="00B31872">
      <w:rPr>
        <w:b/>
        <w:noProof/>
        <w:color w:val="1F497D" w:themeColor="text2"/>
        <w:sz w:val="40"/>
        <w:szCs w:val="40"/>
      </w:rPr>
      <w:drawing>
        <wp:anchor distT="0" distB="0" distL="114300" distR="114300" simplePos="0" relativeHeight="251659264" behindDoc="0" locked="0" layoutInCell="1" allowOverlap="1" wp14:anchorId="1F4F22E2" wp14:editId="39FA0C19">
          <wp:simplePos x="0" y="0"/>
          <wp:positionH relativeFrom="margin">
            <wp:posOffset>5056505</wp:posOffset>
          </wp:positionH>
          <wp:positionV relativeFrom="paragraph">
            <wp:posOffset>-194945</wp:posOffset>
          </wp:positionV>
          <wp:extent cx="1654810" cy="447675"/>
          <wp:effectExtent l="0" t="0" r="2540" b="9525"/>
          <wp:wrapSquare wrapText="bothSides"/>
          <wp:docPr id="9" name="Picture 9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F497D" w:themeColor="text2"/>
        <w:sz w:val="40"/>
        <w:szCs w:val="40"/>
      </w:rPr>
      <w:t>Equitable Services Narrative</w:t>
    </w:r>
  </w:p>
  <w:p w14:paraId="09A97238" w14:textId="64AF0CA8" w:rsidR="005C3732" w:rsidRPr="00D134C6" w:rsidRDefault="005C3732" w:rsidP="00A313EE">
    <w:pPr>
      <w:pStyle w:val="Header"/>
      <w:rPr>
        <w:b/>
        <w:color w:val="1F497D" w:themeColor="text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368D"/>
    <w:multiLevelType w:val="hybridMultilevel"/>
    <w:tmpl w:val="D700B1F4"/>
    <w:lvl w:ilvl="0" w:tplc="4CFE3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5F7"/>
    <w:multiLevelType w:val="hybridMultilevel"/>
    <w:tmpl w:val="BC82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4F8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7FBE"/>
    <w:multiLevelType w:val="hybridMultilevel"/>
    <w:tmpl w:val="B2C26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63AC0"/>
    <w:multiLevelType w:val="hybridMultilevel"/>
    <w:tmpl w:val="4FA62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41B6"/>
    <w:multiLevelType w:val="hybridMultilevel"/>
    <w:tmpl w:val="3912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69BD"/>
    <w:multiLevelType w:val="hybridMultilevel"/>
    <w:tmpl w:val="A6A4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A042A"/>
    <w:multiLevelType w:val="hybridMultilevel"/>
    <w:tmpl w:val="D0DAC8DE"/>
    <w:lvl w:ilvl="0" w:tplc="BBC4F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3C80"/>
    <w:multiLevelType w:val="hybridMultilevel"/>
    <w:tmpl w:val="7C6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23050">
    <w:abstractNumId w:val="7"/>
  </w:num>
  <w:num w:numId="2" w16cid:durableId="148712180">
    <w:abstractNumId w:val="5"/>
  </w:num>
  <w:num w:numId="3" w16cid:durableId="1150173972">
    <w:abstractNumId w:val="4"/>
  </w:num>
  <w:num w:numId="4" w16cid:durableId="550113788">
    <w:abstractNumId w:val="2"/>
  </w:num>
  <w:num w:numId="5" w16cid:durableId="1993562589">
    <w:abstractNumId w:val="3"/>
  </w:num>
  <w:num w:numId="6" w16cid:durableId="1461536049">
    <w:abstractNumId w:val="1"/>
  </w:num>
  <w:num w:numId="7" w16cid:durableId="348722771">
    <w:abstractNumId w:val="0"/>
  </w:num>
  <w:num w:numId="8" w16cid:durableId="2022780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ocumentProtection w:edit="forms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11"/>
    <w:rsid w:val="00057FD8"/>
    <w:rsid w:val="0009345E"/>
    <w:rsid w:val="000A55D4"/>
    <w:rsid w:val="000A5756"/>
    <w:rsid w:val="000A6757"/>
    <w:rsid w:val="000A7E19"/>
    <w:rsid w:val="000C0229"/>
    <w:rsid w:val="000C14A2"/>
    <w:rsid w:val="000D36B7"/>
    <w:rsid w:val="000E6B5D"/>
    <w:rsid w:val="000E7BC7"/>
    <w:rsid w:val="001322C5"/>
    <w:rsid w:val="001326CC"/>
    <w:rsid w:val="0016438B"/>
    <w:rsid w:val="00187FD9"/>
    <w:rsid w:val="00190BBF"/>
    <w:rsid w:val="001D2496"/>
    <w:rsid w:val="001F4D92"/>
    <w:rsid w:val="001F5ADA"/>
    <w:rsid w:val="00200347"/>
    <w:rsid w:val="00201D67"/>
    <w:rsid w:val="0022037B"/>
    <w:rsid w:val="00223DAF"/>
    <w:rsid w:val="00233DBF"/>
    <w:rsid w:val="002416B9"/>
    <w:rsid w:val="00245714"/>
    <w:rsid w:val="00245C8D"/>
    <w:rsid w:val="002572F1"/>
    <w:rsid w:val="00273136"/>
    <w:rsid w:val="00295954"/>
    <w:rsid w:val="002A456E"/>
    <w:rsid w:val="002D37BB"/>
    <w:rsid w:val="00300E2F"/>
    <w:rsid w:val="0032185F"/>
    <w:rsid w:val="003367CC"/>
    <w:rsid w:val="00346621"/>
    <w:rsid w:val="003811A9"/>
    <w:rsid w:val="003850AE"/>
    <w:rsid w:val="0038567A"/>
    <w:rsid w:val="003A28DB"/>
    <w:rsid w:val="003A5E26"/>
    <w:rsid w:val="003B5BEE"/>
    <w:rsid w:val="003E5AD4"/>
    <w:rsid w:val="003F6983"/>
    <w:rsid w:val="004024D8"/>
    <w:rsid w:val="004159AA"/>
    <w:rsid w:val="00465BAE"/>
    <w:rsid w:val="004B38C1"/>
    <w:rsid w:val="004B5E4E"/>
    <w:rsid w:val="004D053A"/>
    <w:rsid w:val="005110C4"/>
    <w:rsid w:val="00532D27"/>
    <w:rsid w:val="00573D0C"/>
    <w:rsid w:val="0057618F"/>
    <w:rsid w:val="00593450"/>
    <w:rsid w:val="005A6711"/>
    <w:rsid w:val="005B48AA"/>
    <w:rsid w:val="005B7BD1"/>
    <w:rsid w:val="005C3732"/>
    <w:rsid w:val="005D2AB8"/>
    <w:rsid w:val="00617A1A"/>
    <w:rsid w:val="0064783E"/>
    <w:rsid w:val="00653936"/>
    <w:rsid w:val="00712E0C"/>
    <w:rsid w:val="00715D53"/>
    <w:rsid w:val="0075360C"/>
    <w:rsid w:val="007712BE"/>
    <w:rsid w:val="0077721A"/>
    <w:rsid w:val="007A5041"/>
    <w:rsid w:val="007B1184"/>
    <w:rsid w:val="007C6EA1"/>
    <w:rsid w:val="00851CAC"/>
    <w:rsid w:val="00864674"/>
    <w:rsid w:val="00867264"/>
    <w:rsid w:val="00867CF8"/>
    <w:rsid w:val="00890BC3"/>
    <w:rsid w:val="008A0CB5"/>
    <w:rsid w:val="008B5BE1"/>
    <w:rsid w:val="008C52E1"/>
    <w:rsid w:val="009300CA"/>
    <w:rsid w:val="00985508"/>
    <w:rsid w:val="009A7257"/>
    <w:rsid w:val="00A00D35"/>
    <w:rsid w:val="00A04EAD"/>
    <w:rsid w:val="00A1287D"/>
    <w:rsid w:val="00A313EE"/>
    <w:rsid w:val="00A43240"/>
    <w:rsid w:val="00A46C99"/>
    <w:rsid w:val="00A6420A"/>
    <w:rsid w:val="00A853D8"/>
    <w:rsid w:val="00AB351A"/>
    <w:rsid w:val="00AB3F45"/>
    <w:rsid w:val="00AC62E4"/>
    <w:rsid w:val="00AD1307"/>
    <w:rsid w:val="00AD39BC"/>
    <w:rsid w:val="00B00F77"/>
    <w:rsid w:val="00B01343"/>
    <w:rsid w:val="00B04F92"/>
    <w:rsid w:val="00B117B4"/>
    <w:rsid w:val="00B15535"/>
    <w:rsid w:val="00B16681"/>
    <w:rsid w:val="00B22696"/>
    <w:rsid w:val="00B3764B"/>
    <w:rsid w:val="00B556B7"/>
    <w:rsid w:val="00B56B6A"/>
    <w:rsid w:val="00BC2A3D"/>
    <w:rsid w:val="00C22578"/>
    <w:rsid w:val="00C26B6D"/>
    <w:rsid w:val="00C42BF4"/>
    <w:rsid w:val="00C976F0"/>
    <w:rsid w:val="00CB1057"/>
    <w:rsid w:val="00CB56F4"/>
    <w:rsid w:val="00CD033B"/>
    <w:rsid w:val="00CD34FB"/>
    <w:rsid w:val="00CD60AD"/>
    <w:rsid w:val="00CF5D2C"/>
    <w:rsid w:val="00D134C6"/>
    <w:rsid w:val="00D552EF"/>
    <w:rsid w:val="00D6263F"/>
    <w:rsid w:val="00D91A57"/>
    <w:rsid w:val="00D93014"/>
    <w:rsid w:val="00DC09C8"/>
    <w:rsid w:val="00DD212E"/>
    <w:rsid w:val="00E13D62"/>
    <w:rsid w:val="00E15210"/>
    <w:rsid w:val="00E70EDF"/>
    <w:rsid w:val="00E73AC0"/>
    <w:rsid w:val="00E90494"/>
    <w:rsid w:val="00F10B1E"/>
    <w:rsid w:val="00F27DCD"/>
    <w:rsid w:val="00F40990"/>
    <w:rsid w:val="00F44F28"/>
    <w:rsid w:val="00F70419"/>
    <w:rsid w:val="00F771B0"/>
    <w:rsid w:val="00F873A7"/>
    <w:rsid w:val="00F96C4E"/>
    <w:rsid w:val="00FA09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8C64C9F"/>
  <w15:chartTrackingRefBased/>
  <w15:docId w15:val="{BAEA6A96-5DC1-473E-8788-8A1E4022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7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7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7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3732"/>
  </w:style>
  <w:style w:type="paragraph" w:styleId="Footer">
    <w:name w:val="footer"/>
    <w:basedOn w:val="Normal"/>
    <w:link w:val="FooterChar"/>
    <w:uiPriority w:val="99"/>
    <w:unhideWhenUsed/>
    <w:rsid w:val="005C373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3732"/>
  </w:style>
  <w:style w:type="character" w:customStyle="1" w:styleId="Heading1Char">
    <w:name w:val="Heading 1 Char"/>
    <w:basedOn w:val="DefaultParagraphFont"/>
    <w:link w:val="Heading1"/>
    <w:uiPriority w:val="9"/>
    <w:rsid w:val="005C37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37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034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034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034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185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1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185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811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34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B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2B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e/schools-and-districts/grants/ESEA/Documents/Submission%20of%20Monitoring%20Material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Janette.Newton@ODE.Oregon.Gov?subject=Help%20with%20Equitable%20Services%20Monitoring%20Narrativ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utlook.office.com/bookwithme/user/e80de0b04fe7432c8b0d3c905955b4a8@ode.oregon.gov/meetingtype/t84AAKHny0ORLpXr2iRcpw2?anonymous&amp;ep=mLinkFromTil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9B385A05A5F44288FCDC4E1287C6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C44BB-F19C-44CB-9C92-21358651657D}"/>
      </w:docPartPr>
      <w:docPartBody>
        <w:p w:rsidR="007C2DB5" w:rsidRDefault="0043131E" w:rsidP="0043131E">
          <w:pPr>
            <w:pStyle w:val="79B385A05A5F44288FCDC4E1287C6BBE4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AB871EFEC5BA45ABAE888C3F23C7B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296B3-E5B2-4315-A03E-F4BCB0BB812D}"/>
      </w:docPartPr>
      <w:docPartBody>
        <w:p w:rsidR="00346264" w:rsidRDefault="0043131E" w:rsidP="0043131E">
          <w:pPr>
            <w:pStyle w:val="AB871EFEC5BA45ABAE888C3F23C7B35F4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5BD4BB6D764A4DE691FCC4C6A598B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164DB-A4D6-4217-87C2-7162DDB04BA0}"/>
      </w:docPartPr>
      <w:docPartBody>
        <w:p w:rsidR="00346264" w:rsidRDefault="0043131E" w:rsidP="0043131E">
          <w:pPr>
            <w:pStyle w:val="5BD4BB6D764A4DE691FCC4C6A598B7464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7E9FE37EB8C84C16A1AA198ED1CB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DF5B-860A-471E-AD42-B89736C611A3}"/>
      </w:docPartPr>
      <w:docPartBody>
        <w:p w:rsidR="00346264" w:rsidRDefault="0043131E" w:rsidP="0043131E">
          <w:pPr>
            <w:pStyle w:val="7E9FE37EB8C84C16A1AA198ED1CB5D4D4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977FC8E10A004DC39637F58D2692A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A8B25-853C-49B5-997F-6AF77133F176}"/>
      </w:docPartPr>
      <w:docPartBody>
        <w:p w:rsidR="00346264" w:rsidRDefault="0043131E" w:rsidP="0043131E">
          <w:pPr>
            <w:pStyle w:val="977FC8E10A004DC39637F58D2692AD594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A9F2DD9267A642CD881900F2AFF53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7C695-609F-475B-B7E3-6B0A06646BAE}"/>
      </w:docPartPr>
      <w:docPartBody>
        <w:p w:rsidR="00346264" w:rsidRDefault="0043131E" w:rsidP="0043131E">
          <w:pPr>
            <w:pStyle w:val="A9F2DD9267A642CD881900F2AFF53D4F4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written narrative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219D1409F3F04951B6022BA8B7CE7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237B-75A4-47F6-889A-101FBD2BD01A}"/>
      </w:docPartPr>
      <w:docPartBody>
        <w:p w:rsidR="00346264" w:rsidRDefault="0043131E" w:rsidP="0043131E">
          <w:pPr>
            <w:pStyle w:val="219D1409F3F04951B6022BA8B7CE79EB4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District Name</w:t>
          </w:r>
          <w:r w:rsidRPr="004F7D8B">
            <w:rPr>
              <w:rStyle w:val="PlaceholderText"/>
            </w:rPr>
            <w:t>.</w:t>
          </w:r>
        </w:p>
      </w:docPartBody>
    </w:docPart>
    <w:docPart>
      <w:docPartPr>
        <w:name w:val="A5331CB47E594FB086B4A44319560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D2CD-39CD-4C7C-ADFB-86419811280A}"/>
      </w:docPartPr>
      <w:docPartBody>
        <w:p w:rsidR="00346264" w:rsidRDefault="0043131E" w:rsidP="0043131E">
          <w:pPr>
            <w:pStyle w:val="A5331CB47E594FB086B4A443195600A84"/>
          </w:pPr>
          <w:r w:rsidRPr="004F7D8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type Contact Name</w:t>
          </w:r>
          <w:r w:rsidRPr="004F7D8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E6"/>
    <w:rsid w:val="001326CC"/>
    <w:rsid w:val="002A456E"/>
    <w:rsid w:val="00346264"/>
    <w:rsid w:val="0043131E"/>
    <w:rsid w:val="005746E6"/>
    <w:rsid w:val="007C2DB5"/>
    <w:rsid w:val="00851CAC"/>
    <w:rsid w:val="0086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31E"/>
    <w:rPr>
      <w:color w:val="808080"/>
    </w:rPr>
  </w:style>
  <w:style w:type="paragraph" w:customStyle="1" w:styleId="219D1409F3F04951B6022BA8B7CE79EB4">
    <w:name w:val="219D1409F3F04951B6022BA8B7CE79EB4"/>
    <w:rsid w:val="0043131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5331CB47E594FB086B4A443195600A84">
    <w:name w:val="A5331CB47E594FB086B4A443195600A84"/>
    <w:rsid w:val="0043131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871EFEC5BA45ABAE888C3F23C7B35F4">
    <w:name w:val="AB871EFEC5BA45ABAE888C3F23C7B35F4"/>
    <w:rsid w:val="0043131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BD4BB6D764A4DE691FCC4C6A598B7464">
    <w:name w:val="5BD4BB6D764A4DE691FCC4C6A598B7464"/>
    <w:rsid w:val="0043131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7E9FE37EB8C84C16A1AA198ED1CB5D4D4">
    <w:name w:val="7E9FE37EB8C84C16A1AA198ED1CB5D4D4"/>
    <w:rsid w:val="0043131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79B385A05A5F44288FCDC4E1287C6BBE4">
    <w:name w:val="79B385A05A5F44288FCDC4E1287C6BBE4"/>
    <w:rsid w:val="0043131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77FC8E10A004DC39637F58D2692AD594">
    <w:name w:val="977FC8E10A004DC39637F58D2692AD594"/>
    <w:rsid w:val="0043131E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9F2DD9267A642CD881900F2AFF53D4F4">
    <w:name w:val="A9F2DD9267A642CD881900F2AFF53D4F4"/>
    <w:rsid w:val="0043131E"/>
    <w:pPr>
      <w:spacing w:after="200" w:line="240" w:lineRule="auto"/>
    </w:pPr>
    <w:rPr>
      <w:rFonts w:eastAsiaTheme="minorHAnsi" w:cs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2022-08-25T17:02:47+00:00</Remediation_x0020_Date>
    <Priority xmlns="033ab11c-6041-4f50-b845-c0c38e41b3e3">New</Priorit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31FA8-B020-4E06-A669-B04C7FC91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BEAE2-C49F-4AF1-839A-B85E35B62E90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33ab11c-6041-4f50-b845-c0c38e41b3e3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06FC42-C6A7-4C23-92F8-3418B35EFE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07E8F-BF2F-4028-BD5C-B765104E0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2662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Monitoring: Equitable Services Narrative</vt:lpstr>
    </vt:vector>
  </TitlesOfParts>
  <Company>Oregon Department of Education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Monitoring: Equitable Services Narrative</dc:title>
  <dc:subject/>
  <dc:creator>NEWTON Janette * ODE</dc:creator>
  <cp:keywords/>
  <dc:description/>
  <cp:lastModifiedBy>SAPPINGTON Jennifer * ODE</cp:lastModifiedBy>
  <cp:revision>2</cp:revision>
  <dcterms:created xsi:type="dcterms:W3CDTF">2024-08-13T20:22:00Z</dcterms:created>
  <dcterms:modified xsi:type="dcterms:W3CDTF">2024-08-13T20:22:00Z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2024-07-08T16:33:18Z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2a5d26a7-9cad-4d18-a5fc-bf52b57bf8d9</vt:lpwstr>
  </property>
  <property fmtid="{D5CDD505-2E9C-101B-9397-08002B2CF9AE}" pid="9" name="MSIP_Label_7730ea53-6f5e-4160-81a5-992a9105450a_ContentBits">
    <vt:lpwstr>0</vt:lpwstr>
  </property>
</Properties>
</file>