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1DE37" w14:textId="69C11D63" w:rsidR="001E6D1F" w:rsidRPr="00815687" w:rsidRDefault="000006DC" w:rsidP="00147728">
      <w:pPr>
        <w:shd w:val="clear" w:color="auto" w:fill="BDD6EE"/>
        <w:bidi/>
        <w:spacing w:before="0" w:after="0" w:line="240" w:lineRule="auto"/>
        <w:jc w:val="center"/>
        <w:rPr>
          <w:rFonts w:ascii="Calibri" w:eastAsiaTheme="minorHAnsi" w:hAnsi="Calibri" w:cs="Calibri"/>
          <w:bCs/>
          <w:kern w:val="2"/>
          <w:sz w:val="32"/>
          <w:szCs w:val="28"/>
          <w:rtl/>
          <w14:ligatures w14:val="standardContextual"/>
        </w:rPr>
      </w:pPr>
      <w:r w:rsidRPr="00815687">
        <w:rPr>
          <w:rFonts w:ascii="Calibri" w:hAnsi="Calibri" w:hint="cs"/>
          <w:sz w:val="32"/>
          <w:szCs w:val="32"/>
          <w:rtl/>
        </w:rPr>
        <w:t>د زده کوونکي ګډون په</w:t>
      </w:r>
    </w:p>
    <w:p w14:paraId="6DB8619F" w14:textId="77777777" w:rsidR="000006DC" w:rsidRPr="00815687" w:rsidRDefault="001E6D1F" w:rsidP="000006DC">
      <w:pPr>
        <w:shd w:val="clear" w:color="auto" w:fill="BDD6EE"/>
        <w:bidi/>
        <w:spacing w:before="0" w:after="0" w:line="240" w:lineRule="auto"/>
        <w:jc w:val="center"/>
        <w:rPr>
          <w:rFonts w:ascii="Calibri" w:eastAsiaTheme="minorHAnsi" w:hAnsi="Calibri" w:cs="Calibri"/>
          <w:bCs/>
          <w:kern w:val="2"/>
          <w:sz w:val="32"/>
          <w:szCs w:val="28"/>
          <w:rtl/>
          <w14:ligatures w14:val="standardContextual"/>
        </w:rPr>
      </w:pPr>
      <w:r w:rsidRPr="00815687">
        <w:rPr>
          <w:rFonts w:ascii="Calibri" w:hAnsi="Calibri" w:hint="cs"/>
          <w:sz w:val="28"/>
          <w:szCs w:val="28"/>
          <w:rtl/>
        </w:rPr>
        <w:t>[</w:t>
      </w:r>
      <w:r w:rsidRPr="00815687">
        <w:rPr>
          <w:rFonts w:ascii="Calibri" w:hAnsi="Calibri"/>
          <w:sz w:val="28"/>
          <w:szCs w:val="28"/>
          <w:highlight w:val="yellow"/>
        </w:rPr>
        <w:t>District Multilingual Instructional Programs</w:t>
      </w:r>
      <w:r w:rsidRPr="00815687">
        <w:rPr>
          <w:rFonts w:ascii="Calibri" w:hAnsi="Calibri" w:hint="cs"/>
          <w:sz w:val="28"/>
          <w:szCs w:val="28"/>
          <w:rtl/>
        </w:rPr>
        <w:t xml:space="preserve">] </w:t>
      </w:r>
      <w:r w:rsidRPr="00815687">
        <w:rPr>
          <w:rFonts w:ascii="Calibri" w:hAnsi="Calibri" w:hint="cs"/>
          <w:sz w:val="32"/>
          <w:szCs w:val="32"/>
          <w:rtl/>
        </w:rPr>
        <w:t>کې</w:t>
      </w:r>
      <w:r w:rsidRPr="00815687">
        <w:rPr>
          <w:rFonts w:hint="cs"/>
          <w:sz w:val="22"/>
          <w:szCs w:val="24"/>
          <w:rtl/>
        </w:rPr>
        <w:t xml:space="preserve"> </w:t>
      </w:r>
    </w:p>
    <w:p w14:paraId="6FE260EF" w14:textId="10E3FE72" w:rsidR="000006DC" w:rsidRPr="00815687" w:rsidRDefault="000006DC" w:rsidP="000006DC">
      <w:pPr>
        <w:shd w:val="clear" w:color="auto" w:fill="BDD6EE"/>
        <w:bidi/>
        <w:spacing w:before="0" w:after="0" w:line="240" w:lineRule="auto"/>
        <w:jc w:val="center"/>
        <w:rPr>
          <w:rFonts w:ascii="Calibri" w:eastAsiaTheme="minorHAnsi" w:hAnsi="Calibri" w:cs="Calibri"/>
          <w:bCs/>
          <w:kern w:val="2"/>
          <w:sz w:val="24"/>
          <w:szCs w:val="24"/>
          <w:rtl/>
          <w14:ligatures w14:val="standardContextual"/>
        </w:rPr>
      </w:pPr>
      <w:r w:rsidRPr="00815687">
        <w:rPr>
          <w:rFonts w:ascii="Calibri" w:hAnsi="Calibri" w:hint="cs"/>
          <w:sz w:val="32"/>
          <w:szCs w:val="32"/>
          <w:rtl/>
        </w:rPr>
        <w:t xml:space="preserve">تعلیمي کال </w:t>
      </w:r>
      <w:r w:rsidR="00815687" w:rsidRPr="00815687">
        <w:rPr>
          <w:rFonts w:ascii="Calibri" w:hAnsi="Calibri"/>
          <w:sz w:val="28"/>
          <w:szCs w:val="28"/>
        </w:rPr>
        <w:t>[</w:t>
      </w:r>
      <w:r w:rsidRPr="00815687">
        <w:rPr>
          <w:rFonts w:ascii="Calibri" w:hAnsi="Calibri"/>
          <w:sz w:val="28"/>
          <w:szCs w:val="28"/>
          <w:highlight w:val="yellow"/>
        </w:rPr>
        <w:t>20XX-20XX</w:t>
      </w:r>
      <w:r w:rsidRPr="00815687">
        <w:rPr>
          <w:rFonts w:ascii="Calibri" w:hAnsi="Calibri"/>
          <w:sz w:val="28"/>
          <w:szCs w:val="28"/>
        </w:rPr>
        <w:t>]</w:t>
      </w:r>
    </w:p>
    <w:p w14:paraId="0FBB2E89" w14:textId="7B04D24B" w:rsidR="00AD6557" w:rsidRPr="000006DC" w:rsidRDefault="000006DC" w:rsidP="00815687">
      <w:pPr>
        <w:tabs>
          <w:tab w:val="left" w:pos="1260"/>
        </w:tabs>
        <w:bidi/>
        <w:spacing w:before="360" w:after="0" w:line="240" w:lineRule="auto"/>
        <w:rPr>
          <w:rFonts w:ascii="Calibri" w:hAnsi="Calibri" w:cs="Calibri"/>
          <w:sz w:val="24"/>
          <w:szCs w:val="24"/>
          <w:rtl/>
        </w:rPr>
      </w:pPr>
      <w:r>
        <w:rPr>
          <w:rFonts w:ascii="Calibri" w:hAnsi="Calibri"/>
          <w:sz w:val="24"/>
          <w:szCs w:val="24"/>
        </w:rPr>
        <w:t>[</w:t>
      </w:r>
      <w:r>
        <w:rPr>
          <w:rFonts w:ascii="Calibri" w:hAnsi="Calibri"/>
          <w:sz w:val="24"/>
          <w:szCs w:val="24"/>
          <w:highlight w:val="yellow"/>
        </w:rPr>
        <w:t>DISTRICT</w:t>
      </w:r>
      <w:r w:rsidR="00815687">
        <w:rPr>
          <w:rFonts w:ascii="Calibri" w:hAnsi="Calibri"/>
          <w:sz w:val="24"/>
          <w:szCs w:val="24"/>
        </w:rPr>
        <w:t>]</w:t>
      </w:r>
      <w:r>
        <w:rPr>
          <w:rFonts w:ascii="Calibri" w:hAnsi="Calibri" w:hint="cs"/>
          <w:sz w:val="24"/>
          <w:szCs w:val="24"/>
          <w:rtl/>
        </w:rPr>
        <w:t xml:space="preserve"> بېلا بېل پروګرامونه او خدمتونه وړاندې کوي تر څو ستاسو له زده کوونکي سره مرسته وکړي چې له دغه ډول اضافي مرستې څخه پرته انګلیسي ولولي، ویې لیکي، خبرې پرې وکړي او پرې پوه شي. دغه سرچېنې د دې لپاره چمتو کېږي چې ستاسو له زده کوونکي سره د درجې د کچې محتوا په ترلاسه کولو کې مرسته وکړي او وکولای شي چې پر وخت له عالي لېسې څخه فارغ شي.</w:t>
      </w:r>
      <w:r>
        <w:rPr>
          <w:rFonts w:hint="cs"/>
          <w:rtl/>
        </w:rPr>
        <w:t xml:space="preserve"> </w:t>
      </w:r>
    </w:p>
    <w:p w14:paraId="11FFE1E0" w14:textId="1757C8CD" w:rsidR="00AD6557" w:rsidRPr="000006DC" w:rsidRDefault="000006DC" w:rsidP="000006DC">
      <w:pPr>
        <w:tabs>
          <w:tab w:val="left" w:pos="1260"/>
        </w:tabs>
        <w:bidi/>
        <w:spacing w:line="240" w:lineRule="auto"/>
        <w:rPr>
          <w:rFonts w:ascii="Calibri" w:eastAsia="Times New Roman" w:hAnsi="Calibri" w:cs="Calibri"/>
          <w:b/>
          <w:sz w:val="24"/>
          <w:szCs w:val="24"/>
          <w:rtl/>
        </w:rPr>
      </w:pPr>
      <w:r>
        <w:rPr>
          <w:rFonts w:ascii="Calibri" w:hAnsi="Calibri" w:hint="cs"/>
          <w:sz w:val="24"/>
          <w:szCs w:val="24"/>
          <w:rtl/>
        </w:rPr>
        <w:t xml:space="preserve">د ناحیې له لوري وړاندې کېدونکي خدمتونه او پروګرامونه په لاندې ډول ذکر شوي دي. د </w:t>
      </w:r>
      <w:r>
        <w:rPr>
          <w:rFonts w:ascii="Calibri" w:hAnsi="Calibri" w:hint="cs"/>
          <w:b/>
          <w:bCs/>
          <w:sz w:val="24"/>
          <w:szCs w:val="24"/>
          <w:rtl/>
        </w:rPr>
        <w:t>زده کوونکي تر ګډون</w:t>
      </w:r>
      <w:r>
        <w:rPr>
          <w:rFonts w:ascii="Calibri" w:hAnsi="Calibri" w:hint="cs"/>
          <w:sz w:val="24"/>
          <w:szCs w:val="24"/>
          <w:rtl/>
        </w:rPr>
        <w:t xml:space="preserve"> لاندې یوه کتنه هغه پروګرام په ګوته کوي چې </w:t>
      </w:r>
      <w:r>
        <w:rPr>
          <w:rFonts w:ascii="Calibri" w:hAnsi="Calibri" w:hint="cs"/>
          <w:sz w:val="24"/>
          <w:szCs w:val="24"/>
          <w:highlight w:val="yellow"/>
          <w:rtl/>
        </w:rPr>
        <w:t>[</w:t>
      </w:r>
      <w:r>
        <w:rPr>
          <w:rFonts w:ascii="Calibri" w:hAnsi="Calibri"/>
          <w:sz w:val="24"/>
          <w:szCs w:val="24"/>
          <w:highlight w:val="yellow"/>
        </w:rPr>
        <w:t>STUDENT NAME</w:t>
      </w:r>
      <w:r>
        <w:rPr>
          <w:rFonts w:ascii="Calibri" w:hAnsi="Calibri" w:hint="cs"/>
          <w:sz w:val="24"/>
          <w:szCs w:val="24"/>
          <w:rtl/>
        </w:rPr>
        <w:t>] پکې نوم لیکنه کړې ده.</w:t>
      </w:r>
    </w:p>
    <w:tbl>
      <w:tblPr>
        <w:tblStyle w:val="TableGrid"/>
        <w:bidiVisual/>
        <w:tblW w:w="10805" w:type="dxa"/>
        <w:tblLayout w:type="fixed"/>
        <w:tblLook w:val="04A0" w:firstRow="1" w:lastRow="0" w:firstColumn="1" w:lastColumn="0" w:noHBand="0" w:noVBand="1"/>
      </w:tblPr>
      <w:tblGrid>
        <w:gridCol w:w="1535"/>
        <w:gridCol w:w="1800"/>
        <w:gridCol w:w="7470"/>
      </w:tblGrid>
      <w:tr w:rsidR="00102758" w:rsidRPr="00544952" w14:paraId="453FF751" w14:textId="7EC69F44" w:rsidTr="00815687">
        <w:trPr>
          <w:trHeight w:val="422"/>
        </w:trPr>
        <w:tc>
          <w:tcPr>
            <w:tcW w:w="1535" w:type="dxa"/>
            <w:shd w:val="clear" w:color="auto" w:fill="auto"/>
          </w:tcPr>
          <w:p w14:paraId="36298293" w14:textId="3329B375" w:rsidR="00102758" w:rsidRPr="00F56A25" w:rsidRDefault="000006DC" w:rsidP="00544952">
            <w:pPr>
              <w:tabs>
                <w:tab w:val="left" w:pos="1260"/>
              </w:tabs>
              <w:bidi/>
              <w:spacing w:before="0" w:after="0" w:line="240" w:lineRule="auto"/>
              <w:jc w:val="center"/>
              <w:rPr>
                <w:rFonts w:ascii="Calibri" w:hAnsi="Calibri" w:cs="Calibri"/>
                <w:b/>
                <w:bCs/>
                <w:sz w:val="24"/>
                <w:szCs w:val="24"/>
                <w:rtl/>
              </w:rPr>
            </w:pPr>
            <w:r w:rsidRPr="00F56A25">
              <w:rPr>
                <w:rFonts w:ascii="Calibri" w:hAnsi="Calibri" w:hint="cs"/>
                <w:b/>
                <w:bCs/>
                <w:sz w:val="24"/>
                <w:szCs w:val="24"/>
                <w:rtl/>
              </w:rPr>
              <w:t>هغه زده کوونکی چې نوم لیکنه یې کړې ده</w:t>
            </w:r>
          </w:p>
        </w:tc>
        <w:tc>
          <w:tcPr>
            <w:tcW w:w="1800" w:type="dxa"/>
            <w:shd w:val="clear" w:color="auto" w:fill="auto"/>
          </w:tcPr>
          <w:p w14:paraId="6B85E182" w14:textId="305C80D0" w:rsidR="00102758" w:rsidRPr="00F56A25" w:rsidRDefault="001536DF" w:rsidP="000006DC">
            <w:pPr>
              <w:tabs>
                <w:tab w:val="left" w:pos="1260"/>
              </w:tabs>
              <w:bidi/>
              <w:spacing w:before="0" w:after="0" w:line="240" w:lineRule="auto"/>
              <w:jc w:val="center"/>
              <w:rPr>
                <w:rFonts w:ascii="Calibri" w:hAnsi="Calibri" w:cs="Calibri"/>
                <w:b/>
                <w:bCs/>
                <w:sz w:val="24"/>
                <w:szCs w:val="24"/>
                <w:rtl/>
              </w:rPr>
            </w:pPr>
            <w:r w:rsidRPr="00F56A25">
              <w:rPr>
                <w:rFonts w:ascii="Calibri" w:hAnsi="Calibri" w:hint="cs"/>
                <w:b/>
                <w:bCs/>
                <w:sz w:val="24"/>
                <w:szCs w:val="24"/>
                <w:rtl/>
              </w:rPr>
              <w:t>پروګرام</w:t>
            </w:r>
          </w:p>
        </w:tc>
        <w:tc>
          <w:tcPr>
            <w:tcW w:w="7470" w:type="dxa"/>
            <w:shd w:val="clear" w:color="auto" w:fill="auto"/>
          </w:tcPr>
          <w:p w14:paraId="0A2938BB" w14:textId="28C78624" w:rsidR="00102758" w:rsidRPr="00F56A25" w:rsidRDefault="000006DC" w:rsidP="000006DC">
            <w:pPr>
              <w:tabs>
                <w:tab w:val="left" w:pos="1260"/>
              </w:tabs>
              <w:bidi/>
              <w:spacing w:before="0" w:after="0" w:line="240" w:lineRule="auto"/>
              <w:jc w:val="center"/>
              <w:rPr>
                <w:rFonts w:ascii="Calibri" w:hAnsi="Calibri" w:cs="Calibri"/>
                <w:b/>
                <w:bCs/>
                <w:sz w:val="24"/>
                <w:szCs w:val="24"/>
                <w:rtl/>
              </w:rPr>
            </w:pPr>
            <w:r w:rsidRPr="00F56A25">
              <w:rPr>
                <w:rFonts w:ascii="Calibri" w:hAnsi="Calibri" w:hint="cs"/>
                <w:b/>
                <w:bCs/>
                <w:sz w:val="24"/>
                <w:szCs w:val="24"/>
                <w:rtl/>
              </w:rPr>
              <w:t>د پروګرام شرحه</w:t>
            </w:r>
          </w:p>
        </w:tc>
      </w:tr>
      <w:tr w:rsidR="00102758" w:rsidRPr="00544952" w14:paraId="57D2ECC2" w14:textId="77777777" w:rsidTr="00815687">
        <w:trPr>
          <w:trHeight w:val="449"/>
        </w:trPr>
        <w:tc>
          <w:tcPr>
            <w:tcW w:w="1535" w:type="dxa"/>
          </w:tcPr>
          <w:p w14:paraId="7816C789"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1CF1D320" w14:textId="523BAF0D" w:rsidR="00102758" w:rsidRPr="00544952" w:rsidRDefault="00102758" w:rsidP="00FF6A0A">
            <w:pPr>
              <w:tabs>
                <w:tab w:val="left" w:pos="1260"/>
              </w:tabs>
              <w:bidi/>
              <w:spacing w:before="0" w:after="0" w:line="240" w:lineRule="auto"/>
              <w:rPr>
                <w:rFonts w:ascii="Calibri" w:hAnsi="Calibri" w:cs="Calibri"/>
                <w:sz w:val="23"/>
                <w:szCs w:val="23"/>
                <w:rtl/>
              </w:rPr>
            </w:pPr>
            <w:r w:rsidRPr="00815687">
              <w:rPr>
                <w:rFonts w:ascii="Calibri" w:hAnsi="Calibri" w:hint="cs"/>
                <w:sz w:val="24"/>
                <w:szCs w:val="24"/>
                <w:rtl/>
              </w:rPr>
              <w:t>د</w:t>
            </w:r>
            <w:r>
              <w:rPr>
                <w:rFonts w:ascii="Calibri" w:hAnsi="Calibri" w:hint="cs"/>
                <w:sz w:val="23"/>
                <w:szCs w:val="23"/>
                <w:rtl/>
              </w:rPr>
              <w:t xml:space="preserve"> </w:t>
            </w:r>
            <w:r w:rsidRPr="00EF5262">
              <w:rPr>
                <w:rFonts w:ascii="Calibri" w:hAnsi="Calibri"/>
                <w:sz w:val="24"/>
                <w:szCs w:val="24"/>
              </w:rPr>
              <w:t>ELD</w:t>
            </w:r>
            <w:r>
              <w:rPr>
                <w:rFonts w:ascii="Calibri" w:hAnsi="Calibri" w:hint="cs"/>
                <w:sz w:val="23"/>
                <w:szCs w:val="23"/>
                <w:rtl/>
              </w:rPr>
              <w:t xml:space="preserve"> </w:t>
            </w:r>
            <w:r w:rsidRPr="00815687">
              <w:rPr>
                <w:rFonts w:ascii="Calibri" w:hAnsi="Calibri" w:hint="cs"/>
                <w:sz w:val="24"/>
                <w:szCs w:val="24"/>
                <w:rtl/>
              </w:rPr>
              <w:t>ټولګي دوره</w:t>
            </w:r>
          </w:p>
        </w:tc>
        <w:tc>
          <w:tcPr>
            <w:tcW w:w="7470" w:type="dxa"/>
          </w:tcPr>
          <w:p w14:paraId="043D2BF3" w14:textId="31CBF1C9" w:rsidR="00102758" w:rsidRPr="00815687" w:rsidRDefault="00795A9D" w:rsidP="00FF6A0A">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 xml:space="preserve"> د د ټولګي د دورې په جریان کې انګلیسي زده کړه ورکول کېږي.</w:t>
            </w:r>
            <w:r w:rsidRPr="00815687">
              <w:rPr>
                <w:rFonts w:hint="cs"/>
                <w:sz w:val="24"/>
                <w:szCs w:val="24"/>
                <w:rtl/>
              </w:rPr>
              <w:t xml:space="preserve"> </w:t>
            </w:r>
          </w:p>
        </w:tc>
      </w:tr>
      <w:tr w:rsidR="00102758" w:rsidRPr="00544952" w14:paraId="756447B3" w14:textId="77777777" w:rsidTr="00815687">
        <w:trPr>
          <w:trHeight w:val="440"/>
        </w:trPr>
        <w:tc>
          <w:tcPr>
            <w:tcW w:w="1535" w:type="dxa"/>
          </w:tcPr>
          <w:p w14:paraId="3E78A313"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3514E21A" w14:textId="2FACF92C" w:rsidR="00102758" w:rsidRPr="00EF5262" w:rsidRDefault="00102758" w:rsidP="00FF6A0A">
            <w:pPr>
              <w:tabs>
                <w:tab w:val="left" w:pos="1260"/>
              </w:tabs>
              <w:bidi/>
              <w:spacing w:before="0" w:after="0" w:line="240" w:lineRule="auto"/>
              <w:rPr>
                <w:rFonts w:ascii="Calibri" w:hAnsi="Calibri" w:cs="Calibri"/>
                <w:sz w:val="24"/>
                <w:szCs w:val="24"/>
                <w:rtl/>
              </w:rPr>
            </w:pPr>
            <w:r w:rsidRPr="00EF5262">
              <w:rPr>
                <w:rFonts w:ascii="Calibri" w:hAnsi="Calibri"/>
                <w:sz w:val="24"/>
                <w:szCs w:val="24"/>
              </w:rPr>
              <w:t>ELD Push-in</w:t>
            </w:r>
          </w:p>
        </w:tc>
        <w:tc>
          <w:tcPr>
            <w:tcW w:w="7470" w:type="dxa"/>
          </w:tcPr>
          <w:p w14:paraId="0FCDC77D" w14:textId="77777777" w:rsidR="00102758" w:rsidRPr="00815687" w:rsidRDefault="00795A9D" w:rsidP="00FF6A0A">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د زده کوونکي په اصلي برخه او د محتوا د دمحدودې په ټولګې کې لارښوونې وړاندې کېږي.</w:t>
            </w:r>
            <w:r w:rsidRPr="00815687">
              <w:rPr>
                <w:rFonts w:hint="cs"/>
                <w:sz w:val="24"/>
                <w:szCs w:val="24"/>
                <w:rtl/>
              </w:rPr>
              <w:t xml:space="preserve"> </w:t>
            </w:r>
          </w:p>
          <w:p w14:paraId="7D32BCE2" w14:textId="2EAF16E0" w:rsidR="006A184F" w:rsidRPr="00544952" w:rsidRDefault="006A184F" w:rsidP="00FF6A0A">
            <w:pPr>
              <w:tabs>
                <w:tab w:val="left" w:pos="1260"/>
              </w:tabs>
              <w:spacing w:before="0" w:after="0" w:line="240" w:lineRule="auto"/>
              <w:rPr>
                <w:rFonts w:ascii="Calibri" w:hAnsi="Calibri" w:cs="Calibri"/>
                <w:sz w:val="23"/>
                <w:szCs w:val="23"/>
              </w:rPr>
            </w:pPr>
          </w:p>
        </w:tc>
      </w:tr>
      <w:tr w:rsidR="00102758" w:rsidRPr="00544952" w14:paraId="0CFC1B5D" w14:textId="77777777" w:rsidTr="00815687">
        <w:trPr>
          <w:trHeight w:val="701"/>
        </w:trPr>
        <w:tc>
          <w:tcPr>
            <w:tcW w:w="1535" w:type="dxa"/>
          </w:tcPr>
          <w:p w14:paraId="1971DDBC"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405447B8" w14:textId="564C9AD8" w:rsidR="00102758" w:rsidRPr="00EF5262" w:rsidRDefault="00102758" w:rsidP="00FF6A0A">
            <w:pPr>
              <w:tabs>
                <w:tab w:val="left" w:pos="1260"/>
              </w:tabs>
              <w:bidi/>
              <w:spacing w:before="0" w:after="0" w:line="240" w:lineRule="auto"/>
              <w:rPr>
                <w:rFonts w:ascii="Calibri" w:hAnsi="Calibri" w:cs="Calibri"/>
                <w:sz w:val="24"/>
                <w:szCs w:val="24"/>
                <w:rtl/>
              </w:rPr>
            </w:pPr>
            <w:r w:rsidRPr="00EF5262">
              <w:rPr>
                <w:rFonts w:ascii="Calibri" w:hAnsi="Calibri"/>
                <w:sz w:val="24"/>
                <w:szCs w:val="24"/>
              </w:rPr>
              <w:t>ELD Pull-out</w:t>
            </w:r>
          </w:p>
        </w:tc>
        <w:tc>
          <w:tcPr>
            <w:tcW w:w="7470" w:type="dxa"/>
          </w:tcPr>
          <w:p w14:paraId="14E5BDC5" w14:textId="3E292780" w:rsidR="00795A9D" w:rsidRPr="00815687" w:rsidRDefault="00795A9D" w:rsidP="00FF6A0A">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 xml:space="preserve"> زده کوونکی به د ورځې یوه برخه په خپل اصلي ټولګي کې تېروي او د ورځې د یوې برخې لپاره به</w:t>
            </w:r>
            <w:r w:rsidRPr="00815687">
              <w:rPr>
                <w:rFonts w:ascii="Calibri" w:hAnsi="Calibri"/>
                <w:sz w:val="24"/>
                <w:szCs w:val="24"/>
              </w:rPr>
              <w:t>”</w:t>
            </w:r>
            <w:r w:rsidRPr="00815687">
              <w:rPr>
                <w:rFonts w:ascii="Calibri" w:hAnsi="Calibri" w:hint="cs"/>
                <w:sz w:val="24"/>
                <w:szCs w:val="24"/>
                <w:rtl/>
              </w:rPr>
              <w:t>را کاږل شي</w:t>
            </w:r>
            <w:r w:rsidRPr="00815687">
              <w:rPr>
                <w:rFonts w:ascii="Calibri" w:hAnsi="Calibri"/>
                <w:sz w:val="24"/>
                <w:szCs w:val="24"/>
              </w:rPr>
              <w:t>“</w:t>
            </w:r>
            <w:r w:rsidRPr="00815687">
              <w:rPr>
                <w:rFonts w:ascii="Calibri" w:hAnsi="Calibri" w:hint="cs"/>
                <w:sz w:val="24"/>
                <w:szCs w:val="24"/>
                <w:rtl/>
              </w:rPr>
              <w:t xml:space="preserve"> تر څو د انګلیسي ژبې د زده کړې لپاره خدمتونه ترلاسه کړي.</w:t>
            </w:r>
            <w:r w:rsidRPr="00815687">
              <w:rPr>
                <w:rFonts w:hint="cs"/>
                <w:sz w:val="24"/>
                <w:szCs w:val="24"/>
                <w:rtl/>
              </w:rPr>
              <w:t xml:space="preserve"> </w:t>
            </w:r>
          </w:p>
          <w:p w14:paraId="7C503030" w14:textId="6E11DBC6" w:rsidR="00102758" w:rsidRPr="00815687" w:rsidRDefault="00102758" w:rsidP="00FF6A0A">
            <w:pPr>
              <w:tabs>
                <w:tab w:val="left" w:pos="1260"/>
              </w:tabs>
              <w:spacing w:before="0" w:after="0" w:line="240" w:lineRule="auto"/>
              <w:rPr>
                <w:rFonts w:ascii="Calibri" w:hAnsi="Calibri" w:cs="Calibri"/>
                <w:sz w:val="24"/>
                <w:szCs w:val="24"/>
              </w:rPr>
            </w:pPr>
          </w:p>
        </w:tc>
      </w:tr>
      <w:tr w:rsidR="00102758" w:rsidRPr="00544952" w14:paraId="5124219F" w14:textId="0607AC32" w:rsidTr="00815687">
        <w:tc>
          <w:tcPr>
            <w:tcW w:w="1535" w:type="dxa"/>
          </w:tcPr>
          <w:p w14:paraId="4987931B"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71235496" w14:textId="68BC2DF3" w:rsidR="00102758" w:rsidRPr="00815687" w:rsidRDefault="00102758" w:rsidP="00FF6A0A">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 xml:space="preserve">د انګلیسې ژبې د پراختیا </w:t>
            </w:r>
            <w:r w:rsidRPr="00EF5262">
              <w:rPr>
                <w:rFonts w:ascii="Calibri" w:hAnsi="Calibri" w:cs="Calibri"/>
                <w:sz w:val="24"/>
                <w:szCs w:val="24"/>
                <w:rtl/>
              </w:rPr>
              <w:t>(</w:t>
            </w:r>
            <w:r w:rsidRPr="00EF5262">
              <w:rPr>
                <w:rFonts w:ascii="Calibri" w:hAnsi="Calibri" w:cs="Calibri"/>
                <w:sz w:val="24"/>
                <w:szCs w:val="24"/>
              </w:rPr>
              <w:t>ELD</w:t>
            </w:r>
            <w:r w:rsidRPr="00EF5262">
              <w:rPr>
                <w:rFonts w:ascii="Calibri" w:hAnsi="Calibri" w:cs="Calibri"/>
                <w:sz w:val="24"/>
                <w:szCs w:val="24"/>
                <w:rtl/>
              </w:rPr>
              <w:t>)</w:t>
            </w:r>
            <w:r w:rsidRPr="00815687">
              <w:rPr>
                <w:rFonts w:ascii="Calibri" w:hAnsi="Calibri" w:hint="cs"/>
                <w:sz w:val="24"/>
                <w:szCs w:val="24"/>
                <w:rtl/>
              </w:rPr>
              <w:t xml:space="preserve"> زده کړه</w:t>
            </w:r>
          </w:p>
        </w:tc>
        <w:tc>
          <w:tcPr>
            <w:tcW w:w="7470" w:type="dxa"/>
          </w:tcPr>
          <w:p w14:paraId="73710044" w14:textId="30CB21AB" w:rsidR="00102758" w:rsidRPr="00815687" w:rsidRDefault="00795A9D" w:rsidP="00795A9D">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که څه هم ژبه او منځپانګه سره یو ځای دي، د انګلیسي ژبې د تسلط (</w:t>
            </w:r>
            <w:r w:rsidRPr="00815687">
              <w:rPr>
                <w:rFonts w:ascii="Calibri" w:hAnsi="Calibri"/>
                <w:sz w:val="24"/>
                <w:szCs w:val="24"/>
              </w:rPr>
              <w:t>ELP</w:t>
            </w:r>
            <w:r w:rsidRPr="00815687">
              <w:rPr>
                <w:rFonts w:ascii="Calibri" w:hAnsi="Calibri" w:hint="cs"/>
                <w:sz w:val="24"/>
                <w:szCs w:val="24"/>
                <w:rtl/>
              </w:rPr>
              <w:t>) او محتوا د معیارونو څخه د پلان جوړونې، زده کړې، غبرګون او ارزونې لپاره استفاده کېږي.</w:t>
            </w:r>
            <w:r w:rsidRPr="00815687">
              <w:rPr>
                <w:rFonts w:hint="cs"/>
                <w:sz w:val="24"/>
                <w:szCs w:val="24"/>
                <w:rtl/>
              </w:rPr>
              <w:t xml:space="preserve"> </w:t>
            </w:r>
          </w:p>
        </w:tc>
      </w:tr>
      <w:tr w:rsidR="00102758" w:rsidRPr="00544952" w14:paraId="00B65DF1" w14:textId="2BCE9239" w:rsidTr="00815687">
        <w:trPr>
          <w:trHeight w:val="1160"/>
        </w:trPr>
        <w:tc>
          <w:tcPr>
            <w:tcW w:w="1535" w:type="dxa"/>
          </w:tcPr>
          <w:p w14:paraId="3CDB21F3"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3DB235CD" w14:textId="0C51682C" w:rsidR="00102758" w:rsidRPr="00544952" w:rsidRDefault="00102758" w:rsidP="00FF6A0A">
            <w:pPr>
              <w:tabs>
                <w:tab w:val="left" w:pos="1260"/>
              </w:tabs>
              <w:bidi/>
              <w:spacing w:before="0" w:after="0" w:line="240" w:lineRule="auto"/>
              <w:rPr>
                <w:rFonts w:ascii="Calibri" w:hAnsi="Calibri" w:cs="Calibri"/>
                <w:sz w:val="23"/>
                <w:szCs w:val="23"/>
                <w:rtl/>
              </w:rPr>
            </w:pPr>
            <w:r w:rsidRPr="00815687">
              <w:rPr>
                <w:rFonts w:ascii="Calibri" w:hAnsi="Calibri" w:hint="cs"/>
                <w:sz w:val="24"/>
                <w:szCs w:val="24"/>
                <w:rtl/>
              </w:rPr>
              <w:t>نوی راتلونکی</w:t>
            </w:r>
            <w:r>
              <w:rPr>
                <w:rFonts w:ascii="Calibri" w:hAnsi="Calibri" w:hint="cs"/>
                <w:sz w:val="23"/>
                <w:szCs w:val="23"/>
                <w:rtl/>
              </w:rPr>
              <w:t xml:space="preserve"> </w:t>
            </w:r>
            <w:r>
              <w:rPr>
                <w:rFonts w:ascii="Calibri" w:hAnsi="Calibri"/>
                <w:sz w:val="23"/>
                <w:szCs w:val="23"/>
              </w:rPr>
              <w:t>ELD</w:t>
            </w:r>
            <w:r>
              <w:rPr>
                <w:rFonts w:hint="cs"/>
                <w:rtl/>
              </w:rPr>
              <w:t xml:space="preserve"> </w:t>
            </w:r>
          </w:p>
        </w:tc>
        <w:tc>
          <w:tcPr>
            <w:tcW w:w="7470" w:type="dxa"/>
          </w:tcPr>
          <w:p w14:paraId="5D88365B" w14:textId="77777777" w:rsidR="00102758" w:rsidRPr="00815687" w:rsidRDefault="00102758" w:rsidP="00FF6A0A">
            <w:pPr>
              <w:tabs>
                <w:tab w:val="left" w:pos="1260"/>
              </w:tabs>
              <w:bidi/>
              <w:spacing w:before="0" w:after="0" w:line="240" w:lineRule="auto"/>
              <w:rPr>
                <w:rFonts w:ascii="Calibri" w:hAnsi="Calibri" w:cs="Calibri"/>
                <w:sz w:val="24"/>
                <w:szCs w:val="24"/>
                <w:rtl/>
              </w:rPr>
            </w:pPr>
            <w:r>
              <w:rPr>
                <w:rFonts w:ascii="Calibri" w:hAnsi="Calibri" w:hint="cs"/>
                <w:sz w:val="23"/>
                <w:szCs w:val="23"/>
                <w:rtl/>
              </w:rPr>
              <w:t xml:space="preserve"> </w:t>
            </w:r>
            <w:r w:rsidRPr="00815687">
              <w:rPr>
                <w:rFonts w:ascii="Calibri" w:hAnsi="Calibri" w:hint="cs"/>
                <w:sz w:val="24"/>
                <w:szCs w:val="24"/>
                <w:rtl/>
              </w:rPr>
              <w:t>په ځانګړې توګه یو ډیزاین شوی ټولګی تر څو له هغو زده کوونکو سره مرسته وکړي چې:</w:t>
            </w:r>
          </w:p>
          <w:p w14:paraId="2F19E283" w14:textId="1845B1D9" w:rsidR="00102758" w:rsidRPr="00815687" w:rsidRDefault="00102758" w:rsidP="00FF6A0A">
            <w:pPr>
              <w:pStyle w:val="ListParagraph"/>
              <w:numPr>
                <w:ilvl w:val="0"/>
                <w:numId w:val="3"/>
              </w:num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د متحده ایالاتو په ښوونځي کې یې نوې نوم لیکنه کړې وي</w:t>
            </w:r>
            <w:r w:rsidRPr="00815687">
              <w:rPr>
                <w:rFonts w:hint="cs"/>
                <w:sz w:val="24"/>
                <w:szCs w:val="24"/>
                <w:rtl/>
              </w:rPr>
              <w:t xml:space="preserve"> </w:t>
            </w:r>
          </w:p>
          <w:p w14:paraId="58521E8C" w14:textId="13AECD22" w:rsidR="00795A9D" w:rsidRPr="00815687" w:rsidRDefault="00795A9D" w:rsidP="00FF6A0A">
            <w:pPr>
              <w:pStyle w:val="ListParagraph"/>
              <w:numPr>
                <w:ilvl w:val="0"/>
                <w:numId w:val="3"/>
              </w:num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د انګلیسي ژبې مهارت یې په ابتدایي کچه کې وي</w:t>
            </w:r>
            <w:r w:rsidRPr="00815687">
              <w:rPr>
                <w:rFonts w:hint="cs"/>
                <w:sz w:val="24"/>
                <w:szCs w:val="24"/>
                <w:rtl/>
              </w:rPr>
              <w:t xml:space="preserve"> </w:t>
            </w:r>
          </w:p>
          <w:p w14:paraId="6B78C182" w14:textId="77777777" w:rsidR="00102758" w:rsidRDefault="00795A9D" w:rsidP="00544952">
            <w:pPr>
              <w:pStyle w:val="ListParagraph"/>
              <w:numPr>
                <w:ilvl w:val="0"/>
                <w:numId w:val="3"/>
              </w:numPr>
              <w:tabs>
                <w:tab w:val="left" w:pos="1260"/>
              </w:tabs>
              <w:bidi/>
              <w:spacing w:before="0" w:after="0" w:line="240" w:lineRule="auto"/>
              <w:rPr>
                <w:rFonts w:ascii="Calibri" w:hAnsi="Calibri" w:cs="Calibri"/>
                <w:sz w:val="23"/>
                <w:szCs w:val="23"/>
                <w:rtl/>
              </w:rPr>
            </w:pPr>
            <w:r w:rsidRPr="00815687">
              <w:rPr>
                <w:rFonts w:ascii="Calibri" w:hAnsi="Calibri" w:hint="cs"/>
                <w:sz w:val="24"/>
                <w:szCs w:val="24"/>
                <w:rtl/>
              </w:rPr>
              <w:t>انګلیسي په چټکۍ سره زده کړي تر څو په ښوونځي کې بریالی شي</w:t>
            </w:r>
            <w:r>
              <w:rPr>
                <w:rFonts w:ascii="Calibri" w:hAnsi="Calibri" w:hint="cs"/>
                <w:sz w:val="23"/>
                <w:szCs w:val="23"/>
                <w:rtl/>
              </w:rPr>
              <w:t>.</w:t>
            </w:r>
            <w:r>
              <w:rPr>
                <w:rFonts w:hint="cs"/>
                <w:rtl/>
              </w:rPr>
              <w:t xml:space="preserve"> </w:t>
            </w:r>
          </w:p>
          <w:p w14:paraId="78C6E118" w14:textId="1E105443" w:rsidR="006A184F" w:rsidRPr="00544952" w:rsidRDefault="006A184F" w:rsidP="006A184F">
            <w:pPr>
              <w:pStyle w:val="ListParagraph"/>
              <w:tabs>
                <w:tab w:val="left" w:pos="1260"/>
              </w:tabs>
              <w:spacing w:before="0" w:after="0" w:line="240" w:lineRule="auto"/>
              <w:rPr>
                <w:rFonts w:ascii="Calibri" w:hAnsi="Calibri" w:cs="Calibri"/>
                <w:sz w:val="23"/>
                <w:szCs w:val="23"/>
              </w:rPr>
            </w:pPr>
          </w:p>
        </w:tc>
      </w:tr>
      <w:tr w:rsidR="00102758" w:rsidRPr="00544952" w14:paraId="77D4C433" w14:textId="23ECC469" w:rsidTr="00815687">
        <w:tc>
          <w:tcPr>
            <w:tcW w:w="1535" w:type="dxa"/>
          </w:tcPr>
          <w:p w14:paraId="6727F605"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371D0CBD" w14:textId="77777777" w:rsidR="00B12F2C" w:rsidRPr="00815687" w:rsidRDefault="00102758" w:rsidP="00FF6A0A">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دوه ژبیز</w:t>
            </w:r>
            <w:r w:rsidRPr="00815687">
              <w:rPr>
                <w:rFonts w:hint="cs"/>
                <w:sz w:val="24"/>
                <w:szCs w:val="24"/>
                <w:rtl/>
              </w:rPr>
              <w:t xml:space="preserve"> </w:t>
            </w:r>
          </w:p>
          <w:p w14:paraId="031612C9" w14:textId="1D007F36" w:rsidR="00102758" w:rsidRPr="00B12F2C" w:rsidRDefault="00102758" w:rsidP="00FF6A0A">
            <w:pPr>
              <w:tabs>
                <w:tab w:val="left" w:pos="1260"/>
              </w:tabs>
              <w:bidi/>
              <w:spacing w:before="0" w:after="0" w:line="240" w:lineRule="auto"/>
              <w:rPr>
                <w:rFonts w:ascii="Calibri" w:hAnsi="Calibri" w:cs="Calibri"/>
                <w:sz w:val="22"/>
                <w:rtl/>
              </w:rPr>
            </w:pPr>
            <w:r w:rsidRPr="00815687">
              <w:rPr>
                <w:rFonts w:ascii="Calibri" w:hAnsi="Calibri" w:hint="cs"/>
                <w:sz w:val="24"/>
                <w:szCs w:val="24"/>
                <w:rtl/>
              </w:rPr>
              <w:t>(ده لارې یا یوه لاره)</w:t>
            </w:r>
          </w:p>
        </w:tc>
        <w:tc>
          <w:tcPr>
            <w:tcW w:w="7470" w:type="dxa"/>
          </w:tcPr>
          <w:p w14:paraId="4D0301F4" w14:textId="50E74EEA" w:rsidR="00102758" w:rsidRDefault="00795A9D" w:rsidP="00FF6A0A">
            <w:pPr>
              <w:tabs>
                <w:tab w:val="left" w:pos="1260"/>
              </w:tabs>
              <w:bidi/>
              <w:spacing w:before="0" w:after="0" w:line="240" w:lineRule="auto"/>
              <w:rPr>
                <w:rFonts w:ascii="Calibri" w:hAnsi="Calibri" w:cs="Calibri"/>
                <w:sz w:val="23"/>
                <w:szCs w:val="23"/>
                <w:rtl/>
              </w:rPr>
            </w:pPr>
            <w:r w:rsidRPr="00815687">
              <w:rPr>
                <w:rFonts w:ascii="Calibri" w:hAnsi="Calibri" w:hint="cs"/>
                <w:sz w:val="24"/>
                <w:szCs w:val="24"/>
                <w:rtl/>
              </w:rPr>
              <w:t xml:space="preserve">د </w:t>
            </w:r>
            <w:r w:rsidRPr="00815687">
              <w:rPr>
                <w:rFonts w:ascii="Calibri" w:hAnsi="Calibri" w:cs="Calibri"/>
                <w:sz w:val="22"/>
                <w:rtl/>
              </w:rPr>
              <w:t>50%</w:t>
            </w:r>
            <w:r>
              <w:rPr>
                <w:rFonts w:ascii="Calibri" w:hAnsi="Calibri" w:hint="cs"/>
                <w:sz w:val="23"/>
                <w:szCs w:val="23"/>
                <w:rtl/>
              </w:rPr>
              <w:t xml:space="preserve"> </w:t>
            </w:r>
            <w:r w:rsidRPr="00815687">
              <w:rPr>
                <w:rFonts w:ascii="Calibri" w:hAnsi="Calibri" w:hint="cs"/>
                <w:sz w:val="24"/>
                <w:szCs w:val="24"/>
                <w:rtl/>
              </w:rPr>
              <w:t>یا ډېر تعلیمي وخت لپاره په انګلیسي یا کومه بله ژبه زده کړه ورکول کېږي.</w:t>
            </w:r>
            <w:r w:rsidRPr="00815687">
              <w:rPr>
                <w:rFonts w:hint="cs"/>
                <w:sz w:val="24"/>
                <w:szCs w:val="24"/>
                <w:rtl/>
              </w:rPr>
              <w:t xml:space="preserve"> </w:t>
            </w:r>
          </w:p>
          <w:p w14:paraId="00DB4AE4" w14:textId="55A3B23E" w:rsidR="006A184F" w:rsidRPr="00544952" w:rsidRDefault="006A184F" w:rsidP="00FF6A0A">
            <w:pPr>
              <w:tabs>
                <w:tab w:val="left" w:pos="1260"/>
              </w:tabs>
              <w:spacing w:before="0" w:after="0" w:line="240" w:lineRule="auto"/>
              <w:rPr>
                <w:rFonts w:ascii="Calibri" w:hAnsi="Calibri" w:cs="Calibri"/>
                <w:sz w:val="23"/>
                <w:szCs w:val="23"/>
              </w:rPr>
            </w:pPr>
          </w:p>
        </w:tc>
      </w:tr>
      <w:tr w:rsidR="00102758" w:rsidRPr="00544952" w14:paraId="7015D926" w14:textId="6F3B8681" w:rsidTr="00815687">
        <w:tc>
          <w:tcPr>
            <w:tcW w:w="1535" w:type="dxa"/>
          </w:tcPr>
          <w:p w14:paraId="4900E0BA"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2C6AEC85" w14:textId="77777777" w:rsidR="00B12F2C" w:rsidRPr="00815687" w:rsidRDefault="00102758" w:rsidP="00FF6A0A">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لېږدیز دوه ژبیز</w:t>
            </w:r>
            <w:r w:rsidRPr="00815687">
              <w:rPr>
                <w:rFonts w:hint="cs"/>
                <w:sz w:val="24"/>
                <w:szCs w:val="24"/>
                <w:rtl/>
              </w:rPr>
              <w:t xml:space="preserve"> </w:t>
            </w:r>
          </w:p>
          <w:p w14:paraId="41BA0913" w14:textId="6EF79DBA" w:rsidR="00102758" w:rsidRPr="00544952" w:rsidRDefault="00102758" w:rsidP="00FF6A0A">
            <w:pPr>
              <w:tabs>
                <w:tab w:val="left" w:pos="1260"/>
              </w:tabs>
              <w:bidi/>
              <w:spacing w:before="0" w:after="0" w:line="240" w:lineRule="auto"/>
              <w:rPr>
                <w:rFonts w:ascii="Calibri" w:hAnsi="Calibri" w:cs="Calibri"/>
                <w:sz w:val="23"/>
                <w:szCs w:val="23"/>
                <w:rtl/>
              </w:rPr>
            </w:pPr>
            <w:r w:rsidRPr="00815687">
              <w:rPr>
                <w:rFonts w:ascii="Calibri" w:hAnsi="Calibri" w:hint="cs"/>
                <w:sz w:val="24"/>
                <w:szCs w:val="24"/>
                <w:rtl/>
              </w:rPr>
              <w:t>(وختي یا وروسته وتل)</w:t>
            </w:r>
          </w:p>
        </w:tc>
        <w:tc>
          <w:tcPr>
            <w:tcW w:w="7470" w:type="dxa"/>
          </w:tcPr>
          <w:p w14:paraId="42DB8958" w14:textId="285BF0F0" w:rsidR="00102758" w:rsidRDefault="00795A9D" w:rsidP="00FF6A0A">
            <w:pPr>
              <w:tabs>
                <w:tab w:val="left" w:pos="1260"/>
              </w:tabs>
              <w:bidi/>
              <w:spacing w:before="0" w:after="0" w:line="240" w:lineRule="auto"/>
              <w:rPr>
                <w:rFonts w:ascii="Calibri" w:hAnsi="Calibri" w:cs="Calibri"/>
                <w:sz w:val="23"/>
                <w:szCs w:val="23"/>
                <w:rtl/>
              </w:rPr>
            </w:pPr>
            <w:r>
              <w:rPr>
                <w:rFonts w:ascii="Calibri" w:hAnsi="Calibri" w:hint="cs"/>
                <w:sz w:val="23"/>
                <w:szCs w:val="23"/>
                <w:rtl/>
              </w:rPr>
              <w:t xml:space="preserve"> </w:t>
            </w:r>
            <w:r w:rsidRPr="00815687">
              <w:rPr>
                <w:rFonts w:ascii="Calibri" w:hAnsi="Calibri" w:hint="cs"/>
                <w:sz w:val="24"/>
                <w:szCs w:val="24"/>
                <w:rtl/>
              </w:rPr>
              <w:t>لېږدیز دوه ژبیز د ابتدایي زده کړې ډېری کچه د زده کوونکي په اصلي ژبه ده او له</w:t>
            </w:r>
            <w:r>
              <w:rPr>
                <w:rFonts w:ascii="Calibri" w:hAnsi="Calibri" w:hint="cs"/>
                <w:sz w:val="23"/>
                <w:szCs w:val="23"/>
                <w:rtl/>
              </w:rPr>
              <w:t xml:space="preserve"> </w:t>
            </w:r>
            <w:r>
              <w:rPr>
                <w:rFonts w:ascii="Calibri" w:hAnsi="Calibri" w:hint="cs"/>
                <w:sz w:val="23"/>
                <w:szCs w:val="23"/>
                <w:highlight w:val="yellow"/>
                <w:rtl/>
              </w:rPr>
              <w:t>[</w:t>
            </w:r>
            <w:r>
              <w:rPr>
                <w:rFonts w:ascii="Calibri" w:hAnsi="Calibri"/>
                <w:sz w:val="23"/>
                <w:szCs w:val="23"/>
                <w:highlight w:val="yellow"/>
              </w:rPr>
              <w:t>N</w:t>
            </w:r>
            <w:r w:rsidR="00815687">
              <w:rPr>
                <w:rFonts w:ascii="Calibri" w:hAnsi="Calibri"/>
                <w:sz w:val="23"/>
                <w:szCs w:val="23"/>
                <w:highlight w:val="yellow"/>
              </w:rPr>
              <w:t>UMBER OF YEARS</w:t>
            </w:r>
            <w:r>
              <w:rPr>
                <w:rFonts w:ascii="Calibri" w:hAnsi="Calibri" w:hint="cs"/>
                <w:sz w:val="23"/>
                <w:szCs w:val="23"/>
                <w:rtl/>
              </w:rPr>
              <w:t xml:space="preserve"> </w:t>
            </w:r>
            <w:r w:rsidRPr="00815687">
              <w:rPr>
                <w:rFonts w:ascii="Calibri" w:hAnsi="Calibri" w:hint="cs"/>
                <w:sz w:val="24"/>
                <w:szCs w:val="24"/>
                <w:rtl/>
              </w:rPr>
              <w:t>څخه په ډېر وخت کې زده کړه انګلیسي ته لېږدول کېږي.</w:t>
            </w:r>
            <w:r w:rsidRPr="00815687">
              <w:rPr>
                <w:rFonts w:hint="cs"/>
                <w:sz w:val="24"/>
                <w:szCs w:val="24"/>
                <w:rtl/>
              </w:rPr>
              <w:t xml:space="preserve"> </w:t>
            </w:r>
          </w:p>
          <w:p w14:paraId="18FAFF03" w14:textId="5028F00B" w:rsidR="006A184F" w:rsidRPr="00544952" w:rsidRDefault="006A184F" w:rsidP="00FF6A0A">
            <w:pPr>
              <w:tabs>
                <w:tab w:val="left" w:pos="1260"/>
              </w:tabs>
              <w:spacing w:before="0" w:after="0" w:line="240" w:lineRule="auto"/>
              <w:rPr>
                <w:rFonts w:ascii="Calibri" w:hAnsi="Calibri" w:cs="Calibri"/>
                <w:sz w:val="23"/>
                <w:szCs w:val="23"/>
              </w:rPr>
            </w:pPr>
          </w:p>
        </w:tc>
      </w:tr>
      <w:tr w:rsidR="00102758" w:rsidRPr="00544952" w14:paraId="6CBAD1BC" w14:textId="7F734A68" w:rsidTr="00815687">
        <w:tc>
          <w:tcPr>
            <w:tcW w:w="1535" w:type="dxa"/>
          </w:tcPr>
          <w:p w14:paraId="1792497F"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7F2E537E" w14:textId="77777777" w:rsidR="000006DC" w:rsidRPr="00815687" w:rsidRDefault="00102758" w:rsidP="00FF6A0A">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نور دوه ژبیز</w:t>
            </w:r>
            <w:r w:rsidRPr="00815687">
              <w:rPr>
                <w:rFonts w:hint="cs"/>
                <w:sz w:val="24"/>
                <w:szCs w:val="24"/>
                <w:rtl/>
              </w:rPr>
              <w:t xml:space="preserve"> </w:t>
            </w:r>
          </w:p>
          <w:p w14:paraId="621A3D77" w14:textId="6ECE6610" w:rsidR="00102758" w:rsidRPr="00544952" w:rsidRDefault="00102758" w:rsidP="00FF6A0A">
            <w:pPr>
              <w:tabs>
                <w:tab w:val="left" w:pos="1260"/>
              </w:tabs>
              <w:bidi/>
              <w:spacing w:before="0" w:after="0" w:line="240" w:lineRule="auto"/>
              <w:rPr>
                <w:rFonts w:ascii="Calibri" w:hAnsi="Calibri" w:cs="Calibri"/>
                <w:sz w:val="23"/>
                <w:szCs w:val="23"/>
                <w:rtl/>
              </w:rPr>
            </w:pPr>
            <w:r w:rsidRPr="00815687">
              <w:rPr>
                <w:rFonts w:ascii="Calibri" w:hAnsi="Calibri" w:hint="cs"/>
                <w:sz w:val="24"/>
                <w:szCs w:val="24"/>
                <w:rtl/>
              </w:rPr>
              <w:t>(د میراث ساتنه)</w:t>
            </w:r>
          </w:p>
        </w:tc>
        <w:tc>
          <w:tcPr>
            <w:tcW w:w="7470" w:type="dxa"/>
          </w:tcPr>
          <w:p w14:paraId="23B4DE24" w14:textId="19D294C9" w:rsidR="00102758" w:rsidRPr="00815687" w:rsidRDefault="0091206F" w:rsidP="00FF6A0A">
            <w:pPr>
              <w:tabs>
                <w:tab w:val="left" w:pos="1260"/>
              </w:tabs>
              <w:bidi/>
              <w:spacing w:before="0" w:after="0" w:line="240" w:lineRule="auto"/>
              <w:rPr>
                <w:rFonts w:ascii="Calibri" w:hAnsi="Calibri" w:cs="Calibri"/>
                <w:sz w:val="24"/>
                <w:szCs w:val="24"/>
                <w:rtl/>
              </w:rPr>
            </w:pPr>
            <w:r w:rsidRPr="00815687">
              <w:rPr>
                <w:rFonts w:ascii="Calibri" w:hAnsi="Calibri" w:hint="cs"/>
                <w:color w:val="000000"/>
                <w:sz w:val="24"/>
                <w:szCs w:val="24"/>
                <w:rtl/>
              </w:rPr>
              <w:t xml:space="preserve"> ټولګي له دې ملاتړ سره وړاندې کېږي چې د ژبې میراث وساتل شي.</w:t>
            </w:r>
          </w:p>
        </w:tc>
      </w:tr>
      <w:tr w:rsidR="00102758" w:rsidRPr="00544952" w14:paraId="021442DB" w14:textId="16390320" w:rsidTr="00815687">
        <w:tc>
          <w:tcPr>
            <w:tcW w:w="1535" w:type="dxa"/>
          </w:tcPr>
          <w:p w14:paraId="3ACA63BA"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0160B429" w14:textId="4E8CA6AA" w:rsidR="00102758" w:rsidRPr="00815687" w:rsidRDefault="00102758" w:rsidP="00FF6A0A">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د سرپناه زده کړه</w:t>
            </w:r>
          </w:p>
        </w:tc>
        <w:tc>
          <w:tcPr>
            <w:tcW w:w="7470" w:type="dxa"/>
          </w:tcPr>
          <w:p w14:paraId="18F69E55" w14:textId="77777777" w:rsidR="00102758" w:rsidRDefault="00795A9D" w:rsidP="00FF6A0A">
            <w:pPr>
              <w:tabs>
                <w:tab w:val="left" w:pos="1260"/>
              </w:tabs>
              <w:bidi/>
              <w:spacing w:before="0" w:after="0" w:line="240" w:lineRule="auto"/>
              <w:rPr>
                <w:rFonts w:ascii="Calibri" w:hAnsi="Calibri" w:cs="Calibri"/>
                <w:sz w:val="23"/>
                <w:szCs w:val="23"/>
                <w:rtl/>
              </w:rPr>
            </w:pPr>
            <w:r w:rsidRPr="00815687">
              <w:rPr>
                <w:rFonts w:ascii="Calibri" w:hAnsi="Calibri" w:hint="cs"/>
                <w:sz w:val="24"/>
                <w:szCs w:val="24"/>
                <w:rtl/>
              </w:rPr>
              <w:t>د سرپناه زده ښوونکی د زده کړې له ځانګړو ستراتېژیو څخه استفاده کوي تر څو ستاسو د زده</w:t>
            </w:r>
            <w:r>
              <w:rPr>
                <w:rFonts w:ascii="Calibri" w:hAnsi="Calibri" w:hint="cs"/>
                <w:sz w:val="23"/>
                <w:szCs w:val="23"/>
                <w:rtl/>
              </w:rPr>
              <w:t xml:space="preserve"> </w:t>
            </w:r>
            <w:r w:rsidRPr="00815687">
              <w:rPr>
                <w:rFonts w:ascii="Calibri" w:hAnsi="Calibri" w:hint="cs"/>
                <w:sz w:val="24"/>
                <w:szCs w:val="24"/>
                <w:rtl/>
              </w:rPr>
              <w:t>کوونکي د ژبې اړتیاوې په لاندې ټولګیو کې پوره کړي:</w:t>
            </w:r>
            <w:r>
              <w:rPr>
                <w:rFonts w:ascii="Calibri" w:hAnsi="Calibri" w:hint="cs"/>
                <w:sz w:val="23"/>
                <w:szCs w:val="23"/>
                <w:rtl/>
              </w:rPr>
              <w:t xml:space="preserve"> </w:t>
            </w:r>
            <w:r>
              <w:rPr>
                <w:rFonts w:ascii="Calibri" w:hAnsi="Calibri" w:hint="cs"/>
                <w:sz w:val="23"/>
                <w:szCs w:val="23"/>
                <w:highlight w:val="yellow"/>
                <w:rtl/>
              </w:rPr>
              <w:t>[</w:t>
            </w:r>
            <w:r>
              <w:rPr>
                <w:rFonts w:ascii="Calibri" w:hAnsi="Calibri"/>
                <w:sz w:val="23"/>
                <w:szCs w:val="23"/>
                <w:highlight w:val="yellow"/>
              </w:rPr>
              <w:t>ENTER APPLICABLE CLASS SUBJECTS</w:t>
            </w:r>
            <w:r>
              <w:rPr>
                <w:rFonts w:ascii="Calibri" w:hAnsi="Calibri"/>
                <w:sz w:val="23"/>
                <w:szCs w:val="23"/>
              </w:rPr>
              <w:t>]</w:t>
            </w:r>
          </w:p>
          <w:p w14:paraId="75EC3759" w14:textId="090BC106" w:rsidR="006A184F" w:rsidRPr="00544952" w:rsidRDefault="006A184F" w:rsidP="00FF6A0A">
            <w:pPr>
              <w:tabs>
                <w:tab w:val="left" w:pos="1260"/>
              </w:tabs>
              <w:spacing w:before="0" w:after="0" w:line="240" w:lineRule="auto"/>
              <w:rPr>
                <w:rFonts w:ascii="Calibri" w:hAnsi="Calibri" w:cs="Calibri"/>
                <w:sz w:val="23"/>
                <w:szCs w:val="23"/>
              </w:rPr>
            </w:pPr>
          </w:p>
        </w:tc>
      </w:tr>
      <w:tr w:rsidR="00102758" w:rsidRPr="00544952" w14:paraId="3DFAE425" w14:textId="4FD5D9E7" w:rsidTr="00815687">
        <w:tc>
          <w:tcPr>
            <w:tcW w:w="1535" w:type="dxa"/>
          </w:tcPr>
          <w:p w14:paraId="49BEC722" w14:textId="77777777" w:rsidR="00102758" w:rsidRPr="00544952" w:rsidRDefault="00102758" w:rsidP="00FF6A0A">
            <w:pPr>
              <w:tabs>
                <w:tab w:val="left" w:pos="1260"/>
              </w:tabs>
              <w:spacing w:before="0" w:after="0" w:line="240" w:lineRule="auto"/>
              <w:rPr>
                <w:rFonts w:ascii="Calibri" w:hAnsi="Calibri" w:cs="Calibri"/>
                <w:sz w:val="23"/>
                <w:szCs w:val="23"/>
              </w:rPr>
            </w:pPr>
          </w:p>
        </w:tc>
        <w:tc>
          <w:tcPr>
            <w:tcW w:w="1800" w:type="dxa"/>
          </w:tcPr>
          <w:p w14:paraId="36EA47C2" w14:textId="70875F60" w:rsidR="00102758" w:rsidRPr="00815687" w:rsidRDefault="00102758" w:rsidP="00AD6557">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نوی راغلی - اصلي ټولګی</w:t>
            </w:r>
          </w:p>
        </w:tc>
        <w:tc>
          <w:tcPr>
            <w:tcW w:w="7470" w:type="dxa"/>
          </w:tcPr>
          <w:p w14:paraId="4B149224" w14:textId="56D9CB77" w:rsidR="00102758" w:rsidRPr="00815687" w:rsidRDefault="00795A9D" w:rsidP="00795A9D">
            <w:pPr>
              <w:tabs>
                <w:tab w:val="left" w:pos="1260"/>
              </w:tabs>
              <w:bidi/>
              <w:spacing w:before="0" w:after="0" w:line="240" w:lineRule="auto"/>
              <w:rPr>
                <w:rFonts w:ascii="Calibri" w:hAnsi="Calibri" w:cs="Calibri"/>
                <w:sz w:val="24"/>
                <w:szCs w:val="24"/>
                <w:rtl/>
              </w:rPr>
            </w:pPr>
            <w:r w:rsidRPr="00815687">
              <w:rPr>
                <w:rFonts w:ascii="Calibri" w:hAnsi="Calibri" w:hint="cs"/>
                <w:sz w:val="24"/>
                <w:szCs w:val="24"/>
                <w:rtl/>
              </w:rPr>
              <w:t>دا په ځانګړې توګه ډیزاین شوی پروګرام دی تر څو له هغو زده کوونکو سره مرسته وکړي چې د متحده ایالاتو په ښوونځي کې یې نوم لیکنه کړې وي او په لوستلو، لیکلو، خبرو کولو او پر ژبه پوهېدلو کې مرستې ته اړتیا لري. د درجې د کچې یوه یا ډېرو مضامینو لپاره زده کړه او ملاتړ چمتو کېږي.</w:t>
            </w:r>
            <w:r w:rsidRPr="00815687">
              <w:rPr>
                <w:rFonts w:hint="cs"/>
                <w:sz w:val="24"/>
                <w:szCs w:val="24"/>
                <w:rtl/>
              </w:rPr>
              <w:t xml:space="preserve"> </w:t>
            </w:r>
          </w:p>
          <w:p w14:paraId="54CFABB3" w14:textId="44E42813" w:rsidR="006A184F" w:rsidRPr="00815687" w:rsidRDefault="006A184F" w:rsidP="00795A9D">
            <w:pPr>
              <w:tabs>
                <w:tab w:val="left" w:pos="1260"/>
              </w:tabs>
              <w:spacing w:before="0" w:after="0" w:line="240" w:lineRule="auto"/>
              <w:rPr>
                <w:rFonts w:ascii="Calibri" w:hAnsi="Calibri" w:cs="Calibri"/>
                <w:sz w:val="24"/>
                <w:szCs w:val="24"/>
              </w:rPr>
            </w:pPr>
          </w:p>
        </w:tc>
      </w:tr>
    </w:tbl>
    <w:p w14:paraId="1B75D878" w14:textId="77777777" w:rsidR="00A90D24" w:rsidRPr="001E6D1F" w:rsidRDefault="00A90D24" w:rsidP="00AD6557">
      <w:pPr>
        <w:widowControl w:val="0"/>
        <w:tabs>
          <w:tab w:val="left" w:pos="1260"/>
        </w:tabs>
        <w:spacing w:line="240" w:lineRule="auto"/>
        <w:rPr>
          <w:rFonts w:ascii="Calibri" w:hAnsi="Calibri" w:cs="Calibri"/>
          <w:sz w:val="24"/>
          <w:szCs w:val="24"/>
        </w:rPr>
      </w:pPr>
    </w:p>
    <w:sectPr w:rsidR="00A90D24" w:rsidRPr="001E6D1F" w:rsidSect="006A184F">
      <w:pgSz w:w="12240" w:h="15840"/>
      <w:pgMar w:top="576"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D69C3" w14:textId="77777777" w:rsidR="00A90D24" w:rsidRDefault="00A90D24" w:rsidP="00A90D24">
      <w:pPr>
        <w:spacing w:before="0" w:after="0" w:line="240" w:lineRule="auto"/>
      </w:pPr>
      <w:r>
        <w:separator/>
      </w:r>
    </w:p>
  </w:endnote>
  <w:endnote w:type="continuationSeparator" w:id="0">
    <w:p w14:paraId="45A523A9" w14:textId="77777777" w:rsidR="00A90D24" w:rsidRDefault="00A90D24"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31535" w14:textId="77777777" w:rsidR="00A90D24" w:rsidRDefault="00A90D24" w:rsidP="00A90D24">
      <w:pPr>
        <w:spacing w:before="0" w:after="0" w:line="240" w:lineRule="auto"/>
      </w:pPr>
      <w:r>
        <w:separator/>
      </w:r>
    </w:p>
  </w:footnote>
  <w:footnote w:type="continuationSeparator" w:id="0">
    <w:p w14:paraId="732C7FE2" w14:textId="77777777" w:rsidR="00A90D24" w:rsidRDefault="00A90D24"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13859">
    <w:abstractNumId w:val="2"/>
  </w:num>
  <w:num w:numId="2" w16cid:durableId="1838616653">
    <w:abstractNumId w:val="0"/>
  </w:num>
  <w:num w:numId="3" w16cid:durableId="3358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25947"/>
    <w:rsid w:val="00057FD8"/>
    <w:rsid w:val="00084E6C"/>
    <w:rsid w:val="0009345E"/>
    <w:rsid w:val="000A5756"/>
    <w:rsid w:val="000C14A2"/>
    <w:rsid w:val="000D36B7"/>
    <w:rsid w:val="000E7BC7"/>
    <w:rsid w:val="00102758"/>
    <w:rsid w:val="00147728"/>
    <w:rsid w:val="001536DF"/>
    <w:rsid w:val="00187FD9"/>
    <w:rsid w:val="001E1764"/>
    <w:rsid w:val="001E6D1F"/>
    <w:rsid w:val="001F2837"/>
    <w:rsid w:val="0022037B"/>
    <w:rsid w:val="002216DF"/>
    <w:rsid w:val="00223DAF"/>
    <w:rsid w:val="0023382C"/>
    <w:rsid w:val="00295954"/>
    <w:rsid w:val="002D0204"/>
    <w:rsid w:val="002D37BB"/>
    <w:rsid w:val="00300E2F"/>
    <w:rsid w:val="00307B43"/>
    <w:rsid w:val="003367CC"/>
    <w:rsid w:val="00346621"/>
    <w:rsid w:val="0038567A"/>
    <w:rsid w:val="003A5E26"/>
    <w:rsid w:val="003B5489"/>
    <w:rsid w:val="003E5AD4"/>
    <w:rsid w:val="003F6983"/>
    <w:rsid w:val="004024D8"/>
    <w:rsid w:val="004159AA"/>
    <w:rsid w:val="004248F0"/>
    <w:rsid w:val="00455D57"/>
    <w:rsid w:val="00465BAE"/>
    <w:rsid w:val="00467190"/>
    <w:rsid w:val="004B38C1"/>
    <w:rsid w:val="005110C4"/>
    <w:rsid w:val="00532D27"/>
    <w:rsid w:val="0053570A"/>
    <w:rsid w:val="00544952"/>
    <w:rsid w:val="00617A1A"/>
    <w:rsid w:val="0068631A"/>
    <w:rsid w:val="006A184F"/>
    <w:rsid w:val="00712E0C"/>
    <w:rsid w:val="007421B9"/>
    <w:rsid w:val="007941C1"/>
    <w:rsid w:val="00795A9D"/>
    <w:rsid w:val="007F5E88"/>
    <w:rsid w:val="00815687"/>
    <w:rsid w:val="00852ADE"/>
    <w:rsid w:val="00894113"/>
    <w:rsid w:val="009118F9"/>
    <w:rsid w:val="0091206F"/>
    <w:rsid w:val="00916B04"/>
    <w:rsid w:val="00947FAC"/>
    <w:rsid w:val="00991F27"/>
    <w:rsid w:val="00A00D35"/>
    <w:rsid w:val="00A07E25"/>
    <w:rsid w:val="00A1287D"/>
    <w:rsid w:val="00A90D24"/>
    <w:rsid w:val="00AB351A"/>
    <w:rsid w:val="00AD1307"/>
    <w:rsid w:val="00AD6557"/>
    <w:rsid w:val="00B00F77"/>
    <w:rsid w:val="00B01343"/>
    <w:rsid w:val="00B04F92"/>
    <w:rsid w:val="00B05568"/>
    <w:rsid w:val="00B12F2C"/>
    <w:rsid w:val="00B3764B"/>
    <w:rsid w:val="00B556B7"/>
    <w:rsid w:val="00B56B6A"/>
    <w:rsid w:val="00B81B75"/>
    <w:rsid w:val="00C112F3"/>
    <w:rsid w:val="00C2162B"/>
    <w:rsid w:val="00C25BBC"/>
    <w:rsid w:val="00C26B6D"/>
    <w:rsid w:val="00C3466A"/>
    <w:rsid w:val="00C35886"/>
    <w:rsid w:val="00C602AE"/>
    <w:rsid w:val="00CB1057"/>
    <w:rsid w:val="00CB56F4"/>
    <w:rsid w:val="00D05013"/>
    <w:rsid w:val="00D21CA4"/>
    <w:rsid w:val="00D429F2"/>
    <w:rsid w:val="00D50F35"/>
    <w:rsid w:val="00D53E1E"/>
    <w:rsid w:val="00D93014"/>
    <w:rsid w:val="00DD212E"/>
    <w:rsid w:val="00E13D62"/>
    <w:rsid w:val="00E31814"/>
    <w:rsid w:val="00E70EDF"/>
    <w:rsid w:val="00E73AC0"/>
    <w:rsid w:val="00E90494"/>
    <w:rsid w:val="00EA0661"/>
    <w:rsid w:val="00ED151D"/>
    <w:rsid w:val="00ED379A"/>
    <w:rsid w:val="00EF3074"/>
    <w:rsid w:val="00EF5262"/>
    <w:rsid w:val="00F01B31"/>
    <w:rsid w:val="00F27DCD"/>
    <w:rsid w:val="00F5419D"/>
    <w:rsid w:val="00F56A25"/>
    <w:rsid w:val="00FB14C3"/>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ps-AF"/>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2024-09-20T23:53:10+00:00</Remediation_x0020_Date>
    <Priority xmlns="033ab11c-6041-4f50-b845-c0c38e41b3e3">New</Priority>
  </documentManagement>
</p:properties>
</file>

<file path=customXml/itemProps1.xml><?xml version="1.0" encoding="utf-8"?>
<ds:datastoreItem xmlns:ds="http://schemas.openxmlformats.org/officeDocument/2006/customXml" ds:itemID="{FEDF639E-4489-4714-BD33-88ADC48306D9}">
  <ds:schemaRefs>
    <ds:schemaRef ds:uri="http://schemas.openxmlformats.org/officeDocument/2006/bibliography"/>
  </ds:schemaRefs>
</ds:datastoreItem>
</file>

<file path=customXml/itemProps2.xml><?xml version="1.0" encoding="utf-8"?>
<ds:datastoreItem xmlns:ds="http://schemas.openxmlformats.org/officeDocument/2006/customXml" ds:itemID="{10FDC41C-95E1-4730-92F3-B0D16B265167}"/>
</file>

<file path=customXml/itemProps3.xml><?xml version="1.0" encoding="utf-8"?>
<ds:datastoreItem xmlns:ds="http://schemas.openxmlformats.org/officeDocument/2006/customXml" ds:itemID="{98973EDC-3BB3-4DE8-A5CB-2BCB370768F3}"/>
</file>

<file path=customXml/itemProps4.xml><?xml version="1.0" encoding="utf-8"?>
<ds:datastoreItem xmlns:ds="http://schemas.openxmlformats.org/officeDocument/2006/customXml" ds:itemID="{528C5026-55F4-4E50-8F5E-00FC8F6E39DA}"/>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2024-09-20T21:26:00Z</dcterms:created>
  <dcterms:modified xsi:type="dcterms:W3CDTF">2024-09-20T21:26:00Z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