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E66D" w14:textId="0F4129C6" w:rsidR="00523DBE" w:rsidRDefault="001268BB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cs="Calibri"/>
          <w:b/>
          <w:sz w:val="28"/>
        </w:rPr>
        <w:t>Tuʼn tmeltzʼaj kʼwal toj</w:t>
      </w:r>
      <w:r w:rsidR="001737F5" w:rsidRPr="0091569F">
        <w:rPr>
          <w:rFonts w:ascii="Calibri" w:hAnsi="Calibri" w:cs="Calibri"/>
          <w:b/>
          <w:sz w:val="28"/>
        </w:rPr>
        <w:t xml:space="preserve"> </w:t>
      </w:r>
    </w:p>
    <w:p w14:paraId="0375D487" w14:textId="4799C9B1" w:rsidR="001737F5" w:rsidRPr="0091569F" w:rsidRDefault="001268BB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Xnaqʼtzbʼil tuʼn tbʼant tyolin toj yol inglés</w:t>
      </w:r>
      <w:r w:rsidR="001737F5" w:rsidRPr="0091569F">
        <w:rPr>
          <w:rFonts w:ascii="Calibri" w:hAnsi="Calibri" w:cs="Calibri"/>
          <w:b/>
          <w:sz w:val="28"/>
        </w:rPr>
        <w:t xml:space="preserve">  </w:t>
      </w:r>
    </w:p>
    <w:p w14:paraId="1C6FA152" w14:textId="20141E96" w:rsidR="001E04F1" w:rsidRPr="0091569F" w:rsidRDefault="001268BB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Abʼqʼi toj Tja Xnaqʼtzbʼil</w:t>
      </w:r>
      <w:r w:rsidR="001737F5" w:rsidRPr="0091569F">
        <w:rPr>
          <w:rFonts w:ascii="Calibri" w:hAnsi="Calibri" w:cs="Calibri"/>
          <w:b/>
          <w:sz w:val="28"/>
        </w:rPr>
        <w:t xml:space="preserve"> </w:t>
      </w:r>
      <w:r w:rsidR="003B644D">
        <w:rPr>
          <w:rFonts w:ascii="Calibri" w:hAnsi="Calibri" w:cs="Calibri"/>
          <w:b/>
          <w:sz w:val="28"/>
        </w:rPr>
        <w:t>[</w:t>
      </w:r>
      <w:r w:rsidR="001737F5" w:rsidRPr="003B644D">
        <w:rPr>
          <w:rFonts w:ascii="Calibri" w:hAnsi="Calibri" w:cs="Calibri"/>
          <w:b/>
          <w:sz w:val="28"/>
          <w:highlight w:val="yellow"/>
        </w:rPr>
        <w:t>20XX-20XX</w:t>
      </w:r>
      <w:r w:rsidR="003B644D">
        <w:rPr>
          <w:rFonts w:ascii="Calibri" w:hAnsi="Calibri" w:cs="Calibri"/>
          <w:b/>
          <w:sz w:val="28"/>
        </w:rPr>
        <w:t>]</w:t>
      </w:r>
    </w:p>
    <w:bookmarkEnd w:id="0"/>
    <w:p w14:paraId="3BA09367" w14:textId="77777777" w:rsidR="001737F5" w:rsidRPr="0091569F" w:rsidRDefault="001737F5" w:rsidP="001737F5">
      <w:pPr>
        <w:jc w:val="center"/>
        <w:rPr>
          <w:rFonts w:ascii="Calibri" w:hAnsi="Calibri" w:cs="Calibri"/>
          <w:b/>
        </w:rPr>
      </w:pPr>
      <w:r w:rsidRPr="0091569F">
        <w:rPr>
          <w:rFonts w:ascii="Calibri" w:hAnsi="Calibri" w:cs="Calibri"/>
          <w:b/>
          <w:highlight w:val="yello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1" w:name="_Hlk176272491"/>
      <w:bookmarkStart w:id="2" w:name="_Hlk176275371"/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523DBE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21C36E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40ACF0BC" w:rsidR="0091569F" w:rsidRDefault="001268BB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3" w:name="_Hlk176878137"/>
      <w:r>
        <w:rPr>
          <w:rFonts w:ascii="Calibri" w:hAnsi="Calibri" w:cs="Calibri"/>
          <w:bCs/>
          <w:sz w:val="22"/>
        </w:rPr>
        <w:t>Aya tman kʼwal / kwentil te kʼwal</w:t>
      </w:r>
      <w:bookmarkEnd w:id="3"/>
      <w:r w:rsidRPr="002E23FA">
        <w:rPr>
          <w:rFonts w:ascii="Calibri" w:hAnsi="Calibri" w:cs="Calibri"/>
          <w:bCs/>
          <w:sz w:val="22"/>
        </w:rPr>
        <w:t xml:space="preserve"> 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 xml:space="preserve">], </w:t>
      </w:r>
    </w:p>
    <w:bookmarkEnd w:id="1"/>
    <w:p w14:paraId="7A7FB5AF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0D86E03" w14:textId="2B176127" w:rsidR="0091569F" w:rsidRPr="0091569F" w:rsidRDefault="001268BB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O ten tkʼwala toj </w:t>
      </w:r>
      <w:r>
        <w:rPr>
          <w:rFonts w:ascii="Calibri" w:eastAsia="Times New Roman" w:hAnsi="Calibri" w:cs="Calibri"/>
          <w:b/>
          <w:sz w:val="24"/>
          <w:szCs w:val="24"/>
        </w:rPr>
        <w:t>Xnaqʼtzbʼil tuʼn tbʼant tyolin toj inglés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 (ELD)</w:t>
      </w:r>
      <w:r>
        <w:rPr>
          <w:rFonts w:ascii="Calibri" w:eastAsia="Times New Roman" w:hAnsi="Calibri" w:cs="Calibri"/>
          <w:bCs/>
          <w:sz w:val="24"/>
          <w:szCs w:val="24"/>
        </w:rPr>
        <w:t>, aju</w:t>
      </w:r>
      <w:r w:rsidRPr="0091569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in tzaj tqʼoʼn tnam 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D</w:t>
      </w:r>
      <w:r>
        <w:rPr>
          <w:rFonts w:ascii="Calibri" w:eastAsia="Times New Roman" w:hAnsi="Calibri" w:cs="Calibri"/>
          <w:bCs/>
          <w:sz w:val="24"/>
          <w:szCs w:val="24"/>
          <w:highlight w:val="yellow"/>
        </w:rPr>
        <w:t>ISTRICT</w:t>
      </w:r>
      <w:r w:rsidRPr="0091569F">
        <w:rPr>
          <w:rFonts w:ascii="Calibri" w:eastAsia="Times New Roman" w:hAnsi="Calibri" w:cs="Calibri"/>
          <w:bCs/>
          <w:sz w:val="24"/>
          <w:szCs w:val="24"/>
        </w:rPr>
        <w:t>]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>toj grado</w:t>
      </w:r>
      <w:r w:rsidR="0091569F" w:rsidRPr="0091569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GRADE</w:t>
      </w:r>
      <w:r w:rsidR="0091569F" w:rsidRPr="002D2454">
        <w:rPr>
          <w:rFonts w:ascii="Calibri" w:eastAsia="Times New Roman" w:hAnsi="Calibri" w:cs="Calibri"/>
          <w:bCs/>
          <w:sz w:val="24"/>
          <w:szCs w:val="24"/>
          <w:highlight w:val="yellow"/>
        </w:rPr>
        <w:t>(S)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 xml:space="preserve"> #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 xml:space="preserve">]. </w:t>
      </w:r>
    </w:p>
    <w:bookmarkEnd w:id="2"/>
    <w:p w14:paraId="65E59E28" w14:textId="77777777" w:rsidR="0091569F" w:rsidRPr="0091569F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A5CD493" w14:textId="4575EA50" w:rsidR="0091569F" w:rsidRDefault="001268BB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Ilxix tiʼj tuʼn kyok kʼwal toj xjel toj tnam Oregon, aqeju </w:t>
      </w:r>
      <w:r w:rsidR="00F83226">
        <w:rPr>
          <w:rFonts w:ascii="Calibri" w:eastAsia="Times New Roman" w:hAnsi="Calibri" w:cs="Calibri"/>
          <w:bCs/>
          <w:sz w:val="24"/>
          <w:szCs w:val="24"/>
        </w:rPr>
        <w:t>in che xnaqʼtzan tiʼj inglés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(EL) in tzeʼn tzaj tyekʼun t-punteo toj aju </w:t>
      </w:r>
      <w:r w:rsidRPr="001268BB">
        <w:rPr>
          <w:rFonts w:ascii="Calibri" w:eastAsia="Times New Roman" w:hAnsi="Calibri" w:cs="Calibri"/>
          <w:b/>
          <w:bCs/>
          <w:sz w:val="24"/>
          <w:szCs w:val="24"/>
        </w:rPr>
        <w:t>Nikyʼxjel tiʼj Jniʼ Inglés Jaku Bʼant Tuʼn Kʼwal</w:t>
      </w:r>
      <w:r w:rsidRPr="001268BB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 xml:space="preserve">(ELPA). </w:t>
      </w:r>
      <w:r>
        <w:rPr>
          <w:rFonts w:ascii="Calibri" w:eastAsia="Times New Roman" w:hAnsi="Calibri" w:cs="Calibri"/>
          <w:bCs/>
          <w:sz w:val="24"/>
          <w:szCs w:val="24"/>
        </w:rPr>
        <w:t>Maske tbʼanel t-punteo</w:t>
      </w:r>
      <w:r w:rsidR="0091569F">
        <w:rPr>
          <w:rFonts w:ascii="Calibri" w:eastAsia="Times New Roman" w:hAnsi="Calibri" w:cs="Calibri"/>
          <w:bCs/>
          <w:sz w:val="24"/>
          <w:szCs w:val="24"/>
        </w:rPr>
        <w:t xml:space="preserve"> [</w:t>
      </w:r>
      <w:r w:rsidR="0091569F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91569F">
        <w:rPr>
          <w:rFonts w:ascii="Calibri" w:eastAsia="Times New Roman" w:hAnsi="Calibri" w:cs="Calibri"/>
          <w:bCs/>
          <w:sz w:val="24"/>
          <w:szCs w:val="24"/>
        </w:rPr>
        <w:t xml:space="preserve">] </w:t>
      </w:r>
      <w:r>
        <w:rPr>
          <w:rFonts w:ascii="Calibri" w:eastAsia="Times New Roman" w:hAnsi="Calibri" w:cs="Calibri"/>
          <w:bCs/>
          <w:sz w:val="24"/>
          <w:szCs w:val="24"/>
        </w:rPr>
        <w:t>toj t-evaluación, xi qanin jun chmabʼil tuʼn tbʼaj qyolin tiʼj tzeʼn taʼ kʼwal toj junjuntl xnaqʼtzbʼil</w:t>
      </w:r>
      <w:r w:rsidR="0091569F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2AC7F61F" w14:textId="77777777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3169370" w14:textId="12D6AAA0" w:rsidR="0091569F" w:rsidRPr="0091569F" w:rsidRDefault="001268BB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Toj chmabʼil aju, kubʼ kyximen aj xnaqtzal tuʼn tmeltzʼaj kʼwal toj Xnaqʼtzbʼil tuʼn tbʼant tyolin toj inglés </w:t>
      </w:r>
      <w:r w:rsidR="0091569F" w:rsidRPr="0091569F">
        <w:rPr>
          <w:rFonts w:ascii="Calibri" w:eastAsia="Times New Roman" w:hAnsi="Calibri" w:cs="Calibri"/>
          <w:bCs/>
          <w:sz w:val="24"/>
          <w:szCs w:val="24"/>
        </w:rPr>
        <w:t>(ELD)</w:t>
      </w:r>
      <w:r w:rsidR="00151038">
        <w:rPr>
          <w:rFonts w:ascii="Calibri" w:eastAsia="Times New Roman" w:hAnsi="Calibri" w:cs="Calibri"/>
          <w:bCs/>
          <w:sz w:val="24"/>
          <w:szCs w:val="24"/>
        </w:rPr>
        <w:t xml:space="preserve"> tuʼntzun tbʼant tgraduarex. In qo tzalaje qa bʼaʼn jlu toj twitza ex tuʼnju in nonina tiʼj tkʼwala tuʼn tmeltzʼaja toj xnaqʼtzbʼil.</w:t>
      </w:r>
      <w:r w:rsidR="00316304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5C1BFB0A" w14:textId="77777777" w:rsidR="00355229" w:rsidRPr="0091569F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E10475" w14:textId="29FE9FB3" w:rsidR="009363DF" w:rsidRDefault="00151038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Tbʼanel te tkʼwala aju Xnaqʼtzbʼil tuʼn tbʼant tyolin toj inglés </w:t>
      </w:r>
      <w:r w:rsidR="00316304">
        <w:rPr>
          <w:rFonts w:ascii="Calibri" w:eastAsia="Times New Roman" w:hAnsi="Calibri" w:cs="Calibri"/>
          <w:b/>
          <w:sz w:val="24"/>
          <w:szCs w:val="24"/>
        </w:rPr>
        <w:t>(E</w:t>
      </w:r>
      <w:r w:rsidR="00207362" w:rsidRPr="00316304">
        <w:rPr>
          <w:rFonts w:ascii="Calibri" w:eastAsia="Times New Roman" w:hAnsi="Calibri" w:cs="Calibri"/>
          <w:b/>
          <w:sz w:val="24"/>
          <w:szCs w:val="24"/>
        </w:rPr>
        <w:t>LD</w:t>
      </w:r>
      <w:r w:rsidR="00316304">
        <w:rPr>
          <w:rFonts w:ascii="Calibri" w:eastAsia="Times New Roman" w:hAnsi="Calibri" w:cs="Calibri"/>
          <w:b/>
          <w:sz w:val="24"/>
          <w:szCs w:val="24"/>
        </w:rPr>
        <w:t>)</w:t>
      </w:r>
      <w:r w:rsidR="009363DF" w:rsidRPr="0031630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>ex qeju tnejel xnaqʼtzbʼil</w:t>
      </w:r>
      <w:r w:rsidR="009363DF" w:rsidRPr="00316304">
        <w:rPr>
          <w:rFonts w:ascii="Calibri" w:eastAsia="Times New Roman" w:hAnsi="Calibri" w:cs="Calibri"/>
          <w:b/>
          <w:sz w:val="24"/>
          <w:szCs w:val="24"/>
        </w:rPr>
        <w:t>:</w:t>
      </w:r>
    </w:p>
    <w:p w14:paraId="72053B9E" w14:textId="77777777" w:rsidR="00316304" w:rsidRPr="00316304" w:rsidRDefault="00316304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7402F02" w14:textId="1858A73B" w:rsidR="00A94BE2" w:rsidRDefault="00151038" w:rsidP="00316304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15103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Xnaqʼtzbʼil </w:t>
      </w:r>
      <w:r w:rsidR="00F83226" w:rsidRPr="0015103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tuʼn tonin kyiʼj kʼwal tuʼn tbʼant kyyolin toj inglés</w:t>
      </w:r>
      <w:r w:rsidR="00F83226" w:rsidRPr="0031630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</w:t>
      </w:r>
    </w:p>
    <w:p w14:paraId="54585404" w14:textId="6088FE94" w:rsidR="00A94BE2" w:rsidRPr="0091569F" w:rsidRDefault="00582963" w:rsidP="00316304">
      <w:pPr>
        <w:tabs>
          <w:tab w:val="left" w:pos="1260"/>
        </w:tabs>
        <w:spacing w:before="12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2702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151038" w:rsidRPr="00151038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Xnaqʼtzbʼil ELD tojxi aula 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- </w:t>
      </w:r>
      <w:r w:rsidR="00151038" w:rsidRPr="00151038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In xi qʼoʼn xnaqʼtzbʼil tojxi aula jatumel in xnaqʼtzan kʼwal moqa toj juntl aula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.</w:t>
      </w:r>
      <w:r w:rsidR="00A94BE2" w:rsidRPr="0091569F" w:rsidDel="009F51F6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</w:p>
    <w:p w14:paraId="5B9BF3B2" w14:textId="51AA5717" w:rsidR="00A94BE2" w:rsidRPr="0091569F" w:rsidRDefault="00582963" w:rsidP="00316304">
      <w:pPr>
        <w:tabs>
          <w:tab w:val="left" w:pos="69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151038" w:rsidRPr="00151038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Xnaqʼtzbʼil ELD tiʼjxi aula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151038" w:rsidRPr="00151038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In xnaqʼtzan kʼwal toj aula ex aj tpon or, in netz «tiʼjxi aula» tuʼn t-xi qʼoʼn xnaqʼtzbʼil te tuʼn tbʼant tyolin toj inglés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. </w:t>
      </w:r>
    </w:p>
    <w:p w14:paraId="08E0D021" w14:textId="0A4E584A" w:rsidR="00A94BE2" w:rsidRPr="0091569F" w:rsidRDefault="00582963" w:rsidP="00316304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151038" w:rsidRPr="00151038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Xnaqʼtzbʼil ELD toj clase </w:t>
      </w:r>
      <w:r w:rsidR="0031630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</w:t>
      </w:r>
      <w:r w:rsidR="00151038" w:rsidRPr="00151038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In xi qʼoʼn xnaqʼtzbʼil junx kyukʼil txqantl xnaqʼtzbʼil toj clase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. </w:t>
      </w:r>
    </w:p>
    <w:p w14:paraId="339D3B03" w14:textId="3962D134" w:rsidR="00A94BE2" w:rsidRPr="0091569F" w:rsidRDefault="00582963" w:rsidP="00316304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6221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304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151038" w:rsidRPr="00151038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Xnaqʼtzbʼil ELD kye qeju kʼitzqe che ul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- </w:t>
      </w:r>
      <w:r w:rsidR="00151038" w:rsidRPr="00151038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In xi qʼoʼn jun xnaqʼtzbʼil teyele junjun kʼwal ik tzeʼn jlu</w:t>
      </w:r>
      <w:r w:rsidR="00A94BE2" w:rsidRPr="0091569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:</w:t>
      </w:r>
    </w:p>
    <w:p w14:paraId="31ED9E55" w14:textId="6AA08518" w:rsidR="00A94BE2" w:rsidRPr="0091569F" w:rsidRDefault="00151038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151038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Qeju kʼitzqe che okx toj tja xnaqʼtzbʼil toj tnam Estados Unidos</w:t>
      </w:r>
    </w:p>
    <w:p w14:paraId="03DFFE38" w14:textId="03A992F5" w:rsidR="00A94BE2" w:rsidRPr="0091569F" w:rsidRDefault="00151038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151038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Qeju ojtzqiʼn chʼin inglés kyuʼn</w:t>
      </w:r>
    </w:p>
    <w:p w14:paraId="43286DEE" w14:textId="2A8EDFC5" w:rsidR="00A94BE2" w:rsidRPr="0091569F" w:rsidRDefault="00151038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151038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Qeju il tiʼj tuʼn tbʼant kyyolin naj toj inglés tuʼntzun tel kynikʼ tiʼj xnaqʼtzbʼil</w:t>
      </w:r>
    </w:p>
    <w:p w14:paraId="010E1729" w14:textId="77777777" w:rsidR="00A94BE2" w:rsidRPr="0091569F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7DDC9B9C" w14:textId="725C956A" w:rsidR="00A94BE2" w:rsidRPr="00316304" w:rsidRDefault="00900743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  <w14:ligatures w14:val="standardContextual"/>
        </w:rPr>
      </w:pPr>
      <w:r w:rsidRPr="00900743">
        <w:rPr>
          <w:rFonts w:ascii="Calibri" w:hAnsi="Calibri" w:cs="Calibri"/>
          <w:b/>
          <w:bCs/>
          <w:kern w:val="2"/>
          <w:sz w:val="24"/>
          <w:szCs w:val="24"/>
          <w:u w:val="single"/>
          <w14:ligatures w14:val="standardContextual"/>
        </w:rPr>
        <w:t>Xnaqʼtzbʼil ik tzeʼnxix grado qʼiʼn tuʼn kʼwa</w:t>
      </w:r>
      <w:r>
        <w:rPr>
          <w:rFonts w:ascii="Calibri" w:hAnsi="Calibri" w:cs="Calibri"/>
          <w:b/>
          <w:bCs/>
          <w:kern w:val="2"/>
          <w:sz w:val="24"/>
          <w:szCs w:val="24"/>
          <w:u w:val="single"/>
          <w14:ligatures w14:val="standardContextual"/>
        </w:rPr>
        <w:t>l</w:t>
      </w:r>
      <w:r w:rsidR="00A94BE2" w:rsidRPr="00316304">
        <w:rPr>
          <w:rFonts w:ascii="Calibri" w:hAnsi="Calibri" w:cs="Calibri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</w:p>
    <w:bookmarkStart w:id="4" w:name="_Hlk175841859"/>
    <w:p w14:paraId="20707C4D" w14:textId="31486A10" w:rsidR="00A94BE2" w:rsidRPr="0091569F" w:rsidRDefault="00582963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91569F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Toj kabʼe yol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In xi qʼoʼn xnaqʼtzbʼil toj yol inglés ex toj juntl yol toj nikʼjan moqa 50% ambʼil aj t-xi qʼoʼn xnaqʼtzbʼil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.</w:t>
      </w:r>
    </w:p>
    <w:p w14:paraId="165D50FB" w14:textId="3450ED12" w:rsidR="00A94BE2" w:rsidRPr="0091569F" w:rsidRDefault="00582963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68643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E2" w:rsidRPr="0091569F">
            <w:rPr>
              <w:rFonts w:ascii="Segoe UI Symbol" w:eastAsia="Times New Roman" w:hAnsi="Segoe UI Symbol" w:cs="Segoe UI Symbol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Junx tukʼil xnaqʼtzbʼil ELD 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- 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Aju xnaqʼtzbʼil tiʼj curso junx in xi qʼoʼn tukʼil xnaqʼtzbʼil tiʼj yol inglés ex in najbʼen aju </w:t>
      </w:r>
      <w:r w:rsidR="00302D62" w:rsidRPr="00302D62">
        <w:rPr>
          <w:rFonts w:ascii="Calibri" w:eastAsiaTheme="minorHAnsi" w:hAnsi="Calibri" w:cs="Calibri"/>
          <w:b/>
          <w:color w:val="000000"/>
          <w:kern w:val="2"/>
          <w:sz w:val="24"/>
          <w:szCs w:val="24"/>
          <w14:ligatures w14:val="standardContextual"/>
        </w:rPr>
        <w:t>Xnaqʼtzbʼil tuʼn tbʼant kyolin kʼwal toj yol inglés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(ELP) ex junjuntl xnaqʼtzbʼil tuʼn tbʼaj ximen alkye xnaqʼtzbʼil kxel qʼoʼn, tzeʼn tuʼn t-xi qʼoʼn ex tzeʼn tuʼn tok kʼwal toj xjel tiʼj xnaqʼtzbʼil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.</w:t>
      </w:r>
    </w:p>
    <w:bookmarkEnd w:id="4"/>
    <w:p w14:paraId="14F87574" w14:textId="1EFE786A" w:rsidR="00A94BE2" w:rsidRPr="0091569F" w:rsidRDefault="00582963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Chebʼe tuʼn tyolin toj kabʼe yol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In xi qʼoʼn tnejel xnaqʼtzbʼil toj tex tyol kʼwal toj 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:highlight w:val="yellow"/>
          <w14:ligatures w14:val="standardContextual"/>
        </w:rPr>
        <w:t xml:space="preserve">[# </w:t>
      </w:r>
      <w:r w:rsidR="00F83226">
        <w:rPr>
          <w:rFonts w:ascii="Calibri" w:eastAsiaTheme="minorHAnsi" w:hAnsi="Calibri" w:cs="Calibri"/>
          <w:color w:val="000000"/>
          <w:kern w:val="2"/>
          <w:sz w:val="24"/>
          <w:szCs w:val="24"/>
          <w:highlight w:val="yellow"/>
          <w14:ligatures w14:val="standardContextual"/>
        </w:rPr>
        <w:t>OF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:highlight w:val="yellow"/>
          <w14:ligatures w14:val="standardContextual"/>
        </w:rPr>
        <w:t xml:space="preserve"> YEARS]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abʼqʼi ex yajxitl in chʼexpaj toj yol inglés</w:t>
      </w:r>
    </w:p>
    <w:p w14:paraId="51ABAE0F" w14:textId="18648248" w:rsidR="00523DBE" w:rsidRDefault="00582963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D245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Kabʼe yol toj juntl tten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>-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In xi qʼoʼn xnaqʼtzbʼil tukʼil onbʼil tuʼn miʼn tnaj aju tex tyol kʼwal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. </w:t>
      </w:r>
    </w:p>
    <w:p w14:paraId="1ABEB12E" w14:textId="0AA406F5" w:rsidR="00A94BE2" w:rsidRPr="0091569F" w:rsidRDefault="00A94BE2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r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</w:t>
      </w:r>
    </w:p>
    <w:p w14:paraId="209FFF3A" w14:textId="4569DD29" w:rsidR="00A94BE2" w:rsidRPr="0091569F" w:rsidRDefault="00582963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Xnaqʼtzbʼil xqʼuqin maj 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- 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In najbʼen junjun tumel tuʼn aj xnaqʼtzal tuʼn tonin tiʼj tkʼwala tuʼn tbʼan-xix tyolin toj juntl yol tukʼil qe xnaqʼtzbʼil lu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 xml:space="preserve">: 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[</w:t>
      </w:r>
      <w:r w:rsid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INSERT CLASSES</w:t>
      </w:r>
      <w:r w:rsidR="002D2454" w:rsidRPr="003B644D">
        <w:rPr>
          <w:rFonts w:ascii="Calibri" w:eastAsiaTheme="minorHAnsi" w:hAnsi="Calibri" w:cs="Calibri"/>
          <w:color w:val="000000"/>
          <w:kern w:val="2"/>
          <w:sz w:val="24"/>
          <w:szCs w:val="24"/>
          <w:shd w:val="clear" w:color="auto" w:fill="FFFF00"/>
          <w14:ligatures w14:val="standardContextual"/>
        </w:rPr>
        <w:t>]</w:t>
      </w:r>
    </w:p>
    <w:p w14:paraId="350F172B" w14:textId="22D82FD9" w:rsidR="00A94BE2" w:rsidRPr="0091569F" w:rsidRDefault="00582963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-19934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BE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207A50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16304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 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Xnaqʼtzbʼil kye qeju kʼitzqe che ul</w:t>
      </w:r>
      <w:r w:rsidR="00F83226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 / Tnejel xnaqʼtzbʼil</w:t>
      </w:r>
      <w:r w:rsidR="00302D62" w:rsidRPr="00302D62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 xml:space="preserve"> 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14:ligatures w14:val="standardContextual"/>
        </w:rPr>
        <w:t xml:space="preserve">- </w:t>
      </w:r>
      <w:r w:rsidR="00302D62" w:rsidRPr="00302D62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Aju xnaqʼtzbʼil lu in bʼant kye qeju kʼitzqe che okx toj jun tja xnaqʼtzbʼil toj tnam Estados Unidos ex kyaj onbʼil tuʼn tbʼant-xix kyuʼjin, kytzʼibʼin, kyyolin toj juntl yol ex tuʼn tel kynikʼ tiʼj. In xi qʼoʼn xnaqʼtzbʼil ex onbʼil toj jun moqa mastl xnaqʼtzbʼil toj grado qʼiʼn tuʼn kʼwal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  <w:t>. </w:t>
      </w:r>
    </w:p>
    <w:p w14:paraId="27310A36" w14:textId="77777777" w:rsidR="00A94BE2" w:rsidRPr="0091569F" w:rsidRDefault="00A94BE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392AB10" w14:textId="77777777" w:rsidR="00F77246" w:rsidRPr="0091569F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EF45D07" w14:textId="06146019" w:rsidR="00F77246" w:rsidRDefault="00866899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5" w:name="_Hlk176275924"/>
      <w:r>
        <w:rPr>
          <w:rFonts w:ascii="Calibri" w:hAnsi="Calibri" w:cs="Calibri"/>
          <w:sz w:val="24"/>
          <w:szCs w:val="24"/>
        </w:rPr>
        <w:t>Qa at t</w:t>
      </w:r>
      <w:r w:rsidR="00F83226">
        <w:rPr>
          <w:rFonts w:ascii="Calibri" w:hAnsi="Calibri" w:cs="Calibri"/>
          <w:sz w:val="24"/>
          <w:szCs w:val="24"/>
        </w:rPr>
        <w:t>eya t-xjel</w:t>
      </w:r>
      <w:r>
        <w:rPr>
          <w:rFonts w:ascii="Calibri" w:hAnsi="Calibri" w:cs="Calibri"/>
          <w:sz w:val="24"/>
          <w:szCs w:val="24"/>
        </w:rPr>
        <w:t xml:space="preserve"> tiʼj jlu</w:t>
      </w:r>
      <w:r w:rsidR="004566C5" w:rsidRPr="004566C5">
        <w:rPr>
          <w:rFonts w:ascii="Calibri" w:hAnsi="Calibri" w:cs="Calibri"/>
          <w:sz w:val="24"/>
          <w:szCs w:val="24"/>
        </w:rPr>
        <w:t xml:space="preserve">, qʼajtiya te </w:t>
      </w:r>
      <w:r w:rsidR="004566C5" w:rsidRPr="004566C5">
        <w:rPr>
          <w:rFonts w:ascii="Calibri" w:hAnsi="Calibri" w:cs="Calibri"/>
          <w:sz w:val="24"/>
          <w:szCs w:val="24"/>
          <w:highlight w:val="yellow"/>
        </w:rPr>
        <w:t>[DISTRICT/SCHOOL]</w:t>
      </w:r>
      <w:r w:rsidR="004566C5" w:rsidRPr="004566C5">
        <w:rPr>
          <w:rFonts w:ascii="Calibri" w:hAnsi="Calibri" w:cs="Calibri"/>
          <w:sz w:val="24"/>
          <w:szCs w:val="24"/>
        </w:rPr>
        <w:t xml:space="preserve"> </w:t>
      </w:r>
      <w:r w:rsidR="004566C5" w:rsidRPr="004566C5">
        <w:rPr>
          <w:rFonts w:ascii="Calibri" w:hAnsi="Calibri" w:cs="Calibri"/>
          <w:sz w:val="24"/>
          <w:szCs w:val="24"/>
          <w:highlight w:val="yellow"/>
        </w:rPr>
        <w:t>[CONTACT NAME]</w:t>
      </w:r>
      <w:r w:rsidR="004566C5" w:rsidRPr="004566C5">
        <w:rPr>
          <w:rFonts w:ascii="Calibri" w:hAnsi="Calibri" w:cs="Calibri"/>
          <w:sz w:val="24"/>
          <w:szCs w:val="24"/>
        </w:rPr>
        <w:t xml:space="preserve"> toj </w:t>
      </w:r>
      <w:r w:rsidR="004566C5" w:rsidRPr="004566C5">
        <w:rPr>
          <w:rFonts w:ascii="Calibri" w:hAnsi="Calibri" w:cs="Calibri"/>
          <w:sz w:val="24"/>
          <w:szCs w:val="24"/>
          <w:highlight w:val="yellow"/>
        </w:rPr>
        <w:t>[PHONE NUMBER]</w:t>
      </w:r>
      <w:r w:rsidR="004566C5" w:rsidRPr="004566C5">
        <w:rPr>
          <w:rFonts w:ascii="Calibri" w:hAnsi="Calibri" w:cs="Calibri"/>
          <w:sz w:val="24"/>
          <w:szCs w:val="24"/>
        </w:rPr>
        <w:t xml:space="preserve"> mo tzʼibʼin</w:t>
      </w:r>
      <w:r>
        <w:rPr>
          <w:rFonts w:ascii="Calibri" w:hAnsi="Calibri" w:cs="Calibri"/>
          <w:sz w:val="24"/>
          <w:szCs w:val="24"/>
        </w:rPr>
        <w:t>x</w:t>
      </w:r>
      <w:r w:rsidR="004566C5" w:rsidRPr="004566C5">
        <w:rPr>
          <w:rFonts w:ascii="Calibri" w:hAnsi="Calibri" w:cs="Calibri"/>
          <w:sz w:val="24"/>
          <w:szCs w:val="24"/>
        </w:rPr>
        <w:t xml:space="preserve">a toj </w:t>
      </w:r>
      <w:r w:rsidR="004566C5" w:rsidRPr="004566C5">
        <w:rPr>
          <w:rFonts w:ascii="Calibri" w:hAnsi="Calibri" w:cs="Calibri"/>
          <w:sz w:val="24"/>
          <w:szCs w:val="24"/>
          <w:highlight w:val="yellow"/>
        </w:rPr>
        <w:t>[EMAIL]</w:t>
      </w:r>
      <w:r w:rsidR="00316304" w:rsidRPr="00316304">
        <w:rPr>
          <w:rFonts w:ascii="Calibri" w:hAnsi="Calibri" w:cs="Calibri"/>
          <w:sz w:val="24"/>
          <w:szCs w:val="24"/>
        </w:rPr>
        <w:t>.</w:t>
      </w:r>
      <w:r w:rsidR="007F3E69" w:rsidRPr="0091569F">
        <w:rPr>
          <w:rFonts w:ascii="Calibri" w:hAnsi="Calibri" w:cs="Calibri"/>
          <w:sz w:val="24"/>
          <w:szCs w:val="24"/>
        </w:rPr>
        <w:tab/>
      </w:r>
      <w:r w:rsidR="007F3E69" w:rsidRPr="0091569F">
        <w:rPr>
          <w:rFonts w:ascii="Calibri" w:hAnsi="Calibri" w:cs="Calibri"/>
          <w:sz w:val="24"/>
          <w:szCs w:val="24"/>
        </w:rPr>
        <w:tab/>
      </w:r>
    </w:p>
    <w:bookmarkEnd w:id="5"/>
    <w:p w14:paraId="6D8CE7FF" w14:textId="77777777" w:rsidR="00837D8C" w:rsidRPr="0091569F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9733C4F" w14:textId="77777777" w:rsidR="00837D8C" w:rsidRPr="0091569F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01164C9" w14:textId="7AD63079" w:rsidR="00F77246" w:rsidRPr="002D2454" w:rsidRDefault="00C4241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6" w:name="_Hlk176276025"/>
      <w:r>
        <w:rPr>
          <w:rFonts w:ascii="Calibri" w:hAnsi="Calibri" w:cs="Calibri"/>
          <w:b/>
          <w:bCs/>
          <w:sz w:val="24"/>
          <w:szCs w:val="24"/>
        </w:rPr>
        <w:t>Nojsaʼnkuya uʼj lu e</w:t>
      </w:r>
      <w:r w:rsidR="007C4398">
        <w:rPr>
          <w:rFonts w:ascii="Calibri" w:hAnsi="Calibri" w:cs="Calibri"/>
          <w:b/>
          <w:bCs/>
          <w:sz w:val="24"/>
          <w:szCs w:val="24"/>
        </w:rPr>
        <w:t>x qʼon aja kye qeju in che aqʼunan toj tja xnaqʼtzbʼil tuʼntzun tokx kʼwal toj Xnaqʼtzbʼil tuʼn tbʼant tyolin toj inglés</w:t>
      </w:r>
      <w:r w:rsidR="002D2454" w:rsidRPr="002D2454">
        <w:rPr>
          <w:rFonts w:ascii="Calibri" w:hAnsi="Calibri" w:cs="Calibri"/>
          <w:b/>
          <w:bCs/>
          <w:sz w:val="24"/>
          <w:szCs w:val="24"/>
        </w:rPr>
        <w:t xml:space="preserve"> (ELD)</w:t>
      </w:r>
      <w:r w:rsidR="007C4398">
        <w:rPr>
          <w:rFonts w:ascii="Calibri" w:hAnsi="Calibri" w:cs="Calibri"/>
          <w:b/>
          <w:bCs/>
          <w:sz w:val="24"/>
          <w:szCs w:val="24"/>
        </w:rPr>
        <w:t>, aju ma qoyolin tiʼj</w:t>
      </w:r>
      <w:r w:rsidR="00316304" w:rsidRPr="002D245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7C4398">
        <w:rPr>
          <w:rFonts w:ascii="Calibri" w:hAnsi="Calibri" w:cs="Calibri"/>
          <w:b/>
          <w:bCs/>
          <w:sz w:val="24"/>
          <w:szCs w:val="24"/>
        </w:rPr>
        <w:t xml:space="preserve">Aj tpon uʼj lu toj tja xnaqʼtzbʼil, kʼokex kʼwal toj xnaqʼtzbʼil </w:t>
      </w:r>
      <w:r w:rsidR="00F77246" w:rsidRPr="002D2454">
        <w:rPr>
          <w:rFonts w:ascii="Calibri" w:hAnsi="Calibri" w:cs="Calibri"/>
          <w:b/>
          <w:bCs/>
          <w:sz w:val="24"/>
          <w:szCs w:val="24"/>
        </w:rPr>
        <w:t>ELD.</w:t>
      </w:r>
    </w:p>
    <w:p w14:paraId="3AEABC0B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CDB0933" w14:textId="07304A1A" w:rsidR="00837D8C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91569F">
        <w:rPr>
          <w:rFonts w:ascii="Calibri" w:hAnsi="Calibri" w:cs="Calibri"/>
          <w:sz w:val="24"/>
          <w:szCs w:val="24"/>
        </w:rPr>
        <w:t>I</w:t>
      </w:r>
      <w:r w:rsidR="007C4398">
        <w:rPr>
          <w:rFonts w:ascii="Calibri" w:hAnsi="Calibri" w:cs="Calibri"/>
          <w:sz w:val="24"/>
          <w:szCs w:val="24"/>
        </w:rPr>
        <w:t>n xi nqʼoʼne ambʼil te nkʼwala</w:t>
      </w:r>
      <w:r w:rsidRPr="0091569F">
        <w:rPr>
          <w:rFonts w:ascii="Calibri" w:hAnsi="Calibri" w:cs="Calibri"/>
          <w:sz w:val="24"/>
          <w:szCs w:val="24"/>
        </w:rPr>
        <w:t xml:space="preserve"> </w:t>
      </w:r>
      <w:r w:rsidR="00837D8C">
        <w:rPr>
          <w:rFonts w:ascii="Calibri" w:hAnsi="Calibri" w:cs="Calibri"/>
          <w:sz w:val="24"/>
          <w:szCs w:val="24"/>
        </w:rPr>
        <w:t>[</w:t>
      </w:r>
      <w:r w:rsidR="00837D8C" w:rsidRPr="00837D8C">
        <w:rPr>
          <w:rFonts w:ascii="Calibri" w:hAnsi="Calibri" w:cs="Calibri"/>
          <w:sz w:val="24"/>
          <w:szCs w:val="24"/>
          <w:highlight w:val="yellow"/>
        </w:rPr>
        <w:t>STUDENT NAME</w:t>
      </w:r>
      <w:r w:rsidR="00837D8C">
        <w:rPr>
          <w:rFonts w:ascii="Calibri" w:hAnsi="Calibri" w:cs="Calibri"/>
          <w:sz w:val="24"/>
          <w:szCs w:val="24"/>
        </w:rPr>
        <w:t>]</w:t>
      </w:r>
      <w:r w:rsidRPr="0091569F">
        <w:rPr>
          <w:rFonts w:ascii="Calibri" w:hAnsi="Calibri" w:cs="Calibri"/>
          <w:sz w:val="24"/>
          <w:szCs w:val="24"/>
        </w:rPr>
        <w:t xml:space="preserve"> </w:t>
      </w:r>
      <w:r w:rsidR="007C4398">
        <w:rPr>
          <w:rFonts w:ascii="Calibri" w:hAnsi="Calibri" w:cs="Calibri"/>
          <w:sz w:val="24"/>
          <w:szCs w:val="24"/>
        </w:rPr>
        <w:t>tuʼn tokx juntl maj toj xnaqʼtzbʼil in tzaj tqʼoʼn [</w:t>
      </w:r>
      <w:r w:rsidR="007C4398" w:rsidRPr="002D2454">
        <w:rPr>
          <w:rFonts w:ascii="Calibri" w:hAnsi="Calibri" w:cs="Calibri"/>
          <w:sz w:val="24"/>
          <w:szCs w:val="24"/>
          <w:highlight w:val="yellow"/>
        </w:rPr>
        <w:t>DISTRICT</w:t>
      </w:r>
      <w:r w:rsidR="007C4398">
        <w:rPr>
          <w:rFonts w:ascii="Calibri" w:hAnsi="Calibri" w:cs="Calibri"/>
          <w:sz w:val="24"/>
          <w:szCs w:val="24"/>
        </w:rPr>
        <w:t>], aju ma qo yolin tiʼj, tuʼntzun kukx t-xnaqʼtzan tiʼj yol inglés</w:t>
      </w:r>
      <w:r w:rsidR="00837D8C">
        <w:rPr>
          <w:rFonts w:ascii="Calibri" w:hAnsi="Calibri" w:cs="Calibri"/>
          <w:sz w:val="24"/>
          <w:szCs w:val="24"/>
        </w:rPr>
        <w:t>.</w:t>
      </w:r>
    </w:p>
    <w:p w14:paraId="530A4C50" w14:textId="77777777" w:rsidR="00837D8C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0E80333" w14:textId="215E97E1" w:rsidR="00837D8C" w:rsidRDefault="00582963" w:rsidP="00582963">
      <w:pPr>
        <w:spacing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837D8C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2819D2">
        <w:rPr>
          <w:rFonts w:ascii="Calibri" w:hAnsi="Calibri" w:cs="Calibri"/>
          <w:b/>
          <w:sz w:val="24"/>
          <w:szCs w:val="24"/>
        </w:rPr>
        <w:t>Ikju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  <w:r w:rsidR="00837D8C">
        <w:rPr>
          <w:rFonts w:ascii="Calibri" w:hAnsi="Calibri" w:cs="Calibri"/>
          <w:bCs/>
          <w:sz w:val="24"/>
          <w:szCs w:val="24"/>
        </w:rPr>
        <w:t>–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  <w:r w:rsidR="002819D2">
        <w:rPr>
          <w:rFonts w:ascii="Calibri" w:hAnsi="Calibri" w:cs="Calibri"/>
          <w:bCs/>
          <w:sz w:val="24"/>
          <w:szCs w:val="24"/>
        </w:rPr>
        <w:t>Waj</w:t>
      </w:r>
      <w:r w:rsidR="004524CB">
        <w:rPr>
          <w:rFonts w:ascii="Calibri" w:hAnsi="Calibri" w:cs="Calibri"/>
          <w:bCs/>
          <w:sz w:val="24"/>
          <w:szCs w:val="24"/>
        </w:rPr>
        <w:t xml:space="preserve">bʼile tuʼn tokx nkʼwale juntl maj toj xnaqʼtzbʼil </w:t>
      </w:r>
      <w:r w:rsidR="000C79E6">
        <w:rPr>
          <w:rFonts w:ascii="Calibri" w:hAnsi="Calibri" w:cs="Calibri"/>
          <w:bCs/>
          <w:sz w:val="24"/>
          <w:szCs w:val="24"/>
        </w:rPr>
        <w:t>ik tzeʼn jun xjal tzma in xnaqʼtzan</w:t>
      </w:r>
      <w:r w:rsidR="004524CB">
        <w:rPr>
          <w:rFonts w:ascii="Calibri" w:hAnsi="Calibri" w:cs="Calibri"/>
          <w:bCs/>
          <w:sz w:val="24"/>
          <w:szCs w:val="24"/>
        </w:rPr>
        <w:t xml:space="preserve"> tiʼj inglés</w:t>
      </w:r>
      <w:r w:rsidR="00837D8C">
        <w:rPr>
          <w:rFonts w:ascii="Calibri" w:hAnsi="Calibri" w:cs="Calibri"/>
          <w:bCs/>
          <w:sz w:val="24"/>
          <w:szCs w:val="24"/>
        </w:rPr>
        <w:t xml:space="preserve">. </w:t>
      </w:r>
    </w:p>
    <w:p w14:paraId="17AEDB8D" w14:textId="6912CCFB" w:rsidR="00837D8C" w:rsidRPr="00837D8C" w:rsidRDefault="000C79E6" w:rsidP="00582963">
      <w:pPr>
        <w:spacing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Kʼokex juntl maj tkʼwala toj xnaqʼtzbʼil 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ELD </w:t>
      </w:r>
      <w:r>
        <w:rPr>
          <w:rFonts w:ascii="Calibri" w:hAnsi="Calibri" w:cs="Calibri"/>
          <w:bCs/>
          <w:sz w:val="24"/>
          <w:szCs w:val="24"/>
        </w:rPr>
        <w:t>aj tikʼ junjun qʼij tponlen uʼj lu toj tja xnaqʼtzbʼil. Iktzun tten jaku chʼexpaj qʼij ex or tuʼn t-xnaqʼtzan kʼwal qa il tiʼj.</w:t>
      </w:r>
    </w:p>
    <w:p w14:paraId="156C39D6" w14:textId="2A297156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3601BFCE" w14:textId="28FE6817" w:rsidR="002D2454" w:rsidRDefault="00582963" w:rsidP="002D2454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837D8C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</w:rPr>
        <w:t xml:space="preserve">  </w:t>
      </w:r>
      <w:r w:rsidR="000C79E6">
        <w:rPr>
          <w:rFonts w:ascii="Calibri" w:hAnsi="Calibri" w:cs="Calibri"/>
          <w:b/>
          <w:sz w:val="24"/>
          <w:szCs w:val="24"/>
        </w:rPr>
        <w:t>Miʼn</w:t>
      </w:r>
      <w:r w:rsidR="00837D8C">
        <w:rPr>
          <w:rFonts w:ascii="Calibri" w:hAnsi="Calibri" w:cs="Calibri"/>
          <w:bCs/>
          <w:sz w:val="24"/>
          <w:szCs w:val="24"/>
        </w:rPr>
        <w:t xml:space="preserve"> – </w:t>
      </w:r>
      <w:r w:rsidR="000C79E6">
        <w:rPr>
          <w:rFonts w:ascii="Calibri" w:hAnsi="Calibri" w:cs="Calibri"/>
          <w:bCs/>
          <w:sz w:val="24"/>
          <w:szCs w:val="24"/>
        </w:rPr>
        <w:t>Nya waje tuʼn tokx nkʼwale juntl maj ik tzeʼn jun xjal tzma in xnaqʼtzan tiʼj inglés. In nel nnikʼe tiʼj qa aju xnaqʼtzbʼil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EL </w:t>
      </w:r>
      <w:r w:rsidR="000C79E6">
        <w:rPr>
          <w:rFonts w:ascii="Calibri" w:hAnsi="Calibri" w:cs="Calibri"/>
          <w:bCs/>
          <w:sz w:val="24"/>
          <w:szCs w:val="24"/>
        </w:rPr>
        <w:t>in nonin tiʼj nkʼwale tuʼn tel xnaqʼtzbʼil toj tbʼanel ik tzeʼnx tabʼqʼi, tuʼn tten bʼaʼn toj tja xnaqʼtzbʼil ex tuʼn tgraduarex</w:t>
      </w:r>
      <w:r w:rsidR="00837D8C" w:rsidRPr="00837D8C">
        <w:rPr>
          <w:rFonts w:ascii="Calibri" w:hAnsi="Calibri" w:cs="Calibri"/>
          <w:bCs/>
          <w:sz w:val="24"/>
          <w:szCs w:val="24"/>
        </w:rPr>
        <w:t>.</w:t>
      </w:r>
    </w:p>
    <w:p w14:paraId="704710F3" w14:textId="77777777" w:rsidR="002D2454" w:rsidRDefault="002D2454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3F6CD5C2" w14:textId="238A2BBE" w:rsidR="00837D8C" w:rsidRDefault="000C79E6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Kukx kʼokel tkeʼyin ja xnaqʼtzbʼil tzeʼn taʼ kʼwal toj xnaqʼtzbʼil toj grado qʼiʼn tuʼn ex toj yol inglés</w:t>
      </w:r>
      <w:r w:rsidR="002D2454">
        <w:rPr>
          <w:rFonts w:ascii="Calibri" w:hAnsi="Calibri" w:cs="Calibri"/>
          <w:bCs/>
          <w:sz w:val="24"/>
          <w:szCs w:val="24"/>
        </w:rPr>
        <w:t>.</w:t>
      </w:r>
      <w:r w:rsidR="00837D8C" w:rsidRPr="00837D8C">
        <w:rPr>
          <w:rFonts w:ascii="Calibri" w:hAnsi="Calibri" w:cs="Calibri"/>
          <w:bCs/>
          <w:sz w:val="24"/>
          <w:szCs w:val="24"/>
        </w:rPr>
        <w:t xml:space="preserve"> </w:t>
      </w:r>
    </w:p>
    <w:p w14:paraId="4642745F" w14:textId="77777777" w:rsidR="00837D8C" w:rsidRPr="00837D8C" w:rsidRDefault="00837D8C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6022D6D0" w14:textId="4D51599A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1A64785E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C5C6EE7" w14:textId="6CDD03CF" w:rsidR="00837D8C" w:rsidRPr="00837D8C" w:rsidRDefault="000C79E6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Alkye qʼij</w:t>
      </w:r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 xml:space="preserve">  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3B644D">
        <w:rPr>
          <w:rFonts w:ascii="Calibri" w:hAnsi="Calibri" w:cs="Calibri"/>
          <w:sz w:val="24"/>
          <w:szCs w:val="24"/>
        </w:rPr>
        <w:tab/>
      </w:r>
      <w:r w:rsidR="003B644D">
        <w:rPr>
          <w:rFonts w:ascii="Calibri" w:hAnsi="Calibri" w:cs="Calibri"/>
          <w:sz w:val="24"/>
          <w:szCs w:val="24"/>
        </w:rPr>
        <w:tab/>
      </w:r>
      <w:r w:rsidR="00582963">
        <w:rPr>
          <w:rFonts w:ascii="Calibri" w:hAnsi="Calibri" w:cs="Calibri"/>
          <w:sz w:val="24"/>
          <w:szCs w:val="24"/>
        </w:rPr>
        <w:tab/>
      </w:r>
      <w:r w:rsidR="00582963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011787B0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1272056" w14:textId="442F96F5" w:rsidR="003B644D" w:rsidRDefault="000C79E6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Tbʼi mambʼaj</w:t>
      </w:r>
      <w:r w:rsidR="00837D8C" w:rsidRPr="00837D8C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Calibri" w:hAnsi="Calibri" w:cs="Calibri"/>
          <w:b/>
          <w:bCs/>
          <w:sz w:val="24"/>
          <w:szCs w:val="24"/>
        </w:rPr>
        <w:t>kwentil te kʼwal</w:t>
      </w:r>
      <w:r w:rsidR="00837D8C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582963">
        <w:rPr>
          <w:rFonts w:ascii="Calibri" w:hAnsi="Calibri" w:cs="Calibri"/>
          <w:sz w:val="24"/>
          <w:szCs w:val="24"/>
        </w:rPr>
        <w:tab/>
      </w:r>
      <w:r w:rsidR="00837D8C" w:rsidRPr="00837D8C">
        <w:rPr>
          <w:rFonts w:ascii="Calibri" w:hAnsi="Calibri" w:cs="Calibri"/>
          <w:sz w:val="24"/>
          <w:szCs w:val="24"/>
        </w:rPr>
        <w:t xml:space="preserve">_________________________________________  </w:t>
      </w:r>
      <w:r w:rsidR="00837D8C" w:rsidRPr="00837D8C">
        <w:rPr>
          <w:rFonts w:ascii="Calibri" w:hAnsi="Calibri" w:cs="Calibri"/>
          <w:sz w:val="24"/>
          <w:szCs w:val="24"/>
        </w:rPr>
        <w:tab/>
      </w:r>
    </w:p>
    <w:p w14:paraId="2DBBF83A" w14:textId="77777777" w:rsidR="003B644D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EBD1079" w14:textId="001A96D1" w:rsidR="00837D8C" w:rsidRPr="00837D8C" w:rsidRDefault="000C79E6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Sqit bʼibʼaj mambʼaj</w:t>
      </w:r>
      <w:r w:rsidR="003B644D" w:rsidRPr="00837D8C">
        <w:rPr>
          <w:rFonts w:ascii="Calibri" w:hAnsi="Calibri" w:cs="Calibri"/>
          <w:b/>
          <w:bCs/>
          <w:sz w:val="24"/>
          <w:szCs w:val="24"/>
        </w:rPr>
        <w:t>/</w:t>
      </w:r>
      <w:r>
        <w:rPr>
          <w:rFonts w:ascii="Calibri" w:hAnsi="Calibri" w:cs="Calibri"/>
          <w:b/>
          <w:bCs/>
          <w:sz w:val="24"/>
          <w:szCs w:val="24"/>
        </w:rPr>
        <w:t>kwentil te kʼwal</w:t>
      </w:r>
      <w:r w:rsidR="003B644D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837D8C" w:rsidRPr="00837D8C">
        <w:rPr>
          <w:rFonts w:ascii="Calibri" w:hAnsi="Calibri" w:cs="Calibri"/>
          <w:sz w:val="24"/>
          <w:szCs w:val="24"/>
        </w:rPr>
        <w:tab/>
      </w:r>
      <w:r w:rsidR="003B644D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362DF23D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1BB2CBFB" w14:textId="3EAE6A44" w:rsidR="00837D8C" w:rsidRPr="002912BC" w:rsidRDefault="000C79E6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es-MX"/>
        </w:rPr>
      </w:pPr>
      <w:r w:rsidRPr="002912BC">
        <w:rPr>
          <w:rFonts w:ascii="Calibri" w:hAnsi="Calibri" w:cs="Calibri"/>
          <w:b/>
          <w:bCs/>
          <w:sz w:val="24"/>
          <w:szCs w:val="24"/>
          <w:lang w:val="es-MX"/>
        </w:rPr>
        <w:t>Tbʼeyil paqanil moqa correo ele</w:t>
      </w:r>
      <w:r w:rsidR="002912BC" w:rsidRPr="002912BC">
        <w:rPr>
          <w:rFonts w:ascii="Calibri" w:hAnsi="Calibri" w:cs="Calibri"/>
          <w:b/>
          <w:bCs/>
          <w:sz w:val="24"/>
          <w:szCs w:val="24"/>
          <w:lang w:val="es-MX"/>
        </w:rPr>
        <w:t>ctrónico</w:t>
      </w:r>
      <w:r w:rsidR="00837D8C" w:rsidRPr="002912BC">
        <w:rPr>
          <w:rFonts w:ascii="Calibri" w:hAnsi="Calibri" w:cs="Calibri"/>
          <w:b/>
          <w:bCs/>
          <w:sz w:val="24"/>
          <w:szCs w:val="24"/>
          <w:lang w:val="es-MX"/>
        </w:rPr>
        <w:t>:</w:t>
      </w:r>
      <w:r w:rsidR="00837D8C" w:rsidRPr="002912BC">
        <w:rPr>
          <w:rFonts w:ascii="Calibri" w:hAnsi="Calibri" w:cs="Calibri"/>
          <w:sz w:val="24"/>
          <w:szCs w:val="24"/>
          <w:lang w:val="es-MX"/>
        </w:rPr>
        <w:t xml:space="preserve"> </w:t>
      </w:r>
      <w:r w:rsidR="00837D8C" w:rsidRPr="002912BC">
        <w:rPr>
          <w:rFonts w:ascii="Calibri" w:hAnsi="Calibri" w:cs="Calibri"/>
          <w:sz w:val="24"/>
          <w:szCs w:val="24"/>
          <w:lang w:val="es-MX"/>
        </w:rPr>
        <w:tab/>
        <w:t>_________________________________________</w:t>
      </w:r>
    </w:p>
    <w:p w14:paraId="35480A0A" w14:textId="77777777" w:rsidR="00837D8C" w:rsidRPr="002912B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es-MX"/>
        </w:rPr>
      </w:pPr>
    </w:p>
    <w:p w14:paraId="27B601C5" w14:textId="6ABBB8D3" w:rsidR="00837D8C" w:rsidRPr="002912BC" w:rsidRDefault="002912B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b/>
          <w:bCs/>
          <w:sz w:val="24"/>
          <w:szCs w:val="24"/>
          <w:lang w:val="es-MX"/>
        </w:rPr>
        <w:t>Tajlal tyolbʼil</w:t>
      </w:r>
      <w:r w:rsidR="00837D8C" w:rsidRPr="002912BC">
        <w:rPr>
          <w:rFonts w:ascii="Calibri" w:hAnsi="Calibri" w:cs="Calibri"/>
          <w:b/>
          <w:bCs/>
          <w:sz w:val="24"/>
          <w:szCs w:val="24"/>
          <w:lang w:val="es-MX"/>
        </w:rPr>
        <w:t>:</w:t>
      </w:r>
      <w:r w:rsidR="00837D8C" w:rsidRPr="002912BC">
        <w:rPr>
          <w:rFonts w:ascii="Calibri" w:hAnsi="Calibri" w:cs="Calibri"/>
          <w:sz w:val="24"/>
          <w:szCs w:val="24"/>
          <w:lang w:val="es-MX"/>
        </w:rPr>
        <w:t xml:space="preserve">  </w:t>
      </w:r>
      <w:r w:rsidR="00837D8C" w:rsidRPr="002912BC">
        <w:rPr>
          <w:rFonts w:ascii="Calibri" w:hAnsi="Calibri" w:cs="Calibri"/>
          <w:sz w:val="24"/>
          <w:szCs w:val="24"/>
          <w:lang w:val="es-MX"/>
        </w:rPr>
        <w:tab/>
      </w:r>
      <w:r w:rsidR="00837D8C" w:rsidRPr="002912BC">
        <w:rPr>
          <w:rFonts w:ascii="Calibri" w:hAnsi="Calibri" w:cs="Calibri"/>
          <w:sz w:val="24"/>
          <w:szCs w:val="24"/>
          <w:lang w:val="es-MX"/>
        </w:rPr>
        <w:tab/>
      </w:r>
      <w:r w:rsidR="00582963">
        <w:rPr>
          <w:rFonts w:ascii="Calibri" w:hAnsi="Calibri" w:cs="Calibri"/>
          <w:sz w:val="24"/>
          <w:szCs w:val="24"/>
          <w:lang w:val="es-MX"/>
        </w:rPr>
        <w:tab/>
      </w:r>
      <w:r w:rsidR="00582963">
        <w:rPr>
          <w:rFonts w:ascii="Calibri" w:hAnsi="Calibri" w:cs="Calibri"/>
          <w:sz w:val="24"/>
          <w:szCs w:val="24"/>
          <w:lang w:val="es-MX"/>
        </w:rPr>
        <w:tab/>
      </w:r>
      <w:r w:rsidR="00837D8C" w:rsidRPr="002912BC">
        <w:rPr>
          <w:rFonts w:ascii="Calibri" w:hAnsi="Calibri" w:cs="Calibri"/>
          <w:sz w:val="24"/>
          <w:szCs w:val="24"/>
          <w:lang w:val="es-MX"/>
        </w:rPr>
        <w:t>_________________________________________</w:t>
      </w:r>
    </w:p>
    <w:p w14:paraId="0C6E97C5" w14:textId="77777777" w:rsidR="00837D8C" w:rsidRPr="002912B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es-MX"/>
        </w:rPr>
      </w:pPr>
    </w:p>
    <w:bookmarkEnd w:id="6"/>
    <w:p w14:paraId="432B97F9" w14:textId="0773B110" w:rsidR="007F3E69" w:rsidRPr="002912BC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es-MX"/>
        </w:rPr>
      </w:pPr>
    </w:p>
    <w:sectPr w:rsidR="007F3E69" w:rsidRPr="002912BC" w:rsidSect="00582963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B3BC7" w14:textId="77777777" w:rsidR="00582963" w:rsidRDefault="00582963" w:rsidP="00582963">
      <w:pPr>
        <w:spacing w:before="0" w:after="0" w:line="240" w:lineRule="auto"/>
      </w:pPr>
      <w:r>
        <w:separator/>
      </w:r>
    </w:p>
  </w:endnote>
  <w:endnote w:type="continuationSeparator" w:id="0">
    <w:p w14:paraId="4C7E75F9" w14:textId="77777777" w:rsidR="00582963" w:rsidRDefault="00582963" w:rsidP="005829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6379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598C4" w14:textId="0427F638" w:rsidR="00582963" w:rsidRDefault="00582963" w:rsidP="00582963">
        <w:pPr>
          <w:pStyle w:val="Footer"/>
        </w:pPr>
        <w:r w:rsidRPr="00582963">
          <w:rPr>
            <w:rFonts w:ascii="Calibri" w:hAnsi="Calibri" w:cs="Calibri"/>
            <w:bCs/>
            <w:sz w:val="20"/>
            <w:szCs w:val="20"/>
          </w:rPr>
          <w:t>Tuʼn tmeltzʼaj kʼwal toj Xnaqʼtzbʼil tuʼn tbʼant tyolin toj yol inglés</w:t>
        </w:r>
        <w:r w:rsidRPr="00582963">
          <w:rPr>
            <w:b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</w:r>
        <w:r w:rsidRPr="00582963">
          <w:rPr>
            <w:rFonts w:ascii="Calibri" w:hAnsi="Calibri" w:cs="Calibri"/>
            <w:sz w:val="20"/>
            <w:szCs w:val="20"/>
          </w:rPr>
          <w:fldChar w:fldCharType="begin"/>
        </w:r>
        <w:r w:rsidRPr="00582963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582963">
          <w:rPr>
            <w:rFonts w:ascii="Calibri" w:hAnsi="Calibri" w:cs="Calibri"/>
            <w:sz w:val="20"/>
            <w:szCs w:val="20"/>
          </w:rPr>
          <w:fldChar w:fldCharType="separate"/>
        </w:r>
        <w:r w:rsidRPr="00582963">
          <w:rPr>
            <w:rFonts w:ascii="Calibri" w:hAnsi="Calibri" w:cs="Calibri"/>
            <w:noProof/>
            <w:sz w:val="20"/>
            <w:szCs w:val="20"/>
          </w:rPr>
          <w:t>2</w:t>
        </w:r>
        <w:r w:rsidRPr="00582963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5807C95" w14:textId="77777777" w:rsidR="00582963" w:rsidRDefault="0058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A6D7F" w14:textId="77777777" w:rsidR="00582963" w:rsidRDefault="00582963" w:rsidP="00582963">
      <w:pPr>
        <w:spacing w:before="0" w:after="0" w:line="240" w:lineRule="auto"/>
      </w:pPr>
      <w:r>
        <w:separator/>
      </w:r>
    </w:p>
  </w:footnote>
  <w:footnote w:type="continuationSeparator" w:id="0">
    <w:p w14:paraId="504F69B1" w14:textId="77777777" w:rsidR="00582963" w:rsidRDefault="00582963" w:rsidP="005829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42938">
    <w:abstractNumId w:val="1"/>
  </w:num>
  <w:num w:numId="2" w16cid:durableId="1414551895">
    <w:abstractNumId w:val="3"/>
  </w:num>
  <w:num w:numId="3" w16cid:durableId="1789664383">
    <w:abstractNumId w:val="4"/>
  </w:num>
  <w:num w:numId="4" w16cid:durableId="41828076">
    <w:abstractNumId w:val="0"/>
  </w:num>
  <w:num w:numId="5" w16cid:durableId="153511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57FD8"/>
    <w:rsid w:val="0009345E"/>
    <w:rsid w:val="000A5756"/>
    <w:rsid w:val="000C14A2"/>
    <w:rsid w:val="000C79E6"/>
    <w:rsid w:val="000D36B7"/>
    <w:rsid w:val="000E7BC7"/>
    <w:rsid w:val="00110810"/>
    <w:rsid w:val="001268BB"/>
    <w:rsid w:val="00151038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819D2"/>
    <w:rsid w:val="002912BC"/>
    <w:rsid w:val="00295954"/>
    <w:rsid w:val="002A7C02"/>
    <w:rsid w:val="002D2454"/>
    <w:rsid w:val="002D37BB"/>
    <w:rsid w:val="00300E2F"/>
    <w:rsid w:val="00302D62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524CB"/>
    <w:rsid w:val="004566C5"/>
    <w:rsid w:val="00465BAE"/>
    <w:rsid w:val="004838C7"/>
    <w:rsid w:val="004B38C1"/>
    <w:rsid w:val="005110C4"/>
    <w:rsid w:val="00523DBE"/>
    <w:rsid w:val="00532D27"/>
    <w:rsid w:val="00561021"/>
    <w:rsid w:val="00564536"/>
    <w:rsid w:val="00582963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64D3B"/>
    <w:rsid w:val="007C4398"/>
    <w:rsid w:val="007F3E69"/>
    <w:rsid w:val="00825CBC"/>
    <w:rsid w:val="00833A13"/>
    <w:rsid w:val="00837D8C"/>
    <w:rsid w:val="00866899"/>
    <w:rsid w:val="00882074"/>
    <w:rsid w:val="008E2EE4"/>
    <w:rsid w:val="00900743"/>
    <w:rsid w:val="009118F9"/>
    <w:rsid w:val="0091569F"/>
    <w:rsid w:val="009363DF"/>
    <w:rsid w:val="00991F27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C25BBC"/>
    <w:rsid w:val="00C26B6D"/>
    <w:rsid w:val="00C26DD6"/>
    <w:rsid w:val="00C42419"/>
    <w:rsid w:val="00C8722E"/>
    <w:rsid w:val="00CA3971"/>
    <w:rsid w:val="00CB1057"/>
    <w:rsid w:val="00CB56F4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27DCD"/>
    <w:rsid w:val="00F3192A"/>
    <w:rsid w:val="00F5419D"/>
    <w:rsid w:val="00F77246"/>
    <w:rsid w:val="00F8322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29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63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29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63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C80AFEA-F5E7-4E20-869B-4CE25FF36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28908-B6B5-4646-A9DE-26AAF46AE4AB}"/>
</file>

<file path=customXml/itemProps3.xml><?xml version="1.0" encoding="utf-8"?>
<ds:datastoreItem xmlns:ds="http://schemas.openxmlformats.org/officeDocument/2006/customXml" ds:itemID="{D27C4559-2D43-4BA7-B9CF-8647A6E44A55}"/>
</file>

<file path=customXml/itemProps4.xml><?xml version="1.0" encoding="utf-8"?>
<ds:datastoreItem xmlns:ds="http://schemas.openxmlformats.org/officeDocument/2006/customXml" ds:itemID="{7177F5DF-257A-4CA0-BB82-A43D87A1E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2024-09-20T22:54:00Z</dcterms:created>
  <dcterms:modified xsi:type="dcterms:W3CDTF">2024-09-20T22:54:00Z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