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7116" w14:textId="77777777" w:rsidR="005A55E8" w:rsidRDefault="005A55E8" w:rsidP="005A55E8">
      <w:pPr>
        <w:pStyle w:val="Heading1"/>
      </w:pPr>
      <w:bookmarkStart w:id="0" w:name="_GoBack"/>
      <w:bookmarkEnd w:id="0"/>
      <w:r>
        <w:t>What is it?</w:t>
      </w:r>
    </w:p>
    <w:p w14:paraId="46AC3FCB" w14:textId="77777777" w:rsidR="005A55E8" w:rsidRDefault="005A55E8" w:rsidP="005A55E8">
      <w:pPr>
        <w:pStyle w:val="ListParagraph"/>
        <w:numPr>
          <w:ilvl w:val="0"/>
          <w:numId w:val="1"/>
        </w:numPr>
      </w:pPr>
      <w:r>
        <w:t>The Elementary and Secondary Education Act as amended by ESSA requires that the Oregon Department of Education regularly monitor entities that receive allocations of federal funds.</w:t>
      </w:r>
    </w:p>
    <w:p w14:paraId="591830AD" w14:textId="77777777" w:rsidR="00BC59FF" w:rsidRDefault="00BC59FF" w:rsidP="00BC59FF">
      <w:pPr>
        <w:pStyle w:val="ListParagraph"/>
      </w:pPr>
    </w:p>
    <w:p w14:paraId="10104633" w14:textId="77777777" w:rsidR="005A55E8" w:rsidRDefault="005A55E8" w:rsidP="005A55E8">
      <w:pPr>
        <w:pStyle w:val="ListParagraph"/>
        <w:numPr>
          <w:ilvl w:val="0"/>
          <w:numId w:val="1"/>
        </w:numPr>
      </w:pPr>
      <w:r>
        <w:t xml:space="preserve">The U.S. Department of Education requires </w:t>
      </w:r>
      <w:r w:rsidR="00BC59FF">
        <w:t>districts</w:t>
      </w:r>
      <w:r>
        <w:t xml:space="preserve"> be monitored based on a risk assessment</w:t>
      </w:r>
      <w:r w:rsidR="00605DC2">
        <w:t xml:space="preserve"> that measures student achievement data, fiscal information, and a variety of factors that may suggest a district is in need of additional support.</w:t>
      </w:r>
    </w:p>
    <w:p w14:paraId="5B61D4D6" w14:textId="7FFDC9D3" w:rsidR="007F0C2F" w:rsidRDefault="006E56EF" w:rsidP="007F0C2F">
      <w:pPr>
        <w:pStyle w:val="Heading1"/>
      </w:pPr>
      <w:r>
        <w:t>How are districts selected</w:t>
      </w:r>
      <w:r w:rsidR="00BC59FF">
        <w:t>?</w:t>
      </w:r>
    </w:p>
    <w:p w14:paraId="37A551AE" w14:textId="0DB36C83" w:rsidR="006E56EF" w:rsidRPr="008775F5" w:rsidRDefault="006E56EF" w:rsidP="008775F5">
      <w:pPr>
        <w:pStyle w:val="ListParagraph"/>
        <w:spacing w:before="120" w:after="120"/>
      </w:pPr>
      <w:r w:rsidRPr="008775F5">
        <w:t xml:space="preserve">At the close of each school year, the Federal Systems Team at ODE reviews and analyzes data for all school districts in the </w:t>
      </w:r>
      <w:r w:rsidR="00E110E5" w:rsidRPr="008775F5">
        <w:t xml:space="preserve">four categories below. </w:t>
      </w:r>
    </w:p>
    <w:p w14:paraId="532F0C6E" w14:textId="1D30D0A8" w:rsidR="005A55E8" w:rsidRDefault="0028445F" w:rsidP="008775F5">
      <w:pPr>
        <w:pStyle w:val="ListParagraph"/>
        <w:tabs>
          <w:tab w:val="left" w:pos="0"/>
        </w:tabs>
      </w:pPr>
      <w:r>
        <w:rPr>
          <w:noProof/>
        </w:rPr>
        <mc:AlternateContent>
          <mc:Choice Requires="wps">
            <w:drawing>
              <wp:anchor distT="45720" distB="45720" distL="114300" distR="114300" simplePos="0" relativeHeight="251663360" behindDoc="0" locked="0" layoutInCell="1" allowOverlap="1" wp14:anchorId="41F25340" wp14:editId="7E61B5E6">
                <wp:simplePos x="0" y="0"/>
                <wp:positionH relativeFrom="margin">
                  <wp:posOffset>4250055</wp:posOffset>
                </wp:positionH>
                <wp:positionV relativeFrom="paragraph">
                  <wp:posOffset>72390</wp:posOffset>
                </wp:positionV>
                <wp:extent cx="2738755" cy="2743200"/>
                <wp:effectExtent l="0" t="0" r="2349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2743200"/>
                        </a:xfrm>
                        <a:prstGeom prst="rect">
                          <a:avLst/>
                        </a:prstGeom>
                        <a:solidFill>
                          <a:srgbClr val="FFFFFF"/>
                        </a:solidFill>
                        <a:ln w="9525">
                          <a:solidFill>
                            <a:srgbClr val="000000"/>
                          </a:solidFill>
                          <a:miter lim="800000"/>
                          <a:headEnd/>
                          <a:tailEnd/>
                        </a:ln>
                      </wps:spPr>
                      <wps:txbx>
                        <w:txbxContent>
                          <w:p w14:paraId="613F0549" w14:textId="77777777" w:rsidR="00591DD4" w:rsidRDefault="00591DD4" w:rsidP="00777F88">
                            <w:pPr>
                              <w:jc w:val="center"/>
                              <w:rPr>
                                <w:b/>
                              </w:rPr>
                            </w:pPr>
                            <w:r>
                              <w:rPr>
                                <w:b/>
                              </w:rPr>
                              <w:t>Districts selected for monitoring based on the risk assessment are monitored for:</w:t>
                            </w:r>
                          </w:p>
                          <w:p w14:paraId="07813626" w14:textId="2DBDB114" w:rsidR="00777F88" w:rsidRDefault="00777F88" w:rsidP="00777F88">
                            <w:pPr>
                              <w:jc w:val="center"/>
                              <w:rPr>
                                <w:b/>
                              </w:rPr>
                            </w:pPr>
                            <w:r w:rsidRPr="00777F88">
                              <w:rPr>
                                <w:b/>
                              </w:rPr>
                              <w:t>Title I-A</w:t>
                            </w:r>
                          </w:p>
                          <w:p w14:paraId="14232929" w14:textId="778B27E1" w:rsidR="00BD5098" w:rsidRPr="00777F88" w:rsidRDefault="00BD5098" w:rsidP="00777F88">
                            <w:pPr>
                              <w:jc w:val="center"/>
                              <w:rPr>
                                <w:b/>
                              </w:rPr>
                            </w:pPr>
                            <w:r>
                              <w:rPr>
                                <w:b/>
                              </w:rPr>
                              <w:t>Title I-D</w:t>
                            </w:r>
                          </w:p>
                          <w:p w14:paraId="03070349" w14:textId="77777777" w:rsidR="00777F88" w:rsidRPr="00777F88" w:rsidRDefault="00777F88" w:rsidP="00777F88">
                            <w:pPr>
                              <w:jc w:val="center"/>
                              <w:rPr>
                                <w:b/>
                              </w:rPr>
                            </w:pPr>
                            <w:r w:rsidRPr="00777F88">
                              <w:rPr>
                                <w:b/>
                              </w:rPr>
                              <w:t>Title II-A</w:t>
                            </w:r>
                          </w:p>
                          <w:p w14:paraId="3F15B2D4" w14:textId="77777777" w:rsidR="00777F88" w:rsidRPr="00777F88" w:rsidRDefault="00777F88" w:rsidP="00777F88">
                            <w:pPr>
                              <w:jc w:val="center"/>
                              <w:rPr>
                                <w:b/>
                              </w:rPr>
                            </w:pPr>
                            <w:r w:rsidRPr="00777F88">
                              <w:rPr>
                                <w:b/>
                              </w:rPr>
                              <w:t>Title IV-A</w:t>
                            </w:r>
                          </w:p>
                          <w:p w14:paraId="3E7A4868" w14:textId="77777777" w:rsidR="00777F88" w:rsidRPr="00777F88" w:rsidRDefault="00777F88" w:rsidP="00777F88">
                            <w:pPr>
                              <w:jc w:val="center"/>
                              <w:rPr>
                                <w:b/>
                              </w:rPr>
                            </w:pPr>
                            <w:r w:rsidRPr="00777F88">
                              <w:rPr>
                                <w:b/>
                              </w:rPr>
                              <w:t>REAP/RLIS</w:t>
                            </w:r>
                          </w:p>
                          <w:p w14:paraId="7438A302" w14:textId="77777777" w:rsidR="00777F88" w:rsidRPr="00777F88" w:rsidRDefault="00777F88" w:rsidP="00777F88">
                            <w:pPr>
                              <w:jc w:val="center"/>
                              <w:rPr>
                                <w:b/>
                              </w:rPr>
                            </w:pPr>
                            <w:r w:rsidRPr="00777F88">
                              <w:rPr>
                                <w:b/>
                              </w:rPr>
                              <w:t>McKinney Vento</w:t>
                            </w:r>
                          </w:p>
                          <w:p w14:paraId="3BD26CC7" w14:textId="77777777" w:rsidR="00777F88" w:rsidRDefault="00777F88" w:rsidP="00777F88">
                            <w:pPr>
                              <w:jc w:val="center"/>
                              <w:rPr>
                                <w:b/>
                              </w:rPr>
                            </w:pPr>
                            <w:r w:rsidRPr="00777F88">
                              <w:rPr>
                                <w:b/>
                              </w:rPr>
                              <w:t>Private Schools</w:t>
                            </w:r>
                          </w:p>
                          <w:p w14:paraId="12A3DB3F" w14:textId="77777777" w:rsidR="00125CB4" w:rsidRPr="00777F88" w:rsidRDefault="00125CB4" w:rsidP="00777F88">
                            <w:pPr>
                              <w:jc w:val="center"/>
                              <w:rPr>
                                <w:b/>
                              </w:rPr>
                            </w:pPr>
                            <w:r>
                              <w:rPr>
                                <w:b/>
                              </w:rPr>
                              <w:t>Foster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F25340" id="_x0000_t202" coordsize="21600,21600" o:spt="202" path="m,l,21600r21600,l21600,xe">
                <v:stroke joinstyle="miter"/>
                <v:path gradientshapeok="t" o:connecttype="rect"/>
              </v:shapetype>
              <v:shape id="Text Box 2" o:spid="_x0000_s1026" type="#_x0000_t202" style="position:absolute;left:0;text-align:left;margin-left:334.65pt;margin-top:5.7pt;width:215.65pt;height:3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">
                <v:textbox>
                  <w:txbxContent>
                    <w:p w14:paraId="613F0549" w14:textId="77777777" w:rsidR="00591DD4" w:rsidRDefault="00591DD4" w:rsidP="00777F88">
                      <w:pPr>
                        <w:jc w:val="center"/>
                        <w:rPr>
                          <w:b/>
                        </w:rPr>
                      </w:pPr>
                      <w:r>
                        <w:rPr>
                          <w:b/>
                        </w:rPr>
                        <w:t>Districts selected for monitoring based on the risk assessment are monitored for:</w:t>
                      </w:r>
                    </w:p>
                    <w:p w14:paraId="07813626" w14:textId="2DBDB114" w:rsidR="00777F88" w:rsidRDefault="00777F88" w:rsidP="00777F88">
                      <w:pPr>
                        <w:jc w:val="center"/>
                        <w:rPr>
                          <w:b/>
                        </w:rPr>
                      </w:pPr>
                      <w:r w:rsidRPr="00777F88">
                        <w:rPr>
                          <w:b/>
                        </w:rPr>
                        <w:t>Title I-A</w:t>
                      </w:r>
                    </w:p>
                    <w:p w14:paraId="14232929" w14:textId="778B27E1" w:rsidR="00BD5098" w:rsidRPr="00777F88" w:rsidRDefault="00BD5098" w:rsidP="00777F88">
                      <w:pPr>
                        <w:jc w:val="center"/>
                        <w:rPr>
                          <w:b/>
                        </w:rPr>
                      </w:pPr>
                      <w:r>
                        <w:rPr>
                          <w:b/>
                        </w:rPr>
                        <w:t>Title I-D</w:t>
                      </w:r>
                    </w:p>
                    <w:p w14:paraId="03070349" w14:textId="77777777" w:rsidR="00777F88" w:rsidRPr="00777F88" w:rsidRDefault="00777F88" w:rsidP="00777F88">
                      <w:pPr>
                        <w:jc w:val="center"/>
                        <w:rPr>
                          <w:b/>
                        </w:rPr>
                      </w:pPr>
                      <w:r w:rsidRPr="00777F88">
                        <w:rPr>
                          <w:b/>
                        </w:rPr>
                        <w:t>Title II-A</w:t>
                      </w:r>
                    </w:p>
                    <w:p w14:paraId="3F15B2D4" w14:textId="77777777" w:rsidR="00777F88" w:rsidRPr="00777F88" w:rsidRDefault="00777F88" w:rsidP="00777F88">
                      <w:pPr>
                        <w:jc w:val="center"/>
                        <w:rPr>
                          <w:b/>
                        </w:rPr>
                      </w:pPr>
                      <w:r w:rsidRPr="00777F88">
                        <w:rPr>
                          <w:b/>
                        </w:rPr>
                        <w:t>Title IV-A</w:t>
                      </w:r>
                    </w:p>
                    <w:p w14:paraId="3E7A4868" w14:textId="77777777" w:rsidR="00777F88" w:rsidRPr="00777F88" w:rsidRDefault="00777F88" w:rsidP="00777F88">
                      <w:pPr>
                        <w:jc w:val="center"/>
                        <w:rPr>
                          <w:b/>
                        </w:rPr>
                      </w:pPr>
                      <w:r w:rsidRPr="00777F88">
                        <w:rPr>
                          <w:b/>
                        </w:rPr>
                        <w:t>REAP/RLIS</w:t>
                      </w:r>
                    </w:p>
                    <w:p w14:paraId="7438A302" w14:textId="77777777" w:rsidR="00777F88" w:rsidRPr="00777F88" w:rsidRDefault="00777F88" w:rsidP="00777F88">
                      <w:pPr>
                        <w:jc w:val="center"/>
                        <w:rPr>
                          <w:b/>
                        </w:rPr>
                      </w:pPr>
                      <w:r w:rsidRPr="00777F88">
                        <w:rPr>
                          <w:b/>
                        </w:rPr>
                        <w:t>McKinney Vento</w:t>
                      </w:r>
                    </w:p>
                    <w:p w14:paraId="3BD26CC7" w14:textId="77777777" w:rsidR="00777F88" w:rsidRDefault="00777F88" w:rsidP="00777F88">
                      <w:pPr>
                        <w:jc w:val="center"/>
                        <w:rPr>
                          <w:b/>
                        </w:rPr>
                      </w:pPr>
                      <w:r w:rsidRPr="00777F88">
                        <w:rPr>
                          <w:b/>
                        </w:rPr>
                        <w:t>Private Schools</w:t>
                      </w:r>
                    </w:p>
                    <w:p w14:paraId="12A3DB3F" w14:textId="77777777" w:rsidR="00125CB4" w:rsidRPr="00777F88" w:rsidRDefault="00125CB4" w:rsidP="00777F88">
                      <w:pPr>
                        <w:jc w:val="center"/>
                        <w:rPr>
                          <w:b/>
                        </w:rPr>
                      </w:pPr>
                      <w:r>
                        <w:rPr>
                          <w:b/>
                        </w:rPr>
                        <w:t>Foster Care</w:t>
                      </w:r>
                    </w:p>
                  </w:txbxContent>
                </v:textbox>
                <w10:wrap type="square" anchorx="margin"/>
              </v:shape>
            </w:pict>
          </mc:Fallback>
        </mc:AlternateContent>
      </w:r>
      <w:r w:rsidR="007F0C2F" w:rsidRPr="005A55E8">
        <w:rPr>
          <w:noProof/>
        </w:rPr>
        <w:drawing>
          <wp:inline distT="0" distB="0" distL="0" distR="0" wp14:anchorId="64D1E1A5" wp14:editId="62CA53A0">
            <wp:extent cx="3436620" cy="2979420"/>
            <wp:effectExtent l="0" t="0" r="0" b="0"/>
            <wp:docPr id="1" name="Diagram 1" descr="1. Unresolved Findings&#10;2. Student Achievement&#10;3. District Specific Metrics&#10;4. Last Monitoring Cycle" title="Risk Assessment for Monitor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D9FE9C4" w14:textId="77777777" w:rsidR="00605DC2" w:rsidRDefault="00605DC2" w:rsidP="00605DC2">
      <w:pPr>
        <w:pStyle w:val="Heading2"/>
        <w:numPr>
          <w:ilvl w:val="0"/>
          <w:numId w:val="4"/>
        </w:numPr>
      </w:pPr>
      <w:r>
        <w:t>Student Achievement (25%)</w:t>
      </w:r>
    </w:p>
    <w:p w14:paraId="0AD7EF94" w14:textId="74E4939B" w:rsidR="00605DC2" w:rsidRDefault="008612F4" w:rsidP="00605DC2">
      <w:pPr>
        <w:ind w:left="720"/>
      </w:pPr>
      <w:r>
        <w:t>There are two elements to this indicator: 1) t</w:t>
      </w:r>
      <w:r w:rsidR="00C608FF">
        <w:t>he percentage of schools identified</w:t>
      </w:r>
      <w:r w:rsidR="00605DC2">
        <w:t xml:space="preserve"> for Comprehensive Supports &amp; Interventions and/or Targeted Supports &amp; Interventions</w:t>
      </w:r>
      <w:r w:rsidR="00372B20">
        <w:t xml:space="preserve"> </w:t>
      </w:r>
      <w:r>
        <w:t>and 2) the percentage of those schools that are Title I-A funded.</w:t>
      </w:r>
    </w:p>
    <w:p w14:paraId="190EBF69" w14:textId="77777777" w:rsidR="00605DC2" w:rsidRDefault="00605DC2" w:rsidP="00605DC2">
      <w:pPr>
        <w:pStyle w:val="Heading2"/>
        <w:numPr>
          <w:ilvl w:val="0"/>
          <w:numId w:val="4"/>
        </w:numPr>
      </w:pPr>
      <w:r>
        <w:t>Last Monitoring Cycle (25%)</w:t>
      </w:r>
    </w:p>
    <w:p w14:paraId="65D1CCEC" w14:textId="19B80EB8" w:rsidR="00605DC2" w:rsidRDefault="008612F4" w:rsidP="00605DC2">
      <w:pPr>
        <w:ind w:left="720"/>
      </w:pPr>
      <w:r>
        <w:t>Length of time since the district was last monitored impacts the likelihood of being selected.</w:t>
      </w:r>
    </w:p>
    <w:p w14:paraId="3CAF7943" w14:textId="77777777" w:rsidR="00605DC2" w:rsidRDefault="00605DC2" w:rsidP="00605DC2">
      <w:pPr>
        <w:pStyle w:val="Heading2"/>
        <w:numPr>
          <w:ilvl w:val="0"/>
          <w:numId w:val="4"/>
        </w:numPr>
      </w:pPr>
      <w:r>
        <w:t>Unresolved Findings (25%)</w:t>
      </w:r>
    </w:p>
    <w:p w14:paraId="32CBDF06" w14:textId="45196E27" w:rsidR="00605DC2" w:rsidRDefault="007F0C2F" w:rsidP="00605DC2">
      <w:pPr>
        <w:ind w:left="720"/>
      </w:pPr>
      <w:r>
        <w:t xml:space="preserve">Districts </w:t>
      </w:r>
      <w:r w:rsidR="006E56EF">
        <w:t>that</w:t>
      </w:r>
      <w:r>
        <w:t xml:space="preserve"> are still working on resolving concerns raised in previous monitoring cycles will receive additional support.</w:t>
      </w:r>
    </w:p>
    <w:p w14:paraId="5237C14B" w14:textId="77777777" w:rsidR="007F0C2F" w:rsidRDefault="007F0C2F" w:rsidP="007F0C2F">
      <w:pPr>
        <w:pStyle w:val="Heading2"/>
        <w:numPr>
          <w:ilvl w:val="0"/>
          <w:numId w:val="4"/>
        </w:numPr>
      </w:pPr>
      <w:r>
        <w:t>Districts Specific Metrics (25%)</w:t>
      </w:r>
    </w:p>
    <w:p w14:paraId="3FFF4B77" w14:textId="12933213" w:rsidR="007F0C2F" w:rsidRPr="007F0C2F" w:rsidRDefault="007F0C2F" w:rsidP="007F0C2F">
      <w:pPr>
        <w:ind w:left="720"/>
      </w:pPr>
      <w:r>
        <w:t xml:space="preserve">The final </w:t>
      </w:r>
      <w:r w:rsidR="006E56EF">
        <w:t>category</w:t>
      </w:r>
      <w:r>
        <w:t xml:space="preserve"> consists of data from </w:t>
      </w:r>
      <w:r w:rsidR="00FA0EF3">
        <w:t>five</w:t>
      </w:r>
      <w:r>
        <w:t xml:space="preserve"> smaller items that include: </w:t>
      </w:r>
      <w:r w:rsidR="00FA0EF3">
        <w:t xml:space="preserve">1) </w:t>
      </w:r>
      <w:r w:rsidR="006E56EF">
        <w:t>total allocation</w:t>
      </w:r>
      <w:r>
        <w:t xml:space="preserve"> of federal funds,</w:t>
      </w:r>
      <w:r w:rsidR="006E56EF">
        <w:t xml:space="preserve"> </w:t>
      </w:r>
      <w:r w:rsidR="00FA0EF3">
        <w:t xml:space="preserve">2) </w:t>
      </w:r>
      <w:r w:rsidR="006E56EF">
        <w:t xml:space="preserve">percentage of funds carried over, </w:t>
      </w:r>
      <w:r w:rsidR="00FA0EF3">
        <w:t xml:space="preserve">3) </w:t>
      </w:r>
      <w:r w:rsidR="006E56EF">
        <w:t>timely submission of budget narrative applications,</w:t>
      </w:r>
      <w:r>
        <w:t xml:space="preserve"> </w:t>
      </w:r>
      <w:r w:rsidR="00FA0EF3">
        <w:t xml:space="preserve">4) the percentage of </w:t>
      </w:r>
      <w:r w:rsidR="008612F4">
        <w:t xml:space="preserve">Title I-A </w:t>
      </w:r>
      <w:r w:rsidR="00FA0EF3">
        <w:t>allocation</w:t>
      </w:r>
      <w:r>
        <w:t xml:space="preserve"> set aside </w:t>
      </w:r>
      <w:r w:rsidR="00FA0EF3">
        <w:t>for district activities</w:t>
      </w:r>
      <w:r w:rsidR="008612F4">
        <w:t>,</w:t>
      </w:r>
      <w:r>
        <w:t xml:space="preserve"> a</w:t>
      </w:r>
      <w:r w:rsidR="006E56EF">
        <w:t>s well as</w:t>
      </w:r>
      <w:r w:rsidR="00FA0EF3">
        <w:t xml:space="preserve"> 5) </w:t>
      </w:r>
      <w:r>
        <w:t>individual district needs or requests.</w:t>
      </w:r>
    </w:p>
    <w:p w14:paraId="3FFED951" w14:textId="77777777" w:rsidR="00372B20" w:rsidRDefault="00372B20" w:rsidP="00372B20">
      <w:r>
        <w:br w:type="page"/>
      </w:r>
    </w:p>
    <w:p w14:paraId="2EE3BE09" w14:textId="77777777" w:rsidR="00125CB4" w:rsidRPr="005A3B4B" w:rsidRDefault="00125CB4" w:rsidP="005A3B4B"/>
    <w:p w14:paraId="7BA77762" w14:textId="77777777" w:rsidR="009E7041" w:rsidRDefault="009E7041" w:rsidP="009E7041">
      <w:pPr>
        <w:pStyle w:val="Heading1"/>
      </w:pPr>
      <w:r>
        <w:t>Frequently Asked Questions</w:t>
      </w:r>
    </w:p>
    <w:p w14:paraId="792CB7E6" w14:textId="77777777" w:rsidR="00C608FF" w:rsidRDefault="00F15F2D" w:rsidP="00F15F2D">
      <w:pPr>
        <w:pStyle w:val="Heading2"/>
        <w:numPr>
          <w:ilvl w:val="0"/>
          <w:numId w:val="6"/>
        </w:numPr>
      </w:pPr>
      <w:r>
        <w:t>How will desk and/or on-site monitoring visits be determined?</w:t>
      </w:r>
    </w:p>
    <w:p w14:paraId="762E1B87" w14:textId="511075DD" w:rsidR="00F15F2D" w:rsidRDefault="00C608FF" w:rsidP="008775F5">
      <w:pPr>
        <w:ind w:left="1440"/>
      </w:pPr>
      <w:r w:rsidRPr="008775F5">
        <w:rPr>
          <w:b/>
        </w:rPr>
        <w:t>Desk monitoring</w:t>
      </w:r>
      <w:r>
        <w:t xml:space="preserve"> will occur annually, based on the results of the risk assessment.</w:t>
      </w:r>
      <w:r w:rsidR="00EE1BF1">
        <w:t xml:space="preserve"> </w:t>
      </w:r>
      <w:r w:rsidRPr="008775F5">
        <w:rPr>
          <w:b/>
        </w:rPr>
        <w:t>On-site monitoring</w:t>
      </w:r>
      <w:r>
        <w:t xml:space="preserve"> will occur when more information and a closer review is needed.</w:t>
      </w:r>
    </w:p>
    <w:p w14:paraId="602DB331" w14:textId="40E7F321" w:rsidR="00EE1BF1" w:rsidRPr="008775F5" w:rsidRDefault="00EE1BF1" w:rsidP="008775F5">
      <w:pPr>
        <w:ind w:left="1440"/>
        <w:rPr>
          <w:i/>
        </w:rPr>
      </w:pPr>
      <w:r w:rsidRPr="008775F5">
        <w:rPr>
          <w:i/>
        </w:rPr>
        <w:t>C</w:t>
      </w:r>
      <w:r w:rsidRPr="00EE1BF1">
        <w:rPr>
          <w:i/>
        </w:rPr>
        <w:t>OVID-19 note: F</w:t>
      </w:r>
      <w:r w:rsidRPr="008775F5">
        <w:rPr>
          <w:i/>
        </w:rPr>
        <w:t xml:space="preserve">or the 21-22 monitoring cycle, </w:t>
      </w:r>
      <w:r>
        <w:rPr>
          <w:i/>
        </w:rPr>
        <w:t>only</w:t>
      </w:r>
      <w:r w:rsidRPr="008775F5">
        <w:rPr>
          <w:i/>
        </w:rPr>
        <w:t xml:space="preserve"> desk monitoring </w:t>
      </w:r>
      <w:r>
        <w:rPr>
          <w:i/>
        </w:rPr>
        <w:t xml:space="preserve">will be conducted </w:t>
      </w:r>
      <w:r w:rsidRPr="008775F5">
        <w:rPr>
          <w:i/>
        </w:rPr>
        <w:t>unless further information is needed.</w:t>
      </w:r>
    </w:p>
    <w:p w14:paraId="629BDF1D" w14:textId="5218D9F1" w:rsidR="009E7041" w:rsidRDefault="009E7041" w:rsidP="009E7041">
      <w:pPr>
        <w:pStyle w:val="Heading2"/>
        <w:numPr>
          <w:ilvl w:val="0"/>
          <w:numId w:val="6"/>
        </w:numPr>
      </w:pPr>
      <w:r>
        <w:t xml:space="preserve">We are a </w:t>
      </w:r>
      <w:r w:rsidR="00BC59FF">
        <w:t>district that receives a large amount of</w:t>
      </w:r>
      <w:r>
        <w:t xml:space="preserve"> federal funds.  Does this mean we will automatically</w:t>
      </w:r>
      <w:r w:rsidR="008C64F2">
        <w:t xml:space="preserve"> be</w:t>
      </w:r>
      <w:r>
        <w:t xml:space="preserve"> monitored more often?</w:t>
      </w:r>
    </w:p>
    <w:p w14:paraId="10CB46C3" w14:textId="10282472" w:rsidR="00A674DF" w:rsidRDefault="009E7041" w:rsidP="009E7041">
      <w:pPr>
        <w:ind w:left="1440"/>
      </w:pPr>
      <w:r>
        <w:t xml:space="preserve">No.  The measures noted above are </w:t>
      </w:r>
      <w:r w:rsidR="00A674DF">
        <w:t xml:space="preserve">starting points for what support a district may or may not need.  In addition, </w:t>
      </w:r>
      <w:r w:rsidR="00EE1BF1">
        <w:t>the</w:t>
      </w:r>
      <w:r w:rsidR="00A674DF">
        <w:t xml:space="preserve"> goal</w:t>
      </w:r>
      <w:r w:rsidR="00EE1BF1">
        <w:t xml:space="preserve"> is not</w:t>
      </w:r>
      <w:r w:rsidR="00A674DF">
        <w:t xml:space="preserve"> to duplicate efforts or increase district burden.  The Federal Systems Team will work internally with other offices to support districts </w:t>
      </w:r>
      <w:r w:rsidR="00CA3A88">
        <w:t>to use their funds in an effective and strategic manner that is aligned with their district</w:t>
      </w:r>
      <w:r w:rsidR="00EE1BF1">
        <w:t>’</w:t>
      </w:r>
      <w:r w:rsidR="00CA3A88">
        <w:t>s academic, social-emotional, and community strengths and needs</w:t>
      </w:r>
      <w:r w:rsidR="00A674DF">
        <w:t>.</w:t>
      </w:r>
    </w:p>
    <w:p w14:paraId="30B7629B" w14:textId="5CFEA47D" w:rsidR="00777F88" w:rsidRDefault="00777F88" w:rsidP="00F15F2D">
      <w:pPr>
        <w:pStyle w:val="Heading1"/>
      </w:pPr>
      <w:r>
        <w:t>W</w:t>
      </w:r>
      <w:r w:rsidR="00EE1BF1">
        <w:t>here can I get more information and w</w:t>
      </w:r>
      <w:r>
        <w:t>ho can help me if I have additional questions?</w:t>
      </w:r>
    </w:p>
    <w:p w14:paraId="2FF93889" w14:textId="18A73B26" w:rsidR="00EE1BF1" w:rsidRPr="00EE1BF1" w:rsidRDefault="00EE1BF1" w:rsidP="008775F5">
      <w:pPr>
        <w:ind w:left="1440"/>
      </w:pPr>
      <w:r>
        <w:t xml:space="preserve">More detailed information on monitoring can be found in the </w:t>
      </w:r>
      <w:hyperlink r:id="rId16" w:history="1">
        <w:r w:rsidRPr="008775F5">
          <w:rPr>
            <w:rStyle w:val="Hyperlink"/>
            <w:i/>
          </w:rPr>
          <w:t>District Guide to ESEA Monitoring</w:t>
        </w:r>
      </w:hyperlink>
      <w:r>
        <w:t xml:space="preserve">, and on the </w:t>
      </w:r>
      <w:hyperlink r:id="rId17" w:history="1">
        <w:r w:rsidRPr="00EE1BF1">
          <w:rPr>
            <w:rStyle w:val="Hyperlink"/>
          </w:rPr>
          <w:t>ODE Monitoring webpage</w:t>
        </w:r>
      </w:hyperlink>
      <w:r>
        <w:t>.</w:t>
      </w:r>
    </w:p>
    <w:p w14:paraId="064EA430" w14:textId="77777777" w:rsidR="00777F88" w:rsidRPr="00777F88" w:rsidRDefault="00777F88" w:rsidP="00777F88">
      <w:r>
        <w:rPr>
          <w:noProof/>
        </w:rPr>
        <mc:AlternateContent>
          <mc:Choice Requires="wps">
            <w:drawing>
              <wp:anchor distT="45720" distB="45720" distL="114300" distR="114300" simplePos="0" relativeHeight="251661312" behindDoc="0" locked="0" layoutInCell="1" allowOverlap="1" wp14:anchorId="06F7156B" wp14:editId="4FFD59C0">
                <wp:simplePos x="0" y="0"/>
                <wp:positionH relativeFrom="column">
                  <wp:posOffset>3878580</wp:posOffset>
                </wp:positionH>
                <wp:positionV relativeFrom="paragraph">
                  <wp:posOffset>245745</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EF5C460" w14:textId="77777777" w:rsidR="00777F88" w:rsidRDefault="00777F88" w:rsidP="00777F88">
                            <w:pPr>
                              <w:spacing w:after="0"/>
                              <w:jc w:val="center"/>
                            </w:pPr>
                            <w:r>
                              <w:t>Lisa Plumb</w:t>
                            </w:r>
                          </w:p>
                          <w:p w14:paraId="757B7163" w14:textId="77777777" w:rsidR="00777F88" w:rsidRDefault="00777F88" w:rsidP="00777F88">
                            <w:pPr>
                              <w:spacing w:after="0"/>
                              <w:jc w:val="center"/>
                            </w:pPr>
                            <w:r>
                              <w:t>Education Specialist</w:t>
                            </w:r>
                          </w:p>
                          <w:p w14:paraId="1BB9CCFE" w14:textId="77777777" w:rsidR="00777F88" w:rsidRDefault="0010736A" w:rsidP="00777F88">
                            <w:pPr>
                              <w:spacing w:after="0"/>
                              <w:jc w:val="center"/>
                            </w:pPr>
                            <w:hyperlink r:id="rId18" w:history="1">
                              <w:r w:rsidR="00777F88" w:rsidRPr="00453E84">
                                <w:rPr>
                                  <w:rStyle w:val="Hyperlink"/>
                                </w:rPr>
                                <w:t>lisa.plumb@state.or.us</w:t>
                              </w:r>
                            </w:hyperlink>
                          </w:p>
                          <w:p w14:paraId="41F9E0A6" w14:textId="77777777" w:rsidR="00777F88" w:rsidRDefault="00777F88" w:rsidP="00777F88">
                            <w:pPr>
                              <w:spacing w:after="0"/>
                              <w:jc w:val="center"/>
                            </w:pPr>
                            <w:r>
                              <w:t>(503-947-5749)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5A8523" id="_x0000_s1027" type="#_x0000_t202" style="position:absolute;margin-left:305.4pt;margin-top:19.3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">
                <v:textbox style="mso-fit-shape-to-text:t">
                  <w:txbxContent>
                    <w:p w:rsidR="00777F88" w:rsidRDefault="00777F88" w:rsidP="00777F88">
                      <w:pPr>
                        <w:spacing w:after="0"/>
                        <w:jc w:val="center"/>
                      </w:pPr>
                      <w:r>
                        <w:t>Lisa Plumb</w:t>
                      </w:r>
                    </w:p>
                    <w:p w:rsidR="00777F88" w:rsidRDefault="00777F88" w:rsidP="00777F88">
                      <w:pPr>
                        <w:spacing w:after="0"/>
                        <w:jc w:val="center"/>
                      </w:pPr>
                      <w:r>
                        <w:t>Education Specialist</w:t>
                      </w:r>
                    </w:p>
                    <w:p w:rsidR="00777F88" w:rsidRDefault="00774201" w:rsidP="00777F88">
                      <w:pPr>
                        <w:spacing w:after="0"/>
                        <w:jc w:val="center"/>
                      </w:pPr>
                      <w:hyperlink r:id="rId19" w:history="1">
                        <w:r w:rsidR="00777F88" w:rsidRPr="00453E84">
                          <w:rPr>
                            <w:rStyle w:val="Hyperlink"/>
                          </w:rPr>
                          <w:t>lisa.plumb@state.or.us</w:t>
                        </w:r>
                      </w:hyperlink>
                    </w:p>
                    <w:p w:rsidR="00777F88" w:rsidRDefault="00777F88" w:rsidP="00777F88">
                      <w:pPr>
                        <w:spacing w:after="0"/>
                        <w:jc w:val="center"/>
                      </w:pPr>
                      <w:r>
                        <w:t>(503-947-5749)</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568F736" wp14:editId="66E0B200">
                <wp:simplePos x="0" y="0"/>
                <wp:positionH relativeFrom="column">
                  <wp:posOffset>434340</wp:posOffset>
                </wp:positionH>
                <wp:positionV relativeFrom="paragraph">
                  <wp:posOffset>220980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8C2F14F" w14:textId="77777777" w:rsidR="00777F88" w:rsidRDefault="00777F88" w:rsidP="00777F88">
                            <w:pPr>
                              <w:spacing w:after="0"/>
                              <w:jc w:val="center"/>
                            </w:pPr>
                            <w:r>
                              <w:t>Jen Engberg</w:t>
                            </w:r>
                          </w:p>
                          <w:p w14:paraId="69B05CC8" w14:textId="77777777" w:rsidR="00777F88" w:rsidRDefault="00777F88" w:rsidP="00777F88">
                            <w:pPr>
                              <w:spacing w:after="0"/>
                              <w:jc w:val="center"/>
                            </w:pPr>
                            <w:r>
                              <w:t>Education Specialist</w:t>
                            </w:r>
                          </w:p>
                          <w:p w14:paraId="2DE452E1" w14:textId="77777777" w:rsidR="00777F88" w:rsidRDefault="0010736A" w:rsidP="00777F88">
                            <w:pPr>
                              <w:spacing w:after="0"/>
                              <w:jc w:val="center"/>
                            </w:pPr>
                            <w:hyperlink r:id="rId20" w:history="1">
                              <w:r w:rsidR="00777F88" w:rsidRPr="00453E84">
                                <w:rPr>
                                  <w:rStyle w:val="Hyperlink"/>
                                </w:rPr>
                                <w:t>Jennifer.engberg@state.or.us</w:t>
                              </w:r>
                            </w:hyperlink>
                          </w:p>
                          <w:p w14:paraId="2B4C3CA2" w14:textId="77777777" w:rsidR="00777F88" w:rsidRDefault="00777F88" w:rsidP="00777F88">
                            <w:pPr>
                              <w:spacing w:after="0"/>
                              <w:jc w:val="center"/>
                            </w:pPr>
                            <w:r>
                              <w:t>(503-947-0339)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4.2pt;margin-top:17.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">
                <v:textbox style="mso-fit-shape-to-text:t">
                  <w:txbxContent>
                    <w:p w:rsidR="00777F88" w:rsidRDefault="00777F88" w:rsidP="00777F88">
                      <w:pPr>
                        <w:spacing w:after="0"/>
                        <w:jc w:val="center"/>
                      </w:pPr>
                      <w:r>
                        <w:t>Jen Engberg</w:t>
                      </w:r>
                    </w:p>
                    <w:p w:rsidR="00777F88" w:rsidRDefault="00777F88" w:rsidP="00777F88">
                      <w:pPr>
                        <w:spacing w:after="0"/>
                        <w:jc w:val="center"/>
                      </w:pPr>
                      <w:r>
                        <w:t>Education Specialist</w:t>
                      </w:r>
                    </w:p>
                    <w:p w:rsidR="00777F88" w:rsidRDefault="00774201" w:rsidP="00777F88">
                      <w:pPr>
                        <w:spacing w:after="0"/>
                        <w:jc w:val="center"/>
                      </w:pPr>
                      <w:hyperlink r:id="rId21" w:history="1">
                        <w:r w:rsidR="00777F88" w:rsidRPr="00453E84">
                          <w:rPr>
                            <w:rStyle w:val="Hyperlink"/>
                          </w:rPr>
                          <w:t>Jennifer.engberg@state.or.us</w:t>
                        </w:r>
                      </w:hyperlink>
                    </w:p>
                    <w:p w:rsidR="00777F88" w:rsidRDefault="00777F88" w:rsidP="00777F88">
                      <w:pPr>
                        <w:spacing w:after="0"/>
                        <w:jc w:val="center"/>
                      </w:pPr>
                      <w:r>
                        <w:t>(503-947-0339)</w:t>
                      </w:r>
                    </w:p>
                  </w:txbxContent>
                </v:textbox>
                <w10:wrap type="square"/>
              </v:shape>
            </w:pict>
          </mc:Fallback>
        </mc:AlternateContent>
      </w:r>
    </w:p>
    <w:p w14:paraId="11FD6AAE" w14:textId="77777777" w:rsidR="009E7041" w:rsidRPr="009E7041" w:rsidRDefault="00BC59FF" w:rsidP="009E7041">
      <w:r>
        <w:rPr>
          <w:noProof/>
        </w:rPr>
        <mc:AlternateContent>
          <mc:Choice Requires="wps">
            <w:drawing>
              <wp:anchor distT="45720" distB="45720" distL="114300" distR="114300" simplePos="0" relativeHeight="251665408" behindDoc="0" locked="0" layoutInCell="1" allowOverlap="1" wp14:anchorId="2D3ADF69" wp14:editId="46998055">
                <wp:simplePos x="0" y="0"/>
                <wp:positionH relativeFrom="margin">
                  <wp:align>center</wp:align>
                </wp:positionH>
                <wp:positionV relativeFrom="paragraph">
                  <wp:posOffset>973468</wp:posOffset>
                </wp:positionV>
                <wp:extent cx="2360930" cy="1404620"/>
                <wp:effectExtent l="0" t="0" r="1905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437E33D" w14:textId="77777777" w:rsidR="00BC59FF" w:rsidRDefault="00BC59FF" w:rsidP="00BC59FF">
                            <w:pPr>
                              <w:spacing w:after="0"/>
                              <w:jc w:val="center"/>
                            </w:pPr>
                            <w:r>
                              <w:t>Sarah Martin</w:t>
                            </w:r>
                          </w:p>
                          <w:p w14:paraId="6F1541BF" w14:textId="77777777" w:rsidR="00BC59FF" w:rsidRDefault="00BC59FF" w:rsidP="00BC59FF">
                            <w:pPr>
                              <w:spacing w:after="0"/>
                              <w:jc w:val="center"/>
                            </w:pPr>
                            <w:r>
                              <w:t>Education Specialist</w:t>
                            </w:r>
                          </w:p>
                          <w:p w14:paraId="1D882B22" w14:textId="77777777" w:rsidR="00BC59FF" w:rsidRDefault="0010736A" w:rsidP="00BC59FF">
                            <w:pPr>
                              <w:spacing w:after="0"/>
                              <w:jc w:val="center"/>
                            </w:pPr>
                            <w:hyperlink r:id="rId22" w:history="1">
                              <w:r w:rsidR="00BC59FF" w:rsidRPr="00AB75A9">
                                <w:rPr>
                                  <w:rStyle w:val="Hyperlink"/>
                                </w:rPr>
                                <w:t>sarah.martin@state.or.us</w:t>
                              </w:r>
                            </w:hyperlink>
                            <w:r w:rsidR="00BC59FF">
                              <w:t xml:space="preserve"> </w:t>
                            </w:r>
                          </w:p>
                          <w:p w14:paraId="0BEB7CD0" w14:textId="77777777" w:rsidR="00BC59FF" w:rsidRDefault="00BC59FF" w:rsidP="00BC59FF">
                            <w:pPr>
                              <w:spacing w:after="0"/>
                              <w:jc w:val="center"/>
                            </w:pPr>
                            <w:r>
                              <w:t>(503-947-5668)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3ADF69" id="_x0000_s1029" type="#_x0000_t202" style="position:absolute;margin-left:0;margin-top:76.65pt;width:185.9pt;height:110.6pt;z-index:25166540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LgJwIAAEw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">
                <v:textbox style="mso-fit-shape-to-text:t">
                  <w:txbxContent>
                    <w:p w14:paraId="0437E33D" w14:textId="77777777" w:rsidR="00BC59FF" w:rsidRDefault="00BC59FF" w:rsidP="00BC59FF">
                      <w:pPr>
                        <w:spacing w:after="0"/>
                        <w:jc w:val="center"/>
                      </w:pPr>
                      <w:r>
                        <w:t>Sarah Martin</w:t>
                      </w:r>
                    </w:p>
                    <w:p w14:paraId="6F1541BF" w14:textId="77777777" w:rsidR="00BC59FF" w:rsidRDefault="00BC59FF" w:rsidP="00BC59FF">
                      <w:pPr>
                        <w:spacing w:after="0"/>
                        <w:jc w:val="center"/>
                      </w:pPr>
                      <w:r>
                        <w:t>Education Specialist</w:t>
                      </w:r>
                    </w:p>
                    <w:p w14:paraId="1D882B22" w14:textId="77777777" w:rsidR="00BC59FF" w:rsidRDefault="00BC59FF" w:rsidP="00BC59FF">
                      <w:pPr>
                        <w:spacing w:after="0"/>
                        <w:jc w:val="center"/>
                      </w:pPr>
                      <w:hyperlink r:id="rId23" w:history="1">
                        <w:r w:rsidRPr="00AB75A9">
                          <w:rPr>
                            <w:rStyle w:val="Hyperlink"/>
                          </w:rPr>
                          <w:t>sarah.martin@state.or.us</w:t>
                        </w:r>
                      </w:hyperlink>
                      <w:r>
                        <w:t xml:space="preserve"> </w:t>
                      </w:r>
                    </w:p>
                    <w:p w14:paraId="0BEB7CD0" w14:textId="77777777" w:rsidR="00BC59FF" w:rsidRDefault="00BC59FF" w:rsidP="00BC59FF">
                      <w:pPr>
                        <w:spacing w:after="0"/>
                        <w:jc w:val="center"/>
                      </w:pPr>
                      <w:r>
                        <w:t>(503-947-5668</w:t>
                      </w:r>
                      <w:r>
                        <w:t>)</w:t>
                      </w:r>
                    </w:p>
                  </w:txbxContent>
                </v:textbox>
                <w10:wrap type="square" anchorx="margin"/>
              </v:shape>
            </w:pict>
          </mc:Fallback>
        </mc:AlternateContent>
      </w:r>
    </w:p>
    <w:sectPr w:rsidR="009E7041" w:rsidRPr="009E7041" w:rsidSect="00372B20">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4B00F" w14:textId="77777777" w:rsidR="005A55E8" w:rsidRDefault="005A55E8" w:rsidP="005A55E8">
      <w:pPr>
        <w:spacing w:after="0" w:line="240" w:lineRule="auto"/>
      </w:pPr>
      <w:r>
        <w:separator/>
      </w:r>
    </w:p>
  </w:endnote>
  <w:endnote w:type="continuationSeparator" w:id="0">
    <w:p w14:paraId="67B71596" w14:textId="77777777" w:rsidR="005A55E8" w:rsidRDefault="005A55E8" w:rsidP="005A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8559E" w14:textId="77777777" w:rsidR="005A55E8" w:rsidRDefault="005A55E8" w:rsidP="005A55E8">
      <w:pPr>
        <w:spacing w:after="0" w:line="240" w:lineRule="auto"/>
      </w:pPr>
      <w:r>
        <w:separator/>
      </w:r>
    </w:p>
  </w:footnote>
  <w:footnote w:type="continuationSeparator" w:id="0">
    <w:p w14:paraId="7AB1D18B" w14:textId="77777777" w:rsidR="005A55E8" w:rsidRDefault="005A55E8" w:rsidP="005A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B91A" w14:textId="6F0AD445" w:rsidR="005A55E8" w:rsidRPr="00BC59FF" w:rsidRDefault="005A55E8" w:rsidP="00BC59FF">
    <w:pPr>
      <w:pStyle w:val="Heading1"/>
      <w:rPr>
        <w:rFonts w:asciiTheme="minorHAnsi" w:hAnsiTheme="minorHAnsi" w:cstheme="minorHAnsi"/>
        <w:b/>
        <w:sz w:val="40"/>
        <w:szCs w:val="40"/>
      </w:rPr>
    </w:pPr>
    <w:r>
      <w:rPr>
        <w:noProof/>
      </w:rPr>
      <mc:AlternateContent>
        <mc:Choice Requires="wpg">
          <w:drawing>
            <wp:anchor distT="0" distB="0" distL="114300" distR="114300" simplePos="0" relativeHeight="251659264" behindDoc="1" locked="0" layoutInCell="1" allowOverlap="1" wp14:anchorId="3EF04434" wp14:editId="22754267">
              <wp:simplePos x="0" y="0"/>
              <wp:positionH relativeFrom="column">
                <wp:posOffset>4707370</wp:posOffset>
              </wp:positionH>
              <wp:positionV relativeFrom="paragraph">
                <wp:posOffset>-350520</wp:posOffset>
              </wp:positionV>
              <wp:extent cx="2030615" cy="853440"/>
              <wp:effectExtent l="0" t="0" r="0" b="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615" cy="853440"/>
                        <a:chOff x="-465853" y="0"/>
                        <a:chExt cx="3523289" cy="1375109"/>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65853" y="0"/>
                          <a:ext cx="3523289" cy="1375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32268" w14:textId="77777777" w:rsidR="005A55E8" w:rsidRPr="001910E5" w:rsidRDefault="005A55E8" w:rsidP="005A55E8">
                            <w:pPr>
                              <w:spacing w:after="40"/>
                              <w:jc w:val="right"/>
                              <w:rPr>
                                <w:rFonts w:ascii="Calibri Light" w:hAnsi="Calibri Light"/>
                                <w:i/>
                                <w:color w:val="1B75BC"/>
                                <w:sz w:val="27"/>
                                <w:szCs w:val="27"/>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C511E" id="Group 1" o:spid="_x0000_s1029"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370.65pt;margin-top:-27.6pt;width:159.9pt;height:67.2pt;z-index:-251657216" coordorigin="-4658" coordsize="35232,13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4658;width:35232;height:13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31"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5A55E8" w:rsidRPr="001910E5" w:rsidRDefault="005A55E8" w:rsidP="005A55E8">
                      <w:pPr>
                        <w:spacing w:after="40"/>
                        <w:jc w:val="right"/>
                        <w:rPr>
                          <w:rFonts w:ascii="Calibri Light" w:hAnsi="Calibri Light"/>
                          <w:i/>
                          <w:color w:val="1B75BC"/>
                          <w:sz w:val="27"/>
                          <w:szCs w:val="27"/>
                        </w:rPr>
                      </w:pPr>
                    </w:p>
                  </w:txbxContent>
                </v:textbox>
              </v:shape>
            </v:group>
          </w:pict>
        </mc:Fallback>
      </mc:AlternateContent>
    </w:r>
    <w:r w:rsidR="00BC59FF" w:rsidRPr="00BC59FF">
      <w:t xml:space="preserve"> </w:t>
    </w:r>
    <w:r w:rsidR="00BC59FF">
      <w:rPr>
        <w:rFonts w:asciiTheme="minorHAnsi" w:hAnsiTheme="minorHAnsi" w:cstheme="minorHAnsi"/>
        <w:b/>
        <w:sz w:val="40"/>
        <w:szCs w:val="40"/>
      </w:rPr>
      <w:t xml:space="preserve">ESSA </w:t>
    </w:r>
    <w:r w:rsidR="00BC59FF" w:rsidRPr="00BC59FF">
      <w:rPr>
        <w:rFonts w:asciiTheme="minorHAnsi" w:hAnsiTheme="minorHAnsi" w:cstheme="minorHAnsi"/>
        <w:b/>
        <w:sz w:val="40"/>
        <w:szCs w:val="40"/>
      </w:rPr>
      <w:t>Risk Based Monitoring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D5DDB"/>
    <w:multiLevelType w:val="hybridMultilevel"/>
    <w:tmpl w:val="96F4B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00C56"/>
    <w:multiLevelType w:val="hybridMultilevel"/>
    <w:tmpl w:val="0DAA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32A6D"/>
    <w:multiLevelType w:val="hybridMultilevel"/>
    <w:tmpl w:val="491C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C5D0C"/>
    <w:multiLevelType w:val="hybridMultilevel"/>
    <w:tmpl w:val="8622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C18BF"/>
    <w:multiLevelType w:val="hybridMultilevel"/>
    <w:tmpl w:val="2A7A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978DB"/>
    <w:multiLevelType w:val="hybridMultilevel"/>
    <w:tmpl w:val="62FE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A03C47"/>
    <w:multiLevelType w:val="hybridMultilevel"/>
    <w:tmpl w:val="232E0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60"/>
    <w:rsid w:val="000B1C60"/>
    <w:rsid w:val="000B7C1A"/>
    <w:rsid w:val="000D039E"/>
    <w:rsid w:val="0010736A"/>
    <w:rsid w:val="00125CB4"/>
    <w:rsid w:val="001431F8"/>
    <w:rsid w:val="0028445F"/>
    <w:rsid w:val="00372B20"/>
    <w:rsid w:val="003B6079"/>
    <w:rsid w:val="00591DD4"/>
    <w:rsid w:val="005A3B4B"/>
    <w:rsid w:val="005A55E8"/>
    <w:rsid w:val="00605DC2"/>
    <w:rsid w:val="006E56EF"/>
    <w:rsid w:val="00777F88"/>
    <w:rsid w:val="007F0C2F"/>
    <w:rsid w:val="00824EAB"/>
    <w:rsid w:val="00857721"/>
    <w:rsid w:val="008612F4"/>
    <w:rsid w:val="008775F5"/>
    <w:rsid w:val="008C64F2"/>
    <w:rsid w:val="009C31FF"/>
    <w:rsid w:val="009E7041"/>
    <w:rsid w:val="00A674DF"/>
    <w:rsid w:val="00BC59FF"/>
    <w:rsid w:val="00BD5098"/>
    <w:rsid w:val="00C608FF"/>
    <w:rsid w:val="00CA3A88"/>
    <w:rsid w:val="00D625E0"/>
    <w:rsid w:val="00E110E5"/>
    <w:rsid w:val="00EE1BF1"/>
    <w:rsid w:val="00F1261E"/>
    <w:rsid w:val="00F15F2D"/>
    <w:rsid w:val="00F70908"/>
    <w:rsid w:val="00FA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99CB5A"/>
  <w15:chartTrackingRefBased/>
  <w15:docId w15:val="{0766B689-C874-4D03-A8C4-519A9AEF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55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5D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03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5E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A5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5E8"/>
  </w:style>
  <w:style w:type="paragraph" w:styleId="Footer">
    <w:name w:val="footer"/>
    <w:basedOn w:val="Normal"/>
    <w:link w:val="FooterChar"/>
    <w:uiPriority w:val="99"/>
    <w:unhideWhenUsed/>
    <w:rsid w:val="005A5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5E8"/>
  </w:style>
  <w:style w:type="paragraph" w:styleId="ListParagraph">
    <w:name w:val="List Paragraph"/>
    <w:basedOn w:val="Normal"/>
    <w:uiPriority w:val="34"/>
    <w:qFormat/>
    <w:rsid w:val="005A55E8"/>
    <w:pPr>
      <w:ind w:left="720"/>
      <w:contextualSpacing/>
    </w:pPr>
  </w:style>
  <w:style w:type="character" w:customStyle="1" w:styleId="Heading2Char">
    <w:name w:val="Heading 2 Char"/>
    <w:basedOn w:val="DefaultParagraphFont"/>
    <w:link w:val="Heading2"/>
    <w:uiPriority w:val="9"/>
    <w:rsid w:val="00605DC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674DF"/>
    <w:pPr>
      <w:spacing w:after="0" w:line="240" w:lineRule="auto"/>
    </w:pPr>
  </w:style>
  <w:style w:type="character" w:styleId="Hyperlink">
    <w:name w:val="Hyperlink"/>
    <w:basedOn w:val="DefaultParagraphFont"/>
    <w:uiPriority w:val="99"/>
    <w:unhideWhenUsed/>
    <w:rsid w:val="00777F88"/>
    <w:rPr>
      <w:color w:val="0563C1" w:themeColor="hyperlink"/>
      <w:u w:val="single"/>
    </w:rPr>
  </w:style>
  <w:style w:type="character" w:customStyle="1" w:styleId="Heading3Char">
    <w:name w:val="Heading 3 Char"/>
    <w:basedOn w:val="DefaultParagraphFont"/>
    <w:link w:val="Heading3"/>
    <w:uiPriority w:val="9"/>
    <w:rsid w:val="000D039E"/>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BC59FF"/>
    <w:rPr>
      <w:sz w:val="16"/>
      <w:szCs w:val="16"/>
    </w:rPr>
  </w:style>
  <w:style w:type="paragraph" w:styleId="CommentText">
    <w:name w:val="annotation text"/>
    <w:basedOn w:val="Normal"/>
    <w:link w:val="CommentTextChar"/>
    <w:uiPriority w:val="99"/>
    <w:semiHidden/>
    <w:unhideWhenUsed/>
    <w:rsid w:val="00BC59FF"/>
    <w:pPr>
      <w:spacing w:line="240" w:lineRule="auto"/>
    </w:pPr>
    <w:rPr>
      <w:sz w:val="20"/>
      <w:szCs w:val="20"/>
    </w:rPr>
  </w:style>
  <w:style w:type="character" w:customStyle="1" w:styleId="CommentTextChar">
    <w:name w:val="Comment Text Char"/>
    <w:basedOn w:val="DefaultParagraphFont"/>
    <w:link w:val="CommentText"/>
    <w:uiPriority w:val="99"/>
    <w:semiHidden/>
    <w:rsid w:val="00BC59FF"/>
    <w:rPr>
      <w:sz w:val="20"/>
      <w:szCs w:val="20"/>
    </w:rPr>
  </w:style>
  <w:style w:type="paragraph" w:styleId="CommentSubject">
    <w:name w:val="annotation subject"/>
    <w:basedOn w:val="CommentText"/>
    <w:next w:val="CommentText"/>
    <w:link w:val="CommentSubjectChar"/>
    <w:uiPriority w:val="99"/>
    <w:semiHidden/>
    <w:unhideWhenUsed/>
    <w:rsid w:val="00BC59FF"/>
    <w:rPr>
      <w:b/>
      <w:bCs/>
    </w:rPr>
  </w:style>
  <w:style w:type="character" w:customStyle="1" w:styleId="CommentSubjectChar">
    <w:name w:val="Comment Subject Char"/>
    <w:basedOn w:val="CommentTextChar"/>
    <w:link w:val="CommentSubject"/>
    <w:uiPriority w:val="99"/>
    <w:semiHidden/>
    <w:rsid w:val="00BC59FF"/>
    <w:rPr>
      <w:b/>
      <w:bCs/>
      <w:sz w:val="20"/>
      <w:szCs w:val="20"/>
    </w:rPr>
  </w:style>
  <w:style w:type="paragraph" w:styleId="BalloonText">
    <w:name w:val="Balloon Text"/>
    <w:basedOn w:val="Normal"/>
    <w:link w:val="BalloonTextChar"/>
    <w:uiPriority w:val="99"/>
    <w:semiHidden/>
    <w:unhideWhenUsed/>
    <w:rsid w:val="00BC5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mailto:lisa.plumb@state.or.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ennifer.engberg@state.or.us"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oregon.gov/ode/schools-and-districts/grants/ESEA/Pages/ESEA-Monitoring.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regon.gov/ode/schools-and-districts/grants/ESEA/Documents/Monitoring%20guidance%20for%20districts.pdf" TargetMode="External"/><Relationship Id="rId20" Type="http://schemas.openxmlformats.org/officeDocument/2006/relationships/hyperlink" Target="mailto:Jennifer.engberg@state.o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mailto:sarah.martin@state.or.us" TargetMode="External"/><Relationship Id="rId10" Type="http://schemas.openxmlformats.org/officeDocument/2006/relationships/endnotes" Target="endnotes.xml"/><Relationship Id="rId19" Type="http://schemas.openxmlformats.org/officeDocument/2006/relationships/hyperlink" Target="mailto:lisa.plumb@state.o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mailto:sarah.martin@state.or.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D144A9-9831-4908-B744-2A90661AF0B9}" type="doc">
      <dgm:prSet loTypeId="urn:microsoft.com/office/officeart/2005/8/layout/chart3" loCatId="relationship" qsTypeId="urn:microsoft.com/office/officeart/2005/8/quickstyle/simple5" qsCatId="simple" csTypeId="urn:microsoft.com/office/officeart/2005/8/colors/colorful5" csCatId="colorful" phldr="1"/>
      <dgm:spPr/>
      <dgm:t>
        <a:bodyPr/>
        <a:lstStyle/>
        <a:p>
          <a:endParaRPr lang="en-US"/>
        </a:p>
      </dgm:t>
    </dgm:pt>
    <dgm:pt modelId="{6E694251-946C-4A4F-A4C7-5219FE1CD889}">
      <dgm:prSet phldrT="[Text]"/>
      <dgm:spPr/>
      <dgm:t>
        <a:bodyPr/>
        <a:lstStyle/>
        <a:p>
          <a:pPr algn="ctr"/>
          <a:r>
            <a:rPr lang="en-US" b="1" dirty="0" smtClean="0"/>
            <a:t>Last Monitoring Cycle</a:t>
          </a:r>
          <a:endParaRPr lang="en-US" b="1" dirty="0"/>
        </a:p>
      </dgm:t>
    </dgm:pt>
    <dgm:pt modelId="{12CCCFC4-1779-4302-882A-992E287DDBBE}" type="parTrans" cxnId="{25C6517E-D28A-44DB-A7C2-B43B886E772B}">
      <dgm:prSet/>
      <dgm:spPr/>
      <dgm:t>
        <a:bodyPr/>
        <a:lstStyle/>
        <a:p>
          <a:pPr algn="ctr"/>
          <a:endParaRPr lang="en-US"/>
        </a:p>
      </dgm:t>
    </dgm:pt>
    <dgm:pt modelId="{EC17BF95-8BCF-4C30-8B07-29E23730A3FB}" type="sibTrans" cxnId="{25C6517E-D28A-44DB-A7C2-B43B886E772B}">
      <dgm:prSet/>
      <dgm:spPr/>
      <dgm:t>
        <a:bodyPr/>
        <a:lstStyle/>
        <a:p>
          <a:pPr algn="ctr"/>
          <a:endParaRPr lang="en-US"/>
        </a:p>
      </dgm:t>
    </dgm:pt>
    <dgm:pt modelId="{1C7C7C56-D7E2-4B6A-A72B-2DF8B73E1AA9}">
      <dgm:prSet phldrT="[Text]"/>
      <dgm:spPr/>
      <dgm:t>
        <a:bodyPr/>
        <a:lstStyle/>
        <a:p>
          <a:pPr algn="ctr"/>
          <a:r>
            <a:rPr lang="en-US" b="1" dirty="0" smtClean="0"/>
            <a:t>Student Achievement </a:t>
          </a:r>
          <a:endParaRPr lang="en-US" b="1" dirty="0"/>
        </a:p>
      </dgm:t>
    </dgm:pt>
    <dgm:pt modelId="{B92398BE-329F-4668-9529-1BC5DCFA80D0}" type="parTrans" cxnId="{327C0A34-D059-44D4-BBD2-23F26098B340}">
      <dgm:prSet/>
      <dgm:spPr/>
      <dgm:t>
        <a:bodyPr/>
        <a:lstStyle/>
        <a:p>
          <a:pPr algn="ctr"/>
          <a:endParaRPr lang="en-US"/>
        </a:p>
      </dgm:t>
    </dgm:pt>
    <dgm:pt modelId="{ECE36133-8E33-4C22-B6D0-7F1D456FE935}" type="sibTrans" cxnId="{327C0A34-D059-44D4-BBD2-23F26098B340}">
      <dgm:prSet/>
      <dgm:spPr/>
      <dgm:t>
        <a:bodyPr/>
        <a:lstStyle/>
        <a:p>
          <a:pPr algn="ctr"/>
          <a:endParaRPr lang="en-US"/>
        </a:p>
      </dgm:t>
    </dgm:pt>
    <dgm:pt modelId="{0018DBB0-0AB6-407F-8448-FA25624BBC60}">
      <dgm:prSet phldrT="[Text]"/>
      <dgm:spPr/>
      <dgm:t>
        <a:bodyPr/>
        <a:lstStyle/>
        <a:p>
          <a:pPr algn="ctr"/>
          <a:r>
            <a:rPr lang="en-US" b="1" dirty="0" smtClean="0"/>
            <a:t>District Specific Metrics</a:t>
          </a:r>
          <a:endParaRPr lang="en-US" b="1" dirty="0"/>
        </a:p>
      </dgm:t>
    </dgm:pt>
    <dgm:pt modelId="{DECF398D-8D2C-462A-8CA0-F45AE3238822}" type="parTrans" cxnId="{FE60F391-0062-47E9-BC32-8406B9FBA926}">
      <dgm:prSet/>
      <dgm:spPr/>
      <dgm:t>
        <a:bodyPr/>
        <a:lstStyle/>
        <a:p>
          <a:pPr algn="ctr"/>
          <a:endParaRPr lang="en-US"/>
        </a:p>
      </dgm:t>
    </dgm:pt>
    <dgm:pt modelId="{C04D0331-CF05-4382-950E-ABC3BD264CD2}" type="sibTrans" cxnId="{FE60F391-0062-47E9-BC32-8406B9FBA926}">
      <dgm:prSet/>
      <dgm:spPr/>
      <dgm:t>
        <a:bodyPr/>
        <a:lstStyle/>
        <a:p>
          <a:pPr algn="ctr"/>
          <a:endParaRPr lang="en-US"/>
        </a:p>
      </dgm:t>
    </dgm:pt>
    <dgm:pt modelId="{8D29FF11-044D-4A50-AE56-B4BFB73FDB61}">
      <dgm:prSet phldrT="[Text]"/>
      <dgm:spPr/>
      <dgm:t>
        <a:bodyPr/>
        <a:lstStyle/>
        <a:p>
          <a:pPr algn="ctr"/>
          <a:r>
            <a:rPr lang="en-US" b="1" dirty="0" smtClean="0"/>
            <a:t>Unresolved Findings</a:t>
          </a:r>
          <a:endParaRPr lang="en-US" b="1" dirty="0"/>
        </a:p>
      </dgm:t>
    </dgm:pt>
    <dgm:pt modelId="{9C2DC74B-25BF-44E9-841F-7BF94A78E5C0}" type="parTrans" cxnId="{F53EA8C7-1651-4F98-BC18-9D265DFF0819}">
      <dgm:prSet/>
      <dgm:spPr/>
      <dgm:t>
        <a:bodyPr/>
        <a:lstStyle/>
        <a:p>
          <a:pPr algn="ctr"/>
          <a:endParaRPr lang="en-US"/>
        </a:p>
      </dgm:t>
    </dgm:pt>
    <dgm:pt modelId="{09DF988D-3F77-42EB-A685-8125174FF380}" type="sibTrans" cxnId="{F53EA8C7-1651-4F98-BC18-9D265DFF0819}">
      <dgm:prSet/>
      <dgm:spPr/>
      <dgm:t>
        <a:bodyPr/>
        <a:lstStyle/>
        <a:p>
          <a:pPr algn="ctr"/>
          <a:endParaRPr lang="en-US"/>
        </a:p>
      </dgm:t>
    </dgm:pt>
    <dgm:pt modelId="{B2B510C3-8B96-40D4-8A6A-F0782EB82908}" type="pres">
      <dgm:prSet presAssocID="{9ED144A9-9831-4908-B744-2A90661AF0B9}" presName="compositeShape" presStyleCnt="0">
        <dgm:presLayoutVars>
          <dgm:chMax val="7"/>
          <dgm:dir/>
          <dgm:resizeHandles val="exact"/>
        </dgm:presLayoutVars>
      </dgm:prSet>
      <dgm:spPr/>
      <dgm:t>
        <a:bodyPr/>
        <a:lstStyle/>
        <a:p>
          <a:endParaRPr lang="en-US"/>
        </a:p>
      </dgm:t>
    </dgm:pt>
    <dgm:pt modelId="{28803E73-FBD5-432A-A209-ED2D8A14FD86}" type="pres">
      <dgm:prSet presAssocID="{9ED144A9-9831-4908-B744-2A90661AF0B9}" presName="wedge1" presStyleLbl="node1" presStyleIdx="0" presStyleCnt="4"/>
      <dgm:spPr/>
      <dgm:t>
        <a:bodyPr/>
        <a:lstStyle/>
        <a:p>
          <a:endParaRPr lang="en-US"/>
        </a:p>
      </dgm:t>
    </dgm:pt>
    <dgm:pt modelId="{AE193699-4021-41C1-9E77-7761134379BD}" type="pres">
      <dgm:prSet presAssocID="{9ED144A9-9831-4908-B744-2A90661AF0B9}" presName="wedge1Tx" presStyleLbl="node1" presStyleIdx="0" presStyleCnt="4">
        <dgm:presLayoutVars>
          <dgm:chMax val="0"/>
          <dgm:chPref val="0"/>
          <dgm:bulletEnabled val="1"/>
        </dgm:presLayoutVars>
      </dgm:prSet>
      <dgm:spPr/>
      <dgm:t>
        <a:bodyPr/>
        <a:lstStyle/>
        <a:p>
          <a:endParaRPr lang="en-US"/>
        </a:p>
      </dgm:t>
    </dgm:pt>
    <dgm:pt modelId="{10EADEF5-A643-40BB-B05E-9EBC5D8F4197}" type="pres">
      <dgm:prSet presAssocID="{9ED144A9-9831-4908-B744-2A90661AF0B9}" presName="wedge2" presStyleLbl="node1" presStyleIdx="1" presStyleCnt="4"/>
      <dgm:spPr/>
      <dgm:t>
        <a:bodyPr/>
        <a:lstStyle/>
        <a:p>
          <a:endParaRPr lang="en-US"/>
        </a:p>
      </dgm:t>
    </dgm:pt>
    <dgm:pt modelId="{EBC46670-E47B-488D-A377-D5E82062DC82}" type="pres">
      <dgm:prSet presAssocID="{9ED144A9-9831-4908-B744-2A90661AF0B9}" presName="wedge2Tx" presStyleLbl="node1" presStyleIdx="1" presStyleCnt="4">
        <dgm:presLayoutVars>
          <dgm:chMax val="0"/>
          <dgm:chPref val="0"/>
          <dgm:bulletEnabled val="1"/>
        </dgm:presLayoutVars>
      </dgm:prSet>
      <dgm:spPr/>
      <dgm:t>
        <a:bodyPr/>
        <a:lstStyle/>
        <a:p>
          <a:endParaRPr lang="en-US"/>
        </a:p>
      </dgm:t>
    </dgm:pt>
    <dgm:pt modelId="{17F0C8E8-9047-4ADB-A793-D41E2CA2F673}" type="pres">
      <dgm:prSet presAssocID="{9ED144A9-9831-4908-B744-2A90661AF0B9}" presName="wedge3" presStyleLbl="node1" presStyleIdx="2" presStyleCnt="4"/>
      <dgm:spPr/>
      <dgm:t>
        <a:bodyPr/>
        <a:lstStyle/>
        <a:p>
          <a:endParaRPr lang="en-US"/>
        </a:p>
      </dgm:t>
    </dgm:pt>
    <dgm:pt modelId="{033DF8B0-E6FD-4DE6-8E05-C66AC9FF0AD0}" type="pres">
      <dgm:prSet presAssocID="{9ED144A9-9831-4908-B744-2A90661AF0B9}" presName="wedge3Tx" presStyleLbl="node1" presStyleIdx="2" presStyleCnt="4">
        <dgm:presLayoutVars>
          <dgm:chMax val="0"/>
          <dgm:chPref val="0"/>
          <dgm:bulletEnabled val="1"/>
        </dgm:presLayoutVars>
      </dgm:prSet>
      <dgm:spPr/>
      <dgm:t>
        <a:bodyPr/>
        <a:lstStyle/>
        <a:p>
          <a:endParaRPr lang="en-US"/>
        </a:p>
      </dgm:t>
    </dgm:pt>
    <dgm:pt modelId="{4DAAECA5-0067-4BE7-BD16-D2B4DA8B8D1D}" type="pres">
      <dgm:prSet presAssocID="{9ED144A9-9831-4908-B744-2A90661AF0B9}" presName="wedge4" presStyleLbl="node1" presStyleIdx="3" presStyleCnt="4"/>
      <dgm:spPr/>
      <dgm:t>
        <a:bodyPr/>
        <a:lstStyle/>
        <a:p>
          <a:endParaRPr lang="en-US"/>
        </a:p>
      </dgm:t>
    </dgm:pt>
    <dgm:pt modelId="{BBE33B21-DEFC-43FE-A99C-10E742BCF2BE}" type="pres">
      <dgm:prSet presAssocID="{9ED144A9-9831-4908-B744-2A90661AF0B9}" presName="wedge4Tx" presStyleLbl="node1" presStyleIdx="3" presStyleCnt="4">
        <dgm:presLayoutVars>
          <dgm:chMax val="0"/>
          <dgm:chPref val="0"/>
          <dgm:bulletEnabled val="1"/>
        </dgm:presLayoutVars>
      </dgm:prSet>
      <dgm:spPr/>
      <dgm:t>
        <a:bodyPr/>
        <a:lstStyle/>
        <a:p>
          <a:endParaRPr lang="en-US"/>
        </a:p>
      </dgm:t>
    </dgm:pt>
  </dgm:ptLst>
  <dgm:cxnLst>
    <dgm:cxn modelId="{F53EA8C7-1651-4F98-BC18-9D265DFF0819}" srcId="{9ED144A9-9831-4908-B744-2A90661AF0B9}" destId="{8D29FF11-044D-4A50-AE56-B4BFB73FDB61}" srcOrd="2" destOrd="0" parTransId="{9C2DC74B-25BF-44E9-841F-7BF94A78E5C0}" sibTransId="{09DF988D-3F77-42EB-A685-8125174FF380}"/>
    <dgm:cxn modelId="{F63D4D4C-C4A5-41B1-96D4-80027F213E06}" type="presOf" srcId="{8D29FF11-044D-4A50-AE56-B4BFB73FDB61}" destId="{033DF8B0-E6FD-4DE6-8E05-C66AC9FF0AD0}" srcOrd="1" destOrd="0" presId="urn:microsoft.com/office/officeart/2005/8/layout/chart3"/>
    <dgm:cxn modelId="{E0842CEE-ECCF-4551-A1E1-6FDB39E33A3D}" type="presOf" srcId="{1C7C7C56-D7E2-4B6A-A72B-2DF8B73E1AA9}" destId="{AE193699-4021-41C1-9E77-7761134379BD}" srcOrd="1" destOrd="0" presId="urn:microsoft.com/office/officeart/2005/8/layout/chart3"/>
    <dgm:cxn modelId="{7063EA7D-DDB0-49D4-B1EB-126BD4D5E6B9}" type="presOf" srcId="{8D29FF11-044D-4A50-AE56-B4BFB73FDB61}" destId="{17F0C8E8-9047-4ADB-A793-D41E2CA2F673}" srcOrd="0" destOrd="0" presId="urn:microsoft.com/office/officeart/2005/8/layout/chart3"/>
    <dgm:cxn modelId="{35FF2666-EBA2-401E-BF17-D0ADCF6F848D}" type="presOf" srcId="{1C7C7C56-D7E2-4B6A-A72B-2DF8B73E1AA9}" destId="{28803E73-FBD5-432A-A209-ED2D8A14FD86}" srcOrd="0" destOrd="0" presId="urn:microsoft.com/office/officeart/2005/8/layout/chart3"/>
    <dgm:cxn modelId="{9A7BAB47-7EC9-44FD-9B24-91DF669E78F5}" type="presOf" srcId="{0018DBB0-0AB6-407F-8448-FA25624BBC60}" destId="{4DAAECA5-0067-4BE7-BD16-D2B4DA8B8D1D}" srcOrd="0" destOrd="0" presId="urn:microsoft.com/office/officeart/2005/8/layout/chart3"/>
    <dgm:cxn modelId="{3FC9CCAE-6CB7-475C-9201-0C8B19ACFE44}" type="presOf" srcId="{9ED144A9-9831-4908-B744-2A90661AF0B9}" destId="{B2B510C3-8B96-40D4-8A6A-F0782EB82908}" srcOrd="0" destOrd="0" presId="urn:microsoft.com/office/officeart/2005/8/layout/chart3"/>
    <dgm:cxn modelId="{6D16FFA1-5B43-4D43-956C-FA154A0010F1}" type="presOf" srcId="{6E694251-946C-4A4F-A4C7-5219FE1CD889}" destId="{EBC46670-E47B-488D-A377-D5E82062DC82}" srcOrd="1" destOrd="0" presId="urn:microsoft.com/office/officeart/2005/8/layout/chart3"/>
    <dgm:cxn modelId="{25C6517E-D28A-44DB-A7C2-B43B886E772B}" srcId="{9ED144A9-9831-4908-B744-2A90661AF0B9}" destId="{6E694251-946C-4A4F-A4C7-5219FE1CD889}" srcOrd="1" destOrd="0" parTransId="{12CCCFC4-1779-4302-882A-992E287DDBBE}" sibTransId="{EC17BF95-8BCF-4C30-8B07-29E23730A3FB}"/>
    <dgm:cxn modelId="{FE60F391-0062-47E9-BC32-8406B9FBA926}" srcId="{9ED144A9-9831-4908-B744-2A90661AF0B9}" destId="{0018DBB0-0AB6-407F-8448-FA25624BBC60}" srcOrd="3" destOrd="0" parTransId="{DECF398D-8D2C-462A-8CA0-F45AE3238822}" sibTransId="{C04D0331-CF05-4382-950E-ABC3BD264CD2}"/>
    <dgm:cxn modelId="{BDA97AA8-65B1-42BB-99AB-FCEAA3CCAF41}" type="presOf" srcId="{0018DBB0-0AB6-407F-8448-FA25624BBC60}" destId="{BBE33B21-DEFC-43FE-A99C-10E742BCF2BE}" srcOrd="1" destOrd="0" presId="urn:microsoft.com/office/officeart/2005/8/layout/chart3"/>
    <dgm:cxn modelId="{A1CF95EC-7A9D-40F3-8924-F00FE51EF8D6}" type="presOf" srcId="{6E694251-946C-4A4F-A4C7-5219FE1CD889}" destId="{10EADEF5-A643-40BB-B05E-9EBC5D8F4197}" srcOrd="0" destOrd="0" presId="urn:microsoft.com/office/officeart/2005/8/layout/chart3"/>
    <dgm:cxn modelId="{327C0A34-D059-44D4-BBD2-23F26098B340}" srcId="{9ED144A9-9831-4908-B744-2A90661AF0B9}" destId="{1C7C7C56-D7E2-4B6A-A72B-2DF8B73E1AA9}" srcOrd="0" destOrd="0" parTransId="{B92398BE-329F-4668-9529-1BC5DCFA80D0}" sibTransId="{ECE36133-8E33-4C22-B6D0-7F1D456FE935}"/>
    <dgm:cxn modelId="{03BF2D61-FB8D-4875-BC86-82327377E6A7}" type="presParOf" srcId="{B2B510C3-8B96-40D4-8A6A-F0782EB82908}" destId="{28803E73-FBD5-432A-A209-ED2D8A14FD86}" srcOrd="0" destOrd="0" presId="urn:microsoft.com/office/officeart/2005/8/layout/chart3"/>
    <dgm:cxn modelId="{837618E3-A076-40BD-8AE0-65ABEA6C9956}" type="presParOf" srcId="{B2B510C3-8B96-40D4-8A6A-F0782EB82908}" destId="{AE193699-4021-41C1-9E77-7761134379BD}" srcOrd="1" destOrd="0" presId="urn:microsoft.com/office/officeart/2005/8/layout/chart3"/>
    <dgm:cxn modelId="{71E43A50-EBA9-4A21-A7B4-AD0AD61BE08F}" type="presParOf" srcId="{B2B510C3-8B96-40D4-8A6A-F0782EB82908}" destId="{10EADEF5-A643-40BB-B05E-9EBC5D8F4197}" srcOrd="2" destOrd="0" presId="urn:microsoft.com/office/officeart/2005/8/layout/chart3"/>
    <dgm:cxn modelId="{7148CF69-12C2-48D4-90DF-EB74CA6E78C4}" type="presParOf" srcId="{B2B510C3-8B96-40D4-8A6A-F0782EB82908}" destId="{EBC46670-E47B-488D-A377-D5E82062DC82}" srcOrd="3" destOrd="0" presId="urn:microsoft.com/office/officeart/2005/8/layout/chart3"/>
    <dgm:cxn modelId="{E94CBFB6-898A-4CDE-9AAC-6F78D0A3A7B4}" type="presParOf" srcId="{B2B510C3-8B96-40D4-8A6A-F0782EB82908}" destId="{17F0C8E8-9047-4ADB-A793-D41E2CA2F673}" srcOrd="4" destOrd="0" presId="urn:microsoft.com/office/officeart/2005/8/layout/chart3"/>
    <dgm:cxn modelId="{DAEC32AD-C2FE-43FB-8304-BB017C50EC77}" type="presParOf" srcId="{B2B510C3-8B96-40D4-8A6A-F0782EB82908}" destId="{033DF8B0-E6FD-4DE6-8E05-C66AC9FF0AD0}" srcOrd="5" destOrd="0" presId="urn:microsoft.com/office/officeart/2005/8/layout/chart3"/>
    <dgm:cxn modelId="{583FE122-224F-480B-8E63-69917E2DFCAD}" type="presParOf" srcId="{B2B510C3-8B96-40D4-8A6A-F0782EB82908}" destId="{4DAAECA5-0067-4BE7-BD16-D2B4DA8B8D1D}" srcOrd="6" destOrd="0" presId="urn:microsoft.com/office/officeart/2005/8/layout/chart3"/>
    <dgm:cxn modelId="{EFA6D61E-AC61-45ED-BC57-D673C01530A1}" type="presParOf" srcId="{B2B510C3-8B96-40D4-8A6A-F0782EB82908}" destId="{BBE33B21-DEFC-43FE-A99C-10E742BCF2BE}" srcOrd="7" destOrd="0" presId="urn:microsoft.com/office/officeart/2005/8/layout/chart3"/>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803E73-FBD5-432A-A209-ED2D8A14FD86}">
      <dsp:nvSpPr>
        <dsp:cNvPr id="0" name=""/>
        <dsp:cNvSpPr/>
      </dsp:nvSpPr>
      <dsp:spPr>
        <a:xfrm>
          <a:off x="519689" y="185617"/>
          <a:ext cx="2502712" cy="2502712"/>
        </a:xfrm>
        <a:prstGeom prst="pie">
          <a:avLst>
            <a:gd name="adj1" fmla="val 16200000"/>
            <a:gd name="adj2" fmla="val 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Student Achievement </a:t>
          </a:r>
          <a:endParaRPr lang="en-US" sz="1200" b="1" kern="1200" dirty="0"/>
        </a:p>
      </dsp:txBody>
      <dsp:txXfrm>
        <a:off x="1799648" y="648619"/>
        <a:ext cx="923620" cy="744855"/>
      </dsp:txXfrm>
    </dsp:sp>
    <dsp:sp modelId="{10EADEF5-A643-40BB-B05E-9EBC5D8F4197}">
      <dsp:nvSpPr>
        <dsp:cNvPr id="0" name=""/>
        <dsp:cNvSpPr/>
      </dsp:nvSpPr>
      <dsp:spPr>
        <a:xfrm>
          <a:off x="414217" y="291089"/>
          <a:ext cx="2502712" cy="2502712"/>
        </a:xfrm>
        <a:prstGeom prst="pie">
          <a:avLst>
            <a:gd name="adj1" fmla="val 0"/>
            <a:gd name="adj2" fmla="val 5400000"/>
          </a:avLst>
        </a:prstGeom>
        <a:gradFill rotWithShape="0">
          <a:gsLst>
            <a:gs pos="0">
              <a:schemeClr val="accent5">
                <a:hueOff val="-2451115"/>
                <a:satOff val="-3409"/>
                <a:lumOff val="-1307"/>
                <a:alphaOff val="0"/>
                <a:satMod val="103000"/>
                <a:lumMod val="102000"/>
                <a:tint val="94000"/>
              </a:schemeClr>
            </a:gs>
            <a:gs pos="50000">
              <a:schemeClr val="accent5">
                <a:hueOff val="-2451115"/>
                <a:satOff val="-3409"/>
                <a:lumOff val="-1307"/>
                <a:alphaOff val="0"/>
                <a:satMod val="110000"/>
                <a:lumMod val="100000"/>
                <a:shade val="100000"/>
              </a:schemeClr>
            </a:gs>
            <a:gs pos="100000">
              <a:schemeClr val="accent5">
                <a:hueOff val="-2451115"/>
                <a:satOff val="-3409"/>
                <a:lumOff val="-130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Last Monitoring Cycle</a:t>
          </a:r>
          <a:endParaRPr lang="en-US" sz="1200" b="1" kern="1200" dirty="0"/>
        </a:p>
      </dsp:txBody>
      <dsp:txXfrm>
        <a:off x="1710265" y="1587137"/>
        <a:ext cx="923620" cy="744855"/>
      </dsp:txXfrm>
    </dsp:sp>
    <dsp:sp modelId="{17F0C8E8-9047-4ADB-A793-D41E2CA2F673}">
      <dsp:nvSpPr>
        <dsp:cNvPr id="0" name=""/>
        <dsp:cNvSpPr/>
      </dsp:nvSpPr>
      <dsp:spPr>
        <a:xfrm>
          <a:off x="414217" y="291089"/>
          <a:ext cx="2502712" cy="2502712"/>
        </a:xfrm>
        <a:prstGeom prst="pie">
          <a:avLst>
            <a:gd name="adj1" fmla="val 5400000"/>
            <a:gd name="adj2" fmla="val 10800000"/>
          </a:avLst>
        </a:prstGeom>
        <a:gradFill rotWithShape="0">
          <a:gsLst>
            <a:gs pos="0">
              <a:schemeClr val="accent5">
                <a:hueOff val="-4902230"/>
                <a:satOff val="-6819"/>
                <a:lumOff val="-2615"/>
                <a:alphaOff val="0"/>
                <a:satMod val="103000"/>
                <a:lumMod val="102000"/>
                <a:tint val="94000"/>
              </a:schemeClr>
            </a:gs>
            <a:gs pos="50000">
              <a:schemeClr val="accent5">
                <a:hueOff val="-4902230"/>
                <a:satOff val="-6819"/>
                <a:lumOff val="-2615"/>
                <a:alphaOff val="0"/>
                <a:satMod val="110000"/>
                <a:lumMod val="100000"/>
                <a:shade val="100000"/>
              </a:schemeClr>
            </a:gs>
            <a:gs pos="100000">
              <a:schemeClr val="accent5">
                <a:hueOff val="-4902230"/>
                <a:satOff val="-6819"/>
                <a:lumOff val="-261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Unresolved Findings</a:t>
          </a:r>
          <a:endParaRPr lang="en-US" sz="1200" b="1" kern="1200" dirty="0"/>
        </a:p>
      </dsp:txBody>
      <dsp:txXfrm>
        <a:off x="697262" y="1587137"/>
        <a:ext cx="923620" cy="744855"/>
      </dsp:txXfrm>
    </dsp:sp>
    <dsp:sp modelId="{4DAAECA5-0067-4BE7-BD16-D2B4DA8B8D1D}">
      <dsp:nvSpPr>
        <dsp:cNvPr id="0" name=""/>
        <dsp:cNvSpPr/>
      </dsp:nvSpPr>
      <dsp:spPr>
        <a:xfrm>
          <a:off x="414217" y="291089"/>
          <a:ext cx="2502712" cy="2502712"/>
        </a:xfrm>
        <a:prstGeom prst="pie">
          <a:avLst>
            <a:gd name="adj1" fmla="val 10800000"/>
            <a:gd name="adj2" fmla="val 16200000"/>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District Specific Metrics</a:t>
          </a:r>
          <a:endParaRPr lang="en-US" sz="1200" b="1" kern="1200" dirty="0"/>
        </a:p>
      </dsp:txBody>
      <dsp:txXfrm>
        <a:off x="697262" y="752899"/>
        <a:ext cx="923620" cy="744855"/>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2019-10-15T07:00:00+00:00</Remediation_x0020_Date>
    <Priority xmlns="033ab11c-6041-4f50-b845-c0c38e41b3e3">New</Priority>
    <Estimated_x0020_Creation_x0020_Date xmlns="033ab11c-6041-4f50-b845-c0c38e41b3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11DC1-FD3F-4A64-9CA0-05D56765CA95}">
  <ds:schemaRefs>
    <ds:schemaRef ds:uri="http://schemas.microsoft.com/sharepoint/v3/contenttype/forms"/>
  </ds:schemaRefs>
</ds:datastoreItem>
</file>

<file path=customXml/itemProps2.xml><?xml version="1.0" encoding="utf-8"?>
<ds:datastoreItem xmlns:ds="http://schemas.openxmlformats.org/officeDocument/2006/customXml" ds:itemID="{0258BFC2-1AA1-4193-8F84-B99408C39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69C52-6C2B-4437-8EBA-3DE442B26907}">
  <ds:schemaRefs>
    <ds:schemaRef ds:uri="http://purl.org/dc/terms/"/>
    <ds:schemaRef ds:uri="033ab11c-6041-4f50-b845-c0c38e41b3e3"/>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54031767-dd6d-417c-ab73-583408f47564"/>
    <ds:schemaRef ds:uri="http://www.w3.org/XML/1998/namespace"/>
  </ds:schemaRefs>
</ds:datastoreItem>
</file>

<file path=customXml/itemProps4.xml><?xml version="1.0" encoding="utf-8"?>
<ds:datastoreItem xmlns:ds="http://schemas.openxmlformats.org/officeDocument/2006/customXml" ds:itemID="{D2927D87-6631-4E3C-9FB3-C5E45FF3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Risk Assessment One Pager</vt:lpstr>
    </vt:vector>
  </TitlesOfParts>
  <Company>Oregon Department of Education</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One Pager</dc:title>
  <dc:subject/>
  <dc:creator>ENGBERG Jennifer - ODE</dc:creator>
  <cp:keywords/>
  <dc:description/>
  <cp:lastModifiedBy>LEDOUX Renee - ODE</cp:lastModifiedBy>
  <cp:revision>2</cp:revision>
  <dcterms:created xsi:type="dcterms:W3CDTF">2021-10-06T13:44:00Z</dcterms:created>
  <dcterms:modified xsi:type="dcterms:W3CDTF">2021-10-06T13:44:00Z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