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0A" w:rsidRPr="002E070A" w:rsidRDefault="002E070A" w:rsidP="002E070A">
      <w:pPr>
        <w:rPr>
          <w:rFonts w:ascii="Arial" w:eastAsia="Times New Roman" w:hAnsi="Arial"/>
          <w:b/>
        </w:rPr>
      </w:pPr>
      <w:bookmarkStart w:id="0" w:name="_MailOriginal"/>
      <w:bookmarkStart w:id="1" w:name="_GoBack"/>
      <w:bookmarkEnd w:id="1"/>
      <w:r w:rsidRPr="002E070A">
        <w:rPr>
          <w:rFonts w:ascii="Arial" w:hAnsi="Arial"/>
          <w:i/>
          <w:noProof/>
          <w:color w:val="1B75BC"/>
        </w:rPr>
        <w:t>Oregon achieves . . . together!</w:t>
      </w:r>
    </w:p>
    <w:p w:rsidR="00F71DC5" w:rsidRDefault="00F71DC5" w:rsidP="002E06C9">
      <w:pPr>
        <w:pStyle w:val="Default"/>
        <w:rPr>
          <w:rFonts w:ascii="Calibri" w:eastAsia="Calibri" w:hAnsi="Calibri"/>
          <w:color w:val="auto"/>
        </w:rPr>
      </w:pPr>
    </w:p>
    <w:p w:rsidR="002E070A" w:rsidRPr="002E070A" w:rsidRDefault="002E070A" w:rsidP="002E070A">
      <w:pPr>
        <w:pStyle w:val="Default"/>
        <w:jc w:val="center"/>
        <w:rPr>
          <w:rFonts w:ascii="Calibri" w:eastAsia="Calibri" w:hAnsi="Calibri"/>
          <w:b/>
          <w:color w:val="auto"/>
        </w:rPr>
      </w:pPr>
      <w:r w:rsidRPr="002E070A">
        <w:rPr>
          <w:rFonts w:ascii="Calibri" w:eastAsia="Calibri" w:hAnsi="Calibri"/>
          <w:b/>
          <w:color w:val="auto"/>
        </w:rPr>
        <w:t>Title I-A Methodology Statement</w:t>
      </w:r>
    </w:p>
    <w:p w:rsidR="002E070A" w:rsidRDefault="002E070A" w:rsidP="002E070A">
      <w:pPr>
        <w:pStyle w:val="Default"/>
        <w:jc w:val="center"/>
        <w:rPr>
          <w:rFonts w:ascii="Calibri" w:eastAsia="Calibri" w:hAnsi="Calibri"/>
          <w:color w:val="auto"/>
        </w:rPr>
      </w:pPr>
    </w:p>
    <w:p w:rsidR="007F7C53" w:rsidRDefault="007F7C53" w:rsidP="002E06C9">
      <w:pPr>
        <w:pStyle w:val="Default"/>
        <w:rPr>
          <w:rFonts w:ascii="Calibri" w:eastAsia="Calibri" w:hAnsi="Calibri"/>
          <w:color w:val="auto"/>
        </w:rPr>
      </w:pPr>
      <w:r>
        <w:rPr>
          <w:rFonts w:ascii="Calibri" w:eastAsia="Calibri" w:hAnsi="Calibri"/>
          <w:color w:val="auto"/>
        </w:rPr>
        <w:t>The purpose of this communication is to provide Oregon public school district representatives inf</w:t>
      </w:r>
      <w:r w:rsidR="00544BF0">
        <w:rPr>
          <w:rFonts w:ascii="Calibri" w:eastAsia="Calibri" w:hAnsi="Calibri"/>
          <w:color w:val="auto"/>
        </w:rPr>
        <w:t>ormation regarding Title I, Part A (I-A), Supplement Not S</w:t>
      </w:r>
      <w:r w:rsidR="00853CA9">
        <w:rPr>
          <w:rFonts w:ascii="Calibri" w:eastAsia="Calibri" w:hAnsi="Calibri"/>
          <w:color w:val="auto"/>
        </w:rPr>
        <w:t>upplant</w:t>
      </w:r>
      <w:r w:rsidR="000E6743">
        <w:rPr>
          <w:rFonts w:ascii="Calibri" w:eastAsia="Calibri" w:hAnsi="Calibri"/>
          <w:color w:val="auto"/>
        </w:rPr>
        <w:t xml:space="preserve"> </w:t>
      </w:r>
      <w:r w:rsidR="00544BF0">
        <w:rPr>
          <w:rFonts w:ascii="Calibri" w:eastAsia="Calibri" w:hAnsi="Calibri"/>
          <w:color w:val="auto"/>
        </w:rPr>
        <w:t xml:space="preserve">(SNS) </w:t>
      </w:r>
      <w:r w:rsidR="000E6743">
        <w:rPr>
          <w:rFonts w:ascii="Calibri" w:eastAsia="Calibri" w:hAnsi="Calibri"/>
          <w:color w:val="auto"/>
        </w:rPr>
        <w:t>language</w:t>
      </w:r>
      <w:r w:rsidR="00853CA9">
        <w:rPr>
          <w:rFonts w:ascii="Calibri" w:eastAsia="Calibri" w:hAnsi="Calibri"/>
          <w:color w:val="auto"/>
        </w:rPr>
        <w:t xml:space="preserve">, </w:t>
      </w:r>
      <w:r w:rsidR="00EC5C84">
        <w:rPr>
          <w:rFonts w:ascii="Calibri" w:eastAsia="Calibri" w:hAnsi="Calibri"/>
          <w:color w:val="auto"/>
        </w:rPr>
        <w:t xml:space="preserve">and the </w:t>
      </w:r>
      <w:r w:rsidR="00544BF0">
        <w:rPr>
          <w:rFonts w:ascii="Calibri" w:eastAsia="Calibri" w:hAnsi="Calibri"/>
          <w:color w:val="auto"/>
        </w:rPr>
        <w:t>m</w:t>
      </w:r>
      <w:r>
        <w:rPr>
          <w:rFonts w:ascii="Calibri" w:eastAsia="Calibri" w:hAnsi="Calibri"/>
          <w:color w:val="auto"/>
        </w:rPr>
        <w:t>ethodology school di</w:t>
      </w:r>
      <w:r w:rsidR="00537C51">
        <w:rPr>
          <w:rFonts w:ascii="Calibri" w:eastAsia="Calibri" w:hAnsi="Calibri"/>
          <w:color w:val="auto"/>
        </w:rPr>
        <w:t>strict</w:t>
      </w:r>
      <w:r w:rsidR="004C25ED">
        <w:rPr>
          <w:rFonts w:ascii="Calibri" w:eastAsia="Calibri" w:hAnsi="Calibri"/>
          <w:color w:val="auto"/>
        </w:rPr>
        <w:t xml:space="preserve">s use to allocate </w:t>
      </w:r>
      <w:r w:rsidR="00544BF0">
        <w:rPr>
          <w:rFonts w:ascii="Calibri" w:eastAsia="Calibri" w:hAnsi="Calibri"/>
          <w:color w:val="auto"/>
        </w:rPr>
        <w:t xml:space="preserve">State and local </w:t>
      </w:r>
      <w:r>
        <w:rPr>
          <w:rFonts w:ascii="Calibri" w:eastAsia="Calibri" w:hAnsi="Calibri"/>
          <w:color w:val="auto"/>
        </w:rPr>
        <w:t xml:space="preserve">funds to schools. </w:t>
      </w:r>
    </w:p>
    <w:p w:rsidR="007F7C53" w:rsidRDefault="007F7C53" w:rsidP="002E06C9">
      <w:pPr>
        <w:pStyle w:val="Default"/>
        <w:rPr>
          <w:rFonts w:ascii="Calibri" w:eastAsia="Calibri" w:hAnsi="Calibri"/>
          <w:color w:val="auto"/>
        </w:rPr>
      </w:pPr>
    </w:p>
    <w:p w:rsidR="007F7C53" w:rsidRDefault="007F7C53" w:rsidP="002E06C9">
      <w:pPr>
        <w:pStyle w:val="Default"/>
        <w:rPr>
          <w:rFonts w:ascii="Calibri" w:eastAsia="Calibri" w:hAnsi="Calibri"/>
          <w:b/>
          <w:color w:val="auto"/>
        </w:rPr>
      </w:pPr>
      <w:r w:rsidRPr="007F7C53">
        <w:rPr>
          <w:rFonts w:ascii="Calibri" w:eastAsia="Calibri" w:hAnsi="Calibri"/>
          <w:b/>
          <w:color w:val="auto"/>
        </w:rPr>
        <w:t>Background:</w:t>
      </w:r>
    </w:p>
    <w:p w:rsidR="00EC5C84" w:rsidRDefault="00EC5C84" w:rsidP="002E06C9">
      <w:pPr>
        <w:pStyle w:val="Default"/>
        <w:rPr>
          <w:rFonts w:ascii="Calibri" w:eastAsia="Calibri" w:hAnsi="Calibri"/>
          <w:b/>
          <w:color w:val="auto"/>
        </w:rPr>
      </w:pPr>
    </w:p>
    <w:p w:rsidR="00EC5C84" w:rsidRDefault="00EC5C84" w:rsidP="00EC5C8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U.S. Department </w:t>
      </w:r>
      <w:r w:rsidR="00544BF0">
        <w:rPr>
          <w:rFonts w:asciiTheme="minorHAnsi" w:hAnsiTheme="minorHAnsi" w:cstheme="minorHAnsi"/>
        </w:rPr>
        <w:t xml:space="preserve">of Education allocates Title I-A </w:t>
      </w:r>
      <w:r>
        <w:rPr>
          <w:rFonts w:asciiTheme="minorHAnsi" w:hAnsiTheme="minorHAnsi" w:cstheme="minorHAnsi"/>
        </w:rPr>
        <w:t xml:space="preserve">funds through State educational agencies (SEAs) to local educational agencies (LEAs) to improve the achievement of low-achieving students in schools with high concentrations of students from low-income families. </w:t>
      </w:r>
    </w:p>
    <w:p w:rsidR="00EC5C84" w:rsidRDefault="00EC5C84" w:rsidP="00EC5C84">
      <w:pPr>
        <w:pStyle w:val="Default"/>
        <w:rPr>
          <w:rFonts w:asciiTheme="minorHAnsi" w:hAnsiTheme="minorHAnsi" w:cstheme="minorHAnsi"/>
        </w:rPr>
      </w:pPr>
    </w:p>
    <w:p w:rsidR="00EC5C84" w:rsidRDefault="00EC5C84" w:rsidP="00EC5C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ensure that the Federal investment has a meaningful impact on the students the program is designed to serve, Title </w:t>
      </w:r>
      <w:proofErr w:type="gramStart"/>
      <w:r>
        <w:rPr>
          <w:rFonts w:asciiTheme="minorHAnsi" w:hAnsiTheme="minorHAnsi" w:cstheme="minorHAnsi"/>
          <w:sz w:val="24"/>
          <w:szCs w:val="24"/>
        </w:rPr>
        <w:t>I-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A includes a requirement that Title I-A funds supplement, and do not supplant, funds available from State and local sources for the education of students participating in Title I-A programs. </w:t>
      </w:r>
    </w:p>
    <w:p w:rsidR="00EC5C84" w:rsidRDefault="00EC5C84" w:rsidP="00EC5C84">
      <w:pPr>
        <w:rPr>
          <w:rFonts w:asciiTheme="minorHAnsi" w:hAnsiTheme="minorHAnsi" w:cstheme="minorHAnsi"/>
        </w:rPr>
      </w:pPr>
    </w:p>
    <w:p w:rsidR="00BD7C81" w:rsidRDefault="00EC5C84" w:rsidP="00BD7C81">
      <w:pPr>
        <w:rPr>
          <w:sz w:val="24"/>
          <w:szCs w:val="24"/>
        </w:rPr>
      </w:pPr>
      <w:r w:rsidRPr="00544BF0">
        <w:rPr>
          <w:sz w:val="24"/>
          <w:szCs w:val="24"/>
        </w:rPr>
        <w:t>The Every Student Succeeds Act of 2015 (</w:t>
      </w:r>
      <w:r w:rsidR="00BD7C81" w:rsidRPr="00544BF0">
        <w:rPr>
          <w:sz w:val="24"/>
          <w:szCs w:val="24"/>
        </w:rPr>
        <w:t>ESSA</w:t>
      </w:r>
      <w:r w:rsidRPr="00544BF0">
        <w:rPr>
          <w:sz w:val="24"/>
          <w:szCs w:val="24"/>
        </w:rPr>
        <w:t>)</w:t>
      </w:r>
      <w:r w:rsidR="00BD7C81" w:rsidRPr="00544BF0">
        <w:rPr>
          <w:sz w:val="24"/>
          <w:szCs w:val="24"/>
        </w:rPr>
        <w:t xml:space="preserve"> changes the wa</w:t>
      </w:r>
      <w:r w:rsidR="00537C51" w:rsidRPr="00544BF0">
        <w:rPr>
          <w:sz w:val="24"/>
          <w:szCs w:val="24"/>
        </w:rPr>
        <w:t>y supplement</w:t>
      </w:r>
      <w:r w:rsidRPr="00544BF0">
        <w:rPr>
          <w:sz w:val="24"/>
          <w:szCs w:val="24"/>
        </w:rPr>
        <w:t>,</w:t>
      </w:r>
      <w:r w:rsidR="00537C51" w:rsidRPr="00544BF0">
        <w:rPr>
          <w:sz w:val="24"/>
          <w:szCs w:val="24"/>
        </w:rPr>
        <w:t xml:space="preserve"> not supplant (SNS) </w:t>
      </w:r>
      <w:r w:rsidR="00BD7C81" w:rsidRPr="00544BF0">
        <w:rPr>
          <w:sz w:val="24"/>
          <w:szCs w:val="24"/>
        </w:rPr>
        <w:t xml:space="preserve">compliance is tested for LEAs and schools that receive Title I-A funds.  ESSA’s revised SNS </w:t>
      </w:r>
      <w:r w:rsidR="00544BF0">
        <w:rPr>
          <w:sz w:val="24"/>
          <w:szCs w:val="24"/>
        </w:rPr>
        <w:t xml:space="preserve">test </w:t>
      </w:r>
      <w:r w:rsidR="00BD7C81" w:rsidRPr="00544BF0">
        <w:rPr>
          <w:sz w:val="24"/>
          <w:szCs w:val="24"/>
        </w:rPr>
        <w:t>does not look at how</w:t>
      </w:r>
      <w:r w:rsidR="00544BF0">
        <w:rPr>
          <w:sz w:val="24"/>
          <w:szCs w:val="24"/>
        </w:rPr>
        <w:t xml:space="preserve"> LEAs and schools spend Title I-A </w:t>
      </w:r>
      <w:r w:rsidR="00BD7C81" w:rsidRPr="00544BF0">
        <w:rPr>
          <w:sz w:val="24"/>
          <w:szCs w:val="24"/>
        </w:rPr>
        <w:t xml:space="preserve">funds </w:t>
      </w:r>
      <w:r w:rsidR="00544BF0">
        <w:rPr>
          <w:sz w:val="24"/>
          <w:szCs w:val="24"/>
        </w:rPr>
        <w:t xml:space="preserve">as a specific cost test, </w:t>
      </w:r>
      <w:r w:rsidR="00BD7C81" w:rsidRPr="00544BF0">
        <w:rPr>
          <w:sz w:val="24"/>
          <w:szCs w:val="24"/>
        </w:rPr>
        <w:t>but instea</w:t>
      </w:r>
      <w:r w:rsidR="00853CA9" w:rsidRPr="00544BF0">
        <w:rPr>
          <w:sz w:val="24"/>
          <w:szCs w:val="24"/>
        </w:rPr>
        <w:t>d looks at how LEAs distribute S</w:t>
      </w:r>
      <w:r w:rsidR="00BD7C81" w:rsidRPr="00544BF0">
        <w:rPr>
          <w:sz w:val="24"/>
          <w:szCs w:val="24"/>
        </w:rPr>
        <w:t xml:space="preserve">tate and local </w:t>
      </w:r>
      <w:r w:rsidR="00BD7C81">
        <w:rPr>
          <w:sz w:val="24"/>
          <w:szCs w:val="24"/>
        </w:rPr>
        <w:t>funds to Title I</w:t>
      </w:r>
      <w:r w:rsidR="00853CA9">
        <w:rPr>
          <w:sz w:val="24"/>
          <w:szCs w:val="24"/>
        </w:rPr>
        <w:t>-A</w:t>
      </w:r>
      <w:r w:rsidR="00BD7C81">
        <w:rPr>
          <w:sz w:val="24"/>
          <w:szCs w:val="24"/>
        </w:rPr>
        <w:t xml:space="preserve"> schools. </w:t>
      </w:r>
    </w:p>
    <w:p w:rsidR="00EC5C84" w:rsidRDefault="00EC5C84" w:rsidP="00BD7C81">
      <w:pPr>
        <w:rPr>
          <w:sz w:val="24"/>
          <w:szCs w:val="24"/>
        </w:rPr>
      </w:pPr>
    </w:p>
    <w:p w:rsidR="006855BD" w:rsidRDefault="00EC5C84" w:rsidP="00EC5C8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Therefore, an LEA must show that its methodology to allocate State and local funds to schools results in each Title I-A school receiving all of the State and local funds it would otherwise </w:t>
      </w:r>
      <w:proofErr w:type="gramStart"/>
      <w:r>
        <w:rPr>
          <w:rFonts w:asciiTheme="minorHAnsi" w:hAnsiTheme="minorHAnsi" w:cstheme="minorHAnsi"/>
        </w:rPr>
        <w:t>receive</w:t>
      </w:r>
      <w:proofErr w:type="gramEnd"/>
      <w:r>
        <w:rPr>
          <w:rFonts w:asciiTheme="minorHAnsi" w:hAnsiTheme="minorHAnsi" w:cstheme="minorHAnsi"/>
        </w:rPr>
        <w:t xml:space="preserve"> if it were not receiving Title I-A funds. In other words, an LEA’s methodology must be “Title I neutral” in that it allocates State and local funds to schools without regard for Title I-A status</w:t>
      </w:r>
      <w:r w:rsidRPr="006855BD">
        <w:rPr>
          <w:rFonts w:asciiTheme="minorHAnsi" w:hAnsiTheme="minorHAnsi" w:cstheme="minorHAnsi"/>
          <w:color w:val="auto"/>
        </w:rPr>
        <w:t xml:space="preserve">. </w:t>
      </w:r>
    </w:p>
    <w:p w:rsidR="006855BD" w:rsidRDefault="006855BD" w:rsidP="00EC5C84">
      <w:pPr>
        <w:pStyle w:val="Default"/>
        <w:rPr>
          <w:rFonts w:asciiTheme="minorHAnsi" w:hAnsiTheme="minorHAnsi" w:cstheme="minorHAnsi"/>
          <w:color w:val="auto"/>
        </w:rPr>
      </w:pPr>
    </w:p>
    <w:p w:rsidR="00EC5C84" w:rsidRPr="006855BD" w:rsidRDefault="006855BD" w:rsidP="00EC5C84">
      <w:pPr>
        <w:pStyle w:val="Default"/>
        <w:rPr>
          <w:rFonts w:asciiTheme="minorHAnsi" w:hAnsiTheme="minorHAnsi" w:cstheme="minorHAnsi"/>
          <w:color w:val="auto"/>
        </w:rPr>
      </w:pPr>
      <w:r w:rsidRPr="006855BD">
        <w:rPr>
          <w:rFonts w:ascii="Calibri" w:hAnsi="Calibri" w:cs="Calibri"/>
          <w:color w:val="auto"/>
        </w:rPr>
        <w:t>The methodology statement applies only to Title I</w:t>
      </w:r>
      <w:r>
        <w:rPr>
          <w:rFonts w:ascii="Calibri" w:hAnsi="Calibri" w:cs="Calibri"/>
          <w:color w:val="auto"/>
        </w:rPr>
        <w:t>-</w:t>
      </w:r>
      <w:r w:rsidRPr="006855BD">
        <w:rPr>
          <w:rFonts w:ascii="Calibri" w:hAnsi="Calibri" w:cs="Calibri"/>
          <w:color w:val="auto"/>
        </w:rPr>
        <w:t>A. Previous SNS rules still apply to other Title programs.</w:t>
      </w:r>
    </w:p>
    <w:p w:rsidR="00BD7C81" w:rsidRDefault="00BD7C81" w:rsidP="00BD7C81">
      <w:pPr>
        <w:rPr>
          <w:sz w:val="24"/>
          <w:szCs w:val="24"/>
        </w:rPr>
      </w:pPr>
    </w:p>
    <w:p w:rsidR="00BD7C81" w:rsidRDefault="00BD7C81" w:rsidP="00BD7C81">
      <w:pPr>
        <w:rPr>
          <w:sz w:val="24"/>
          <w:szCs w:val="24"/>
        </w:rPr>
      </w:pPr>
      <w:r>
        <w:rPr>
          <w:sz w:val="24"/>
          <w:szCs w:val="24"/>
        </w:rPr>
        <w:t>In designing a process for evaluating LEA compliance with ESSA’s revised Title I</w:t>
      </w:r>
      <w:r w:rsidR="00853CA9">
        <w:rPr>
          <w:sz w:val="24"/>
          <w:szCs w:val="24"/>
        </w:rPr>
        <w:t>-A</w:t>
      </w:r>
      <w:r>
        <w:rPr>
          <w:sz w:val="24"/>
          <w:szCs w:val="24"/>
        </w:rPr>
        <w:t xml:space="preserve"> SNS test, it is important to consider that SNS is one of three fiscal tests in Title I</w:t>
      </w:r>
      <w:r w:rsidR="00853CA9">
        <w:rPr>
          <w:sz w:val="24"/>
          <w:szCs w:val="24"/>
        </w:rPr>
        <w:t>-A</w:t>
      </w:r>
      <w:r>
        <w:rPr>
          <w:sz w:val="24"/>
          <w:szCs w:val="24"/>
        </w:rPr>
        <w:t>: 1) maintenance of effort, 2) comparability, and 3) supplement not supplant.  Each of these tests requires different things, in short:</w:t>
      </w:r>
    </w:p>
    <w:p w:rsidR="00BD7C81" w:rsidRDefault="00BD7C81" w:rsidP="00BD7C81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Maintenance of effort</w:t>
      </w:r>
      <w:r>
        <w:rPr>
          <w:sz w:val="24"/>
          <w:szCs w:val="24"/>
        </w:rPr>
        <w:t xml:space="preserve"> requires LEAs to maintain a consiste</w:t>
      </w:r>
      <w:r w:rsidR="000E6743">
        <w:rPr>
          <w:sz w:val="24"/>
          <w:szCs w:val="24"/>
        </w:rPr>
        <w:t>nt floor of S</w:t>
      </w:r>
      <w:r>
        <w:rPr>
          <w:sz w:val="24"/>
          <w:szCs w:val="24"/>
        </w:rPr>
        <w:t>tate and local funding for free public education from year-to-year.</w:t>
      </w:r>
    </w:p>
    <w:p w:rsidR="00BD7C81" w:rsidRDefault="00BD7C81" w:rsidP="00BD7C81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Comparability</w:t>
      </w:r>
      <w:r>
        <w:rPr>
          <w:sz w:val="24"/>
          <w:szCs w:val="24"/>
        </w:rPr>
        <w:t xml:space="preserve"> requires that state and local funds are used to provide services that, taken as a whole, are comparable between Title I</w:t>
      </w:r>
      <w:r w:rsidR="00853CA9">
        <w:rPr>
          <w:sz w:val="24"/>
          <w:szCs w:val="24"/>
        </w:rPr>
        <w:t>-A</w:t>
      </w:r>
      <w:r>
        <w:rPr>
          <w:sz w:val="24"/>
          <w:szCs w:val="24"/>
        </w:rPr>
        <w:t xml:space="preserve"> and non-Title I</w:t>
      </w:r>
      <w:r w:rsidR="00853CA9">
        <w:rPr>
          <w:sz w:val="24"/>
          <w:szCs w:val="24"/>
        </w:rPr>
        <w:t>-A</w:t>
      </w:r>
      <w:r>
        <w:rPr>
          <w:sz w:val="24"/>
          <w:szCs w:val="24"/>
        </w:rPr>
        <w:t xml:space="preserve"> schools.</w:t>
      </w:r>
    </w:p>
    <w:p w:rsidR="00BD7C81" w:rsidRDefault="00BD7C81" w:rsidP="00BD7C81">
      <w:pPr>
        <w:numPr>
          <w:ilvl w:val="1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Supplement not supplant</w:t>
      </w:r>
      <w:r>
        <w:rPr>
          <w:sz w:val="24"/>
          <w:szCs w:val="24"/>
        </w:rPr>
        <w:t xml:space="preserve"> requires LEAs to distribute state and local funds to schools without taking into account a school’s participation in the Title I</w:t>
      </w:r>
      <w:r w:rsidR="00853CA9">
        <w:rPr>
          <w:sz w:val="24"/>
          <w:szCs w:val="24"/>
        </w:rPr>
        <w:t>-A</w:t>
      </w:r>
      <w:r w:rsidR="0057517C">
        <w:rPr>
          <w:sz w:val="24"/>
          <w:szCs w:val="24"/>
        </w:rPr>
        <w:t xml:space="preserve"> program.</w:t>
      </w:r>
    </w:p>
    <w:p w:rsidR="00BD7C81" w:rsidRDefault="00BD7C81" w:rsidP="00BD7C81">
      <w:pPr>
        <w:rPr>
          <w:sz w:val="24"/>
          <w:szCs w:val="24"/>
        </w:rPr>
      </w:pPr>
    </w:p>
    <w:p w:rsidR="00BD7C81" w:rsidRDefault="00BD7C81" w:rsidP="00BD7C81">
      <w:pPr>
        <w:rPr>
          <w:sz w:val="24"/>
          <w:szCs w:val="24"/>
        </w:rPr>
      </w:pPr>
      <w:r>
        <w:rPr>
          <w:sz w:val="24"/>
          <w:szCs w:val="24"/>
        </w:rPr>
        <w:t>While both comparability and SNS look at how LEAs distribute state and local funds and/or resources to schools, they are separate tests that measure different things.</w:t>
      </w:r>
    </w:p>
    <w:p w:rsidR="00BD7C81" w:rsidRDefault="00BD7C81" w:rsidP="00BB2037">
      <w:pPr>
        <w:rPr>
          <w:b/>
          <w:sz w:val="24"/>
          <w:szCs w:val="24"/>
        </w:rPr>
      </w:pPr>
    </w:p>
    <w:p w:rsidR="00853CA9" w:rsidRDefault="00853CA9" w:rsidP="00BB2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Articulating a district’s methodology:</w:t>
      </w:r>
    </w:p>
    <w:p w:rsidR="00853CA9" w:rsidRPr="00853CA9" w:rsidRDefault="00853CA9" w:rsidP="00BB2037">
      <w:pPr>
        <w:rPr>
          <w:b/>
          <w:sz w:val="24"/>
          <w:szCs w:val="24"/>
        </w:rPr>
      </w:pPr>
    </w:p>
    <w:p w:rsidR="00853CA9" w:rsidRDefault="00C0092E" w:rsidP="00BD7C81">
      <w:pPr>
        <w:rPr>
          <w:sz w:val="24"/>
          <w:szCs w:val="24"/>
        </w:rPr>
      </w:pPr>
      <w:r>
        <w:rPr>
          <w:sz w:val="24"/>
          <w:szCs w:val="24"/>
        </w:rPr>
        <w:t xml:space="preserve">Each district accepting Title I-A funds is </w:t>
      </w:r>
      <w:r w:rsidR="006855BD">
        <w:rPr>
          <w:sz w:val="24"/>
          <w:szCs w:val="24"/>
        </w:rPr>
        <w:t xml:space="preserve">required to articulate its methodology for allocating funds to schools </w:t>
      </w:r>
      <w:r w:rsidR="00853CA9">
        <w:rPr>
          <w:sz w:val="24"/>
          <w:szCs w:val="24"/>
        </w:rPr>
        <w:t>on the Overview Page of the Title I-</w:t>
      </w:r>
      <w:r>
        <w:rPr>
          <w:sz w:val="24"/>
          <w:szCs w:val="24"/>
        </w:rPr>
        <w:t>A Continuous Improvement Plan (CIP)</w:t>
      </w:r>
      <w:r w:rsidR="00BB2037">
        <w:rPr>
          <w:sz w:val="24"/>
          <w:szCs w:val="24"/>
        </w:rPr>
        <w:t xml:space="preserve"> Budget Narrative application</w:t>
      </w:r>
      <w:r w:rsidR="00853CA9">
        <w:rPr>
          <w:sz w:val="24"/>
          <w:szCs w:val="24"/>
        </w:rPr>
        <w:t>.</w:t>
      </w:r>
    </w:p>
    <w:p w:rsidR="00853CA9" w:rsidRDefault="00853CA9" w:rsidP="00BD7C81">
      <w:pPr>
        <w:rPr>
          <w:sz w:val="24"/>
          <w:szCs w:val="24"/>
        </w:rPr>
      </w:pPr>
    </w:p>
    <w:p w:rsidR="00566D71" w:rsidRDefault="00C0092E" w:rsidP="0057517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The district must show that its methodology to allocate State and local funds to schools results in each Title I-A school receiving all of the State and local funds it would otherwise receive if it were not receiving Title I-A funds. In other words, a </w:t>
      </w:r>
      <w:proofErr w:type="gramStart"/>
      <w:r>
        <w:rPr>
          <w:rFonts w:asciiTheme="minorHAnsi" w:hAnsiTheme="minorHAnsi" w:cstheme="minorHAnsi"/>
        </w:rPr>
        <w:t>district’s ’s</w:t>
      </w:r>
      <w:proofErr w:type="gramEnd"/>
      <w:r>
        <w:rPr>
          <w:rFonts w:asciiTheme="minorHAnsi" w:hAnsiTheme="minorHAnsi" w:cstheme="minorHAnsi"/>
        </w:rPr>
        <w:t xml:space="preserve"> methodology must be “Title I neutral” in that it allocates State and local funds to schools without regard for Title I-A status</w:t>
      </w:r>
      <w:r w:rsidRPr="006855BD">
        <w:rPr>
          <w:rFonts w:asciiTheme="minorHAnsi" w:hAnsiTheme="minorHAnsi" w:cstheme="minorHAnsi"/>
          <w:color w:val="auto"/>
        </w:rPr>
        <w:t>.</w:t>
      </w:r>
      <w:bookmarkEnd w:id="0"/>
    </w:p>
    <w:p w:rsidR="001658A5" w:rsidRDefault="001658A5" w:rsidP="0057517C">
      <w:pPr>
        <w:pStyle w:val="Default"/>
        <w:rPr>
          <w:rFonts w:asciiTheme="minorHAnsi" w:hAnsiTheme="minorHAnsi" w:cstheme="minorHAnsi"/>
          <w:color w:val="auto"/>
        </w:rPr>
      </w:pPr>
    </w:p>
    <w:p w:rsidR="001658A5" w:rsidRPr="0057517C" w:rsidRDefault="001658A5" w:rsidP="0057517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Please see the </w:t>
      </w:r>
      <w:hyperlink r:id="rId10" w:history="1">
        <w:r w:rsidRPr="001658A5">
          <w:rPr>
            <w:rStyle w:val="Hyperlink"/>
            <w:rFonts w:asciiTheme="minorHAnsi" w:hAnsiTheme="minorHAnsi" w:cstheme="minorHAnsi"/>
            <w:i/>
          </w:rPr>
          <w:t>Supplement not Supplant Methodology Guidance</w:t>
        </w:r>
      </w:hyperlink>
      <w:r>
        <w:rPr>
          <w:rFonts w:asciiTheme="minorHAnsi" w:hAnsiTheme="minorHAnsi" w:cstheme="minorHAnsi"/>
          <w:color w:val="auto"/>
        </w:rPr>
        <w:t xml:space="preserve"> from the U.S Department of Education for specific methodology examples (pp.12-13).</w:t>
      </w:r>
    </w:p>
    <w:sectPr w:rsidR="001658A5" w:rsidRPr="0057517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7A" w:rsidRDefault="00EF147A" w:rsidP="00BD7C81">
      <w:r>
        <w:separator/>
      </w:r>
    </w:p>
  </w:endnote>
  <w:endnote w:type="continuationSeparator" w:id="0">
    <w:p w:rsidR="00EF147A" w:rsidRDefault="00EF147A" w:rsidP="00BD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845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70A" w:rsidRDefault="002E0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C81" w:rsidRDefault="00BD7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7A" w:rsidRDefault="00EF147A" w:rsidP="00BD7C81">
      <w:r>
        <w:separator/>
      </w:r>
    </w:p>
  </w:footnote>
  <w:footnote w:type="continuationSeparator" w:id="0">
    <w:p w:rsidR="00EF147A" w:rsidRDefault="00EF147A" w:rsidP="00BD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81" w:rsidRDefault="006A0543">
    <w:pPr>
      <w:pStyle w:val="Header"/>
    </w:pPr>
    <w:r>
      <w:rPr>
        <w:noProof/>
      </w:rPr>
      <w:drawing>
        <wp:inline distT="0" distB="0" distL="0" distR="0" wp14:anchorId="0CE76240" wp14:editId="23B0E088">
          <wp:extent cx="1666875" cy="457200"/>
          <wp:effectExtent l="0" t="0" r="9525" b="0"/>
          <wp:docPr id="1" name="Picture 1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544"/>
    <w:multiLevelType w:val="hybridMultilevel"/>
    <w:tmpl w:val="3ECA4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37"/>
    <w:rsid w:val="00000617"/>
    <w:rsid w:val="000E6743"/>
    <w:rsid w:val="001658A5"/>
    <w:rsid w:val="001C5E44"/>
    <w:rsid w:val="002E06C9"/>
    <w:rsid w:val="002E070A"/>
    <w:rsid w:val="0040097F"/>
    <w:rsid w:val="004C25ED"/>
    <w:rsid w:val="00537C51"/>
    <w:rsid w:val="00544BF0"/>
    <w:rsid w:val="00555609"/>
    <w:rsid w:val="00566D71"/>
    <w:rsid w:val="0057517C"/>
    <w:rsid w:val="006855BD"/>
    <w:rsid w:val="006A0543"/>
    <w:rsid w:val="007F7C53"/>
    <w:rsid w:val="00853CA9"/>
    <w:rsid w:val="00856546"/>
    <w:rsid w:val="00917BBF"/>
    <w:rsid w:val="00965A3B"/>
    <w:rsid w:val="00A00183"/>
    <w:rsid w:val="00A0042B"/>
    <w:rsid w:val="00BB2037"/>
    <w:rsid w:val="00BD7C81"/>
    <w:rsid w:val="00BE03B4"/>
    <w:rsid w:val="00C0092E"/>
    <w:rsid w:val="00C73F6F"/>
    <w:rsid w:val="00E16F16"/>
    <w:rsid w:val="00EA4310"/>
    <w:rsid w:val="00EC5C84"/>
    <w:rsid w:val="00EF147A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ADB11-413C-4DE0-A718-DBAE2CF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037"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1"/>
    <w:basedOn w:val="DefaultParagraphFont"/>
    <w:rsid w:val="00BB2037"/>
  </w:style>
  <w:style w:type="table" w:styleId="TableGrid">
    <w:name w:val="Table Grid"/>
    <w:basedOn w:val="TableNormal"/>
    <w:uiPriority w:val="39"/>
    <w:rsid w:val="00BB2037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20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3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E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7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8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85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2.ed.gov/policy/elsec/leg/essa/snsfinalguidance0619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2019-08-27T21:00:42+00:00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8A52D441-80E5-4968-A34F-D16704DFC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71438-7890-4B74-A669-5A083811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5B09A-5F70-4B49-B195-3A93B92583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Methodology Reference Sheet</vt:lpstr>
    </vt:vector>
  </TitlesOfParts>
  <Company>Oregon Department of Education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Methodology Reference Sheet</dc:title>
  <dc:creator>PLUMB Lisa - ODE</dc:creator>
  <cp:lastModifiedBy>TUCKER Holly * ODE</cp:lastModifiedBy>
  <cp:revision>2</cp:revision>
  <dcterms:created xsi:type="dcterms:W3CDTF">2021-08-12T23:19:00Z</dcterms:created>
  <dcterms:modified xsi:type="dcterms:W3CDTF">2021-08-12T23:19:00Z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